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429" w14:textId="77777777" w:rsidR="0055788C" w:rsidRDefault="0055788C" w:rsidP="0055788C">
      <w:pPr>
        <w:widowControl/>
        <w:jc w:val="left"/>
      </w:pPr>
    </w:p>
    <w:p w14:paraId="533F09B3" w14:textId="77777777" w:rsidR="0055788C" w:rsidRDefault="0055788C" w:rsidP="0055788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70633" wp14:editId="6A059FDA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FFED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34640BF1" w14:textId="77777777" w:rsidR="0055788C" w:rsidRDefault="0055788C" w:rsidP="0055788C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D2596A" wp14:editId="44BD34F0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AF650" w14:textId="77777777" w:rsidR="0055788C" w:rsidRDefault="0055788C" w:rsidP="0055788C">
      <w:pPr>
        <w:widowControl/>
        <w:jc w:val="left"/>
      </w:pPr>
    </w:p>
    <w:p w14:paraId="74384C20" w14:textId="77777777" w:rsidR="0055788C" w:rsidRDefault="0055788C" w:rsidP="0055788C">
      <w:pPr>
        <w:widowControl/>
        <w:jc w:val="left"/>
      </w:pPr>
    </w:p>
    <w:p w14:paraId="2ECD6B93" w14:textId="77777777" w:rsidR="0055788C" w:rsidRDefault="0055788C" w:rsidP="0055788C">
      <w:pPr>
        <w:widowControl/>
        <w:jc w:val="left"/>
      </w:pPr>
    </w:p>
    <w:p w14:paraId="19A4BB4C" w14:textId="77777777" w:rsidR="0055788C" w:rsidRDefault="0055788C" w:rsidP="0055788C">
      <w:pPr>
        <w:widowControl/>
        <w:jc w:val="left"/>
      </w:pPr>
    </w:p>
    <w:p w14:paraId="5FB224BB" w14:textId="77777777" w:rsidR="0055788C" w:rsidRDefault="0055788C" w:rsidP="0055788C">
      <w:pPr>
        <w:widowControl/>
        <w:jc w:val="left"/>
      </w:pPr>
    </w:p>
    <w:p w14:paraId="5037F6C5" w14:textId="77777777" w:rsidR="0055788C" w:rsidRDefault="0055788C" w:rsidP="0055788C">
      <w:pPr>
        <w:widowControl/>
        <w:jc w:val="left"/>
      </w:pPr>
    </w:p>
    <w:p w14:paraId="0E02BF6F" w14:textId="77777777" w:rsidR="0055788C" w:rsidRPr="00E26735" w:rsidRDefault="0055788C" w:rsidP="0055788C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1A76ACF7" w14:textId="1FA033B3" w:rsidR="0055788C" w:rsidRDefault="0055788C" w:rsidP="0055788C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经济决策工具使用情况</w:t>
      </w:r>
    </w:p>
    <w:p w14:paraId="55D63694" w14:textId="77777777" w:rsidR="0055788C" w:rsidRDefault="0055788C" w:rsidP="0055788C">
      <w:pPr>
        <w:widowControl/>
        <w:jc w:val="center"/>
        <w:rPr>
          <w:rFonts w:ascii="楷体" w:eastAsia="楷体" w:hAnsi="楷体"/>
          <w:sz w:val="22"/>
        </w:rPr>
      </w:pPr>
    </w:p>
    <w:p w14:paraId="15F8A41C" w14:textId="77777777" w:rsidR="0055788C" w:rsidRDefault="0055788C" w:rsidP="0055788C">
      <w:pPr>
        <w:widowControl/>
        <w:jc w:val="center"/>
        <w:rPr>
          <w:rFonts w:ascii="楷体" w:eastAsia="楷体" w:hAnsi="楷体"/>
          <w:sz w:val="22"/>
        </w:rPr>
      </w:pPr>
    </w:p>
    <w:p w14:paraId="7EBC7F90" w14:textId="77777777" w:rsidR="0055788C" w:rsidRPr="001451CE" w:rsidRDefault="0055788C" w:rsidP="0055788C">
      <w:pPr>
        <w:widowControl/>
        <w:jc w:val="center"/>
        <w:rPr>
          <w:rFonts w:ascii="楷体" w:eastAsia="楷体" w:hAnsi="楷体"/>
          <w:sz w:val="22"/>
        </w:rPr>
      </w:pPr>
    </w:p>
    <w:p w14:paraId="2076BCC3" w14:textId="77777777" w:rsidR="0055788C" w:rsidRDefault="0055788C" w:rsidP="0055788C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32"/>
        </w:rPr>
        <w:t>FishTouchers</w:t>
      </w:r>
      <w:proofErr w:type="spellEnd"/>
    </w:p>
    <w:p w14:paraId="06344BA7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张 </w:t>
      </w:r>
      <w:r>
        <w:rPr>
          <w:rFonts w:ascii="微软雅黑" w:eastAsia="微软雅黑" w:hAnsi="微软雅黑"/>
          <w:szCs w:val="32"/>
        </w:rPr>
        <w:t xml:space="preserve"> </w:t>
      </w:r>
      <w:r>
        <w:rPr>
          <w:rFonts w:ascii="微软雅黑" w:eastAsia="微软雅黑" w:hAnsi="微软雅黑" w:hint="eastAsia"/>
          <w:szCs w:val="32"/>
        </w:rPr>
        <w:t xml:space="preserve">歆 </w:t>
      </w:r>
      <w:r>
        <w:rPr>
          <w:rFonts w:ascii="微软雅黑" w:eastAsia="微软雅黑" w:hAnsi="微软雅黑"/>
          <w:szCs w:val="32"/>
        </w:rPr>
        <w:t>1120161967</w:t>
      </w:r>
    </w:p>
    <w:p w14:paraId="1F46EBBC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>刘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 xml:space="preserve">硕 </w:t>
      </w:r>
      <w:r w:rsidRPr="00E26735">
        <w:rPr>
          <w:rFonts w:ascii="微软雅黑" w:eastAsia="微软雅黑" w:hAnsi="微软雅黑"/>
          <w:szCs w:val="32"/>
        </w:rPr>
        <w:t>1120161950</w:t>
      </w:r>
    </w:p>
    <w:p w14:paraId="7ECE4942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14:paraId="4ADD717F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14:paraId="2C57ED2E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彭青峰 </w:t>
      </w:r>
      <w:r>
        <w:rPr>
          <w:rFonts w:ascii="微软雅黑" w:eastAsia="微软雅黑" w:hAnsi="微软雅黑"/>
          <w:szCs w:val="32"/>
        </w:rPr>
        <w:t>1120161957</w:t>
      </w:r>
    </w:p>
    <w:p w14:paraId="4432C199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14:paraId="6A39D3C9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14:paraId="477EB19E" w14:textId="77777777" w:rsidR="0055788C" w:rsidRPr="002017DE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>
        <w:rPr>
          <w:rFonts w:ascii="微软雅黑" w:eastAsia="微软雅黑" w:hAnsi="微软雅黑"/>
          <w:szCs w:val="32"/>
        </w:rPr>
        <w:t>65</w:t>
      </w:r>
    </w:p>
    <w:p w14:paraId="6270CDF1" w14:textId="77777777" w:rsidR="0055788C" w:rsidRPr="00172F88" w:rsidRDefault="0055788C" w:rsidP="0055788C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</w:pPr>
      <w:r w:rsidRPr="00172F88">
        <w:rPr>
          <w:rFonts w:ascii="微软雅黑" w:eastAsia="微软雅黑" w:hAnsi="微软雅黑"/>
          <w:szCs w:val="32"/>
        </w:rPr>
        <w:t>2019年</w:t>
      </w:r>
      <w:r>
        <w:rPr>
          <w:rFonts w:ascii="微软雅黑" w:eastAsia="微软雅黑" w:hAnsi="微软雅黑"/>
          <w:szCs w:val="32"/>
        </w:rPr>
        <w:t>9</w:t>
      </w:r>
      <w:r w:rsidRPr="00172F88">
        <w:rPr>
          <w:rFonts w:ascii="微软雅黑" w:eastAsia="微软雅黑" w:hAnsi="微软雅黑"/>
          <w:szCs w:val="32"/>
        </w:rPr>
        <w:t>月</w:t>
      </w:r>
      <w:r>
        <w:rPr>
          <w:rFonts w:ascii="微软雅黑" w:eastAsia="微软雅黑" w:hAnsi="微软雅黑"/>
          <w:szCs w:val="32"/>
        </w:rPr>
        <w:t>2</w:t>
      </w:r>
      <w:r w:rsidRPr="00172F88">
        <w:rPr>
          <w:rFonts w:ascii="微软雅黑" w:eastAsia="微软雅黑" w:hAnsi="微软雅黑"/>
          <w:szCs w:val="32"/>
        </w:rPr>
        <w:t>日星期</w:t>
      </w:r>
      <w:r>
        <w:rPr>
          <w:rFonts w:ascii="微软雅黑" w:eastAsia="微软雅黑" w:hAnsi="微软雅黑" w:hint="eastAsia"/>
          <w:szCs w:val="32"/>
        </w:rPr>
        <w:t>一</w:t>
      </w:r>
    </w:p>
    <w:p w14:paraId="1C9984B3" w14:textId="77777777" w:rsidR="0055788C" w:rsidRDefault="0055788C" w:rsidP="0055788C">
      <w:pPr>
        <w:widowControl/>
        <w:jc w:val="left"/>
      </w:pPr>
      <w:r>
        <w:br w:type="page"/>
      </w:r>
    </w:p>
    <w:p w14:paraId="48847AF4" w14:textId="77777777" w:rsidR="0055788C" w:rsidRDefault="0055788C" w:rsidP="0055788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1D6DB7C3" w14:textId="77777777" w:rsidR="0055788C" w:rsidRDefault="0055788C" w:rsidP="0055788C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55788C" w14:paraId="37CD4FC5" w14:textId="77777777" w:rsidTr="00AF5167">
        <w:tc>
          <w:tcPr>
            <w:tcW w:w="1704" w:type="dxa"/>
            <w:shd w:val="pct20" w:color="auto" w:fill="auto"/>
          </w:tcPr>
          <w:p w14:paraId="152F7482" w14:textId="77777777" w:rsidR="0055788C" w:rsidRDefault="0055788C" w:rsidP="00AF51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8954956" w14:textId="77777777" w:rsidR="0055788C" w:rsidRDefault="0055788C" w:rsidP="00AF51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722B453A" w14:textId="77777777" w:rsidR="0055788C" w:rsidRDefault="0055788C" w:rsidP="00AF51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010BABE0" w14:textId="77777777" w:rsidR="0055788C" w:rsidRDefault="0055788C" w:rsidP="00AF51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5788C" w14:paraId="418F61EC" w14:textId="77777777" w:rsidTr="00AF5167">
        <w:tc>
          <w:tcPr>
            <w:tcW w:w="1704" w:type="dxa"/>
            <w:vAlign w:val="center"/>
          </w:tcPr>
          <w:p w14:paraId="5A7A1687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704" w:type="dxa"/>
            <w:vAlign w:val="center"/>
          </w:tcPr>
          <w:p w14:paraId="18BF15CF" w14:textId="7F8C6B7C" w:rsidR="0055788C" w:rsidRDefault="0055788C" w:rsidP="00AF51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2019/9/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00" w:type="dxa"/>
            <w:vAlign w:val="center"/>
          </w:tcPr>
          <w:p w14:paraId="75B454BA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刘硕</w:t>
            </w:r>
          </w:p>
        </w:tc>
        <w:tc>
          <w:tcPr>
            <w:tcW w:w="3780" w:type="dxa"/>
            <w:vAlign w:val="center"/>
          </w:tcPr>
          <w:p w14:paraId="22235C0F" w14:textId="5B49D2D7" w:rsidR="0055788C" w:rsidRDefault="0055788C" w:rsidP="00AF51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初始化文档，编写</w:t>
            </w:r>
            <w:r>
              <w:rPr>
                <w:rFonts w:ascii="Arial" w:hAnsi="Arial" w:cs="Arial" w:hint="eastAsia"/>
              </w:rPr>
              <w:t>经济决策工具当前使用情况</w:t>
            </w:r>
          </w:p>
        </w:tc>
      </w:tr>
      <w:tr w:rsidR="0055788C" w14:paraId="5ADD56BF" w14:textId="77777777" w:rsidTr="00AF5167">
        <w:tc>
          <w:tcPr>
            <w:tcW w:w="1704" w:type="dxa"/>
            <w:vAlign w:val="center"/>
          </w:tcPr>
          <w:p w14:paraId="34AC7699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574E9995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7D66C656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6AD3CFF2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6ADE0758" w14:textId="77777777" w:rsidTr="00AF5167">
        <w:tc>
          <w:tcPr>
            <w:tcW w:w="1704" w:type="dxa"/>
            <w:vAlign w:val="center"/>
          </w:tcPr>
          <w:p w14:paraId="7855C383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0D3A6889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14C911A2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00B640BB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1497D30A" w14:textId="77777777" w:rsidTr="00AF5167">
        <w:tc>
          <w:tcPr>
            <w:tcW w:w="1704" w:type="dxa"/>
            <w:vAlign w:val="center"/>
          </w:tcPr>
          <w:p w14:paraId="62CCAAC3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60BFE084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3C151473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0FBE5A38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2DF629EA" w14:textId="77777777" w:rsidTr="00AF5167">
        <w:tc>
          <w:tcPr>
            <w:tcW w:w="1704" w:type="dxa"/>
            <w:vAlign w:val="center"/>
          </w:tcPr>
          <w:p w14:paraId="1F87DF0E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3A84ED4F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1890C5A5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04FB0B89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2BD8EB78" w14:textId="77777777" w:rsidTr="00AF5167">
        <w:tc>
          <w:tcPr>
            <w:tcW w:w="1704" w:type="dxa"/>
            <w:vAlign w:val="center"/>
          </w:tcPr>
          <w:p w14:paraId="57B2B0C0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7D339F2C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406E4AA1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6231CED7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22C59085" w14:textId="77777777" w:rsidTr="00AF5167">
        <w:tc>
          <w:tcPr>
            <w:tcW w:w="1704" w:type="dxa"/>
            <w:vAlign w:val="center"/>
          </w:tcPr>
          <w:p w14:paraId="3BCE1A82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6CDBC4BE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46178CDB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108393B0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1FF73AB1" w14:textId="77777777" w:rsidTr="00AF5167">
        <w:tc>
          <w:tcPr>
            <w:tcW w:w="1704" w:type="dxa"/>
            <w:vAlign w:val="center"/>
          </w:tcPr>
          <w:p w14:paraId="10460008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687BF1D8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75F9DB7C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0D661318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A9349E7" w14:textId="77777777" w:rsidR="0055788C" w:rsidRDefault="0055788C" w:rsidP="0055788C"/>
    <w:p w14:paraId="67581353" w14:textId="3538B594" w:rsidR="0055788C" w:rsidRDefault="0055788C">
      <w:pPr>
        <w:widowControl/>
        <w:jc w:val="left"/>
      </w:pPr>
      <w:r>
        <w:br w:type="page"/>
      </w:r>
    </w:p>
    <w:p w14:paraId="5B9ABBB7" w14:textId="56029721" w:rsidR="001F421F" w:rsidRDefault="0055788C" w:rsidP="0055788C">
      <w:pPr>
        <w:pStyle w:val="1"/>
        <w:numPr>
          <w:ilvl w:val="0"/>
          <w:numId w:val="1"/>
        </w:numPr>
        <w:jc w:val="center"/>
        <w:rPr>
          <w:rFonts w:ascii="黑体" w:hAnsi="黑体"/>
        </w:rPr>
      </w:pPr>
      <w:r>
        <w:rPr>
          <w:rFonts w:ascii="黑体" w:hAnsi="黑体" w:hint="eastAsia"/>
        </w:rPr>
        <w:lastRenderedPageBreak/>
        <w:t>经济决策工具介绍</w:t>
      </w:r>
    </w:p>
    <w:p w14:paraId="4F300057" w14:textId="5093F1F9" w:rsidR="001B71BC" w:rsidRDefault="0055788C" w:rsidP="001B71BC">
      <w:pPr>
        <w:ind w:firstLine="420"/>
        <w:rPr>
          <w:rFonts w:ascii="宋体" w:hAnsi="宋体"/>
          <w:szCs w:val="32"/>
        </w:rPr>
      </w:pPr>
      <w:r w:rsidRPr="001B71BC">
        <w:rPr>
          <w:rFonts w:ascii="宋体" w:hAnsi="宋体" w:hint="eastAsia"/>
          <w:szCs w:val="32"/>
        </w:rPr>
        <w:t>SPSS是世界上最早采用图形菜单驱动界面的统计软件，它最突出的特点就是操作界面极为友好，输出结果美观漂亮。它将几乎所有的功能都以统一、规范的界面展现出来，使用Windows的窗口方式展示各种管理和分析数据方法的功能，对话框展示出各种功能选择项。用户只要掌握一定的Windows操作技能，精通统计分析原理，就可以使用该软件为特定的科研工作服务。SPSS采用类似EXCEL表格的方式输入与管理数据，数据接口较为通用，能方便的从其他数据库中读入数据</w:t>
      </w:r>
      <w:r w:rsidR="001B71BC" w:rsidRPr="001B71BC">
        <w:rPr>
          <w:rFonts w:ascii="宋体" w:hAnsi="宋体" w:hint="eastAsia"/>
          <w:szCs w:val="32"/>
        </w:rPr>
        <w:t>，还能方便地导出到数据库。SPSS输出的结果也非常美观。</w:t>
      </w:r>
      <w:r w:rsidR="001B71BC" w:rsidRPr="001B71BC">
        <w:rPr>
          <w:rFonts w:ascii="宋体" w:hAnsi="宋体" w:hint="eastAsia"/>
          <w:szCs w:val="32"/>
        </w:rPr>
        <w:t>它和SAS、BMDP并称为国际上最有影响的三大统计软件。在国际学术界有条不成文的规定，即在国际学术交流中，凡是用SPSS软件完成的计算和统计分析，可以不必说明算法，由此可见其影响之大和信誉之高</w:t>
      </w:r>
    </w:p>
    <w:p w14:paraId="56B6BAF7" w14:textId="3DDD11FA" w:rsidR="001B71BC" w:rsidRDefault="001B71BC" w:rsidP="001B71BC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经济决策工具使用情况截图</w:t>
      </w:r>
    </w:p>
    <w:p w14:paraId="56BD7923" w14:textId="00688163" w:rsidR="001B71BC" w:rsidRDefault="001B71BC" w:rsidP="001B71BC">
      <w:pPr>
        <w:ind w:firstLine="420"/>
      </w:pPr>
      <w:r>
        <w:rPr>
          <w:rFonts w:hint="eastAsia"/>
        </w:rPr>
        <w:t>在目前的项目进度中，我们小组使用</w:t>
      </w:r>
      <w:r>
        <w:rPr>
          <w:rFonts w:hint="eastAsia"/>
        </w:rPr>
        <w:t>SPSS</w:t>
      </w:r>
      <w:r>
        <w:rPr>
          <w:rFonts w:hint="eastAsia"/>
        </w:rPr>
        <w:t>工具对财务预算进行了统计和可视化图表的输出；并且目前的各笔资金的实际使用也使用此工具进行统计，截图如下：</w:t>
      </w:r>
    </w:p>
    <w:p w14:paraId="2948C252" w14:textId="77777777" w:rsidR="001B71BC" w:rsidRDefault="001B71BC" w:rsidP="001B71BC">
      <w:pPr>
        <w:keepNext/>
      </w:pPr>
      <w:r>
        <w:rPr>
          <w:noProof/>
        </w:rPr>
        <w:drawing>
          <wp:inline distT="0" distB="0" distL="0" distR="0" wp14:anchorId="6A766046" wp14:editId="0FF2D2C6">
            <wp:extent cx="5274310" cy="3573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188" w14:textId="302DD470" w:rsidR="001B71BC" w:rsidRDefault="001B71BC" w:rsidP="001B71BC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资金预算数据视图</w:t>
      </w:r>
    </w:p>
    <w:p w14:paraId="75496B91" w14:textId="77777777" w:rsidR="001B71BC" w:rsidRDefault="001B71BC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14:paraId="4F9C29CC" w14:textId="77777777" w:rsidR="001B71BC" w:rsidRDefault="001B71BC" w:rsidP="001B71BC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007C04D2" wp14:editId="08A9012A">
            <wp:extent cx="5274310" cy="1343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ACB4" w14:textId="6D62A19E" w:rsidR="001B71BC" w:rsidRDefault="001B71BC" w:rsidP="001B71BC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资金预算变量视图</w:t>
      </w:r>
    </w:p>
    <w:p w14:paraId="1D6C1142" w14:textId="77777777" w:rsidR="001B71BC" w:rsidRDefault="001B71BC" w:rsidP="001B71BC">
      <w:pPr>
        <w:keepNext/>
      </w:pPr>
      <w:r>
        <w:rPr>
          <w:noProof/>
        </w:rPr>
        <w:drawing>
          <wp:inline distT="0" distB="0" distL="0" distR="0" wp14:anchorId="5A4547BB" wp14:editId="08B109A3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841F" w14:textId="0F0C5E2B" w:rsidR="001B71BC" w:rsidRDefault="001B71BC" w:rsidP="001B71BC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资金预算输出图表（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80CB6C0" w14:textId="77777777" w:rsidR="001B71BC" w:rsidRDefault="001B71BC" w:rsidP="001B71BC">
      <w:pPr>
        <w:keepNext/>
      </w:pPr>
      <w:r>
        <w:rPr>
          <w:noProof/>
        </w:rPr>
        <w:drawing>
          <wp:inline distT="0" distB="0" distL="0" distR="0" wp14:anchorId="7931B892" wp14:editId="558DD0D3">
            <wp:extent cx="5274310" cy="2960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B65" w14:textId="3085F3DD" w:rsidR="001B71BC" w:rsidRPr="001B71BC" w:rsidRDefault="001B71BC" w:rsidP="001B71BC">
      <w:pPr>
        <w:pStyle w:val="a4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资金预算输出图表（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0" w:name="_GoBack"/>
      <w:bookmarkEnd w:id="0"/>
    </w:p>
    <w:sectPr w:rsidR="001B71BC" w:rsidRPr="001B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C30FD"/>
    <w:multiLevelType w:val="hybridMultilevel"/>
    <w:tmpl w:val="14E28B46"/>
    <w:lvl w:ilvl="0" w:tplc="804E9A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DE"/>
    <w:rsid w:val="00081FE9"/>
    <w:rsid w:val="000905DA"/>
    <w:rsid w:val="001B71BC"/>
    <w:rsid w:val="001F421F"/>
    <w:rsid w:val="0055788C"/>
    <w:rsid w:val="00565DC5"/>
    <w:rsid w:val="007A7278"/>
    <w:rsid w:val="009767B6"/>
    <w:rsid w:val="00E9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B7BA"/>
  <w15:chartTrackingRefBased/>
  <w15:docId w15:val="{08B41A0C-ABFC-40C3-ADCF-6D96235E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71BC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71B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1BC"/>
    <w:rPr>
      <w:rFonts w:ascii="Calibri" w:eastAsia="黑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788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B71B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578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2019-09-05T13:24:00Z</dcterms:created>
  <dcterms:modified xsi:type="dcterms:W3CDTF">2019-09-05T13:43:00Z</dcterms:modified>
</cp:coreProperties>
</file>