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77A59" w14:textId="77777777" w:rsidR="00E91FB5" w:rsidRDefault="00E91FB5" w:rsidP="00E91FB5">
      <w:pPr>
        <w:widowControl/>
        <w:jc w:val="left"/>
      </w:pPr>
    </w:p>
    <w:p w14:paraId="464D6D44" w14:textId="77777777" w:rsidR="00E91FB5" w:rsidRDefault="00E91FB5" w:rsidP="00E91FB5">
      <w:pPr>
        <w:widowControl/>
        <w:jc w:val="left"/>
      </w:pPr>
      <w:r>
        <w:rPr>
          <w:noProof/>
        </w:rPr>
        <mc:AlternateContent>
          <mc:Choice Requires="wps">
            <w:drawing>
              <wp:anchor distT="0" distB="0" distL="114300" distR="114300" simplePos="0" relativeHeight="251659264" behindDoc="0" locked="0" layoutInCell="1" allowOverlap="1" wp14:anchorId="24CF70AD" wp14:editId="45226335">
                <wp:simplePos x="0" y="0"/>
                <wp:positionH relativeFrom="column">
                  <wp:posOffset>30480</wp:posOffset>
                </wp:positionH>
                <wp:positionV relativeFrom="paragraph">
                  <wp:posOffset>121920</wp:posOffset>
                </wp:positionV>
                <wp:extent cx="5187950" cy="8153400"/>
                <wp:effectExtent l="38100" t="38100" r="31750" b="38100"/>
                <wp:wrapNone/>
                <wp:docPr id="41" name="矩形 41"/>
                <wp:cNvGraphicFramePr/>
                <a:graphic xmlns:a="http://schemas.openxmlformats.org/drawingml/2006/main">
                  <a:graphicData uri="http://schemas.microsoft.com/office/word/2010/wordprocessingShape">
                    <wps:wsp>
                      <wps:cNvSpPr/>
                      <wps:spPr>
                        <a:xfrm>
                          <a:off x="0" y="0"/>
                          <a:ext cx="5187950" cy="815340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0E501" id="矩形 41" o:spid="_x0000_s1026" style="position:absolute;left:0;text-align:left;margin-left:2.4pt;margin-top:9.6pt;width:408.5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" filled="f" strokecolor="#4472c4 [3204]" strokeweight="6pt"/>
            </w:pict>
          </mc:Fallback>
        </mc:AlternateContent>
      </w:r>
    </w:p>
    <w:p w14:paraId="2365A7BD" w14:textId="77777777" w:rsidR="00E91FB5" w:rsidRDefault="00E91FB5" w:rsidP="00E91FB5">
      <w:pPr>
        <w:widowControl/>
        <w:jc w:val="left"/>
      </w:pPr>
      <w:r>
        <w:rPr>
          <w:noProof/>
        </w:rPr>
        <w:drawing>
          <wp:anchor distT="0" distB="0" distL="114300" distR="114300" simplePos="0" relativeHeight="251660288" behindDoc="0" locked="0" layoutInCell="1" allowOverlap="1" wp14:anchorId="5344B13C" wp14:editId="0D50217E">
            <wp:simplePos x="0" y="0"/>
            <wp:positionH relativeFrom="column">
              <wp:posOffset>285750</wp:posOffset>
            </wp:positionH>
            <wp:positionV relativeFrom="paragraph">
              <wp:posOffset>398780</wp:posOffset>
            </wp:positionV>
            <wp:extent cx="2603500" cy="603250"/>
            <wp:effectExtent l="0" t="0" r="6350" b="6350"/>
            <wp:wrapTopAndBottom/>
            <wp:docPr id="42" name="图片 42" descr="http://www.bit.edu.cn/images/2013zzg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t.edu.cn/images/2013zzgb/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64D957" w14:textId="3BC60483" w:rsidR="00E91FB5" w:rsidRDefault="00E91FB5" w:rsidP="00E91FB5">
      <w:pPr>
        <w:widowControl/>
        <w:jc w:val="left"/>
      </w:pPr>
    </w:p>
    <w:p w14:paraId="36A7F294" w14:textId="77777777" w:rsidR="00942DF5" w:rsidRDefault="00942DF5" w:rsidP="00E91FB5">
      <w:pPr>
        <w:widowControl/>
        <w:jc w:val="left"/>
      </w:pPr>
    </w:p>
    <w:p w14:paraId="00F2BA66" w14:textId="77777777" w:rsidR="00E91FB5" w:rsidRPr="00E26735" w:rsidRDefault="00E91FB5" w:rsidP="00E91FB5">
      <w:pPr>
        <w:widowControl/>
        <w:jc w:val="center"/>
        <w:rPr>
          <w:rFonts w:ascii="楷体" w:eastAsia="楷体" w:hAnsi="楷体"/>
          <w:sz w:val="72"/>
        </w:rPr>
      </w:pPr>
      <w:r>
        <w:rPr>
          <w:rFonts w:ascii="楷体" w:eastAsia="楷体" w:hAnsi="楷体" w:hint="eastAsia"/>
          <w:sz w:val="72"/>
        </w:rPr>
        <w:t>高校科研实验室网站</w:t>
      </w:r>
    </w:p>
    <w:p w14:paraId="7AE57BB8" w14:textId="32CABB87" w:rsidR="00E91FB5" w:rsidRDefault="00E91FB5" w:rsidP="00E91FB5">
      <w:pPr>
        <w:widowControl/>
        <w:jc w:val="center"/>
        <w:rPr>
          <w:rFonts w:ascii="楷体" w:eastAsia="楷体" w:hAnsi="楷体"/>
          <w:sz w:val="72"/>
        </w:rPr>
      </w:pPr>
      <w:r>
        <w:rPr>
          <w:rFonts w:ascii="楷体" w:eastAsia="楷体" w:hAnsi="楷体" w:hint="eastAsia"/>
          <w:sz w:val="72"/>
        </w:rPr>
        <w:t>财务结果分析</w:t>
      </w:r>
    </w:p>
    <w:p w14:paraId="50C8498A" w14:textId="77777777" w:rsidR="00E91FB5" w:rsidRDefault="00E91FB5" w:rsidP="00E91FB5">
      <w:pPr>
        <w:widowControl/>
        <w:jc w:val="center"/>
        <w:rPr>
          <w:rFonts w:ascii="楷体" w:eastAsia="楷体" w:hAnsi="楷体"/>
          <w:sz w:val="22"/>
        </w:rPr>
      </w:pPr>
    </w:p>
    <w:p w14:paraId="2EBA16B7" w14:textId="77777777" w:rsidR="00E91FB5" w:rsidRDefault="00E91FB5" w:rsidP="00E91FB5">
      <w:pPr>
        <w:widowControl/>
        <w:jc w:val="center"/>
        <w:rPr>
          <w:rFonts w:ascii="楷体" w:eastAsia="楷体" w:hAnsi="楷体"/>
          <w:sz w:val="22"/>
        </w:rPr>
      </w:pPr>
    </w:p>
    <w:p w14:paraId="34062D51" w14:textId="77777777" w:rsidR="00E91FB5" w:rsidRDefault="00E91FB5" w:rsidP="00E91FB5">
      <w:pPr>
        <w:widowControl/>
        <w:jc w:val="center"/>
        <w:rPr>
          <w:rFonts w:ascii="楷体" w:eastAsia="楷体" w:hAnsi="楷体"/>
          <w:sz w:val="22"/>
        </w:rPr>
      </w:pPr>
    </w:p>
    <w:p w14:paraId="6C055729" w14:textId="77777777" w:rsidR="00E91FB5" w:rsidRDefault="00E91FB5" w:rsidP="00E91FB5">
      <w:pPr>
        <w:widowControl/>
        <w:ind w:firstLineChars="1000" w:firstLine="2400"/>
        <w:rPr>
          <w:rFonts w:ascii="微软雅黑" w:eastAsia="微软雅黑" w:hAnsi="微软雅黑"/>
          <w:szCs w:val="32"/>
        </w:rPr>
      </w:pPr>
      <w:r w:rsidRPr="00E26735">
        <w:rPr>
          <w:rFonts w:ascii="微软雅黑" w:eastAsia="微软雅黑" w:hAnsi="微软雅黑" w:hint="eastAsia"/>
          <w:szCs w:val="32"/>
        </w:rPr>
        <w:t>项目组</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w:t>
      </w:r>
      <w:r>
        <w:rPr>
          <w:rFonts w:ascii="微软雅黑" w:eastAsia="微软雅黑" w:hAnsi="微软雅黑" w:hint="eastAsia"/>
          <w:szCs w:val="32"/>
        </w:rPr>
        <w:t xml:space="preserve"> FishTouchers</w:t>
      </w:r>
    </w:p>
    <w:p w14:paraId="23EDBED3"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小组成员：</w:t>
      </w:r>
      <w:r>
        <w:rPr>
          <w:rFonts w:ascii="微软雅黑" w:eastAsia="微软雅黑" w:hAnsi="微软雅黑" w:hint="eastAsia"/>
          <w:szCs w:val="32"/>
        </w:rPr>
        <w:t xml:space="preserve"> 张 </w:t>
      </w:r>
      <w:r>
        <w:rPr>
          <w:rFonts w:ascii="微软雅黑" w:eastAsia="微软雅黑" w:hAnsi="微软雅黑"/>
          <w:szCs w:val="32"/>
        </w:rPr>
        <w:t xml:space="preserve"> </w:t>
      </w:r>
      <w:r>
        <w:rPr>
          <w:rFonts w:ascii="微软雅黑" w:eastAsia="微软雅黑" w:hAnsi="微软雅黑" w:hint="eastAsia"/>
          <w:szCs w:val="32"/>
        </w:rPr>
        <w:t xml:space="preserve">歆 </w:t>
      </w:r>
      <w:r>
        <w:rPr>
          <w:rFonts w:ascii="微软雅黑" w:eastAsia="微软雅黑" w:hAnsi="微软雅黑"/>
          <w:szCs w:val="32"/>
        </w:rPr>
        <w:t>1120161967</w:t>
      </w:r>
    </w:p>
    <w:p w14:paraId="72BE7319"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刘</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硕 </w:t>
      </w:r>
      <w:r w:rsidRPr="00E26735">
        <w:rPr>
          <w:rFonts w:ascii="微软雅黑" w:eastAsia="微软雅黑" w:hAnsi="微软雅黑"/>
          <w:szCs w:val="32"/>
        </w:rPr>
        <w:t>1120161950</w:t>
      </w:r>
    </w:p>
    <w:p w14:paraId="0F528D1B"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张嘉熙 </w:t>
      </w:r>
      <w:r w:rsidRPr="00E26735">
        <w:rPr>
          <w:rFonts w:ascii="微软雅黑" w:eastAsia="微软雅黑" w:hAnsi="微软雅黑"/>
          <w:szCs w:val="32"/>
        </w:rPr>
        <w:t>1120161966</w:t>
      </w:r>
    </w:p>
    <w:p w14:paraId="6CFC0492"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何祎君 </w:t>
      </w:r>
      <w:r w:rsidRPr="00E26735">
        <w:rPr>
          <w:rFonts w:ascii="微软雅黑" w:eastAsia="微软雅黑" w:hAnsi="微软雅黑"/>
          <w:szCs w:val="32"/>
        </w:rPr>
        <w:t>1120161942</w:t>
      </w:r>
    </w:p>
    <w:p w14:paraId="1B4844FC"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彭青峰 </w:t>
      </w:r>
      <w:r>
        <w:rPr>
          <w:rFonts w:ascii="微软雅黑" w:eastAsia="微软雅黑" w:hAnsi="微软雅黑"/>
          <w:szCs w:val="32"/>
        </w:rPr>
        <w:t>1120161957</w:t>
      </w:r>
    </w:p>
    <w:p w14:paraId="3E8B3969"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潘恋军 </w:t>
      </w:r>
      <w:r>
        <w:rPr>
          <w:rFonts w:ascii="微软雅黑" w:eastAsia="微软雅黑" w:hAnsi="微软雅黑"/>
          <w:szCs w:val="32"/>
        </w:rPr>
        <w:t>1120161955</w:t>
      </w:r>
    </w:p>
    <w:p w14:paraId="7E263E04"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庞治宇 </w:t>
      </w:r>
      <w:r>
        <w:rPr>
          <w:rFonts w:ascii="微软雅黑" w:eastAsia="微软雅黑" w:hAnsi="微软雅黑"/>
          <w:szCs w:val="32"/>
        </w:rPr>
        <w:t>1120161956</w:t>
      </w:r>
    </w:p>
    <w:p w14:paraId="1C262D98" w14:textId="77777777" w:rsidR="00E91FB5" w:rsidRPr="002017DE"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张嘉诚</w:t>
      </w:r>
      <w:r w:rsidRPr="00C85502">
        <w:rPr>
          <w:rFonts w:ascii="微软雅黑" w:eastAsia="微软雅黑" w:hAnsi="微软雅黑"/>
          <w:szCs w:val="32"/>
        </w:rPr>
        <w:t xml:space="preserve"> 11201619</w:t>
      </w:r>
      <w:r>
        <w:rPr>
          <w:rFonts w:ascii="微软雅黑" w:eastAsia="微软雅黑" w:hAnsi="微软雅黑"/>
          <w:szCs w:val="32"/>
        </w:rPr>
        <w:t>65</w:t>
      </w:r>
    </w:p>
    <w:p w14:paraId="7FAFE9B8" w14:textId="4EDDECB3" w:rsidR="00E91FB5" w:rsidRPr="00172F88" w:rsidRDefault="00E91FB5" w:rsidP="00E91FB5">
      <w:pPr>
        <w:widowControl/>
        <w:spacing w:line="120" w:lineRule="auto"/>
        <w:jc w:val="center"/>
        <w:rPr>
          <w:rFonts w:ascii="微软雅黑" w:eastAsia="微软雅黑" w:hAnsi="微软雅黑"/>
          <w:szCs w:val="32"/>
        </w:rPr>
      </w:pPr>
      <w:r w:rsidRPr="00172F88">
        <w:rPr>
          <w:rFonts w:ascii="微软雅黑" w:eastAsia="微软雅黑" w:hAnsi="微软雅黑"/>
          <w:szCs w:val="32"/>
        </w:rPr>
        <w:t>2019年</w:t>
      </w:r>
      <w:r>
        <w:rPr>
          <w:rFonts w:ascii="微软雅黑" w:eastAsia="微软雅黑" w:hAnsi="微软雅黑"/>
          <w:szCs w:val="32"/>
        </w:rPr>
        <w:t>9</w:t>
      </w:r>
      <w:r w:rsidRPr="00172F88">
        <w:rPr>
          <w:rFonts w:ascii="微软雅黑" w:eastAsia="微软雅黑" w:hAnsi="微软雅黑"/>
          <w:szCs w:val="32"/>
        </w:rPr>
        <w:t>月</w:t>
      </w:r>
      <w:r>
        <w:rPr>
          <w:rFonts w:ascii="微软雅黑" w:eastAsia="微软雅黑" w:hAnsi="微软雅黑"/>
          <w:szCs w:val="32"/>
        </w:rPr>
        <w:t>11</w:t>
      </w:r>
      <w:r w:rsidRPr="00172F88">
        <w:rPr>
          <w:rFonts w:ascii="微软雅黑" w:eastAsia="微软雅黑" w:hAnsi="微软雅黑"/>
          <w:szCs w:val="32"/>
        </w:rPr>
        <w:t>日星期</w:t>
      </w:r>
      <w:r>
        <w:rPr>
          <w:rFonts w:ascii="微软雅黑" w:eastAsia="微软雅黑" w:hAnsi="微软雅黑" w:hint="eastAsia"/>
          <w:szCs w:val="32"/>
        </w:rPr>
        <w:t>三</w:t>
      </w:r>
    </w:p>
    <w:p w14:paraId="1AA63F51" w14:textId="77777777" w:rsidR="00E91FB5" w:rsidRDefault="00E91FB5" w:rsidP="00E91FB5">
      <w:pPr>
        <w:widowControl/>
        <w:jc w:val="left"/>
      </w:pPr>
      <w:r>
        <w:br w:type="page"/>
      </w:r>
    </w:p>
    <w:p w14:paraId="4F5989B0" w14:textId="3FB3CDC4" w:rsidR="00E91FB5" w:rsidRPr="00942DF5" w:rsidRDefault="00E91FB5" w:rsidP="00942DF5">
      <w:pPr>
        <w:spacing w:line="360" w:lineRule="auto"/>
        <w:rPr>
          <w:rFonts w:ascii="黑体" w:eastAsia="黑体" w:hAnsi="Arial" w:cs="Arial"/>
          <w:bCs/>
          <w:sz w:val="32"/>
          <w:szCs w:val="32"/>
        </w:rPr>
      </w:pPr>
      <w:r>
        <w:rPr>
          <w:rFonts w:ascii="黑体" w:eastAsia="黑体" w:hAnsi="Arial" w:cs="Arial" w:hint="eastAsia"/>
          <w:bCs/>
          <w:sz w:val="32"/>
          <w:szCs w:val="32"/>
        </w:rPr>
        <w:lastRenderedPageBreak/>
        <w:t>文档修订</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E91FB5" w14:paraId="45138E8A" w14:textId="77777777" w:rsidTr="002D1A18">
        <w:tc>
          <w:tcPr>
            <w:tcW w:w="1704" w:type="dxa"/>
            <w:shd w:val="pct20" w:color="auto" w:fill="auto"/>
          </w:tcPr>
          <w:p w14:paraId="390417A7" w14:textId="77777777" w:rsidR="00E91FB5" w:rsidRDefault="00E91FB5" w:rsidP="002D1A18">
            <w:pPr>
              <w:jc w:val="center"/>
              <w:rPr>
                <w:b/>
                <w:bCs/>
              </w:rPr>
            </w:pPr>
            <w:r>
              <w:rPr>
                <w:rFonts w:hint="eastAsia"/>
                <w:b/>
                <w:bCs/>
              </w:rPr>
              <w:t>版本</w:t>
            </w:r>
          </w:p>
        </w:tc>
        <w:tc>
          <w:tcPr>
            <w:tcW w:w="1704" w:type="dxa"/>
            <w:shd w:val="pct20" w:color="auto" w:fill="auto"/>
          </w:tcPr>
          <w:p w14:paraId="6D0C3F07" w14:textId="77777777" w:rsidR="00E91FB5" w:rsidRDefault="00E91FB5" w:rsidP="002D1A18">
            <w:pPr>
              <w:jc w:val="center"/>
              <w:rPr>
                <w:b/>
                <w:bCs/>
              </w:rPr>
            </w:pPr>
            <w:r>
              <w:rPr>
                <w:rFonts w:hint="eastAsia"/>
                <w:b/>
                <w:bCs/>
              </w:rPr>
              <w:t>日期</w:t>
            </w:r>
          </w:p>
        </w:tc>
        <w:tc>
          <w:tcPr>
            <w:tcW w:w="1200" w:type="dxa"/>
            <w:shd w:val="pct20" w:color="auto" w:fill="auto"/>
          </w:tcPr>
          <w:p w14:paraId="09DAD5D3" w14:textId="77777777" w:rsidR="00E91FB5" w:rsidRDefault="00E91FB5" w:rsidP="002D1A18">
            <w:pPr>
              <w:jc w:val="center"/>
              <w:rPr>
                <w:b/>
                <w:bCs/>
              </w:rPr>
            </w:pPr>
            <w:r>
              <w:rPr>
                <w:rFonts w:hint="eastAsia"/>
                <w:b/>
                <w:bCs/>
              </w:rPr>
              <w:t>更改人</w:t>
            </w:r>
          </w:p>
        </w:tc>
        <w:tc>
          <w:tcPr>
            <w:tcW w:w="3780" w:type="dxa"/>
            <w:shd w:val="pct20" w:color="auto" w:fill="auto"/>
          </w:tcPr>
          <w:p w14:paraId="2B49B0E2" w14:textId="77777777" w:rsidR="00E91FB5" w:rsidRDefault="00E91FB5" w:rsidP="002D1A18">
            <w:pPr>
              <w:jc w:val="center"/>
              <w:rPr>
                <w:b/>
                <w:bCs/>
              </w:rPr>
            </w:pPr>
            <w:r>
              <w:rPr>
                <w:rFonts w:hint="eastAsia"/>
                <w:b/>
                <w:bCs/>
              </w:rPr>
              <w:t>描述</w:t>
            </w:r>
          </w:p>
        </w:tc>
      </w:tr>
      <w:tr w:rsidR="00E91FB5" w14:paraId="3746D1D6" w14:textId="77777777" w:rsidTr="002D1A18">
        <w:tc>
          <w:tcPr>
            <w:tcW w:w="1704" w:type="dxa"/>
            <w:vAlign w:val="center"/>
          </w:tcPr>
          <w:p w14:paraId="1A502611" w14:textId="77777777" w:rsidR="00E91FB5" w:rsidRDefault="00E91FB5" w:rsidP="002D1A18">
            <w:pPr>
              <w:jc w:val="center"/>
              <w:rPr>
                <w:rFonts w:ascii="Arial" w:hAnsi="Arial" w:cs="Arial"/>
              </w:rPr>
            </w:pPr>
            <w:r>
              <w:rPr>
                <w:rFonts w:ascii="Arial" w:hAnsi="Arial" w:cs="Arial" w:hint="eastAsia"/>
              </w:rPr>
              <w:t>1</w:t>
            </w:r>
            <w:r>
              <w:rPr>
                <w:rFonts w:ascii="Arial" w:hAnsi="Arial" w:cs="Arial"/>
              </w:rPr>
              <w:t>.0</w:t>
            </w:r>
          </w:p>
        </w:tc>
        <w:tc>
          <w:tcPr>
            <w:tcW w:w="1704" w:type="dxa"/>
            <w:vAlign w:val="center"/>
          </w:tcPr>
          <w:p w14:paraId="0FD11D2A" w14:textId="3EDB2273" w:rsidR="00E91FB5" w:rsidRDefault="00E91FB5" w:rsidP="002D1A18">
            <w:pPr>
              <w:jc w:val="center"/>
              <w:rPr>
                <w:rFonts w:ascii="Arial" w:hAnsi="Arial" w:cs="Arial"/>
              </w:rPr>
            </w:pPr>
            <w:r>
              <w:rPr>
                <w:rFonts w:ascii="Arial" w:hAnsi="Arial" w:cs="Arial"/>
              </w:rPr>
              <w:t>2019/9/11</w:t>
            </w:r>
          </w:p>
        </w:tc>
        <w:tc>
          <w:tcPr>
            <w:tcW w:w="1200" w:type="dxa"/>
            <w:vAlign w:val="center"/>
          </w:tcPr>
          <w:p w14:paraId="64589691" w14:textId="395B9AAC" w:rsidR="00E91FB5" w:rsidRDefault="00E91FB5" w:rsidP="002D1A18">
            <w:pPr>
              <w:jc w:val="center"/>
              <w:rPr>
                <w:rFonts w:ascii="Arial" w:hAnsi="Arial" w:cs="Arial"/>
              </w:rPr>
            </w:pPr>
            <w:r>
              <w:rPr>
                <w:rFonts w:ascii="Arial" w:hAnsi="Arial" w:cs="Arial" w:hint="eastAsia"/>
              </w:rPr>
              <w:t>刘硕</w:t>
            </w:r>
          </w:p>
        </w:tc>
        <w:tc>
          <w:tcPr>
            <w:tcW w:w="3780" w:type="dxa"/>
            <w:vAlign w:val="center"/>
          </w:tcPr>
          <w:p w14:paraId="35952F5D" w14:textId="4EDA58E7" w:rsidR="00E91FB5" w:rsidRDefault="00E91FB5" w:rsidP="002D1A18">
            <w:pPr>
              <w:jc w:val="center"/>
              <w:rPr>
                <w:rFonts w:ascii="Arial" w:hAnsi="Arial" w:cs="Arial"/>
              </w:rPr>
            </w:pPr>
            <w:r>
              <w:rPr>
                <w:rFonts w:ascii="Arial" w:hAnsi="Arial" w:cs="Arial" w:hint="eastAsia"/>
              </w:rPr>
              <w:t>初始化文档，撰写文档内容</w:t>
            </w:r>
          </w:p>
        </w:tc>
      </w:tr>
      <w:tr w:rsidR="00E91FB5" w14:paraId="6F36129A" w14:textId="77777777" w:rsidTr="002D1A18">
        <w:tc>
          <w:tcPr>
            <w:tcW w:w="1704" w:type="dxa"/>
            <w:vAlign w:val="center"/>
          </w:tcPr>
          <w:p w14:paraId="32ECCA6C" w14:textId="77777777" w:rsidR="00E91FB5" w:rsidRDefault="00E91FB5" w:rsidP="002D1A18">
            <w:pPr>
              <w:jc w:val="center"/>
              <w:rPr>
                <w:rFonts w:ascii="Arial" w:hAnsi="Arial" w:cs="Arial"/>
              </w:rPr>
            </w:pPr>
          </w:p>
        </w:tc>
        <w:tc>
          <w:tcPr>
            <w:tcW w:w="1704" w:type="dxa"/>
            <w:vAlign w:val="center"/>
          </w:tcPr>
          <w:p w14:paraId="411E563E" w14:textId="77777777" w:rsidR="00E91FB5" w:rsidRDefault="00E91FB5" w:rsidP="002D1A18">
            <w:pPr>
              <w:jc w:val="center"/>
              <w:rPr>
                <w:rFonts w:ascii="Arial" w:hAnsi="Arial" w:cs="Arial"/>
              </w:rPr>
            </w:pPr>
          </w:p>
        </w:tc>
        <w:tc>
          <w:tcPr>
            <w:tcW w:w="1200" w:type="dxa"/>
            <w:vAlign w:val="center"/>
          </w:tcPr>
          <w:p w14:paraId="43DF6D87" w14:textId="77777777" w:rsidR="00E91FB5" w:rsidRDefault="00E91FB5" w:rsidP="002D1A18">
            <w:pPr>
              <w:jc w:val="center"/>
              <w:rPr>
                <w:rFonts w:ascii="Arial" w:hAnsi="Arial" w:cs="Arial"/>
              </w:rPr>
            </w:pPr>
          </w:p>
        </w:tc>
        <w:tc>
          <w:tcPr>
            <w:tcW w:w="3780" w:type="dxa"/>
            <w:vAlign w:val="center"/>
          </w:tcPr>
          <w:p w14:paraId="6D79A82F" w14:textId="77777777" w:rsidR="00E91FB5" w:rsidRDefault="00E91FB5" w:rsidP="002D1A18">
            <w:pPr>
              <w:jc w:val="center"/>
              <w:rPr>
                <w:rFonts w:ascii="Arial" w:hAnsi="Arial" w:cs="Arial"/>
              </w:rPr>
            </w:pPr>
          </w:p>
        </w:tc>
      </w:tr>
      <w:tr w:rsidR="00E91FB5" w14:paraId="2ED15643" w14:textId="77777777" w:rsidTr="002D1A18">
        <w:tc>
          <w:tcPr>
            <w:tcW w:w="1704" w:type="dxa"/>
            <w:vAlign w:val="center"/>
          </w:tcPr>
          <w:p w14:paraId="08747DC8" w14:textId="77777777" w:rsidR="00E91FB5" w:rsidRDefault="00E91FB5" w:rsidP="002D1A18">
            <w:pPr>
              <w:jc w:val="center"/>
              <w:rPr>
                <w:rFonts w:ascii="Arial" w:hAnsi="Arial" w:cs="Arial"/>
              </w:rPr>
            </w:pPr>
          </w:p>
        </w:tc>
        <w:tc>
          <w:tcPr>
            <w:tcW w:w="1704" w:type="dxa"/>
            <w:vAlign w:val="center"/>
          </w:tcPr>
          <w:p w14:paraId="780A216B" w14:textId="77777777" w:rsidR="00E91FB5" w:rsidRDefault="00E91FB5" w:rsidP="002D1A18">
            <w:pPr>
              <w:jc w:val="center"/>
              <w:rPr>
                <w:rFonts w:ascii="Arial" w:hAnsi="Arial" w:cs="Arial"/>
              </w:rPr>
            </w:pPr>
          </w:p>
        </w:tc>
        <w:tc>
          <w:tcPr>
            <w:tcW w:w="1200" w:type="dxa"/>
            <w:vAlign w:val="center"/>
          </w:tcPr>
          <w:p w14:paraId="37B0F5D1" w14:textId="77777777" w:rsidR="00E91FB5" w:rsidRDefault="00E91FB5" w:rsidP="002D1A18">
            <w:pPr>
              <w:jc w:val="center"/>
              <w:rPr>
                <w:rFonts w:ascii="Arial" w:hAnsi="Arial" w:cs="Arial"/>
              </w:rPr>
            </w:pPr>
          </w:p>
        </w:tc>
        <w:tc>
          <w:tcPr>
            <w:tcW w:w="3780" w:type="dxa"/>
            <w:vAlign w:val="center"/>
          </w:tcPr>
          <w:p w14:paraId="1AD314CA" w14:textId="77777777" w:rsidR="00E91FB5" w:rsidRDefault="00E91FB5" w:rsidP="002D1A18">
            <w:pPr>
              <w:jc w:val="center"/>
              <w:rPr>
                <w:rFonts w:ascii="Arial" w:hAnsi="Arial" w:cs="Arial"/>
              </w:rPr>
            </w:pPr>
          </w:p>
        </w:tc>
      </w:tr>
      <w:tr w:rsidR="00E91FB5" w14:paraId="76B575F5" w14:textId="77777777" w:rsidTr="002D1A18">
        <w:tc>
          <w:tcPr>
            <w:tcW w:w="1704" w:type="dxa"/>
            <w:vAlign w:val="center"/>
          </w:tcPr>
          <w:p w14:paraId="2FE709C1" w14:textId="77777777" w:rsidR="00E91FB5" w:rsidRDefault="00E91FB5" w:rsidP="002D1A18">
            <w:pPr>
              <w:jc w:val="center"/>
              <w:rPr>
                <w:rFonts w:ascii="Arial" w:hAnsi="Arial" w:cs="Arial"/>
              </w:rPr>
            </w:pPr>
          </w:p>
        </w:tc>
        <w:tc>
          <w:tcPr>
            <w:tcW w:w="1704" w:type="dxa"/>
            <w:vAlign w:val="center"/>
          </w:tcPr>
          <w:p w14:paraId="4D6DFA8B" w14:textId="77777777" w:rsidR="00E91FB5" w:rsidRDefault="00E91FB5" w:rsidP="002D1A18">
            <w:pPr>
              <w:jc w:val="center"/>
              <w:rPr>
                <w:rFonts w:ascii="Arial" w:hAnsi="Arial" w:cs="Arial"/>
              </w:rPr>
            </w:pPr>
          </w:p>
        </w:tc>
        <w:tc>
          <w:tcPr>
            <w:tcW w:w="1200" w:type="dxa"/>
            <w:vAlign w:val="center"/>
          </w:tcPr>
          <w:p w14:paraId="0F3180A3" w14:textId="77777777" w:rsidR="00E91FB5" w:rsidRDefault="00E91FB5" w:rsidP="002D1A18">
            <w:pPr>
              <w:jc w:val="center"/>
              <w:rPr>
                <w:rFonts w:ascii="Arial" w:hAnsi="Arial" w:cs="Arial"/>
              </w:rPr>
            </w:pPr>
          </w:p>
        </w:tc>
        <w:tc>
          <w:tcPr>
            <w:tcW w:w="3780" w:type="dxa"/>
            <w:vAlign w:val="center"/>
          </w:tcPr>
          <w:p w14:paraId="7920B465" w14:textId="77777777" w:rsidR="00E91FB5" w:rsidRDefault="00E91FB5" w:rsidP="002D1A18">
            <w:pPr>
              <w:jc w:val="center"/>
              <w:rPr>
                <w:rFonts w:ascii="Arial" w:hAnsi="Arial" w:cs="Arial"/>
              </w:rPr>
            </w:pPr>
          </w:p>
        </w:tc>
      </w:tr>
      <w:tr w:rsidR="00E91FB5" w14:paraId="06C619BB" w14:textId="77777777" w:rsidTr="002D1A18">
        <w:tc>
          <w:tcPr>
            <w:tcW w:w="1704" w:type="dxa"/>
            <w:vAlign w:val="center"/>
          </w:tcPr>
          <w:p w14:paraId="2A7B2E2B" w14:textId="77777777" w:rsidR="00E91FB5" w:rsidRDefault="00E91FB5" w:rsidP="002D1A18">
            <w:pPr>
              <w:jc w:val="center"/>
              <w:rPr>
                <w:rFonts w:ascii="Arial" w:hAnsi="Arial" w:cs="Arial"/>
              </w:rPr>
            </w:pPr>
          </w:p>
        </w:tc>
        <w:tc>
          <w:tcPr>
            <w:tcW w:w="1704" w:type="dxa"/>
            <w:vAlign w:val="center"/>
          </w:tcPr>
          <w:p w14:paraId="52A6EC54" w14:textId="77777777" w:rsidR="00E91FB5" w:rsidRDefault="00E91FB5" w:rsidP="002D1A18">
            <w:pPr>
              <w:jc w:val="center"/>
              <w:rPr>
                <w:rFonts w:ascii="Arial" w:hAnsi="Arial" w:cs="Arial"/>
              </w:rPr>
            </w:pPr>
          </w:p>
        </w:tc>
        <w:tc>
          <w:tcPr>
            <w:tcW w:w="1200" w:type="dxa"/>
            <w:vAlign w:val="center"/>
          </w:tcPr>
          <w:p w14:paraId="68C54202" w14:textId="77777777" w:rsidR="00E91FB5" w:rsidRDefault="00E91FB5" w:rsidP="002D1A18">
            <w:pPr>
              <w:jc w:val="center"/>
              <w:rPr>
                <w:rFonts w:ascii="Arial" w:hAnsi="Arial" w:cs="Arial"/>
              </w:rPr>
            </w:pPr>
          </w:p>
        </w:tc>
        <w:tc>
          <w:tcPr>
            <w:tcW w:w="3780" w:type="dxa"/>
            <w:vAlign w:val="center"/>
          </w:tcPr>
          <w:p w14:paraId="72822B5A" w14:textId="77777777" w:rsidR="00E91FB5" w:rsidRDefault="00E91FB5" w:rsidP="002D1A18">
            <w:pPr>
              <w:jc w:val="center"/>
              <w:rPr>
                <w:rFonts w:ascii="Arial" w:hAnsi="Arial" w:cs="Arial"/>
              </w:rPr>
            </w:pPr>
          </w:p>
        </w:tc>
      </w:tr>
      <w:tr w:rsidR="00E91FB5" w14:paraId="31CD9F2B" w14:textId="77777777" w:rsidTr="002D1A18">
        <w:tc>
          <w:tcPr>
            <w:tcW w:w="1704" w:type="dxa"/>
            <w:vAlign w:val="center"/>
          </w:tcPr>
          <w:p w14:paraId="78D5BC20" w14:textId="77777777" w:rsidR="00E91FB5" w:rsidRDefault="00E91FB5" w:rsidP="002D1A18">
            <w:pPr>
              <w:jc w:val="center"/>
              <w:rPr>
                <w:rFonts w:ascii="Arial" w:hAnsi="Arial" w:cs="Arial"/>
              </w:rPr>
            </w:pPr>
          </w:p>
        </w:tc>
        <w:tc>
          <w:tcPr>
            <w:tcW w:w="1704" w:type="dxa"/>
            <w:vAlign w:val="center"/>
          </w:tcPr>
          <w:p w14:paraId="3A9F035F" w14:textId="77777777" w:rsidR="00E91FB5" w:rsidRDefault="00E91FB5" w:rsidP="002D1A18">
            <w:pPr>
              <w:jc w:val="center"/>
              <w:rPr>
                <w:rFonts w:ascii="Arial" w:hAnsi="Arial" w:cs="Arial"/>
              </w:rPr>
            </w:pPr>
          </w:p>
        </w:tc>
        <w:tc>
          <w:tcPr>
            <w:tcW w:w="1200" w:type="dxa"/>
            <w:vAlign w:val="center"/>
          </w:tcPr>
          <w:p w14:paraId="01513526" w14:textId="77777777" w:rsidR="00E91FB5" w:rsidRDefault="00E91FB5" w:rsidP="002D1A18">
            <w:pPr>
              <w:jc w:val="center"/>
              <w:rPr>
                <w:rFonts w:ascii="Arial" w:hAnsi="Arial" w:cs="Arial"/>
              </w:rPr>
            </w:pPr>
          </w:p>
        </w:tc>
        <w:tc>
          <w:tcPr>
            <w:tcW w:w="3780" w:type="dxa"/>
            <w:vAlign w:val="center"/>
          </w:tcPr>
          <w:p w14:paraId="237099EB" w14:textId="77777777" w:rsidR="00E91FB5" w:rsidRDefault="00E91FB5" w:rsidP="002D1A18">
            <w:pPr>
              <w:jc w:val="center"/>
              <w:rPr>
                <w:rFonts w:ascii="Arial" w:hAnsi="Arial" w:cs="Arial"/>
              </w:rPr>
            </w:pPr>
          </w:p>
        </w:tc>
      </w:tr>
      <w:tr w:rsidR="00E91FB5" w14:paraId="488A43E1" w14:textId="77777777" w:rsidTr="002D1A18">
        <w:tc>
          <w:tcPr>
            <w:tcW w:w="1704" w:type="dxa"/>
            <w:vAlign w:val="center"/>
          </w:tcPr>
          <w:p w14:paraId="38600EF3" w14:textId="77777777" w:rsidR="00E91FB5" w:rsidRDefault="00E91FB5" w:rsidP="002D1A18">
            <w:pPr>
              <w:jc w:val="center"/>
              <w:rPr>
                <w:rFonts w:ascii="Arial" w:hAnsi="Arial" w:cs="Arial"/>
              </w:rPr>
            </w:pPr>
          </w:p>
        </w:tc>
        <w:tc>
          <w:tcPr>
            <w:tcW w:w="1704" w:type="dxa"/>
            <w:vAlign w:val="center"/>
          </w:tcPr>
          <w:p w14:paraId="582A45B2" w14:textId="77777777" w:rsidR="00E91FB5" w:rsidRDefault="00E91FB5" w:rsidP="002D1A18">
            <w:pPr>
              <w:jc w:val="center"/>
              <w:rPr>
                <w:rFonts w:ascii="Arial" w:hAnsi="Arial" w:cs="Arial"/>
              </w:rPr>
            </w:pPr>
          </w:p>
        </w:tc>
        <w:tc>
          <w:tcPr>
            <w:tcW w:w="1200" w:type="dxa"/>
            <w:vAlign w:val="center"/>
          </w:tcPr>
          <w:p w14:paraId="68C0B5D9" w14:textId="77777777" w:rsidR="00E91FB5" w:rsidRDefault="00E91FB5" w:rsidP="002D1A18">
            <w:pPr>
              <w:jc w:val="center"/>
              <w:rPr>
                <w:rFonts w:ascii="Arial" w:hAnsi="Arial" w:cs="Arial"/>
              </w:rPr>
            </w:pPr>
          </w:p>
        </w:tc>
        <w:tc>
          <w:tcPr>
            <w:tcW w:w="3780" w:type="dxa"/>
            <w:vAlign w:val="center"/>
          </w:tcPr>
          <w:p w14:paraId="440D2D29" w14:textId="77777777" w:rsidR="00E91FB5" w:rsidRDefault="00E91FB5" w:rsidP="002D1A18">
            <w:pPr>
              <w:jc w:val="center"/>
              <w:rPr>
                <w:rFonts w:ascii="Arial" w:hAnsi="Arial" w:cs="Arial"/>
              </w:rPr>
            </w:pPr>
          </w:p>
        </w:tc>
      </w:tr>
      <w:tr w:rsidR="00E91FB5" w14:paraId="09C9FBD9" w14:textId="77777777" w:rsidTr="002D1A18">
        <w:tc>
          <w:tcPr>
            <w:tcW w:w="1704" w:type="dxa"/>
            <w:vAlign w:val="center"/>
          </w:tcPr>
          <w:p w14:paraId="7B5ADB3D" w14:textId="77777777" w:rsidR="00E91FB5" w:rsidRDefault="00E91FB5" w:rsidP="002D1A18">
            <w:pPr>
              <w:jc w:val="center"/>
              <w:rPr>
                <w:rFonts w:ascii="Arial" w:hAnsi="Arial" w:cs="Arial"/>
              </w:rPr>
            </w:pPr>
          </w:p>
        </w:tc>
        <w:tc>
          <w:tcPr>
            <w:tcW w:w="1704" w:type="dxa"/>
            <w:vAlign w:val="center"/>
          </w:tcPr>
          <w:p w14:paraId="67999E75" w14:textId="77777777" w:rsidR="00E91FB5" w:rsidRDefault="00E91FB5" w:rsidP="002D1A18">
            <w:pPr>
              <w:jc w:val="center"/>
              <w:rPr>
                <w:rFonts w:ascii="Arial" w:hAnsi="Arial" w:cs="Arial"/>
              </w:rPr>
            </w:pPr>
          </w:p>
        </w:tc>
        <w:tc>
          <w:tcPr>
            <w:tcW w:w="1200" w:type="dxa"/>
            <w:vAlign w:val="center"/>
          </w:tcPr>
          <w:p w14:paraId="0B60CC8B" w14:textId="77777777" w:rsidR="00E91FB5" w:rsidRDefault="00E91FB5" w:rsidP="002D1A18">
            <w:pPr>
              <w:jc w:val="center"/>
              <w:rPr>
                <w:rFonts w:ascii="Arial" w:hAnsi="Arial" w:cs="Arial"/>
              </w:rPr>
            </w:pPr>
          </w:p>
        </w:tc>
        <w:tc>
          <w:tcPr>
            <w:tcW w:w="3780" w:type="dxa"/>
            <w:vAlign w:val="center"/>
          </w:tcPr>
          <w:p w14:paraId="1B93A267" w14:textId="77777777" w:rsidR="00E91FB5" w:rsidRDefault="00E91FB5" w:rsidP="002D1A18">
            <w:pPr>
              <w:jc w:val="center"/>
              <w:rPr>
                <w:rFonts w:ascii="Arial" w:hAnsi="Arial" w:cs="Arial"/>
              </w:rPr>
            </w:pPr>
          </w:p>
        </w:tc>
      </w:tr>
    </w:tbl>
    <w:p w14:paraId="0AD9F65A" w14:textId="527016DF" w:rsidR="00942DF5" w:rsidRDefault="00942DF5" w:rsidP="00942DF5"/>
    <w:p w14:paraId="39B0E5E3" w14:textId="3E16EE13" w:rsidR="00942DF5" w:rsidRPr="00942DF5" w:rsidRDefault="00942DF5" w:rsidP="00942DF5">
      <w:pPr>
        <w:widowControl/>
        <w:jc w:val="left"/>
        <w:rPr>
          <w:rFonts w:asciiTheme="majorHAnsi" w:eastAsiaTheme="majorEastAsia" w:hAnsiTheme="majorHAnsi" w:cstheme="majorBidi"/>
          <w:color w:val="2F5496" w:themeColor="accent1" w:themeShade="BF"/>
          <w:kern w:val="0"/>
          <w:sz w:val="32"/>
          <w:szCs w:val="32"/>
        </w:rPr>
      </w:pPr>
      <w:r>
        <w:br w:type="page"/>
      </w:r>
    </w:p>
    <w:sdt>
      <w:sdtPr>
        <w:rPr>
          <w:rFonts w:asciiTheme="minorHAnsi" w:eastAsia="宋体" w:hAnsiTheme="minorHAnsi" w:cstheme="minorBidi"/>
          <w:color w:val="auto"/>
          <w:kern w:val="2"/>
          <w:sz w:val="24"/>
          <w:szCs w:val="22"/>
          <w:lang w:val="zh-CN"/>
        </w:rPr>
        <w:id w:val="281072085"/>
        <w:docPartObj>
          <w:docPartGallery w:val="Table of Contents"/>
          <w:docPartUnique/>
        </w:docPartObj>
      </w:sdtPr>
      <w:sdtEndPr>
        <w:rPr>
          <w:b/>
          <w:bCs/>
        </w:rPr>
      </w:sdtEndPr>
      <w:sdtContent>
        <w:p w14:paraId="623E97B2" w14:textId="2A0B3416" w:rsidR="00942DF5" w:rsidRDefault="00942DF5" w:rsidP="00942DF5">
          <w:pPr>
            <w:pStyle w:val="TOC"/>
          </w:pPr>
          <w:r>
            <w:rPr>
              <w:lang w:val="zh-CN"/>
            </w:rPr>
            <w:t>目录</w:t>
          </w:r>
        </w:p>
        <w:p w14:paraId="164E74B0" w14:textId="77777777" w:rsidR="00942DF5" w:rsidRDefault="00942DF5" w:rsidP="00942DF5">
          <w:pPr>
            <w:pStyle w:val="TOC1"/>
            <w:tabs>
              <w:tab w:val="right" w:leader="dot" w:pos="8296"/>
            </w:tabs>
            <w:rPr>
              <w:noProof/>
            </w:rPr>
          </w:pPr>
          <w:r>
            <w:fldChar w:fldCharType="begin"/>
          </w:r>
          <w:r>
            <w:instrText xml:space="preserve"> TOC \o "1-3" \h \z \u </w:instrText>
          </w:r>
          <w:r>
            <w:fldChar w:fldCharType="separate"/>
          </w:r>
          <w:hyperlink w:anchor="_Toc18955821" w:history="1">
            <w:r w:rsidRPr="00EB3247">
              <w:rPr>
                <w:rStyle w:val="a9"/>
                <w:noProof/>
              </w:rPr>
              <w:t>一、概述</w:t>
            </w:r>
            <w:r>
              <w:rPr>
                <w:noProof/>
                <w:webHidden/>
              </w:rPr>
              <w:tab/>
            </w:r>
            <w:r>
              <w:rPr>
                <w:noProof/>
                <w:webHidden/>
              </w:rPr>
              <w:fldChar w:fldCharType="begin"/>
            </w:r>
            <w:r>
              <w:rPr>
                <w:noProof/>
                <w:webHidden/>
              </w:rPr>
              <w:instrText xml:space="preserve"> PAGEREF _Toc18955821 \h </w:instrText>
            </w:r>
            <w:r>
              <w:rPr>
                <w:noProof/>
                <w:webHidden/>
              </w:rPr>
            </w:r>
            <w:r>
              <w:rPr>
                <w:noProof/>
                <w:webHidden/>
              </w:rPr>
              <w:fldChar w:fldCharType="separate"/>
            </w:r>
            <w:r>
              <w:rPr>
                <w:noProof/>
                <w:webHidden/>
              </w:rPr>
              <w:t>4</w:t>
            </w:r>
            <w:r>
              <w:rPr>
                <w:noProof/>
                <w:webHidden/>
              </w:rPr>
              <w:fldChar w:fldCharType="end"/>
            </w:r>
          </w:hyperlink>
        </w:p>
        <w:p w14:paraId="5ADF426D" w14:textId="77777777" w:rsidR="00942DF5" w:rsidRDefault="004C162F" w:rsidP="00942DF5">
          <w:pPr>
            <w:pStyle w:val="TOC2"/>
            <w:tabs>
              <w:tab w:val="left" w:pos="1050"/>
              <w:tab w:val="right" w:leader="dot" w:pos="8296"/>
            </w:tabs>
            <w:ind w:left="480"/>
            <w:rPr>
              <w:noProof/>
            </w:rPr>
          </w:pPr>
          <w:hyperlink w:anchor="_Toc18955822" w:history="1">
            <w:r w:rsidR="00942DF5" w:rsidRPr="00EB3247">
              <w:rPr>
                <w:rStyle w:val="a9"/>
                <w:rFonts w:ascii="黑体" w:hAnsi="黑体"/>
                <w:noProof/>
              </w:rPr>
              <w:t>1.1</w:t>
            </w:r>
            <w:r w:rsidR="00942DF5">
              <w:rPr>
                <w:noProof/>
              </w:rPr>
              <w:tab/>
            </w:r>
            <w:r w:rsidR="00942DF5" w:rsidRPr="00EB3247">
              <w:rPr>
                <w:rStyle w:val="a9"/>
                <w:rFonts w:ascii="黑体" w:hAnsi="黑体"/>
                <w:noProof/>
              </w:rPr>
              <w:t>目的</w:t>
            </w:r>
            <w:r w:rsidR="00942DF5">
              <w:rPr>
                <w:noProof/>
                <w:webHidden/>
              </w:rPr>
              <w:tab/>
            </w:r>
            <w:r w:rsidR="00942DF5">
              <w:rPr>
                <w:noProof/>
                <w:webHidden/>
              </w:rPr>
              <w:fldChar w:fldCharType="begin"/>
            </w:r>
            <w:r w:rsidR="00942DF5">
              <w:rPr>
                <w:noProof/>
                <w:webHidden/>
              </w:rPr>
              <w:instrText xml:space="preserve"> PAGEREF _Toc18955822 \h </w:instrText>
            </w:r>
            <w:r w:rsidR="00942DF5">
              <w:rPr>
                <w:noProof/>
                <w:webHidden/>
              </w:rPr>
            </w:r>
            <w:r w:rsidR="00942DF5">
              <w:rPr>
                <w:noProof/>
                <w:webHidden/>
              </w:rPr>
              <w:fldChar w:fldCharType="separate"/>
            </w:r>
            <w:r w:rsidR="00942DF5">
              <w:rPr>
                <w:noProof/>
                <w:webHidden/>
              </w:rPr>
              <w:t>4</w:t>
            </w:r>
            <w:r w:rsidR="00942DF5">
              <w:rPr>
                <w:noProof/>
                <w:webHidden/>
              </w:rPr>
              <w:fldChar w:fldCharType="end"/>
            </w:r>
          </w:hyperlink>
        </w:p>
        <w:p w14:paraId="42043C2B" w14:textId="5EFDC05C" w:rsidR="00942DF5" w:rsidRDefault="004C162F" w:rsidP="00942DF5">
          <w:pPr>
            <w:pStyle w:val="TOC2"/>
            <w:tabs>
              <w:tab w:val="right" w:leader="dot" w:pos="8296"/>
            </w:tabs>
            <w:ind w:left="480"/>
            <w:rPr>
              <w:noProof/>
            </w:rPr>
          </w:pPr>
          <w:hyperlink w:anchor="_Toc18955823" w:history="1">
            <w:r w:rsidR="00942DF5" w:rsidRPr="00EB3247">
              <w:rPr>
                <w:rStyle w:val="a9"/>
                <w:rFonts w:ascii="黑体" w:hAnsi="黑体"/>
                <w:noProof/>
              </w:rPr>
              <w:t>1.2</w:t>
            </w:r>
            <w:r w:rsidR="00AA5A1A">
              <w:rPr>
                <w:rStyle w:val="a9"/>
                <w:rFonts w:ascii="黑体" w:hAnsi="黑体"/>
                <w:noProof/>
              </w:rPr>
              <w:t xml:space="preserve">  </w:t>
            </w:r>
            <w:r w:rsidR="00942DF5" w:rsidRPr="00EB3247">
              <w:rPr>
                <w:rStyle w:val="a9"/>
                <w:rFonts w:ascii="黑体" w:hAnsi="黑体"/>
                <w:noProof/>
              </w:rPr>
              <w:t>范围</w:t>
            </w:r>
            <w:r w:rsidR="00942DF5">
              <w:rPr>
                <w:noProof/>
                <w:webHidden/>
              </w:rPr>
              <w:tab/>
            </w:r>
            <w:r w:rsidR="00942DF5">
              <w:rPr>
                <w:noProof/>
                <w:webHidden/>
              </w:rPr>
              <w:fldChar w:fldCharType="begin"/>
            </w:r>
            <w:r w:rsidR="00942DF5">
              <w:rPr>
                <w:noProof/>
                <w:webHidden/>
              </w:rPr>
              <w:instrText xml:space="preserve"> PAGEREF _Toc18955823 \h </w:instrText>
            </w:r>
            <w:r w:rsidR="00942DF5">
              <w:rPr>
                <w:noProof/>
                <w:webHidden/>
              </w:rPr>
            </w:r>
            <w:r w:rsidR="00942DF5">
              <w:rPr>
                <w:noProof/>
                <w:webHidden/>
              </w:rPr>
              <w:fldChar w:fldCharType="separate"/>
            </w:r>
            <w:r w:rsidR="00942DF5">
              <w:rPr>
                <w:noProof/>
                <w:webHidden/>
              </w:rPr>
              <w:t>4</w:t>
            </w:r>
            <w:r w:rsidR="00942DF5">
              <w:rPr>
                <w:noProof/>
                <w:webHidden/>
              </w:rPr>
              <w:fldChar w:fldCharType="end"/>
            </w:r>
          </w:hyperlink>
        </w:p>
        <w:p w14:paraId="37851F07" w14:textId="77777777" w:rsidR="00942DF5" w:rsidRDefault="004C162F" w:rsidP="00942DF5">
          <w:pPr>
            <w:pStyle w:val="TOC1"/>
            <w:tabs>
              <w:tab w:val="right" w:leader="dot" w:pos="8296"/>
            </w:tabs>
            <w:rPr>
              <w:noProof/>
            </w:rPr>
          </w:pPr>
          <w:hyperlink w:anchor="_Toc18955824" w:history="1">
            <w:r w:rsidR="00942DF5" w:rsidRPr="00EB3247">
              <w:rPr>
                <w:rStyle w:val="a9"/>
                <w:noProof/>
              </w:rPr>
              <w:t>二、资金使用情况</w:t>
            </w:r>
            <w:r w:rsidR="00942DF5">
              <w:rPr>
                <w:noProof/>
                <w:webHidden/>
              </w:rPr>
              <w:tab/>
            </w:r>
            <w:r w:rsidR="00942DF5">
              <w:rPr>
                <w:noProof/>
                <w:webHidden/>
              </w:rPr>
              <w:fldChar w:fldCharType="begin"/>
            </w:r>
            <w:r w:rsidR="00942DF5">
              <w:rPr>
                <w:noProof/>
                <w:webHidden/>
              </w:rPr>
              <w:instrText xml:space="preserve"> PAGEREF _Toc18955824 \h </w:instrText>
            </w:r>
            <w:r w:rsidR="00942DF5">
              <w:rPr>
                <w:noProof/>
                <w:webHidden/>
              </w:rPr>
            </w:r>
            <w:r w:rsidR="00942DF5">
              <w:rPr>
                <w:noProof/>
                <w:webHidden/>
              </w:rPr>
              <w:fldChar w:fldCharType="separate"/>
            </w:r>
            <w:r w:rsidR="00942DF5">
              <w:rPr>
                <w:noProof/>
                <w:webHidden/>
              </w:rPr>
              <w:t>4</w:t>
            </w:r>
            <w:r w:rsidR="00942DF5">
              <w:rPr>
                <w:noProof/>
                <w:webHidden/>
              </w:rPr>
              <w:fldChar w:fldCharType="end"/>
            </w:r>
          </w:hyperlink>
        </w:p>
        <w:p w14:paraId="09042E7B" w14:textId="77777777" w:rsidR="00942DF5" w:rsidRDefault="004C162F" w:rsidP="00942DF5">
          <w:pPr>
            <w:pStyle w:val="TOC2"/>
            <w:tabs>
              <w:tab w:val="right" w:leader="dot" w:pos="8296"/>
            </w:tabs>
            <w:ind w:left="480"/>
            <w:rPr>
              <w:noProof/>
            </w:rPr>
          </w:pPr>
          <w:hyperlink w:anchor="_Toc18955825" w:history="1">
            <w:r w:rsidR="00942DF5" w:rsidRPr="00EB3247">
              <w:rPr>
                <w:rStyle w:val="a9"/>
                <w:noProof/>
              </w:rPr>
              <w:t xml:space="preserve">1. </w:t>
            </w:r>
            <w:r w:rsidR="00942DF5" w:rsidRPr="00EB3247">
              <w:rPr>
                <w:rStyle w:val="a9"/>
                <w:noProof/>
              </w:rPr>
              <w:t>财务预算</w:t>
            </w:r>
            <w:r w:rsidR="00942DF5">
              <w:rPr>
                <w:noProof/>
                <w:webHidden/>
              </w:rPr>
              <w:tab/>
            </w:r>
            <w:r w:rsidR="00942DF5">
              <w:rPr>
                <w:noProof/>
                <w:webHidden/>
              </w:rPr>
              <w:fldChar w:fldCharType="begin"/>
            </w:r>
            <w:r w:rsidR="00942DF5">
              <w:rPr>
                <w:noProof/>
                <w:webHidden/>
              </w:rPr>
              <w:instrText xml:space="preserve"> PAGEREF _Toc18955825 \h </w:instrText>
            </w:r>
            <w:r w:rsidR="00942DF5">
              <w:rPr>
                <w:noProof/>
                <w:webHidden/>
              </w:rPr>
            </w:r>
            <w:r w:rsidR="00942DF5">
              <w:rPr>
                <w:noProof/>
                <w:webHidden/>
              </w:rPr>
              <w:fldChar w:fldCharType="separate"/>
            </w:r>
            <w:r w:rsidR="00942DF5">
              <w:rPr>
                <w:noProof/>
                <w:webHidden/>
              </w:rPr>
              <w:t>4</w:t>
            </w:r>
            <w:r w:rsidR="00942DF5">
              <w:rPr>
                <w:noProof/>
                <w:webHidden/>
              </w:rPr>
              <w:fldChar w:fldCharType="end"/>
            </w:r>
          </w:hyperlink>
        </w:p>
        <w:p w14:paraId="0077DD7C" w14:textId="77777777" w:rsidR="00942DF5" w:rsidRDefault="004C162F" w:rsidP="00942DF5">
          <w:pPr>
            <w:pStyle w:val="TOC2"/>
            <w:tabs>
              <w:tab w:val="right" w:leader="dot" w:pos="8296"/>
            </w:tabs>
            <w:ind w:left="480"/>
            <w:rPr>
              <w:noProof/>
            </w:rPr>
          </w:pPr>
          <w:hyperlink w:anchor="_Toc18955826" w:history="1">
            <w:r w:rsidR="00942DF5" w:rsidRPr="00EB3247">
              <w:rPr>
                <w:rStyle w:val="a9"/>
                <w:noProof/>
              </w:rPr>
              <w:t xml:space="preserve">2. </w:t>
            </w:r>
            <w:r w:rsidR="00942DF5" w:rsidRPr="00EB3247">
              <w:rPr>
                <w:rStyle w:val="a9"/>
                <w:noProof/>
              </w:rPr>
              <w:t>资金支出记录</w:t>
            </w:r>
            <w:r w:rsidR="00942DF5">
              <w:rPr>
                <w:noProof/>
                <w:webHidden/>
              </w:rPr>
              <w:tab/>
            </w:r>
            <w:r w:rsidR="00942DF5">
              <w:rPr>
                <w:noProof/>
                <w:webHidden/>
              </w:rPr>
              <w:fldChar w:fldCharType="begin"/>
            </w:r>
            <w:r w:rsidR="00942DF5">
              <w:rPr>
                <w:noProof/>
                <w:webHidden/>
              </w:rPr>
              <w:instrText xml:space="preserve"> PAGEREF _Toc18955826 \h </w:instrText>
            </w:r>
            <w:r w:rsidR="00942DF5">
              <w:rPr>
                <w:noProof/>
                <w:webHidden/>
              </w:rPr>
            </w:r>
            <w:r w:rsidR="00942DF5">
              <w:rPr>
                <w:noProof/>
                <w:webHidden/>
              </w:rPr>
              <w:fldChar w:fldCharType="separate"/>
            </w:r>
            <w:r w:rsidR="00942DF5">
              <w:rPr>
                <w:noProof/>
                <w:webHidden/>
              </w:rPr>
              <w:t>6</w:t>
            </w:r>
            <w:r w:rsidR="00942DF5">
              <w:rPr>
                <w:noProof/>
                <w:webHidden/>
              </w:rPr>
              <w:fldChar w:fldCharType="end"/>
            </w:r>
          </w:hyperlink>
        </w:p>
        <w:p w14:paraId="11788563" w14:textId="77777777" w:rsidR="00942DF5" w:rsidRDefault="004C162F" w:rsidP="00942DF5">
          <w:pPr>
            <w:pStyle w:val="TOC2"/>
            <w:tabs>
              <w:tab w:val="right" w:leader="dot" w:pos="8296"/>
            </w:tabs>
            <w:ind w:left="480"/>
            <w:rPr>
              <w:noProof/>
            </w:rPr>
          </w:pPr>
          <w:hyperlink w:anchor="_Toc18955827" w:history="1">
            <w:r w:rsidR="00942DF5" w:rsidRPr="00EB3247">
              <w:rPr>
                <w:rStyle w:val="a9"/>
                <w:noProof/>
              </w:rPr>
              <w:t xml:space="preserve">3. </w:t>
            </w:r>
            <w:r w:rsidR="00942DF5" w:rsidRPr="00EB3247">
              <w:rPr>
                <w:rStyle w:val="a9"/>
                <w:noProof/>
              </w:rPr>
              <w:t>财务决算</w:t>
            </w:r>
            <w:r w:rsidR="00942DF5">
              <w:rPr>
                <w:noProof/>
                <w:webHidden/>
              </w:rPr>
              <w:tab/>
            </w:r>
            <w:r w:rsidR="00942DF5">
              <w:rPr>
                <w:noProof/>
                <w:webHidden/>
              </w:rPr>
              <w:fldChar w:fldCharType="begin"/>
            </w:r>
            <w:r w:rsidR="00942DF5">
              <w:rPr>
                <w:noProof/>
                <w:webHidden/>
              </w:rPr>
              <w:instrText xml:space="preserve"> PAGEREF _Toc18955827 \h </w:instrText>
            </w:r>
            <w:r w:rsidR="00942DF5">
              <w:rPr>
                <w:noProof/>
                <w:webHidden/>
              </w:rPr>
            </w:r>
            <w:r w:rsidR="00942DF5">
              <w:rPr>
                <w:noProof/>
                <w:webHidden/>
              </w:rPr>
              <w:fldChar w:fldCharType="separate"/>
            </w:r>
            <w:r w:rsidR="00942DF5">
              <w:rPr>
                <w:noProof/>
                <w:webHidden/>
              </w:rPr>
              <w:t>7</w:t>
            </w:r>
            <w:r w:rsidR="00942DF5">
              <w:rPr>
                <w:noProof/>
                <w:webHidden/>
              </w:rPr>
              <w:fldChar w:fldCharType="end"/>
            </w:r>
          </w:hyperlink>
        </w:p>
        <w:p w14:paraId="57A1E84D" w14:textId="77777777" w:rsidR="00942DF5" w:rsidRDefault="004C162F" w:rsidP="00942DF5">
          <w:pPr>
            <w:pStyle w:val="TOC1"/>
            <w:tabs>
              <w:tab w:val="right" w:leader="dot" w:pos="8296"/>
            </w:tabs>
            <w:rPr>
              <w:noProof/>
            </w:rPr>
          </w:pPr>
          <w:hyperlink w:anchor="_Toc18955828" w:history="1">
            <w:r w:rsidR="00942DF5" w:rsidRPr="00EB3247">
              <w:rPr>
                <w:rStyle w:val="a9"/>
                <w:noProof/>
              </w:rPr>
              <w:t>三、财务流程执行情况</w:t>
            </w:r>
            <w:r w:rsidR="00942DF5">
              <w:rPr>
                <w:noProof/>
                <w:webHidden/>
              </w:rPr>
              <w:tab/>
            </w:r>
            <w:r w:rsidR="00942DF5">
              <w:rPr>
                <w:noProof/>
                <w:webHidden/>
              </w:rPr>
              <w:fldChar w:fldCharType="begin"/>
            </w:r>
            <w:r w:rsidR="00942DF5">
              <w:rPr>
                <w:noProof/>
                <w:webHidden/>
              </w:rPr>
              <w:instrText xml:space="preserve"> PAGEREF _Toc18955828 \h </w:instrText>
            </w:r>
            <w:r w:rsidR="00942DF5">
              <w:rPr>
                <w:noProof/>
                <w:webHidden/>
              </w:rPr>
            </w:r>
            <w:r w:rsidR="00942DF5">
              <w:rPr>
                <w:noProof/>
                <w:webHidden/>
              </w:rPr>
              <w:fldChar w:fldCharType="separate"/>
            </w:r>
            <w:r w:rsidR="00942DF5">
              <w:rPr>
                <w:noProof/>
                <w:webHidden/>
              </w:rPr>
              <w:t>9</w:t>
            </w:r>
            <w:r w:rsidR="00942DF5">
              <w:rPr>
                <w:noProof/>
                <w:webHidden/>
              </w:rPr>
              <w:fldChar w:fldCharType="end"/>
            </w:r>
          </w:hyperlink>
        </w:p>
        <w:p w14:paraId="7959C64C" w14:textId="77777777" w:rsidR="00942DF5" w:rsidRDefault="00942DF5" w:rsidP="00942DF5">
          <w:r>
            <w:rPr>
              <w:b/>
              <w:bCs/>
              <w:lang w:val="zh-CN"/>
            </w:rPr>
            <w:fldChar w:fldCharType="end"/>
          </w:r>
        </w:p>
      </w:sdtContent>
    </w:sdt>
    <w:p w14:paraId="04193E8F" w14:textId="77777777" w:rsidR="00942DF5" w:rsidRDefault="00942DF5" w:rsidP="00942DF5">
      <w:pPr>
        <w:widowControl/>
        <w:jc w:val="left"/>
      </w:pPr>
    </w:p>
    <w:p w14:paraId="27DDDEFD" w14:textId="77777777" w:rsidR="00942DF5" w:rsidRDefault="00942DF5">
      <w:pPr>
        <w:widowControl/>
        <w:jc w:val="left"/>
      </w:pPr>
    </w:p>
    <w:p w14:paraId="212B600B" w14:textId="77777777" w:rsidR="00942DF5" w:rsidRDefault="00942DF5">
      <w:pPr>
        <w:widowControl/>
        <w:jc w:val="left"/>
        <w:rPr>
          <w:rFonts w:ascii="黑体" w:eastAsia="黑体" w:hAnsi="黑体" w:cs="Times New Roman"/>
          <w:b/>
          <w:bCs/>
          <w:kern w:val="44"/>
          <w:sz w:val="44"/>
          <w:szCs w:val="44"/>
        </w:rPr>
      </w:pPr>
      <w:bookmarkStart w:id="0" w:name="_Toc18078496"/>
      <w:bookmarkStart w:id="1" w:name="_Toc18955821"/>
      <w:r>
        <w:br w:type="page"/>
      </w:r>
    </w:p>
    <w:p w14:paraId="5A641FA1" w14:textId="53AFFA8A" w:rsidR="009D23BD" w:rsidRPr="00B069FD" w:rsidRDefault="009D23BD" w:rsidP="009D23BD">
      <w:pPr>
        <w:pStyle w:val="1"/>
      </w:pPr>
      <w:r>
        <w:rPr>
          <w:rFonts w:hint="eastAsia"/>
        </w:rPr>
        <w:lastRenderedPageBreak/>
        <w:t>一、</w:t>
      </w:r>
      <w:r w:rsidRPr="00B069FD">
        <w:rPr>
          <w:rFonts w:hint="eastAsia"/>
        </w:rPr>
        <w:t>概述</w:t>
      </w:r>
      <w:bookmarkEnd w:id="0"/>
      <w:bookmarkEnd w:id="1"/>
    </w:p>
    <w:p w14:paraId="4E1E5920" w14:textId="77777777" w:rsidR="009D23BD" w:rsidRDefault="009D23BD" w:rsidP="009D23BD">
      <w:pPr>
        <w:pStyle w:val="2"/>
        <w:numPr>
          <w:ilvl w:val="1"/>
          <w:numId w:val="1"/>
        </w:numPr>
        <w:rPr>
          <w:rFonts w:ascii="黑体" w:hAnsi="黑体"/>
        </w:rPr>
      </w:pPr>
      <w:bookmarkStart w:id="2" w:name="_Toc18078497"/>
      <w:bookmarkStart w:id="3" w:name="_Toc18955822"/>
      <w:r>
        <w:rPr>
          <w:rFonts w:ascii="黑体" w:hAnsi="黑体" w:hint="eastAsia"/>
        </w:rPr>
        <w:t>目的</w:t>
      </w:r>
      <w:bookmarkEnd w:id="2"/>
      <w:bookmarkEnd w:id="3"/>
    </w:p>
    <w:p w14:paraId="61494A2C" w14:textId="3042C8DC" w:rsidR="009D23BD" w:rsidRPr="008F396A" w:rsidRDefault="009D23BD" w:rsidP="009D23BD">
      <w:pPr>
        <w:spacing w:line="360" w:lineRule="auto"/>
        <w:ind w:firstLine="420"/>
        <w:rPr>
          <w:color w:val="000000"/>
        </w:rPr>
      </w:pPr>
      <w:r w:rsidRPr="008F396A">
        <w:rPr>
          <w:rFonts w:hint="eastAsia"/>
          <w:color w:val="000000"/>
        </w:rPr>
        <w:t>编写此文档的目的是</w:t>
      </w:r>
      <w:r w:rsidR="0052599C">
        <w:rPr>
          <w:rFonts w:hint="eastAsia"/>
          <w:color w:val="000000"/>
        </w:rPr>
        <w:t>基于财务决算，分析项目中资金使用情况和财务流程的执行情况，生成统计结果图表，最后总结在项目过程中财务相关执行过程中的问题和经验，以便财务组成员总结本次项目，并在今后的项目中减少问题，增加效率。</w:t>
      </w:r>
    </w:p>
    <w:p w14:paraId="45BED2D8" w14:textId="1957A069" w:rsidR="009D23BD" w:rsidRDefault="009D23BD" w:rsidP="009D23BD">
      <w:pPr>
        <w:pStyle w:val="2"/>
        <w:rPr>
          <w:rFonts w:ascii="黑体" w:hAnsi="黑体"/>
        </w:rPr>
      </w:pPr>
      <w:bookmarkStart w:id="4" w:name="_Toc18078499"/>
      <w:bookmarkStart w:id="5" w:name="_Toc18955823"/>
      <w:r>
        <w:rPr>
          <w:rFonts w:ascii="黑体" w:hAnsi="黑体" w:hint="eastAsia"/>
        </w:rPr>
        <w:t>1.</w:t>
      </w:r>
      <w:r>
        <w:rPr>
          <w:rFonts w:ascii="黑体" w:hAnsi="黑体"/>
        </w:rPr>
        <w:t>2</w:t>
      </w:r>
      <w:r>
        <w:rPr>
          <w:rFonts w:ascii="黑体" w:hAnsi="黑体" w:hint="eastAsia"/>
        </w:rPr>
        <w:t>范围</w:t>
      </w:r>
      <w:bookmarkEnd w:id="4"/>
      <w:bookmarkEnd w:id="5"/>
    </w:p>
    <w:p w14:paraId="44AB84DB" w14:textId="7230F0FC" w:rsidR="009D23BD" w:rsidRPr="000F084B" w:rsidRDefault="00AA5A1A" w:rsidP="00AA5A1A">
      <w:pPr>
        <w:pStyle w:val="3"/>
      </w:pPr>
      <w:r>
        <w:rPr>
          <w:rFonts w:hint="eastAsia"/>
        </w:rPr>
        <w:t>1</w:t>
      </w:r>
      <w:r>
        <w:t>.2.1</w:t>
      </w:r>
      <w:r w:rsidR="009D23BD" w:rsidRPr="000F084B">
        <w:rPr>
          <w:rFonts w:hint="eastAsia"/>
        </w:rPr>
        <w:t>文档应用阶段</w:t>
      </w:r>
    </w:p>
    <w:p w14:paraId="03149DFA" w14:textId="2B5B1205" w:rsidR="009D23BD" w:rsidRPr="000F084B" w:rsidRDefault="009D23BD" w:rsidP="009D23BD">
      <w:pPr>
        <w:spacing w:line="360" w:lineRule="auto"/>
        <w:rPr>
          <w:color w:val="000000"/>
        </w:rPr>
      </w:pPr>
      <w:r w:rsidRPr="000F084B">
        <w:rPr>
          <w:color w:val="000000"/>
        </w:rPr>
        <w:tab/>
      </w:r>
      <w:r>
        <w:rPr>
          <w:color w:val="000000"/>
        </w:rPr>
        <w:tab/>
      </w:r>
      <w:r w:rsidR="0052599C">
        <w:rPr>
          <w:rFonts w:hint="eastAsia"/>
          <w:color w:val="000000"/>
        </w:rPr>
        <w:t>项目交付后的总结阶段</w:t>
      </w:r>
    </w:p>
    <w:p w14:paraId="48FD402F" w14:textId="04E12A42" w:rsidR="009D23BD" w:rsidRPr="000F084B" w:rsidRDefault="00AA5A1A" w:rsidP="00AA5A1A">
      <w:pPr>
        <w:pStyle w:val="3"/>
      </w:pPr>
      <w:r>
        <w:t>1.2.</w:t>
      </w:r>
      <w:r w:rsidR="009D23BD" w:rsidRPr="000F084B">
        <w:rPr>
          <w:rFonts w:hint="eastAsia"/>
        </w:rPr>
        <w:t>2</w:t>
      </w:r>
      <w:r>
        <w:t xml:space="preserve"> </w:t>
      </w:r>
      <w:bookmarkStart w:id="6" w:name="_GoBack"/>
      <w:bookmarkEnd w:id="6"/>
      <w:r w:rsidR="009D23BD" w:rsidRPr="000F084B">
        <w:rPr>
          <w:rFonts w:hint="eastAsia"/>
        </w:rPr>
        <w:t>文档读者</w:t>
      </w:r>
    </w:p>
    <w:p w14:paraId="3694260A" w14:textId="10BFC833" w:rsidR="009D23BD" w:rsidRPr="000F084B" w:rsidRDefault="009D23BD" w:rsidP="009D23BD">
      <w:pPr>
        <w:spacing w:line="360" w:lineRule="auto"/>
        <w:rPr>
          <w:color w:val="000000"/>
        </w:rPr>
      </w:pPr>
      <w:r w:rsidRPr="000F084B">
        <w:rPr>
          <w:color w:val="000000"/>
        </w:rPr>
        <w:tab/>
      </w:r>
      <w:r>
        <w:rPr>
          <w:color w:val="000000"/>
        </w:rPr>
        <w:tab/>
      </w:r>
      <w:r w:rsidR="0052599C">
        <w:rPr>
          <w:rFonts w:hint="eastAsia"/>
          <w:color w:val="000000"/>
        </w:rPr>
        <w:t>财务组成员</w:t>
      </w:r>
    </w:p>
    <w:p w14:paraId="69FC8C35" w14:textId="6E134E6B" w:rsidR="0052599C" w:rsidRPr="00B069FD" w:rsidRDefault="0052599C" w:rsidP="0052599C">
      <w:pPr>
        <w:pStyle w:val="1"/>
      </w:pPr>
      <w:bookmarkStart w:id="7" w:name="_Toc18955824"/>
      <w:r>
        <w:rPr>
          <w:rFonts w:hint="eastAsia"/>
        </w:rPr>
        <w:t>二、</w:t>
      </w:r>
      <w:r w:rsidR="003B3134">
        <w:rPr>
          <w:rFonts w:hint="eastAsia"/>
        </w:rPr>
        <w:t>资金使用情况</w:t>
      </w:r>
      <w:bookmarkEnd w:id="7"/>
    </w:p>
    <w:p w14:paraId="494B07E8" w14:textId="006DF24C" w:rsidR="001F421F" w:rsidRDefault="003B3134" w:rsidP="003B3134">
      <w:pPr>
        <w:pStyle w:val="2"/>
      </w:pPr>
      <w:bookmarkStart w:id="8" w:name="_Toc18955825"/>
      <w:r>
        <w:rPr>
          <w:rFonts w:hint="eastAsia"/>
        </w:rPr>
        <w:t>1</w:t>
      </w:r>
      <w:r>
        <w:t xml:space="preserve">. </w:t>
      </w:r>
      <w:r w:rsidR="006535B8">
        <w:rPr>
          <w:rFonts w:hint="eastAsia"/>
        </w:rPr>
        <w:t>财务</w:t>
      </w:r>
      <w:r>
        <w:rPr>
          <w:rFonts w:hint="eastAsia"/>
        </w:rPr>
        <w:t>预算</w:t>
      </w:r>
      <w:bookmarkEnd w:id="8"/>
    </w:p>
    <w:p w14:paraId="71DEFB35" w14:textId="7F205E97" w:rsidR="003B3134" w:rsidRDefault="003B3134" w:rsidP="004A7A03">
      <w:pPr>
        <w:snapToGrid w:val="0"/>
        <w:ind w:firstLineChars="200" w:firstLine="480"/>
      </w:pPr>
      <w:r>
        <w:rPr>
          <w:rFonts w:hint="eastAsia"/>
        </w:rPr>
        <w:t>本项目资金预算</w:t>
      </w:r>
      <w:r w:rsidR="004A7A03">
        <w:rPr>
          <w:rFonts w:hint="eastAsia"/>
        </w:rPr>
        <w:t>表中包含九列，分别为序号，资金预算类别，资金预算项目，数量，功能介绍，总需资金，经办人，审核人，备注。其中资金预算类别中，</w:t>
      </w:r>
      <w:r w:rsidR="004A7A03" w:rsidRPr="004A7A03">
        <w:rPr>
          <w:rFonts w:hint="eastAsia"/>
        </w:rPr>
        <w:t>材料费、测试化验加工费、燃料动力费、出版</w:t>
      </w:r>
      <w:r w:rsidR="004A7A03" w:rsidRPr="004A7A03">
        <w:t>/</w:t>
      </w:r>
      <w:r w:rsidR="004A7A03" w:rsidRPr="004A7A03">
        <w:t>文献</w:t>
      </w:r>
      <w:r w:rsidR="004A7A03" w:rsidRPr="004A7A03">
        <w:t>/</w:t>
      </w:r>
      <w:r w:rsidR="004A7A03" w:rsidRPr="004A7A03">
        <w:t>信息传播</w:t>
      </w:r>
      <w:r w:rsidR="004A7A03" w:rsidRPr="004A7A03">
        <w:t>/</w:t>
      </w:r>
      <w:r w:rsidR="004A7A03" w:rsidRPr="004A7A03">
        <w:t>知识产权事务费等四个科目在实施中按一类管理；劳务费、专家咨询费、会议费</w:t>
      </w:r>
      <w:r w:rsidR="004A7A03" w:rsidRPr="004A7A03">
        <w:t>/</w:t>
      </w:r>
      <w:r w:rsidR="004A7A03" w:rsidRPr="004A7A03">
        <w:t>差旅费</w:t>
      </w:r>
      <w:r w:rsidR="004A7A03" w:rsidRPr="004A7A03">
        <w:t>/</w:t>
      </w:r>
      <w:r w:rsidR="004A7A03" w:rsidRPr="004A7A03">
        <w:t>国际合作交流费、其他支出等四个科目在实施中按一类管理。</w:t>
      </w:r>
      <w:r w:rsidR="004A7A03">
        <w:rPr>
          <w:rFonts w:hint="eastAsia"/>
        </w:rPr>
        <w:t>资金预算的调整流程有详细的规范，见文档《财务相关标准和规定》，预算</w:t>
      </w:r>
      <w:r>
        <w:rPr>
          <w:rFonts w:hint="eastAsia"/>
        </w:rPr>
        <w:t>截图如下：</w:t>
      </w:r>
    </w:p>
    <w:p w14:paraId="4C293445" w14:textId="77777777" w:rsidR="004A7A03" w:rsidRDefault="003B3134" w:rsidP="004A7A03">
      <w:pPr>
        <w:keepNext/>
      </w:pPr>
      <w:r>
        <w:rPr>
          <w:noProof/>
        </w:rPr>
        <w:lastRenderedPageBreak/>
        <w:drawing>
          <wp:inline distT="0" distB="0" distL="0" distR="0" wp14:anchorId="5C33A0D7" wp14:editId="059CE890">
            <wp:extent cx="5274310" cy="3425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25190"/>
                    </a:xfrm>
                    <a:prstGeom prst="rect">
                      <a:avLst/>
                    </a:prstGeom>
                    <a:noFill/>
                    <a:ln>
                      <a:noFill/>
                    </a:ln>
                  </pic:spPr>
                </pic:pic>
              </a:graphicData>
            </a:graphic>
          </wp:inline>
        </w:drawing>
      </w:r>
    </w:p>
    <w:p w14:paraId="16006EBF" w14:textId="55FBDF43" w:rsidR="003B3134" w:rsidRDefault="004A7A03" w:rsidP="004A7A03">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1</w:t>
      </w:r>
      <w:r>
        <w:fldChar w:fldCharType="end"/>
      </w:r>
      <w:r>
        <w:t xml:space="preserve"> </w:t>
      </w:r>
      <w:r>
        <w:rPr>
          <w:rFonts w:hint="eastAsia"/>
        </w:rPr>
        <w:t>资金预算表</w:t>
      </w:r>
    </w:p>
    <w:p w14:paraId="0257262B" w14:textId="6522C900" w:rsidR="004A7A03" w:rsidRDefault="004A7A03" w:rsidP="003B3134">
      <w:r>
        <w:rPr>
          <w:rFonts w:hint="eastAsia"/>
        </w:rPr>
        <w:t>预算</w:t>
      </w:r>
      <w:r w:rsidR="00F02CC2">
        <w:rPr>
          <w:rFonts w:hint="eastAsia"/>
        </w:rPr>
        <w:t>中各项目</w:t>
      </w:r>
      <w:r>
        <w:rPr>
          <w:rFonts w:hint="eastAsia"/>
        </w:rPr>
        <w:t>的金额</w:t>
      </w:r>
      <w:r w:rsidR="00F02CC2">
        <w:rPr>
          <w:rFonts w:hint="eastAsia"/>
        </w:rPr>
        <w:t>的统计直方图和饼状图如下：</w:t>
      </w:r>
    </w:p>
    <w:p w14:paraId="3CC0F48E" w14:textId="77777777" w:rsidR="00F02CC2" w:rsidRDefault="00F02CC2" w:rsidP="00F02CC2">
      <w:pPr>
        <w:keepNext/>
      </w:pPr>
      <w:r>
        <w:rPr>
          <w:noProof/>
        </w:rPr>
        <w:drawing>
          <wp:inline distT="0" distB="0" distL="0" distR="0" wp14:anchorId="15F50A64" wp14:editId="644E34BF">
            <wp:extent cx="5274310" cy="4119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19245"/>
                    </a:xfrm>
                    <a:prstGeom prst="rect">
                      <a:avLst/>
                    </a:prstGeom>
                  </pic:spPr>
                </pic:pic>
              </a:graphicData>
            </a:graphic>
          </wp:inline>
        </w:drawing>
      </w:r>
    </w:p>
    <w:p w14:paraId="0285EA15" w14:textId="0E7CC162" w:rsidR="00F02CC2" w:rsidRDefault="00F02CC2" w:rsidP="00F02CC2">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2</w:t>
      </w:r>
      <w:r>
        <w:fldChar w:fldCharType="end"/>
      </w:r>
      <w:r>
        <w:t xml:space="preserve"> </w:t>
      </w:r>
      <w:r>
        <w:rPr>
          <w:rFonts w:hint="eastAsia"/>
        </w:rPr>
        <w:t>资金预算项目统计直方图</w:t>
      </w:r>
    </w:p>
    <w:p w14:paraId="4D1E1396" w14:textId="77777777" w:rsidR="00F02CC2" w:rsidRDefault="00F02CC2">
      <w:pPr>
        <w:widowControl/>
        <w:jc w:val="left"/>
        <w:rPr>
          <w:rFonts w:asciiTheme="majorHAnsi" w:eastAsia="黑体" w:hAnsiTheme="majorHAnsi" w:cstheme="majorBidi"/>
          <w:sz w:val="20"/>
          <w:szCs w:val="20"/>
        </w:rPr>
      </w:pPr>
      <w:r>
        <w:br w:type="page"/>
      </w:r>
    </w:p>
    <w:p w14:paraId="72DA6930" w14:textId="77777777" w:rsidR="00F02CC2" w:rsidRDefault="00F02CC2" w:rsidP="00F02CC2">
      <w:pPr>
        <w:pStyle w:val="a8"/>
        <w:keepNext/>
      </w:pPr>
      <w:r>
        <w:rPr>
          <w:noProof/>
        </w:rPr>
        <w:lastRenderedPageBreak/>
        <w:drawing>
          <wp:inline distT="0" distB="0" distL="0" distR="0" wp14:anchorId="3C14574F" wp14:editId="31F53611">
            <wp:extent cx="5274310" cy="4255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55135"/>
                    </a:xfrm>
                    <a:prstGeom prst="rect">
                      <a:avLst/>
                    </a:prstGeom>
                  </pic:spPr>
                </pic:pic>
              </a:graphicData>
            </a:graphic>
          </wp:inline>
        </w:drawing>
      </w:r>
    </w:p>
    <w:p w14:paraId="0B6BA6BB" w14:textId="57DA8156" w:rsidR="00F02CC2" w:rsidRDefault="00F02CC2" w:rsidP="00F02CC2">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3</w:t>
      </w:r>
      <w:r>
        <w:fldChar w:fldCharType="end"/>
      </w:r>
      <w:r>
        <w:t xml:space="preserve"> </w:t>
      </w:r>
      <w:r>
        <w:rPr>
          <w:rFonts w:hint="eastAsia"/>
        </w:rPr>
        <w:t>资金预算项目统计饼状图</w:t>
      </w:r>
    </w:p>
    <w:p w14:paraId="2C228B51" w14:textId="49BB936D" w:rsidR="00F02CC2" w:rsidRDefault="00F02CC2" w:rsidP="00F02CC2">
      <w:pPr>
        <w:pStyle w:val="2"/>
      </w:pPr>
      <w:bookmarkStart w:id="9" w:name="_Toc18955826"/>
      <w:r>
        <w:t xml:space="preserve">2. </w:t>
      </w:r>
      <w:r>
        <w:rPr>
          <w:rFonts w:hint="eastAsia"/>
        </w:rPr>
        <w:t>资金支出记录</w:t>
      </w:r>
      <w:bookmarkEnd w:id="9"/>
    </w:p>
    <w:p w14:paraId="60CE952B" w14:textId="14FAB964" w:rsidR="00F02CC2" w:rsidRDefault="00C60C58" w:rsidP="00F02CC2">
      <w:r>
        <w:rPr>
          <w:rFonts w:hint="eastAsia"/>
        </w:rPr>
        <w:t>在项目过程中，申请人申请资金经审批通过后，会发放资金并将资金记录在支出表中，该表中记录了资金支出的日期，金额和资金申请人及用途，截图如下：</w:t>
      </w:r>
    </w:p>
    <w:p w14:paraId="3FAFF77D" w14:textId="77777777" w:rsidR="005F4860" w:rsidRDefault="00C60C58" w:rsidP="005F4860">
      <w:pPr>
        <w:keepNext/>
      </w:pPr>
      <w:r>
        <w:rPr>
          <w:noProof/>
        </w:rPr>
        <w:lastRenderedPageBreak/>
        <w:drawing>
          <wp:inline distT="0" distB="0" distL="0" distR="0" wp14:anchorId="42D64C55" wp14:editId="595BBE34">
            <wp:extent cx="5274310" cy="46240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24070"/>
                    </a:xfrm>
                    <a:prstGeom prst="rect">
                      <a:avLst/>
                    </a:prstGeom>
                  </pic:spPr>
                </pic:pic>
              </a:graphicData>
            </a:graphic>
          </wp:inline>
        </w:drawing>
      </w:r>
    </w:p>
    <w:p w14:paraId="71A6F8E2" w14:textId="634B2249" w:rsidR="00C60C58" w:rsidRDefault="005F4860" w:rsidP="005F4860">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4</w:t>
      </w:r>
      <w:r>
        <w:fldChar w:fldCharType="end"/>
      </w:r>
      <w:r>
        <w:t xml:space="preserve"> </w:t>
      </w:r>
      <w:r>
        <w:rPr>
          <w:rFonts w:hint="eastAsia"/>
        </w:rPr>
        <w:t>资金支出记录</w:t>
      </w:r>
    </w:p>
    <w:p w14:paraId="7F18520D" w14:textId="46422A6F" w:rsidR="00161B40" w:rsidRDefault="00161B40" w:rsidP="006535B8">
      <w:pPr>
        <w:ind w:firstLineChars="200" w:firstLine="480"/>
      </w:pPr>
      <w:r>
        <w:rPr>
          <w:rFonts w:hint="eastAsia"/>
        </w:rPr>
        <w:t>分析图中数据可发现本项目的主要投资在于</w:t>
      </w:r>
      <w:r w:rsidR="006535B8">
        <w:rPr>
          <w:rFonts w:hint="eastAsia"/>
        </w:rPr>
        <w:t>项目前期对于工作地点和需求的硬件和软件的投资；项目中后期的投资主要在于组员的工资和培训费。</w:t>
      </w:r>
    </w:p>
    <w:p w14:paraId="4CCDC0C3" w14:textId="10578381" w:rsidR="006535B8" w:rsidRDefault="006535B8" w:rsidP="006535B8">
      <w:pPr>
        <w:pStyle w:val="2"/>
      </w:pPr>
      <w:bookmarkStart w:id="10" w:name="_Toc18955827"/>
      <w:r>
        <w:t xml:space="preserve">3. </w:t>
      </w:r>
      <w:r>
        <w:rPr>
          <w:rFonts w:hint="eastAsia"/>
        </w:rPr>
        <w:t>财务决算</w:t>
      </w:r>
      <w:bookmarkEnd w:id="10"/>
    </w:p>
    <w:p w14:paraId="7362B1B9" w14:textId="2262F8F9" w:rsidR="006535B8" w:rsidRDefault="006535B8" w:rsidP="006535B8">
      <w:pPr>
        <w:rPr>
          <w:rFonts w:ascii="Calibri" w:hAnsi="Calibri" w:cs="Calibri"/>
        </w:rPr>
      </w:pPr>
      <w:r>
        <w:rPr>
          <w:rFonts w:hint="eastAsia"/>
        </w:rPr>
        <w:t>本项目财务决算按照项目开始时的规定，统计了</w:t>
      </w:r>
      <w:r w:rsidRPr="006535B8">
        <w:rPr>
          <w:rFonts w:hint="eastAsia"/>
        </w:rPr>
        <w:t>从</w:t>
      </w:r>
      <w:r w:rsidRPr="006535B8">
        <w:rPr>
          <w:rFonts w:ascii="Calibri" w:hAnsi="Calibri" w:cs="Calibri"/>
        </w:rPr>
        <w:t>8</w:t>
      </w:r>
      <w:r w:rsidRPr="006535B8">
        <w:t>月</w:t>
      </w:r>
      <w:r w:rsidRPr="006535B8">
        <w:rPr>
          <w:rFonts w:ascii="Calibri" w:hAnsi="Calibri" w:cs="Calibri"/>
        </w:rPr>
        <w:t>23</w:t>
      </w:r>
      <w:r w:rsidRPr="006535B8">
        <w:t>日</w:t>
      </w:r>
      <w:r w:rsidRPr="006535B8">
        <w:rPr>
          <w:rFonts w:ascii="Calibri" w:hAnsi="Calibri" w:cs="Calibri"/>
        </w:rPr>
        <w:t>12:00</w:t>
      </w:r>
      <w:r w:rsidRPr="006535B8">
        <w:t>至</w:t>
      </w:r>
      <w:r w:rsidRPr="006535B8">
        <w:rPr>
          <w:rFonts w:ascii="Calibri" w:hAnsi="Calibri" w:cs="Calibri"/>
        </w:rPr>
        <w:t>9</w:t>
      </w:r>
      <w:r w:rsidRPr="006535B8">
        <w:t>月</w:t>
      </w:r>
      <w:r w:rsidRPr="006535B8">
        <w:rPr>
          <w:rFonts w:ascii="Calibri" w:hAnsi="Calibri" w:cs="Calibri"/>
        </w:rPr>
        <w:t>11</w:t>
      </w:r>
      <w:r w:rsidRPr="006535B8">
        <w:t>日</w:t>
      </w:r>
      <w:r w:rsidRPr="006535B8">
        <w:rPr>
          <w:rFonts w:ascii="Calibri" w:hAnsi="Calibri" w:cs="Calibri"/>
        </w:rPr>
        <w:t>23:00</w:t>
      </w:r>
      <w:r>
        <w:rPr>
          <w:rFonts w:ascii="Calibri" w:hAnsi="Calibri" w:cs="Calibri" w:hint="eastAsia"/>
        </w:rPr>
        <w:t>的所有资金支出，并且将实际资金支出和预算资金支出进行了比较，形成了财务决算表，截图如下：</w:t>
      </w:r>
    </w:p>
    <w:p w14:paraId="06F9B34B" w14:textId="77777777" w:rsidR="005F4860" w:rsidRDefault="006535B8" w:rsidP="005F4860">
      <w:pPr>
        <w:keepNext/>
      </w:pPr>
      <w:r>
        <w:rPr>
          <w:noProof/>
        </w:rPr>
        <w:lastRenderedPageBreak/>
        <w:drawing>
          <wp:inline distT="0" distB="0" distL="0" distR="0" wp14:anchorId="7E67CB96" wp14:editId="6AC44FE7">
            <wp:extent cx="5274310" cy="3240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40405"/>
                    </a:xfrm>
                    <a:prstGeom prst="rect">
                      <a:avLst/>
                    </a:prstGeom>
                  </pic:spPr>
                </pic:pic>
              </a:graphicData>
            </a:graphic>
          </wp:inline>
        </w:drawing>
      </w:r>
    </w:p>
    <w:p w14:paraId="56AC74B5" w14:textId="60F87D31" w:rsidR="006535B8" w:rsidRDefault="005F4860" w:rsidP="005F4860">
      <w:pPr>
        <w:pStyle w:val="a8"/>
        <w:jc w:val="center"/>
        <w:rPr>
          <w:rFonts w:ascii="Calibri" w:hAnsi="Calibri" w:cs="Calibri"/>
        </w:rP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5</w:t>
      </w:r>
      <w:r>
        <w:fldChar w:fldCharType="end"/>
      </w:r>
      <w:r>
        <w:t xml:space="preserve"> </w:t>
      </w:r>
      <w:r>
        <w:rPr>
          <w:rFonts w:hint="eastAsia"/>
        </w:rPr>
        <w:t>资金决算表</w:t>
      </w:r>
    </w:p>
    <w:p w14:paraId="3EFC52CE" w14:textId="22451C04" w:rsidR="006535B8" w:rsidRDefault="006535B8" w:rsidP="005F4860">
      <w:pPr>
        <w:ind w:firstLineChars="200" w:firstLine="480"/>
        <w:rPr>
          <w:rFonts w:ascii="Calibri" w:hAnsi="Calibri" w:cs="Calibri"/>
        </w:rPr>
      </w:pPr>
      <w:r>
        <w:rPr>
          <w:rFonts w:ascii="Calibri" w:hAnsi="Calibri" w:cs="Calibri" w:hint="eastAsia"/>
        </w:rPr>
        <w:t>可见，</w:t>
      </w:r>
      <w:r w:rsidR="005F4860">
        <w:rPr>
          <w:rFonts w:ascii="Calibri" w:hAnsi="Calibri" w:cs="Calibri" w:hint="eastAsia"/>
        </w:rPr>
        <w:t>此表中相较预算表多了项目实际支出以及预算和实际比较这两列，若某项目的资金实际支出大于预算，则在预算和实际比较列中会用负数表示；若资金实际支出小于预算，则用正数表示。根据该表内容，可生成如下直观比较资金预算和实际花销的直方图：</w:t>
      </w:r>
    </w:p>
    <w:p w14:paraId="1E49E6FB" w14:textId="77777777" w:rsidR="005F4860" w:rsidRDefault="005F4860" w:rsidP="005F4860">
      <w:pPr>
        <w:keepNext/>
        <w:jc w:val="center"/>
      </w:pPr>
      <w:r>
        <w:rPr>
          <w:noProof/>
        </w:rPr>
        <w:drawing>
          <wp:inline distT="0" distB="0" distL="0" distR="0" wp14:anchorId="017611AC" wp14:editId="2990950E">
            <wp:extent cx="3847619" cy="2200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7619" cy="2200000"/>
                    </a:xfrm>
                    <a:prstGeom prst="rect">
                      <a:avLst/>
                    </a:prstGeom>
                  </pic:spPr>
                </pic:pic>
              </a:graphicData>
            </a:graphic>
          </wp:inline>
        </w:drawing>
      </w:r>
    </w:p>
    <w:p w14:paraId="505088D0" w14:textId="52807458" w:rsidR="005F4860" w:rsidRDefault="005F4860" w:rsidP="005F4860">
      <w:pPr>
        <w:pStyle w:val="a8"/>
        <w:jc w:val="center"/>
        <w:rPr>
          <w:rFonts w:ascii="Calibri" w:hAnsi="Calibri" w:cs="Calibri"/>
        </w:rP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6</w:t>
      </w:r>
      <w:r>
        <w:fldChar w:fldCharType="end"/>
      </w:r>
      <w:r>
        <w:t xml:space="preserve"> </w:t>
      </w:r>
      <w:r>
        <w:rPr>
          <w:rFonts w:hint="eastAsia"/>
        </w:rPr>
        <w:t>资金预算和实际比较图</w:t>
      </w:r>
    </w:p>
    <w:p w14:paraId="243F776F" w14:textId="79156138" w:rsidR="005F4860" w:rsidRDefault="005F4860" w:rsidP="005F4860">
      <w:pPr>
        <w:ind w:firstLineChars="200" w:firstLine="480"/>
        <w:rPr>
          <w:rFonts w:ascii="Calibri" w:hAnsi="Calibri" w:cs="Calibri"/>
        </w:rPr>
      </w:pPr>
      <w:r>
        <w:rPr>
          <w:rFonts w:ascii="Calibri" w:hAnsi="Calibri" w:cs="Calibri" w:hint="eastAsia"/>
        </w:rPr>
        <w:t>另外，从表中可见本次项目中资金的实际支出大部分和预算相符或比预算值小，只有很少的条目实际资金超出了预算，并且也可以从同类的其他条目中得到补充，最终的总计实际支出为</w:t>
      </w:r>
      <w:r>
        <w:rPr>
          <w:rFonts w:ascii="Calibri" w:hAnsi="Calibri" w:cs="Calibri" w:hint="eastAsia"/>
        </w:rPr>
        <w:t>9</w:t>
      </w:r>
      <w:r>
        <w:rPr>
          <w:rFonts w:ascii="Calibri" w:hAnsi="Calibri" w:cs="Calibri"/>
        </w:rPr>
        <w:t>8590</w:t>
      </w:r>
      <w:r>
        <w:rPr>
          <w:rFonts w:ascii="Calibri" w:hAnsi="Calibri" w:cs="Calibri" w:hint="eastAsia"/>
        </w:rPr>
        <w:t>，小于十万元的总资金。</w:t>
      </w:r>
    </w:p>
    <w:p w14:paraId="1B690490" w14:textId="4E1CC562" w:rsidR="005F4860" w:rsidRDefault="005F4860" w:rsidP="005F4860">
      <w:pPr>
        <w:ind w:firstLineChars="200" w:firstLine="480"/>
        <w:rPr>
          <w:rFonts w:ascii="Calibri" w:hAnsi="Calibri" w:cs="Calibri"/>
        </w:rPr>
      </w:pPr>
      <w:r>
        <w:rPr>
          <w:rFonts w:ascii="Calibri" w:hAnsi="Calibri" w:cs="Calibri" w:hint="eastAsia"/>
        </w:rPr>
        <w:t>综上所述，本次项目中各部门都未出现特殊情况导致资金使用严重超支的问题，也未出现需要在预算外增加的额外条目，</w:t>
      </w:r>
      <w:r w:rsidR="00185708">
        <w:rPr>
          <w:rFonts w:ascii="Calibri" w:hAnsi="Calibri" w:cs="Calibri" w:hint="eastAsia"/>
        </w:rPr>
        <w:t>总体上来说较好地完成了本次项目</w:t>
      </w:r>
      <w:r>
        <w:rPr>
          <w:rFonts w:ascii="Calibri" w:hAnsi="Calibri" w:cs="Calibri" w:hint="eastAsia"/>
        </w:rPr>
        <w:t>。</w:t>
      </w:r>
    </w:p>
    <w:p w14:paraId="797995D9" w14:textId="4876909B" w:rsidR="005F4860" w:rsidRDefault="005F4860">
      <w:pPr>
        <w:widowControl/>
        <w:jc w:val="left"/>
        <w:rPr>
          <w:rFonts w:ascii="Calibri" w:hAnsi="Calibri" w:cs="Calibri"/>
        </w:rPr>
      </w:pPr>
      <w:r>
        <w:rPr>
          <w:rFonts w:ascii="Calibri" w:hAnsi="Calibri" w:cs="Calibri"/>
        </w:rPr>
        <w:br w:type="page"/>
      </w:r>
    </w:p>
    <w:p w14:paraId="07965E02" w14:textId="0154EB72" w:rsidR="005F4860" w:rsidRDefault="005F4860" w:rsidP="005F4860">
      <w:pPr>
        <w:pStyle w:val="1"/>
      </w:pPr>
      <w:bookmarkStart w:id="11" w:name="_Toc18955828"/>
      <w:r>
        <w:rPr>
          <w:rFonts w:hint="eastAsia"/>
        </w:rPr>
        <w:lastRenderedPageBreak/>
        <w:t>三、财务流程执行情况</w:t>
      </w:r>
      <w:bookmarkEnd w:id="11"/>
    </w:p>
    <w:p w14:paraId="65853EB2" w14:textId="3878B945" w:rsidR="00185708" w:rsidRDefault="005F4860" w:rsidP="00185708">
      <w:pPr>
        <w:ind w:firstLineChars="200" w:firstLine="480"/>
      </w:pPr>
      <w:r>
        <w:rPr>
          <w:rFonts w:hint="eastAsia"/>
        </w:rPr>
        <w:t>本次项目中，在项目启动时财务部门对其他各部门进行了培训，包括</w:t>
      </w:r>
      <w:r w:rsidR="00185708">
        <w:rPr>
          <w:rFonts w:hint="eastAsia"/>
        </w:rPr>
        <w:t>预算变更的流程以及费用申请的流程，</w:t>
      </w:r>
      <w:r>
        <w:rPr>
          <w:rFonts w:hint="eastAsia"/>
        </w:rPr>
        <w:t>让各部门都对财务流程有了清晰的了解</w:t>
      </w:r>
      <w:r w:rsidR="00185708">
        <w:rPr>
          <w:rFonts w:hint="eastAsia"/>
        </w:rPr>
        <w:t>。</w:t>
      </w:r>
    </w:p>
    <w:p w14:paraId="3F37AE1A" w14:textId="77777777" w:rsidR="00185708" w:rsidRDefault="00185708" w:rsidP="00185708">
      <w:pPr>
        <w:ind w:firstLineChars="200" w:firstLine="480"/>
      </w:pPr>
      <w:r>
        <w:rPr>
          <w:rFonts w:hint="eastAsia"/>
        </w:rPr>
        <w:t>实际执行过程中，各部门资金申请人按照要求对每笔资金的申请都详细地填写了费用申请表，各部分总共提交了</w:t>
      </w:r>
      <w:r>
        <w:rPr>
          <w:rFonts w:hint="eastAsia"/>
        </w:rPr>
        <w:t>1</w:t>
      </w:r>
      <w:r>
        <w:t>3</w:t>
      </w:r>
      <w:r>
        <w:rPr>
          <w:rFonts w:hint="eastAsia"/>
        </w:rPr>
        <w:t>次费用申请，报表记录截图如下：</w:t>
      </w:r>
    </w:p>
    <w:p w14:paraId="11BDC0B1" w14:textId="77777777" w:rsidR="006970BA" w:rsidRDefault="00185708" w:rsidP="006970BA">
      <w:pPr>
        <w:keepNext/>
        <w:jc w:val="center"/>
      </w:pPr>
      <w:r>
        <w:rPr>
          <w:noProof/>
        </w:rPr>
        <w:drawing>
          <wp:inline distT="0" distB="0" distL="0" distR="0" wp14:anchorId="624A17BD" wp14:editId="4F7DA745">
            <wp:extent cx="3533333" cy="26761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333" cy="2676190"/>
                    </a:xfrm>
                    <a:prstGeom prst="rect">
                      <a:avLst/>
                    </a:prstGeom>
                  </pic:spPr>
                </pic:pic>
              </a:graphicData>
            </a:graphic>
          </wp:inline>
        </w:drawing>
      </w:r>
    </w:p>
    <w:p w14:paraId="7AB23A56" w14:textId="4BE2C541" w:rsidR="00185708" w:rsidRDefault="006970BA" w:rsidP="006970BA">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7</w:t>
      </w:r>
      <w:r>
        <w:fldChar w:fldCharType="end"/>
      </w:r>
      <w:r>
        <w:t xml:space="preserve"> </w:t>
      </w:r>
      <w:r>
        <w:rPr>
          <w:rFonts w:hint="eastAsia"/>
        </w:rPr>
        <w:t>费用报告存档</w:t>
      </w:r>
    </w:p>
    <w:p w14:paraId="0A6858CC" w14:textId="1A61B713" w:rsidR="00185708" w:rsidRDefault="00185708" w:rsidP="00185708">
      <w:pPr>
        <w:ind w:firstLineChars="200" w:firstLine="480"/>
      </w:pPr>
      <w:r>
        <w:rPr>
          <w:rFonts w:hint="eastAsia"/>
        </w:rPr>
        <w:t>资金审批人和财务负责核准人也在流程中也严格按照规定完成了审核和记录，保证每笔资金可追查到使用时间，使用人，使用用途。</w:t>
      </w:r>
    </w:p>
    <w:p w14:paraId="31B922A7" w14:textId="31C25B00" w:rsidR="00185708" w:rsidRPr="005F4860" w:rsidRDefault="00185708" w:rsidP="00185708">
      <w:pPr>
        <w:ind w:firstLineChars="200" w:firstLine="480"/>
      </w:pPr>
      <w:r>
        <w:rPr>
          <w:rFonts w:hint="eastAsia"/>
        </w:rPr>
        <w:t>综上所述，本次项目中的财务执行流程是比较规范的，每个人的工作都基于文档《财务相关规定和标准》严格执行，在今后的项目中应继续保持这种态度，保证项目组每一笔资金都透明可查。</w:t>
      </w:r>
    </w:p>
    <w:sectPr w:rsidR="00185708" w:rsidRPr="005F4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CBF32" w14:textId="77777777" w:rsidR="004C162F" w:rsidRDefault="004C162F" w:rsidP="00E91FB5">
      <w:r>
        <w:separator/>
      </w:r>
    </w:p>
  </w:endnote>
  <w:endnote w:type="continuationSeparator" w:id="0">
    <w:p w14:paraId="3B88F26B" w14:textId="77777777" w:rsidR="004C162F" w:rsidRDefault="004C162F" w:rsidP="00E91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3D831" w14:textId="77777777" w:rsidR="004C162F" w:rsidRDefault="004C162F" w:rsidP="00E91FB5">
      <w:r>
        <w:separator/>
      </w:r>
    </w:p>
  </w:footnote>
  <w:footnote w:type="continuationSeparator" w:id="0">
    <w:p w14:paraId="315566B4" w14:textId="77777777" w:rsidR="004C162F" w:rsidRDefault="004C162F" w:rsidP="00E91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1B42"/>
    <w:multiLevelType w:val="hybridMultilevel"/>
    <w:tmpl w:val="63B6CABC"/>
    <w:lvl w:ilvl="0" w:tplc="4ECAEAE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255FB8"/>
    <w:multiLevelType w:val="multilevel"/>
    <w:tmpl w:val="A606D366"/>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92B2AF1"/>
    <w:multiLevelType w:val="multilevel"/>
    <w:tmpl w:val="5E3CB516"/>
    <w:lvl w:ilvl="0">
      <w:start w:val="1"/>
      <w:numFmt w:val="decimal"/>
      <w:lvlText w:val="%1."/>
      <w:lvlJc w:val="left"/>
      <w:pPr>
        <w:ind w:left="780" w:hanging="360"/>
      </w:pPr>
      <w:rPr>
        <w:rFonts w:ascii="宋体" w:eastAsia="宋体" w:hAnsi="Calibri" w:cs="Times New Roman"/>
      </w:rPr>
    </w:lvl>
    <w:lvl w:ilvl="1">
      <w:start w:val="3"/>
      <w:numFmt w:val="decimal"/>
      <w:isLgl/>
      <w:lvlText w:val="%1.%2"/>
      <w:lvlJc w:val="left"/>
      <w:pPr>
        <w:ind w:left="852" w:hanging="43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E3"/>
    <w:rsid w:val="00081FE9"/>
    <w:rsid w:val="000905DA"/>
    <w:rsid w:val="000E3A65"/>
    <w:rsid w:val="00161B40"/>
    <w:rsid w:val="00185708"/>
    <w:rsid w:val="001F421F"/>
    <w:rsid w:val="002811E3"/>
    <w:rsid w:val="003B3134"/>
    <w:rsid w:val="004A7A03"/>
    <w:rsid w:val="004C162F"/>
    <w:rsid w:val="0052599C"/>
    <w:rsid w:val="00565DC5"/>
    <w:rsid w:val="005F4860"/>
    <w:rsid w:val="006535B8"/>
    <w:rsid w:val="006970BA"/>
    <w:rsid w:val="007133A6"/>
    <w:rsid w:val="007A7278"/>
    <w:rsid w:val="00942DF5"/>
    <w:rsid w:val="009767B6"/>
    <w:rsid w:val="009D23BD"/>
    <w:rsid w:val="00AA5A1A"/>
    <w:rsid w:val="00C60C58"/>
    <w:rsid w:val="00E91FB5"/>
    <w:rsid w:val="00F02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19851"/>
  <w15:chartTrackingRefBased/>
  <w15:docId w15:val="{7A33FA0C-A473-4E82-B60E-71732A07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B3134"/>
    <w:pPr>
      <w:widowControl w:val="0"/>
      <w:jc w:val="both"/>
    </w:pPr>
    <w:rPr>
      <w:rFonts w:eastAsia="宋体"/>
      <w:sz w:val="24"/>
    </w:rPr>
  </w:style>
  <w:style w:type="paragraph" w:styleId="1">
    <w:name w:val="heading 1"/>
    <w:basedOn w:val="a"/>
    <w:next w:val="a"/>
    <w:link w:val="10"/>
    <w:autoRedefine/>
    <w:uiPriority w:val="9"/>
    <w:qFormat/>
    <w:rsid w:val="009D23BD"/>
    <w:pPr>
      <w:keepNext/>
      <w:keepLines/>
      <w:spacing w:before="340" w:after="330" w:line="578" w:lineRule="auto"/>
      <w:outlineLvl w:val="0"/>
    </w:pPr>
    <w:rPr>
      <w:rFonts w:ascii="黑体" w:eastAsia="黑体" w:hAnsi="黑体" w:cs="Times New Roman"/>
      <w:b/>
      <w:bCs/>
      <w:kern w:val="44"/>
      <w:sz w:val="44"/>
      <w:szCs w:val="44"/>
    </w:rPr>
  </w:style>
  <w:style w:type="paragraph" w:styleId="2">
    <w:name w:val="heading 2"/>
    <w:basedOn w:val="a"/>
    <w:next w:val="a"/>
    <w:link w:val="20"/>
    <w:uiPriority w:val="9"/>
    <w:unhideWhenUsed/>
    <w:qFormat/>
    <w:rsid w:val="003B3134"/>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AA5A1A"/>
    <w:pPr>
      <w:keepNext/>
      <w:keepLines/>
      <w:spacing w:before="260" w:after="260" w:line="416" w:lineRule="auto"/>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1FB5"/>
    <w:rPr>
      <w:sz w:val="18"/>
      <w:szCs w:val="18"/>
    </w:rPr>
  </w:style>
  <w:style w:type="paragraph" w:styleId="a5">
    <w:name w:val="footer"/>
    <w:basedOn w:val="a"/>
    <w:link w:val="a6"/>
    <w:uiPriority w:val="99"/>
    <w:unhideWhenUsed/>
    <w:rsid w:val="00E91FB5"/>
    <w:pPr>
      <w:tabs>
        <w:tab w:val="center" w:pos="4153"/>
        <w:tab w:val="right" w:pos="8306"/>
      </w:tabs>
      <w:snapToGrid w:val="0"/>
      <w:jc w:val="left"/>
    </w:pPr>
    <w:rPr>
      <w:sz w:val="18"/>
      <w:szCs w:val="18"/>
    </w:rPr>
  </w:style>
  <w:style w:type="character" w:customStyle="1" w:styleId="a6">
    <w:name w:val="页脚 字符"/>
    <w:basedOn w:val="a0"/>
    <w:link w:val="a5"/>
    <w:uiPriority w:val="99"/>
    <w:rsid w:val="00E91FB5"/>
    <w:rPr>
      <w:sz w:val="18"/>
      <w:szCs w:val="18"/>
    </w:rPr>
  </w:style>
  <w:style w:type="character" w:customStyle="1" w:styleId="10">
    <w:name w:val="标题 1 字符"/>
    <w:basedOn w:val="a0"/>
    <w:link w:val="1"/>
    <w:uiPriority w:val="9"/>
    <w:rsid w:val="009D23BD"/>
    <w:rPr>
      <w:rFonts w:ascii="黑体" w:eastAsia="黑体" w:hAnsi="黑体" w:cs="Times New Roman"/>
      <w:b/>
      <w:bCs/>
      <w:kern w:val="44"/>
      <w:sz w:val="44"/>
      <w:szCs w:val="44"/>
    </w:rPr>
  </w:style>
  <w:style w:type="character" w:customStyle="1" w:styleId="20">
    <w:name w:val="标题 2 字符"/>
    <w:basedOn w:val="a0"/>
    <w:link w:val="2"/>
    <w:uiPriority w:val="9"/>
    <w:rsid w:val="003B3134"/>
    <w:rPr>
      <w:rFonts w:asciiTheme="majorHAnsi" w:eastAsia="黑体" w:hAnsiTheme="majorHAnsi" w:cstheme="majorBidi"/>
      <w:b/>
      <w:bCs/>
      <w:sz w:val="32"/>
      <w:szCs w:val="32"/>
    </w:rPr>
  </w:style>
  <w:style w:type="paragraph" w:styleId="a7">
    <w:name w:val="List Paragraph"/>
    <w:basedOn w:val="a"/>
    <w:uiPriority w:val="34"/>
    <w:qFormat/>
    <w:rsid w:val="009D23BD"/>
    <w:pPr>
      <w:ind w:firstLineChars="200" w:firstLine="420"/>
    </w:pPr>
  </w:style>
  <w:style w:type="paragraph" w:styleId="a8">
    <w:name w:val="caption"/>
    <w:basedOn w:val="a"/>
    <w:next w:val="a"/>
    <w:uiPriority w:val="35"/>
    <w:unhideWhenUsed/>
    <w:qFormat/>
    <w:rsid w:val="004A7A03"/>
    <w:rPr>
      <w:rFonts w:asciiTheme="majorHAnsi" w:eastAsia="黑体" w:hAnsiTheme="majorHAnsi" w:cstheme="majorBidi"/>
      <w:sz w:val="20"/>
      <w:szCs w:val="20"/>
    </w:rPr>
  </w:style>
  <w:style w:type="paragraph" w:styleId="TOC">
    <w:name w:val="TOC Heading"/>
    <w:basedOn w:val="1"/>
    <w:next w:val="a"/>
    <w:uiPriority w:val="39"/>
    <w:unhideWhenUsed/>
    <w:qFormat/>
    <w:rsid w:val="00942D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2DF5"/>
  </w:style>
  <w:style w:type="paragraph" w:styleId="TOC2">
    <w:name w:val="toc 2"/>
    <w:basedOn w:val="a"/>
    <w:next w:val="a"/>
    <w:autoRedefine/>
    <w:uiPriority w:val="39"/>
    <w:unhideWhenUsed/>
    <w:rsid w:val="00942DF5"/>
    <w:pPr>
      <w:ind w:leftChars="200" w:left="420"/>
    </w:pPr>
  </w:style>
  <w:style w:type="character" w:styleId="a9">
    <w:name w:val="Hyperlink"/>
    <w:basedOn w:val="a0"/>
    <w:uiPriority w:val="99"/>
    <w:unhideWhenUsed/>
    <w:rsid w:val="00942DF5"/>
    <w:rPr>
      <w:color w:val="0563C1" w:themeColor="hyperlink"/>
      <w:u w:val="single"/>
    </w:rPr>
  </w:style>
  <w:style w:type="character" w:customStyle="1" w:styleId="30">
    <w:name w:val="标题 3 字符"/>
    <w:basedOn w:val="a0"/>
    <w:link w:val="3"/>
    <w:uiPriority w:val="9"/>
    <w:rsid w:val="00AA5A1A"/>
    <w:rPr>
      <w:rFonts w:eastAsia="黑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9ACEA-A2DC-4F09-AE8A-B99BCD505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2019-09-09T07:59:00Z</dcterms:created>
  <dcterms:modified xsi:type="dcterms:W3CDTF">2019-09-10T06:17:00Z</dcterms:modified>
</cp:coreProperties>
</file>