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CDD" w:rsidRDefault="00173CDD" w:rsidP="007135CE">
      <w:pPr>
        <w:shd w:val="clear" w:color="auto" w:fill="FFFFFF"/>
        <w:spacing w:after="0" w:line="360" w:lineRule="auto"/>
        <w:jc w:val="center"/>
        <w:rPr>
          <w:rFonts w:eastAsia="Times New Roman" w:cs="Arial"/>
          <w:b/>
          <w:color w:val="222222"/>
          <w:sz w:val="36"/>
          <w:szCs w:val="36"/>
        </w:rPr>
      </w:pPr>
    </w:p>
    <w:p w:rsidR="00173CDD" w:rsidRDefault="00173CDD" w:rsidP="007135CE">
      <w:pPr>
        <w:shd w:val="clear" w:color="auto" w:fill="FFFFFF"/>
        <w:spacing w:after="0" w:line="360" w:lineRule="auto"/>
        <w:jc w:val="center"/>
        <w:rPr>
          <w:rFonts w:eastAsia="Times New Roman" w:cs="Arial"/>
          <w:b/>
          <w:color w:val="222222"/>
          <w:sz w:val="36"/>
          <w:szCs w:val="36"/>
        </w:rPr>
      </w:pPr>
    </w:p>
    <w:p w:rsidR="00173CDD" w:rsidRDefault="00173CDD" w:rsidP="007135CE">
      <w:pPr>
        <w:shd w:val="clear" w:color="auto" w:fill="FFFFFF"/>
        <w:spacing w:after="0" w:line="360" w:lineRule="auto"/>
        <w:jc w:val="center"/>
        <w:rPr>
          <w:rFonts w:eastAsia="Times New Roman" w:cs="Arial"/>
          <w:b/>
          <w:color w:val="222222"/>
          <w:sz w:val="36"/>
          <w:szCs w:val="36"/>
        </w:rPr>
      </w:pPr>
    </w:p>
    <w:p w:rsidR="00173CDD" w:rsidRDefault="00173CDD" w:rsidP="007135CE">
      <w:pPr>
        <w:shd w:val="clear" w:color="auto" w:fill="FFFFFF"/>
        <w:spacing w:after="0" w:line="360" w:lineRule="auto"/>
        <w:jc w:val="center"/>
        <w:rPr>
          <w:rFonts w:eastAsia="Times New Roman" w:cs="Arial"/>
          <w:b/>
          <w:color w:val="222222"/>
          <w:sz w:val="36"/>
          <w:szCs w:val="36"/>
        </w:rPr>
      </w:pPr>
    </w:p>
    <w:p w:rsidR="00173CDD" w:rsidRDefault="00173CDD" w:rsidP="007135CE">
      <w:pPr>
        <w:shd w:val="clear" w:color="auto" w:fill="FFFFFF"/>
        <w:spacing w:after="0" w:line="360" w:lineRule="auto"/>
        <w:jc w:val="center"/>
        <w:rPr>
          <w:rFonts w:eastAsia="Times New Roman" w:cs="Arial"/>
          <w:b/>
          <w:color w:val="222222"/>
          <w:sz w:val="36"/>
          <w:szCs w:val="36"/>
        </w:rPr>
      </w:pPr>
    </w:p>
    <w:p w:rsidR="00173CDD" w:rsidRDefault="00173CDD" w:rsidP="007135CE">
      <w:pPr>
        <w:shd w:val="clear" w:color="auto" w:fill="FFFFFF"/>
        <w:spacing w:after="0" w:line="360" w:lineRule="auto"/>
        <w:jc w:val="center"/>
        <w:rPr>
          <w:rFonts w:eastAsia="Times New Roman" w:cs="Arial"/>
          <w:b/>
          <w:color w:val="222222"/>
          <w:sz w:val="36"/>
          <w:szCs w:val="36"/>
        </w:rPr>
      </w:pPr>
    </w:p>
    <w:p w:rsidR="009F1A82" w:rsidRPr="00D83543" w:rsidRDefault="009F1A82" w:rsidP="007135CE">
      <w:pPr>
        <w:shd w:val="clear" w:color="auto" w:fill="FFFFFF"/>
        <w:spacing w:after="0" w:line="360" w:lineRule="auto"/>
        <w:jc w:val="center"/>
        <w:rPr>
          <w:rFonts w:eastAsia="Times New Roman" w:cs="Arial"/>
          <w:b/>
          <w:color w:val="222222"/>
          <w:sz w:val="36"/>
          <w:szCs w:val="36"/>
        </w:rPr>
      </w:pPr>
      <w:r w:rsidRPr="00D83543">
        <w:rPr>
          <w:rFonts w:eastAsia="Times New Roman" w:cs="Arial"/>
          <w:b/>
          <w:color w:val="222222"/>
          <w:sz w:val="36"/>
          <w:szCs w:val="36"/>
        </w:rPr>
        <w:t>Tài liệu nghiệp vụ</w:t>
      </w:r>
    </w:p>
    <w:p w:rsidR="009F1A82" w:rsidRPr="00D83543" w:rsidRDefault="009F1A82" w:rsidP="007135CE">
      <w:pPr>
        <w:shd w:val="clear" w:color="auto" w:fill="FFFFFF"/>
        <w:spacing w:after="0" w:line="360" w:lineRule="auto"/>
        <w:jc w:val="center"/>
        <w:rPr>
          <w:rFonts w:eastAsia="Times New Roman" w:cs="Arial"/>
          <w:b/>
          <w:color w:val="222222"/>
          <w:sz w:val="36"/>
          <w:szCs w:val="36"/>
        </w:rPr>
      </w:pPr>
      <w:r w:rsidRPr="00D83543">
        <w:rPr>
          <w:rFonts w:eastAsia="Times New Roman" w:cs="Arial"/>
          <w:b/>
          <w:color w:val="222222"/>
          <w:sz w:val="36"/>
          <w:szCs w:val="36"/>
        </w:rPr>
        <w:t>Hệ thống quản lý mua bán giao nhận</w:t>
      </w:r>
    </w:p>
    <w:p w:rsidR="00D713A2" w:rsidRPr="00D83543" w:rsidRDefault="00D713A2" w:rsidP="007135CE">
      <w:pPr>
        <w:shd w:val="clear" w:color="auto" w:fill="FFFFFF"/>
        <w:spacing w:after="0" w:line="360" w:lineRule="auto"/>
        <w:ind w:left="3600" w:firstLine="720"/>
        <w:rPr>
          <w:rFonts w:eastAsia="Times New Roman" w:cs="Arial"/>
          <w:b/>
          <w:color w:val="222222"/>
          <w:sz w:val="20"/>
          <w:szCs w:val="20"/>
        </w:rPr>
      </w:pPr>
      <w:r w:rsidRPr="00D83543">
        <w:rPr>
          <w:rFonts w:eastAsia="Times New Roman" w:cs="Arial"/>
          <w:b/>
          <w:color w:val="222222"/>
          <w:sz w:val="20"/>
          <w:szCs w:val="20"/>
        </w:rPr>
        <w:t>------0------</w:t>
      </w:r>
    </w:p>
    <w:p w:rsidR="009F1A82" w:rsidRPr="00D83543" w:rsidRDefault="009F1A82" w:rsidP="007135CE">
      <w:pPr>
        <w:shd w:val="clear" w:color="auto" w:fill="FFFFFF"/>
        <w:spacing w:after="0" w:line="360" w:lineRule="auto"/>
        <w:rPr>
          <w:rFonts w:eastAsia="Times New Roman" w:cs="Arial"/>
          <w:color w:val="222222"/>
          <w:sz w:val="20"/>
          <w:szCs w:val="20"/>
        </w:rPr>
      </w:pPr>
    </w:p>
    <w:p w:rsidR="000060BF" w:rsidRPr="00D83543" w:rsidRDefault="000060BF" w:rsidP="007135CE">
      <w:pPr>
        <w:shd w:val="clear" w:color="auto" w:fill="FFFFFF"/>
        <w:spacing w:after="0" w:line="360" w:lineRule="auto"/>
        <w:rPr>
          <w:rFonts w:eastAsia="Times New Roman" w:cs="Arial"/>
          <w:color w:val="222222"/>
          <w:sz w:val="20"/>
          <w:szCs w:val="20"/>
        </w:rPr>
      </w:pPr>
    </w:p>
    <w:p w:rsidR="00D83543" w:rsidRDefault="00D83543" w:rsidP="007135CE">
      <w:pPr>
        <w:spacing w:line="360" w:lineRule="auto"/>
        <w:rPr>
          <w:rFonts w:eastAsia="Times New Roman" w:cs="Arial"/>
          <w:b/>
          <w:color w:val="222222"/>
          <w:sz w:val="24"/>
          <w:szCs w:val="24"/>
        </w:rPr>
      </w:pPr>
      <w:r>
        <w:rPr>
          <w:rFonts w:eastAsia="Times New Roman" w:cs="Arial"/>
          <w:b/>
          <w:color w:val="222222"/>
          <w:sz w:val="24"/>
          <w:szCs w:val="24"/>
        </w:rPr>
        <w:br w:type="page"/>
      </w:r>
    </w:p>
    <w:p w:rsidR="000F56ED" w:rsidRDefault="00D713A2" w:rsidP="00F14CA8">
      <w:pPr>
        <w:pStyle w:val="ListParagraph"/>
        <w:numPr>
          <w:ilvl w:val="0"/>
          <w:numId w:val="1"/>
        </w:numPr>
        <w:shd w:val="clear" w:color="auto" w:fill="FFFFFF"/>
        <w:spacing w:after="0" w:line="360" w:lineRule="auto"/>
        <w:ind w:left="0" w:firstLine="0"/>
        <w:outlineLvl w:val="0"/>
        <w:rPr>
          <w:rFonts w:eastAsia="Times New Roman" w:cs="Arial"/>
          <w:b/>
          <w:color w:val="222222"/>
          <w:sz w:val="24"/>
          <w:szCs w:val="24"/>
        </w:rPr>
      </w:pPr>
      <w:r w:rsidRPr="0061293B">
        <w:rPr>
          <w:rFonts w:eastAsia="Times New Roman" w:cs="Arial"/>
          <w:b/>
          <w:color w:val="222222"/>
          <w:sz w:val="24"/>
          <w:szCs w:val="24"/>
        </w:rPr>
        <w:lastRenderedPageBreak/>
        <w:t xml:space="preserve">Chính sách phát triển </w:t>
      </w:r>
      <w:r w:rsidR="006A54BA">
        <w:rPr>
          <w:rFonts w:eastAsia="Times New Roman" w:cs="Arial"/>
          <w:b/>
          <w:color w:val="222222"/>
          <w:sz w:val="24"/>
          <w:szCs w:val="24"/>
        </w:rPr>
        <w:t>nhân viên BH</w:t>
      </w:r>
      <w:r w:rsidRPr="0061293B">
        <w:rPr>
          <w:rFonts w:eastAsia="Times New Roman" w:cs="Arial"/>
          <w:b/>
          <w:color w:val="222222"/>
          <w:sz w:val="24"/>
          <w:szCs w:val="24"/>
        </w:rPr>
        <w:t>:</w:t>
      </w:r>
      <w:r w:rsidR="00863B49">
        <w:rPr>
          <w:rFonts w:eastAsia="Times New Roman" w:cs="Arial"/>
          <w:b/>
          <w:color w:val="222222"/>
          <w:sz w:val="24"/>
          <w:szCs w:val="24"/>
        </w:rPr>
        <w:t xml:space="preserve"> (nhân viên BH được giả định là Đại lý như dưới đây)</w:t>
      </w:r>
    </w:p>
    <w:p w:rsidR="00F51B3F" w:rsidRPr="007947E9" w:rsidRDefault="00F51B3F" w:rsidP="00F51B3F">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7947E9">
        <w:rPr>
          <w:rFonts w:eastAsia="Times New Roman" w:cs="Arial"/>
          <w:b/>
          <w:color w:val="222222"/>
          <w:sz w:val="24"/>
          <w:szCs w:val="24"/>
        </w:rPr>
        <w:t>Phân quyền chức năng:</w:t>
      </w:r>
    </w:p>
    <w:p w:rsidR="00F51B3F" w:rsidRPr="00D83543" w:rsidRDefault="00F51B3F" w:rsidP="00F51B3F">
      <w:pPr>
        <w:shd w:val="clear" w:color="auto" w:fill="FFFFFF"/>
        <w:spacing w:after="0" w:line="360" w:lineRule="auto"/>
        <w:rPr>
          <w:rFonts w:eastAsia="Times New Roman" w:cs="Arial"/>
          <w:color w:val="222222"/>
          <w:sz w:val="24"/>
          <w:szCs w:val="24"/>
        </w:rPr>
      </w:pPr>
      <w:r>
        <w:rPr>
          <w:rFonts w:eastAsia="Times New Roman" w:cs="Arial"/>
          <w:color w:val="222222"/>
          <w:sz w:val="24"/>
          <w:szCs w:val="24"/>
        </w:rPr>
        <w:t>C</w:t>
      </w:r>
      <w:r w:rsidRPr="00D83543">
        <w:rPr>
          <w:rFonts w:eastAsia="Times New Roman" w:cs="Arial"/>
          <w:color w:val="222222"/>
          <w:sz w:val="24"/>
          <w:szCs w:val="24"/>
        </w:rPr>
        <w:t>ho đại lý và nhân viên như sau: áp dụng đối với nhóm kinh doanh</w:t>
      </w:r>
    </w:p>
    <w:p w:rsidR="00F51B3F" w:rsidRPr="00D83543" w:rsidRDefault="00F51B3F" w:rsidP="00F51B3F">
      <w:pPr>
        <w:pStyle w:val="ListParagraph"/>
        <w:numPr>
          <w:ilvl w:val="0"/>
          <w:numId w:val="7"/>
        </w:numPr>
        <w:shd w:val="clear" w:color="auto" w:fill="FFFFFF"/>
        <w:spacing w:after="0" w:line="360" w:lineRule="auto"/>
        <w:outlineLvl w:val="2"/>
        <w:rPr>
          <w:rFonts w:eastAsia="Times New Roman" w:cs="Arial"/>
          <w:color w:val="222222"/>
          <w:sz w:val="24"/>
          <w:szCs w:val="24"/>
        </w:rPr>
      </w:pPr>
      <w:r w:rsidRPr="00D83543">
        <w:rPr>
          <w:rFonts w:eastAsia="Times New Roman" w:cs="Arial"/>
          <w:color w:val="222222"/>
          <w:sz w:val="24"/>
          <w:szCs w:val="24"/>
        </w:rPr>
        <w:t>Tài khoản quản lý và điều hành kinh doanh: Các quyền gồm</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 xml:space="preserve">Truy cập </w:t>
      </w:r>
      <w:proofErr w:type="gramStart"/>
      <w:r w:rsidRPr="00D83543">
        <w:rPr>
          <w:rFonts w:eastAsia="Times New Roman" w:cs="Arial"/>
          <w:color w:val="222222"/>
          <w:sz w:val="24"/>
          <w:szCs w:val="24"/>
        </w:rPr>
        <w:t>theo</w:t>
      </w:r>
      <w:proofErr w:type="gramEnd"/>
      <w:r w:rsidRPr="00D83543">
        <w:rPr>
          <w:rFonts w:eastAsia="Times New Roman" w:cs="Arial"/>
          <w:color w:val="222222"/>
          <w:sz w:val="24"/>
          <w:szCs w:val="24"/>
        </w:rPr>
        <w:t xml:space="preserve"> dõi thông tin đơn hàng trên toàn bộ hệ thống</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Tạo mới, cập nhật, xác nhận, hoàn thành, hủy đơn hàng</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Thực hiện gom link, cập nhật đơn hàng nước ngoài</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Cập nhật thông tin món hàng trong toàn bộ hệ thống</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Cập nhật thông tin khách hàng</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Truy cập, in báo cáo, xuất báo cáo ra excel hệ thống báo cáo</w:t>
      </w:r>
    </w:p>
    <w:p w:rsidR="00F51B3F" w:rsidRPr="00D83543" w:rsidRDefault="00F51B3F" w:rsidP="00F51B3F">
      <w:pPr>
        <w:pStyle w:val="ListParagraph"/>
        <w:numPr>
          <w:ilvl w:val="0"/>
          <w:numId w:val="7"/>
        </w:numPr>
        <w:shd w:val="clear" w:color="auto" w:fill="FFFFFF"/>
        <w:spacing w:after="0" w:line="360" w:lineRule="auto"/>
        <w:outlineLvl w:val="2"/>
        <w:rPr>
          <w:rFonts w:eastAsia="Times New Roman" w:cs="Arial"/>
          <w:color w:val="222222"/>
          <w:sz w:val="24"/>
          <w:szCs w:val="24"/>
        </w:rPr>
      </w:pPr>
      <w:r w:rsidRPr="00D83543">
        <w:rPr>
          <w:rFonts w:eastAsia="Times New Roman" w:cs="Arial"/>
          <w:color w:val="222222"/>
          <w:sz w:val="24"/>
          <w:szCs w:val="24"/>
        </w:rPr>
        <w:t>Tài khoản nhân viên, đại lý: Các quyền gồm</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 xml:space="preserve">Truy cập, theo dõi thông tin các đơn hàng của các khách </w:t>
      </w:r>
      <w:proofErr w:type="gramStart"/>
      <w:r w:rsidRPr="00D83543">
        <w:rPr>
          <w:rFonts w:eastAsia="Times New Roman" w:cs="Arial"/>
          <w:color w:val="222222"/>
          <w:sz w:val="24"/>
          <w:szCs w:val="24"/>
        </w:rPr>
        <w:t>hàng  trực</w:t>
      </w:r>
      <w:proofErr w:type="gramEnd"/>
      <w:r w:rsidRPr="00D83543">
        <w:rPr>
          <w:rFonts w:eastAsia="Times New Roman" w:cs="Arial"/>
          <w:color w:val="222222"/>
          <w:sz w:val="24"/>
          <w:szCs w:val="24"/>
        </w:rPr>
        <w:t xml:space="preserve"> thuộc nhân viên or đại lý.</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Tạo mới, cập nhật thông tin đơn hàng, xác nhận, hoàn thành đơn hàng của các khách hàng trực thuộc nhân viên or đại lý.</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Thực hiện gom link, cập nhật đơn hàng nước ngoài cho các khách hàng thuộc quyền quản lý trực tiếp nhân viên or đại lý</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Cập nhật thông tin món hàng thuộc quyền quản lý trực tiếp</w:t>
      </w:r>
    </w:p>
    <w:p w:rsidR="00F51B3F" w:rsidRPr="00D83543" w:rsidRDefault="00F51B3F" w:rsidP="00F51B3F">
      <w:pPr>
        <w:shd w:val="clear" w:color="auto" w:fill="FFFFFF"/>
        <w:spacing w:before="120" w:after="120" w:line="360" w:lineRule="auto"/>
        <w:ind w:left="1080"/>
        <w:textAlignment w:val="baseline"/>
        <w:rPr>
          <w:rFonts w:eastAsia="Times New Roman" w:cs="Arial"/>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Truy cập thông tin khách hàng thuộc quyền quản lý trực tiếp</w:t>
      </w:r>
    </w:p>
    <w:p w:rsidR="00F51B3F" w:rsidRDefault="00F51B3F" w:rsidP="008259B8">
      <w:pPr>
        <w:shd w:val="clear" w:color="auto" w:fill="FFFFFF"/>
        <w:spacing w:before="120" w:after="120" w:line="360" w:lineRule="auto"/>
        <w:ind w:left="1080"/>
        <w:textAlignment w:val="baseline"/>
        <w:rPr>
          <w:rFonts w:eastAsia="Times New Roman" w:cs="Arial"/>
          <w:b/>
          <w:color w:val="222222"/>
          <w:sz w:val="24"/>
          <w:szCs w:val="24"/>
        </w:rPr>
      </w:pPr>
      <w:r w:rsidRPr="00D83543">
        <w:rPr>
          <w:rFonts w:eastAsia="Times New Roman" w:cs="Arial"/>
          <w:color w:val="444444"/>
          <w:sz w:val="24"/>
          <w:szCs w:val="24"/>
        </w:rPr>
        <w:t>-</w:t>
      </w:r>
      <w:r w:rsidRPr="00D83543">
        <w:rPr>
          <w:rFonts w:eastAsia="Times New Roman" w:cs="Times New Roman"/>
          <w:color w:val="444444"/>
          <w:sz w:val="24"/>
          <w:szCs w:val="24"/>
        </w:rPr>
        <w:t>          </w:t>
      </w:r>
      <w:r w:rsidRPr="00D83543">
        <w:rPr>
          <w:rFonts w:eastAsia="Times New Roman" w:cs="Arial"/>
          <w:color w:val="222222"/>
          <w:sz w:val="24"/>
          <w:szCs w:val="24"/>
        </w:rPr>
        <w:t>Truy cập số liệu trên các báo cáo: công nợ đơn hàng, khách hàng, món hàng</w:t>
      </w:r>
    </w:p>
    <w:p w:rsidR="009F4C7A" w:rsidRPr="00B7291B" w:rsidRDefault="0061293B" w:rsidP="0078424A">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B7291B">
        <w:rPr>
          <w:rFonts w:eastAsia="Times New Roman" w:cs="Arial"/>
          <w:b/>
          <w:color w:val="222222"/>
          <w:sz w:val="24"/>
          <w:szCs w:val="24"/>
        </w:rPr>
        <w:t>Chính sách</w:t>
      </w:r>
      <w:r w:rsidR="00473D4F">
        <w:rPr>
          <w:rFonts w:eastAsia="Times New Roman" w:cs="Arial"/>
          <w:b/>
          <w:color w:val="222222"/>
          <w:sz w:val="24"/>
          <w:szCs w:val="24"/>
        </w:rPr>
        <w:t xml:space="preserve"> nhân viên BH</w:t>
      </w:r>
    </w:p>
    <w:p w:rsidR="00605E27" w:rsidRDefault="007C614D" w:rsidP="007135CE">
      <w:pPr>
        <w:shd w:val="clear" w:color="auto" w:fill="FFFFFF"/>
        <w:spacing w:after="0" w:line="360" w:lineRule="auto"/>
        <w:rPr>
          <w:rFonts w:eastAsia="Times New Roman" w:cs="Arial"/>
          <w:color w:val="222222"/>
          <w:sz w:val="24"/>
          <w:szCs w:val="24"/>
        </w:rPr>
      </w:pPr>
      <w:r>
        <w:rPr>
          <w:rFonts w:eastAsia="Times New Roman" w:cs="Arial"/>
          <w:color w:val="222222"/>
          <w:sz w:val="24"/>
          <w:szCs w:val="24"/>
        </w:rPr>
        <w:t>C</w:t>
      </w:r>
      <w:r w:rsidR="000060BF" w:rsidRPr="00D83543">
        <w:rPr>
          <w:rFonts w:eastAsia="Times New Roman" w:cs="Arial"/>
          <w:color w:val="222222"/>
          <w:sz w:val="24"/>
          <w:szCs w:val="24"/>
        </w:rPr>
        <w:t>hỉ áp dụng</w:t>
      </w:r>
      <w:r w:rsidR="002A6959">
        <w:rPr>
          <w:rFonts w:eastAsia="Times New Roman" w:cs="Arial"/>
          <w:color w:val="222222"/>
          <w:sz w:val="24"/>
          <w:szCs w:val="24"/>
        </w:rPr>
        <w:t xml:space="preserve"> chung 1 chính sách kinh doanh, nghĩa là sẽ áp dụng chính sách kinh doanh của công ty cho nhân viên BH</w:t>
      </w:r>
      <w:r w:rsidR="000060BF" w:rsidRPr="00D83543">
        <w:rPr>
          <w:rFonts w:eastAsia="Times New Roman" w:cs="Arial"/>
          <w:color w:val="222222"/>
          <w:sz w:val="24"/>
          <w:szCs w:val="24"/>
        </w:rPr>
        <w:br/>
        <w:t xml:space="preserve">Chính sách cho </w:t>
      </w:r>
      <w:r w:rsidR="00925726">
        <w:rPr>
          <w:rFonts w:eastAsia="Times New Roman" w:cs="Arial"/>
          <w:color w:val="222222"/>
          <w:sz w:val="24"/>
          <w:szCs w:val="24"/>
        </w:rPr>
        <w:t xml:space="preserve">nhân viên BH </w:t>
      </w:r>
      <w:r w:rsidR="000060BF" w:rsidRPr="00D83543">
        <w:rPr>
          <w:rFonts w:eastAsia="Times New Roman" w:cs="Arial"/>
          <w:color w:val="222222"/>
          <w:sz w:val="24"/>
          <w:szCs w:val="24"/>
        </w:rPr>
        <w:t>sẽ triển khai cho 2 loại dịch vụ mua hộ và vận chuyển:</w:t>
      </w:r>
    </w:p>
    <w:p w:rsidR="00076AA6" w:rsidRPr="005F78E2" w:rsidRDefault="000060BF" w:rsidP="0045437F">
      <w:pPr>
        <w:pStyle w:val="ListParagraph"/>
        <w:numPr>
          <w:ilvl w:val="2"/>
          <w:numId w:val="5"/>
        </w:numPr>
        <w:shd w:val="clear" w:color="auto" w:fill="FFFFFF"/>
        <w:spacing w:after="0" w:line="360" w:lineRule="auto"/>
        <w:outlineLvl w:val="2"/>
        <w:rPr>
          <w:rFonts w:eastAsia="Times New Roman" w:cs="Arial"/>
          <w:color w:val="222222"/>
          <w:sz w:val="24"/>
          <w:szCs w:val="24"/>
        </w:rPr>
      </w:pPr>
      <w:r w:rsidRPr="005F78E2">
        <w:rPr>
          <w:rFonts w:eastAsia="Times New Roman" w:cs="Arial"/>
          <w:color w:val="222222"/>
          <w:sz w:val="24"/>
          <w:szCs w:val="24"/>
        </w:rPr>
        <w:t xml:space="preserve">Dịch vụ mua hộ: </w:t>
      </w:r>
    </w:p>
    <w:p w:rsidR="000060BF" w:rsidRPr="00076AA6" w:rsidRDefault="00737CC2" w:rsidP="00076AA6">
      <w:pPr>
        <w:shd w:val="clear" w:color="auto" w:fill="FFFFFF"/>
        <w:spacing w:after="0" w:line="360" w:lineRule="auto"/>
        <w:rPr>
          <w:rFonts w:eastAsia="Times New Roman" w:cs="Arial"/>
          <w:color w:val="222222"/>
          <w:sz w:val="24"/>
          <w:szCs w:val="24"/>
        </w:rPr>
      </w:pPr>
      <w:r>
        <w:rPr>
          <w:rFonts w:eastAsia="Times New Roman" w:cs="Arial"/>
          <w:color w:val="222222"/>
          <w:sz w:val="24"/>
          <w:szCs w:val="24"/>
        </w:rPr>
        <w:lastRenderedPageBreak/>
        <w:t xml:space="preserve">- </w:t>
      </w:r>
      <w:r w:rsidR="00076AA6">
        <w:rPr>
          <w:rFonts w:eastAsia="Times New Roman" w:cs="Arial"/>
          <w:color w:val="222222"/>
          <w:sz w:val="24"/>
          <w:szCs w:val="24"/>
        </w:rPr>
        <w:t>Đ</w:t>
      </w:r>
      <w:r w:rsidR="000060BF" w:rsidRPr="00076AA6">
        <w:rPr>
          <w:rFonts w:eastAsia="Times New Roman" w:cs="Arial"/>
          <w:color w:val="222222"/>
          <w:sz w:val="24"/>
          <w:szCs w:val="24"/>
        </w:rPr>
        <w:t>ại lý được Mbgn hỗ trợ sử dụng hệ thống quản lý order và thương hiệu Mbgn miễn phí để phục vụ cho việc kinh doanh nhưng sẽ phải tuân thủ theo chính sách kinh doanh chung áp dụng trong toàn bộ hệ thống bằng hợp đồng đại lý.</w:t>
      </w:r>
    </w:p>
    <w:p w:rsidR="000060BF" w:rsidRPr="00D83543" w:rsidRDefault="000060BF" w:rsidP="007135CE">
      <w:pPr>
        <w:shd w:val="clear" w:color="auto" w:fill="FFFFFF"/>
        <w:spacing w:after="0" w:line="360" w:lineRule="auto"/>
        <w:rPr>
          <w:rFonts w:eastAsia="Times New Roman" w:cs="Arial"/>
          <w:color w:val="222222"/>
          <w:sz w:val="24"/>
          <w:szCs w:val="24"/>
        </w:rPr>
      </w:pPr>
      <w:r w:rsidRPr="00D83543">
        <w:rPr>
          <w:rFonts w:eastAsia="Times New Roman" w:cs="Arial"/>
          <w:color w:val="222222"/>
          <w:sz w:val="24"/>
          <w:szCs w:val="24"/>
        </w:rPr>
        <w:t>- Đại lý tự lo việc tìm kiếm, phát triển khách hàng, vốn kinh doanh</w:t>
      </w:r>
    </w:p>
    <w:p w:rsidR="000060BF" w:rsidRDefault="000060BF" w:rsidP="007135CE">
      <w:pPr>
        <w:shd w:val="clear" w:color="auto" w:fill="FFFFFF"/>
        <w:spacing w:after="0" w:line="360" w:lineRule="auto"/>
        <w:rPr>
          <w:rFonts w:eastAsia="Times New Roman" w:cs="Arial"/>
          <w:color w:val="222222"/>
          <w:sz w:val="24"/>
          <w:szCs w:val="24"/>
        </w:rPr>
      </w:pPr>
      <w:proofErr w:type="gramStart"/>
      <w:r w:rsidRPr="00D83543">
        <w:rPr>
          <w:rFonts w:eastAsia="Times New Roman" w:cs="Arial"/>
          <w:color w:val="222222"/>
          <w:sz w:val="24"/>
          <w:szCs w:val="24"/>
        </w:rPr>
        <w:t>- Đại lý được hưởng 100% lợi nhuận từ việc kinh doanh mua hộ.</w:t>
      </w:r>
      <w:proofErr w:type="gramEnd"/>
      <w:r w:rsidRPr="00D83543">
        <w:rPr>
          <w:rFonts w:eastAsia="Times New Roman" w:cs="Arial"/>
          <w:color w:val="222222"/>
          <w:sz w:val="24"/>
          <w:szCs w:val="24"/>
        </w:rPr>
        <w:t xml:space="preserve"> Mbgn chỉ </w:t>
      </w:r>
      <w:proofErr w:type="gramStart"/>
      <w:r w:rsidRPr="00D83543">
        <w:rPr>
          <w:rFonts w:eastAsia="Times New Roman" w:cs="Arial"/>
          <w:color w:val="222222"/>
          <w:sz w:val="24"/>
          <w:szCs w:val="24"/>
        </w:rPr>
        <w:t>thu</w:t>
      </w:r>
      <w:proofErr w:type="gramEnd"/>
      <w:r w:rsidRPr="00D83543">
        <w:rPr>
          <w:rFonts w:eastAsia="Times New Roman" w:cs="Arial"/>
          <w:color w:val="222222"/>
          <w:sz w:val="24"/>
          <w:szCs w:val="24"/>
        </w:rPr>
        <w:t xml:space="preserve"> lợi nhuận từ việc vận chuyển hàng hóa. </w:t>
      </w:r>
      <w:proofErr w:type="gramStart"/>
      <w:r w:rsidRPr="00D83543">
        <w:rPr>
          <w:rFonts w:eastAsia="Times New Roman" w:cs="Arial"/>
          <w:color w:val="222222"/>
          <w:sz w:val="24"/>
          <w:szCs w:val="24"/>
        </w:rPr>
        <w:t>Đại lý sẽ phải gửi hàng hóa vận chuyền về VN qua Mbgn.</w:t>
      </w:r>
      <w:proofErr w:type="gramEnd"/>
    </w:p>
    <w:p w:rsidR="006A54BA" w:rsidRPr="006A54BA" w:rsidRDefault="006A54BA" w:rsidP="007135CE">
      <w:pPr>
        <w:shd w:val="clear" w:color="auto" w:fill="FFFFFF"/>
        <w:spacing w:after="0" w:line="360" w:lineRule="auto"/>
        <w:rPr>
          <w:rFonts w:eastAsia="Times New Roman" w:cs="Arial"/>
          <w:sz w:val="24"/>
          <w:szCs w:val="24"/>
        </w:rPr>
      </w:pPr>
      <w:r w:rsidRPr="006A54BA">
        <w:rPr>
          <w:rFonts w:eastAsia="Times New Roman" w:cs="Arial"/>
          <w:sz w:val="24"/>
          <w:szCs w:val="24"/>
          <w:highlight w:val="red"/>
        </w:rPr>
        <w:t xml:space="preserve">=&gt; </w:t>
      </w:r>
      <w:proofErr w:type="gramStart"/>
      <w:r w:rsidRPr="006A54BA">
        <w:rPr>
          <w:rFonts w:eastAsia="Times New Roman" w:cs="Arial"/>
          <w:sz w:val="24"/>
          <w:szCs w:val="24"/>
          <w:highlight w:val="red"/>
        </w:rPr>
        <w:t>vậy</w:t>
      </w:r>
      <w:proofErr w:type="gramEnd"/>
      <w:r w:rsidRPr="006A54BA">
        <w:rPr>
          <w:rFonts w:eastAsia="Times New Roman" w:cs="Arial"/>
          <w:sz w:val="24"/>
          <w:szCs w:val="24"/>
          <w:highlight w:val="red"/>
        </w:rPr>
        <w:t xml:space="preserve"> việc hạch toán công nợ đơn hàng và lợi nhuận của MBGN từ</w:t>
      </w:r>
      <w:r w:rsidR="00A02578">
        <w:rPr>
          <w:rFonts w:eastAsia="Times New Roman" w:cs="Arial"/>
          <w:sz w:val="24"/>
          <w:szCs w:val="24"/>
          <w:highlight w:val="red"/>
        </w:rPr>
        <w:t xml:space="preserve"> kinh doanh mua hộ sẽ thế nào??</w:t>
      </w:r>
      <w:proofErr w:type="gramStart"/>
      <w:r w:rsidR="00A02578">
        <w:rPr>
          <w:rFonts w:eastAsia="Times New Roman" w:cs="Arial"/>
          <w:sz w:val="24"/>
          <w:szCs w:val="24"/>
          <w:highlight w:val="red"/>
        </w:rPr>
        <w:t>phân</w:t>
      </w:r>
      <w:proofErr w:type="gramEnd"/>
      <w:r w:rsidR="00A02578">
        <w:rPr>
          <w:rFonts w:eastAsia="Times New Roman" w:cs="Arial"/>
          <w:sz w:val="24"/>
          <w:szCs w:val="24"/>
          <w:highlight w:val="red"/>
        </w:rPr>
        <w:t xml:space="preserve"> biệt thế nào với doanh thu &amp; công nợ hiện tại</w:t>
      </w:r>
      <w:r w:rsidR="00A93F20">
        <w:rPr>
          <w:rFonts w:eastAsia="Times New Roman" w:cs="Arial"/>
          <w:sz w:val="24"/>
          <w:szCs w:val="24"/>
        </w:rPr>
        <w:t>?</w:t>
      </w:r>
    </w:p>
    <w:p w:rsidR="000060BF" w:rsidRPr="00D83543" w:rsidRDefault="000060BF" w:rsidP="007135CE">
      <w:pPr>
        <w:shd w:val="clear" w:color="auto" w:fill="FFFFFF"/>
        <w:spacing w:after="0" w:line="360" w:lineRule="auto"/>
        <w:rPr>
          <w:rFonts w:eastAsia="Times New Roman" w:cs="Arial"/>
          <w:color w:val="222222"/>
          <w:sz w:val="24"/>
          <w:szCs w:val="24"/>
        </w:rPr>
      </w:pPr>
      <w:r w:rsidRPr="00D83543">
        <w:rPr>
          <w:rFonts w:eastAsia="Times New Roman" w:cs="Arial"/>
          <w:color w:val="222222"/>
          <w:sz w:val="24"/>
          <w:szCs w:val="24"/>
        </w:rPr>
        <w:t>- Mbgn thực hiện việc giám sát, điều hành đại lý trong việc thực hiện các điều khoản trong hợp đồng đại lý đảm bảo các bên thực hiện đúng các nghĩa vụ đối với khách hàng.</w:t>
      </w:r>
    </w:p>
    <w:p w:rsidR="00645F30" w:rsidRDefault="000060BF" w:rsidP="0045437F">
      <w:pPr>
        <w:pStyle w:val="ListParagraph"/>
        <w:numPr>
          <w:ilvl w:val="2"/>
          <w:numId w:val="5"/>
        </w:numPr>
        <w:shd w:val="clear" w:color="auto" w:fill="FFFFFF"/>
        <w:spacing w:after="0" w:line="360" w:lineRule="auto"/>
        <w:outlineLvl w:val="2"/>
        <w:rPr>
          <w:rFonts w:eastAsia="Times New Roman" w:cs="Arial"/>
          <w:color w:val="222222"/>
          <w:sz w:val="24"/>
          <w:szCs w:val="24"/>
        </w:rPr>
      </w:pPr>
      <w:r w:rsidRPr="00D83543">
        <w:rPr>
          <w:rFonts w:eastAsia="Times New Roman" w:cs="Arial"/>
          <w:color w:val="222222"/>
          <w:sz w:val="24"/>
          <w:szCs w:val="24"/>
        </w:rPr>
        <w:t>Dịch vụ vận chuyển: </w:t>
      </w:r>
    </w:p>
    <w:p w:rsidR="000060BF" w:rsidRPr="00FE56D9" w:rsidRDefault="000060BF" w:rsidP="007135CE">
      <w:pPr>
        <w:shd w:val="clear" w:color="auto" w:fill="FFFFFF"/>
        <w:spacing w:after="0" w:line="360" w:lineRule="auto"/>
        <w:rPr>
          <w:rFonts w:eastAsia="Times New Roman" w:cs="Arial"/>
          <w:color w:val="222222"/>
          <w:sz w:val="24"/>
          <w:szCs w:val="24"/>
          <w:highlight w:val="yellow"/>
        </w:rPr>
      </w:pPr>
      <w:proofErr w:type="gramStart"/>
      <w:r w:rsidRPr="00FE56D9">
        <w:rPr>
          <w:rFonts w:eastAsia="Times New Roman" w:cs="Arial"/>
          <w:color w:val="222222"/>
          <w:sz w:val="24"/>
          <w:szCs w:val="24"/>
          <w:highlight w:val="yellow"/>
        </w:rPr>
        <w:t>Đại lý sẽ được hưởng chính sách giá và chiết khấu riêng.</w:t>
      </w:r>
      <w:proofErr w:type="gramEnd"/>
      <w:r w:rsidR="00784CF3">
        <w:rPr>
          <w:rFonts w:eastAsia="Times New Roman" w:cs="Arial"/>
          <w:color w:val="222222"/>
          <w:sz w:val="24"/>
          <w:szCs w:val="24"/>
          <w:highlight w:val="yellow"/>
        </w:rPr>
        <w:t xml:space="preserve"> Được refer: I.3</w:t>
      </w:r>
      <w:r w:rsidR="009467C7">
        <w:rPr>
          <w:rFonts w:eastAsia="Times New Roman" w:cs="Arial"/>
          <w:color w:val="222222"/>
          <w:sz w:val="24"/>
          <w:szCs w:val="24"/>
          <w:highlight w:val="yellow"/>
        </w:rPr>
        <w:t xml:space="preserve"> </w:t>
      </w:r>
      <w:r w:rsidR="009467C7" w:rsidRPr="009467C7">
        <w:rPr>
          <w:rFonts w:eastAsia="Times New Roman" w:cs="Arial"/>
          <w:color w:val="222222"/>
          <w:sz w:val="24"/>
          <w:szCs w:val="24"/>
          <w:highlight w:val="red"/>
        </w:rPr>
        <w:t xml:space="preserve">(Mâu thuẫn với câu đầu tiên là chỉ áp dụng </w:t>
      </w:r>
      <w:proofErr w:type="gramStart"/>
      <w:r w:rsidR="009467C7" w:rsidRPr="009467C7">
        <w:rPr>
          <w:rFonts w:eastAsia="Times New Roman" w:cs="Arial"/>
          <w:color w:val="222222"/>
          <w:sz w:val="24"/>
          <w:szCs w:val="24"/>
          <w:highlight w:val="red"/>
        </w:rPr>
        <w:t>theo</w:t>
      </w:r>
      <w:proofErr w:type="gramEnd"/>
      <w:r w:rsidR="009467C7" w:rsidRPr="009467C7">
        <w:rPr>
          <w:rFonts w:eastAsia="Times New Roman" w:cs="Arial"/>
          <w:color w:val="222222"/>
          <w:sz w:val="24"/>
          <w:szCs w:val="24"/>
          <w:highlight w:val="red"/>
        </w:rPr>
        <w:t xml:space="preserve"> chính sách kinh doanh của cty)</w:t>
      </w:r>
    </w:p>
    <w:p w:rsidR="00C07C27" w:rsidRPr="00D526DF" w:rsidRDefault="00C07C27" w:rsidP="00C07C27">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D526DF">
        <w:rPr>
          <w:rFonts w:eastAsia="Times New Roman" w:cs="Arial"/>
          <w:b/>
          <w:color w:val="222222"/>
          <w:sz w:val="24"/>
          <w:szCs w:val="24"/>
        </w:rPr>
        <w:t>Chiết khấu theo doanh thu công ty: tổng số tiền chi trả doanh số nhân viên kinh doanh, đại lý</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Chiết khấu vận chuyển: Số tiền chi trả cho các đại lý, nhân viên kinh doanh căn cứ </w:t>
      </w:r>
      <w:proofErr w:type="gramStart"/>
      <w:r>
        <w:rPr>
          <w:sz w:val="23"/>
          <w:szCs w:val="23"/>
        </w:rPr>
        <w:t>theo</w:t>
      </w:r>
      <w:proofErr w:type="gramEnd"/>
      <w:r>
        <w:rPr>
          <w:sz w:val="23"/>
          <w:szCs w:val="23"/>
        </w:rPr>
        <w:t xml:space="preserve"> doanh thu phát sinh theo loại đơn hàng vận chuyển.</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Chiết khấu mua hộ: Số tiền chi trả cho các đại lý, nhân viên kinh doanh căn cứ </w:t>
      </w:r>
      <w:proofErr w:type="gramStart"/>
      <w:r>
        <w:rPr>
          <w:sz w:val="23"/>
          <w:szCs w:val="23"/>
        </w:rPr>
        <w:t>theo</w:t>
      </w:r>
      <w:proofErr w:type="gramEnd"/>
      <w:r>
        <w:rPr>
          <w:sz w:val="23"/>
          <w:szCs w:val="23"/>
        </w:rPr>
        <w:t xml:space="preserve"> doanh thu phát sinh theo loại đơn hàng mua hộ</w:t>
      </w:r>
    </w:p>
    <w:p w:rsidR="00232923" w:rsidRDefault="00232923" w:rsidP="00C07C27">
      <w:pPr>
        <w:pStyle w:val="NormalWeb"/>
        <w:shd w:val="clear" w:color="auto" w:fill="FFFFFF"/>
        <w:spacing w:before="120" w:beforeAutospacing="0" w:after="120" w:afterAutospacing="0" w:line="360" w:lineRule="auto"/>
        <w:textAlignment w:val="baseline"/>
        <w:rPr>
          <w:sz w:val="23"/>
          <w:szCs w:val="23"/>
        </w:rPr>
      </w:pPr>
      <w:r w:rsidRPr="00C22ADA">
        <w:rPr>
          <w:sz w:val="23"/>
          <w:szCs w:val="23"/>
          <w:highlight w:val="red"/>
        </w:rPr>
        <w:t>(</w:t>
      </w:r>
      <w:proofErr w:type="gramStart"/>
      <w:r w:rsidRPr="00C22ADA">
        <w:rPr>
          <w:sz w:val="23"/>
          <w:szCs w:val="23"/>
          <w:highlight w:val="red"/>
        </w:rPr>
        <w:t>cả</w:t>
      </w:r>
      <w:proofErr w:type="gramEnd"/>
      <w:r w:rsidRPr="00C22ADA">
        <w:rPr>
          <w:sz w:val="23"/>
          <w:szCs w:val="23"/>
          <w:highlight w:val="red"/>
        </w:rPr>
        <w:t xml:space="preserve"> phần này chưa được rõ ý)</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Chiết khấu bán hàng: Số tiền chi trả cho các đại lý, nhân viên kinh doanh căn cứ </w:t>
      </w:r>
      <w:proofErr w:type="gramStart"/>
      <w:r>
        <w:rPr>
          <w:sz w:val="23"/>
          <w:szCs w:val="23"/>
        </w:rPr>
        <w:t>theo</w:t>
      </w:r>
      <w:proofErr w:type="gramEnd"/>
      <w:r>
        <w:rPr>
          <w:sz w:val="23"/>
          <w:szCs w:val="23"/>
        </w:rPr>
        <w:t xml:space="preserve"> doanh thu phát sinh theo loại đơn hàng bán sẵn</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Cách tính chiết khấu đại lý; nhân viên, khách hàng: Chia </w:t>
      </w:r>
      <w:proofErr w:type="gramStart"/>
      <w:r>
        <w:rPr>
          <w:sz w:val="23"/>
          <w:szCs w:val="23"/>
        </w:rPr>
        <w:t>theo</w:t>
      </w:r>
      <w:proofErr w:type="gramEnd"/>
      <w:r>
        <w:rPr>
          <w:sz w:val="23"/>
          <w:szCs w:val="23"/>
        </w:rPr>
        <w:t xml:space="preserve"> từng dịch vụ riêng biệt</w:t>
      </w:r>
    </w:p>
    <w:p w:rsidR="00C22ADA" w:rsidRDefault="00C22ADA" w:rsidP="00C07C27">
      <w:pPr>
        <w:pStyle w:val="NormalWeb"/>
        <w:shd w:val="clear" w:color="auto" w:fill="FFFFFF"/>
        <w:spacing w:before="120" w:beforeAutospacing="0" w:after="120" w:afterAutospacing="0" w:line="360" w:lineRule="auto"/>
        <w:textAlignment w:val="baseline"/>
        <w:rPr>
          <w:sz w:val="23"/>
          <w:szCs w:val="23"/>
        </w:rPr>
      </w:pPr>
      <w:r w:rsidRPr="00C22ADA">
        <w:rPr>
          <w:sz w:val="23"/>
          <w:szCs w:val="23"/>
          <w:highlight w:val="red"/>
        </w:rPr>
        <w:t>(</w:t>
      </w:r>
      <w:proofErr w:type="gramStart"/>
      <w:r w:rsidRPr="00C22ADA">
        <w:rPr>
          <w:sz w:val="23"/>
          <w:szCs w:val="23"/>
          <w:highlight w:val="red"/>
        </w:rPr>
        <w:t>cả</w:t>
      </w:r>
      <w:proofErr w:type="gramEnd"/>
      <w:r w:rsidRPr="00C22ADA">
        <w:rPr>
          <w:sz w:val="23"/>
          <w:szCs w:val="23"/>
          <w:highlight w:val="red"/>
        </w:rPr>
        <w:t xml:space="preserve"> phần này chưa được rõ ý)</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vận chuyển</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Hệ thống áp dụng tùy chọn yêu cầu lượng hàng hóa vận chuyển tối thiểu hoặc không (</w:t>
      </w:r>
      <w:proofErr w:type="gramStart"/>
      <w:r>
        <w:rPr>
          <w:sz w:val="23"/>
          <w:szCs w:val="23"/>
        </w:rPr>
        <w:t>theo</w:t>
      </w:r>
      <w:proofErr w:type="gramEnd"/>
      <w:r>
        <w:rPr>
          <w:sz w:val="23"/>
          <w:szCs w:val="23"/>
        </w:rPr>
        <w:t xml:space="preserve"> kg).</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Qui đổi số kg hàng hóa vận chuyển thành điểm tích lũy </w:t>
      </w:r>
      <w:proofErr w:type="gramStart"/>
      <w:r>
        <w:rPr>
          <w:sz w:val="23"/>
          <w:szCs w:val="23"/>
        </w:rPr>
        <w:t>theo</w:t>
      </w:r>
      <w:proofErr w:type="gramEnd"/>
      <w:r>
        <w:rPr>
          <w:sz w:val="23"/>
          <w:szCs w:val="23"/>
        </w:rPr>
        <w:t xml:space="preserve"> tháng và năm: 1kg = 1 điểm</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lastRenderedPageBreak/>
        <w:t>+ Khi tùy chọn qui định tối thiểu hệ thống sẽ bắt đầu tính điểm tích lũy từ &gt;= mức tối thiểu mà hệ thống qui định.</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Theo kỳ là 01 tháng cố định hệ thống sẽ report cho đại lý; nhân viên hay khách hàng tương ứng số điểm tích lũy tương ứng. Bộ phận kế toán sẽ tính tiền và nạp vào tài khoản khách hàng sử dụng cho thanh toán đơn hàng.</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Hệ thống tính điểm cho cả năm dựa </w:t>
      </w:r>
      <w:proofErr w:type="gramStart"/>
      <w:r>
        <w:rPr>
          <w:sz w:val="23"/>
          <w:szCs w:val="23"/>
        </w:rPr>
        <w:t>theo</w:t>
      </w:r>
      <w:proofErr w:type="gramEnd"/>
      <w:r>
        <w:rPr>
          <w:sz w:val="23"/>
          <w:szCs w:val="23"/>
        </w:rPr>
        <w:t xml:space="preserve"> số liệu từng tháng phục vụ nhu cầu đánh giá khách hàng và tính toán thưởng kích thích kinh doanh căn cứ theo kết quả kinh doanh.   </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Chính sách hiện tại Mbgn đang áp dụng như sau:</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Mức tối thiểu hệ thống bắt đầu tính điểm là 20 kg/tháng =&gt; được qui đổi là 1 điểm (số thập phân 2 con số).</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20 kg hàng/tháng đến dưới 50 kg: chiết khấu 1 điểm = 0.2$</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50 kg hàng/tháng đến dưới 100 kg: chiết khấu 1 điểm = 0.25$</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trên 100 kg/tháng: chiết khấu 1 điểm = 0.3$</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Chiết khấu dịch vụ mua hộ và bán sẵn: </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Hệ thống áp dụng tùy chọn yêu cầu doanh </w:t>
      </w:r>
      <w:proofErr w:type="gramStart"/>
      <w:r>
        <w:rPr>
          <w:sz w:val="23"/>
          <w:szCs w:val="23"/>
        </w:rPr>
        <w:t>thu</w:t>
      </w:r>
      <w:proofErr w:type="gramEnd"/>
      <w:r>
        <w:rPr>
          <w:sz w:val="23"/>
          <w:szCs w:val="23"/>
        </w:rPr>
        <w:t xml:space="preserve"> tối thiểu hoặc không. Doanh </w:t>
      </w:r>
      <w:proofErr w:type="gramStart"/>
      <w:r>
        <w:rPr>
          <w:sz w:val="23"/>
          <w:szCs w:val="23"/>
        </w:rPr>
        <w:t>thu</w:t>
      </w:r>
      <w:proofErr w:type="gramEnd"/>
      <w:r>
        <w:rPr>
          <w:sz w:val="23"/>
          <w:szCs w:val="23"/>
        </w:rPr>
        <w:t xml:space="preserve"> được xác nhận bằng số tiền đã thu được phát sinh theo các đơn đặt hàng với tình trạng “</w:t>
      </w:r>
      <w:r w:rsidRPr="001C3D9B">
        <w:rPr>
          <w:b/>
          <w:sz w:val="23"/>
          <w:szCs w:val="23"/>
        </w:rPr>
        <w:t>Đã giao hàng</w:t>
      </w:r>
      <w:r>
        <w:rPr>
          <w:sz w:val="23"/>
          <w:szCs w:val="23"/>
        </w:rPr>
        <w:t>”.</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Qui đổi doanh số dịch vụ chuyển thành điểm tích lũy </w:t>
      </w:r>
      <w:proofErr w:type="gramStart"/>
      <w:r>
        <w:rPr>
          <w:sz w:val="23"/>
          <w:szCs w:val="23"/>
        </w:rPr>
        <w:t>theo</w:t>
      </w:r>
      <w:proofErr w:type="gramEnd"/>
      <w:r>
        <w:rPr>
          <w:sz w:val="23"/>
          <w:szCs w:val="23"/>
        </w:rPr>
        <w:t xml:space="preserve"> tháng và năm: 1triệu tiền doanh thu = 1 điểm.</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Khi cấu hình tùy chọn qui định doanh </w:t>
      </w:r>
      <w:proofErr w:type="gramStart"/>
      <w:r>
        <w:rPr>
          <w:sz w:val="23"/>
          <w:szCs w:val="23"/>
        </w:rPr>
        <w:t>thu</w:t>
      </w:r>
      <w:proofErr w:type="gramEnd"/>
      <w:r>
        <w:rPr>
          <w:sz w:val="23"/>
          <w:szCs w:val="23"/>
        </w:rPr>
        <w:t xml:space="preserve"> tối thiểu, hệ thống sẽ bắt đầu tính điểm tích lũy từ &gt;= mức tối thiểu mà hệ thống đã qui định.</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Theo định kỳ hệ thống sẽ tự động tính toán và qui đổi ra số điểm tích lũy </w:t>
      </w:r>
      <w:proofErr w:type="gramStart"/>
      <w:r>
        <w:rPr>
          <w:sz w:val="23"/>
          <w:szCs w:val="23"/>
        </w:rPr>
        <w:t>theo</w:t>
      </w:r>
      <w:proofErr w:type="gramEnd"/>
      <w:r>
        <w:rPr>
          <w:sz w:val="23"/>
          <w:szCs w:val="23"/>
        </w:rPr>
        <w:t xml:space="preserve"> các tháng và năm report cho nhân viên hay đại lý.  </w:t>
      </w:r>
    </w:p>
    <w:p w:rsidR="00C07C27" w:rsidRDefault="00C07C27" w:rsidP="00C07C27">
      <w:pPr>
        <w:pStyle w:val="NormalWeb"/>
        <w:shd w:val="clear" w:color="auto" w:fill="FFFFFF"/>
        <w:spacing w:before="120" w:beforeAutospacing="0" w:after="120" w:afterAutospacing="0" w:line="360" w:lineRule="auto"/>
        <w:textAlignment w:val="baseline"/>
        <w:rPr>
          <w:sz w:val="23"/>
          <w:szCs w:val="23"/>
        </w:rPr>
      </w:pPr>
      <w:r>
        <w:rPr>
          <w:sz w:val="23"/>
          <w:szCs w:val="23"/>
        </w:rPr>
        <w:t>+ Thử nghiệm với Chính sách chiết khấu như sau: 3 mức</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 xml:space="preserve">Doanh </w:t>
      </w:r>
      <w:proofErr w:type="gramStart"/>
      <w:r>
        <w:rPr>
          <w:sz w:val="23"/>
          <w:szCs w:val="23"/>
        </w:rPr>
        <w:t>thu</w:t>
      </w:r>
      <w:proofErr w:type="gramEnd"/>
      <w:r>
        <w:rPr>
          <w:sz w:val="23"/>
          <w:szCs w:val="23"/>
        </w:rPr>
        <w:t xml:space="preserve"> tối thiểu qui định với nhân viên kinh doanh = 100 triệu/tháng: hệ thống bắt đầu tính điểm. Doanh </w:t>
      </w:r>
      <w:proofErr w:type="gramStart"/>
      <w:r>
        <w:rPr>
          <w:sz w:val="23"/>
          <w:szCs w:val="23"/>
        </w:rPr>
        <w:t>thu</w:t>
      </w:r>
      <w:proofErr w:type="gramEnd"/>
      <w:r>
        <w:rPr>
          <w:sz w:val="23"/>
          <w:szCs w:val="23"/>
        </w:rPr>
        <w:t xml:space="preserve"> dưới 100 triệu/tháng sẽ không được tính điểm tích lũy.</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50 triệu đến dưới 100 triệu: chiết khấu = 2% doanh thu</w:t>
      </w:r>
      <w:r w:rsidR="004E516A">
        <w:rPr>
          <w:sz w:val="23"/>
          <w:szCs w:val="23"/>
        </w:rPr>
        <w:t xml:space="preserve"> </w:t>
      </w:r>
      <w:r w:rsidR="004E516A" w:rsidRPr="004E516A">
        <w:rPr>
          <w:sz w:val="23"/>
          <w:szCs w:val="23"/>
          <w:highlight w:val="red"/>
        </w:rPr>
        <w:t>(mâu thuẫn với câu trên)</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100 triệu đến 300 triệu: ck =3% doanh thu</w:t>
      </w:r>
    </w:p>
    <w:p w:rsidR="00C07C27" w:rsidRDefault="00C07C27" w:rsidP="00C07C27">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lastRenderedPageBreak/>
        <w:t>Trên 300 triệu: ck = 4 % doanh thu</w:t>
      </w:r>
    </w:p>
    <w:p w:rsidR="00C07C27" w:rsidRDefault="00C07C27" w:rsidP="00C07C27">
      <w:pPr>
        <w:shd w:val="clear" w:color="auto" w:fill="FFFFFF"/>
        <w:spacing w:before="120" w:after="120" w:line="360" w:lineRule="auto"/>
        <w:textAlignment w:val="baseline"/>
        <w:rPr>
          <w:rFonts w:eastAsia="Times New Roman" w:cs="Arial"/>
          <w:color w:val="222222"/>
          <w:sz w:val="24"/>
          <w:szCs w:val="24"/>
        </w:rPr>
      </w:pPr>
    </w:p>
    <w:p w:rsidR="005814D2" w:rsidRDefault="005814D2" w:rsidP="001306D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1306D2">
        <w:rPr>
          <w:rFonts w:eastAsia="Times New Roman" w:cs="Arial"/>
          <w:b/>
          <w:color w:val="222222"/>
          <w:sz w:val="24"/>
          <w:szCs w:val="24"/>
        </w:rPr>
        <w:t>Thanh toán cho đại lý &amp; nhân viên BH</w:t>
      </w:r>
    </w:p>
    <w:p w:rsidR="00427CA1" w:rsidRPr="005536D2" w:rsidRDefault="00427CA1" w:rsidP="00427CA1">
      <w:pPr>
        <w:pStyle w:val="ListParagraph"/>
        <w:numPr>
          <w:ilvl w:val="0"/>
          <w:numId w:val="2"/>
        </w:numPr>
        <w:shd w:val="clear" w:color="auto" w:fill="FFFFFF"/>
        <w:spacing w:after="0" w:line="360" w:lineRule="auto"/>
        <w:rPr>
          <w:rFonts w:eastAsia="Times New Roman" w:cs="Arial"/>
          <w:color w:val="222222"/>
          <w:sz w:val="24"/>
          <w:szCs w:val="24"/>
          <w:highlight w:val="red"/>
        </w:rPr>
      </w:pPr>
      <w:r w:rsidRPr="005536D2">
        <w:rPr>
          <w:rFonts w:eastAsia="Times New Roman" w:cs="Arial"/>
          <w:color w:val="222222"/>
          <w:sz w:val="24"/>
          <w:szCs w:val="24"/>
          <w:highlight w:val="red"/>
        </w:rPr>
        <w:t>Phần thanh toán thì nhân viên quản lý hay MBGN quản lý</w:t>
      </w:r>
    </w:p>
    <w:p w:rsidR="00427CA1" w:rsidRPr="005536D2" w:rsidRDefault="00427CA1" w:rsidP="00427CA1">
      <w:pPr>
        <w:pStyle w:val="ListParagraph"/>
        <w:numPr>
          <w:ilvl w:val="0"/>
          <w:numId w:val="2"/>
        </w:numPr>
        <w:shd w:val="clear" w:color="auto" w:fill="FFFFFF"/>
        <w:spacing w:after="0" w:line="360" w:lineRule="auto"/>
        <w:rPr>
          <w:rFonts w:eastAsia="Times New Roman" w:cs="Arial"/>
          <w:color w:val="222222"/>
          <w:sz w:val="24"/>
          <w:szCs w:val="24"/>
          <w:highlight w:val="red"/>
        </w:rPr>
      </w:pPr>
      <w:r w:rsidRPr="005536D2">
        <w:rPr>
          <w:rFonts w:eastAsia="Times New Roman" w:cs="Arial"/>
          <w:color w:val="222222"/>
          <w:sz w:val="24"/>
          <w:szCs w:val="24"/>
          <w:highlight w:val="red"/>
        </w:rPr>
        <w:t>Hạch toán công nợ các đơn hàng này thế nào??? Cho tài khoản nào</w:t>
      </w:r>
    </w:p>
    <w:p w:rsidR="00EF22A2" w:rsidRDefault="000060BF" w:rsidP="00A97031">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A97031">
        <w:rPr>
          <w:rFonts w:eastAsia="Times New Roman" w:cs="Arial"/>
          <w:b/>
          <w:color w:val="222222"/>
          <w:sz w:val="24"/>
          <w:szCs w:val="24"/>
        </w:rPr>
        <w:t xml:space="preserve">Hệ thống báo cáo: </w:t>
      </w:r>
    </w:p>
    <w:p w:rsidR="003371AD" w:rsidRPr="003A631D" w:rsidRDefault="003371AD" w:rsidP="005252C8">
      <w:pPr>
        <w:pStyle w:val="ListParagraph"/>
        <w:numPr>
          <w:ilvl w:val="0"/>
          <w:numId w:val="10"/>
        </w:numPr>
        <w:shd w:val="clear" w:color="auto" w:fill="FFFFFF"/>
        <w:spacing w:after="0" w:line="360" w:lineRule="auto"/>
        <w:outlineLvl w:val="2"/>
        <w:rPr>
          <w:rFonts w:eastAsia="Times New Roman" w:cs="Arial"/>
          <w:color w:val="222222"/>
          <w:sz w:val="24"/>
          <w:szCs w:val="24"/>
        </w:rPr>
      </w:pPr>
      <w:r w:rsidRPr="003A631D">
        <w:rPr>
          <w:rFonts w:eastAsia="Times New Roman" w:cs="Arial"/>
          <w:color w:val="222222"/>
          <w:sz w:val="24"/>
          <w:szCs w:val="24"/>
        </w:rPr>
        <w:t>Phát triển báo cáo mới</w:t>
      </w:r>
    </w:p>
    <w:p w:rsidR="003371AD" w:rsidRDefault="003371AD" w:rsidP="00511588">
      <w:pPr>
        <w:pStyle w:val="ListParagraph"/>
        <w:numPr>
          <w:ilvl w:val="0"/>
          <w:numId w:val="8"/>
        </w:numPr>
        <w:shd w:val="clear" w:color="auto" w:fill="FFFFFF"/>
        <w:spacing w:after="0" w:line="360" w:lineRule="auto"/>
        <w:rPr>
          <w:rFonts w:eastAsia="Times New Roman" w:cs="Arial"/>
          <w:color w:val="222222"/>
          <w:sz w:val="24"/>
          <w:szCs w:val="24"/>
        </w:rPr>
      </w:pPr>
      <w:r w:rsidRPr="00FB567D">
        <w:rPr>
          <w:rFonts w:eastAsia="Times New Roman" w:cs="Arial"/>
          <w:color w:val="222222"/>
          <w:sz w:val="24"/>
          <w:szCs w:val="24"/>
        </w:rPr>
        <w:t>Báo cáo tình trạng order theo đại lý &amp; nhân viên</w:t>
      </w:r>
    </w:p>
    <w:p w:rsidR="00DC3A97" w:rsidRPr="00DC3A97" w:rsidRDefault="00DC3A97" w:rsidP="00DC3A97">
      <w:pPr>
        <w:shd w:val="clear" w:color="auto" w:fill="FFFFFF"/>
        <w:spacing w:after="0" w:line="360" w:lineRule="auto"/>
        <w:ind w:left="936"/>
        <w:rPr>
          <w:rFonts w:eastAsia="Times New Roman" w:cs="Arial"/>
          <w:color w:val="222222"/>
          <w:sz w:val="24"/>
          <w:szCs w:val="24"/>
        </w:rPr>
      </w:pPr>
      <w:r w:rsidRPr="00DC3A97">
        <w:rPr>
          <w:rFonts w:eastAsia="Times New Roman" w:cs="Arial"/>
          <w:color w:val="222222"/>
          <w:sz w:val="24"/>
          <w:szCs w:val="24"/>
          <w:highlight w:val="red"/>
        </w:rPr>
        <w:t>(</w:t>
      </w:r>
      <w:proofErr w:type="gramStart"/>
      <w:r w:rsidRPr="00DC3A97">
        <w:rPr>
          <w:rFonts w:eastAsia="Times New Roman" w:cs="Arial"/>
          <w:color w:val="222222"/>
          <w:sz w:val="24"/>
          <w:szCs w:val="24"/>
          <w:highlight w:val="red"/>
        </w:rPr>
        <w:t>cân</w:t>
      </w:r>
      <w:proofErr w:type="gramEnd"/>
      <w:r w:rsidRPr="00DC3A97">
        <w:rPr>
          <w:rFonts w:eastAsia="Times New Roman" w:cs="Arial"/>
          <w:color w:val="222222"/>
          <w:sz w:val="24"/>
          <w:szCs w:val="24"/>
          <w:highlight w:val="red"/>
        </w:rPr>
        <w:t xml:space="preserve"> nhắc phát sinh mẫu báo cáo khác)</w:t>
      </w:r>
    </w:p>
    <w:p w:rsidR="003371AD" w:rsidRPr="00F71751" w:rsidRDefault="003371AD" w:rsidP="005252C8">
      <w:pPr>
        <w:pStyle w:val="ListParagraph"/>
        <w:numPr>
          <w:ilvl w:val="0"/>
          <w:numId w:val="10"/>
        </w:numPr>
        <w:shd w:val="clear" w:color="auto" w:fill="FFFFFF"/>
        <w:spacing w:after="0" w:line="360" w:lineRule="auto"/>
        <w:outlineLvl w:val="2"/>
        <w:rPr>
          <w:rFonts w:eastAsia="Times New Roman" w:cs="Arial"/>
          <w:color w:val="222222"/>
          <w:sz w:val="24"/>
          <w:szCs w:val="24"/>
        </w:rPr>
      </w:pPr>
      <w:r w:rsidRPr="00F71751">
        <w:rPr>
          <w:rFonts w:eastAsia="Times New Roman" w:cs="Arial"/>
          <w:color w:val="222222"/>
          <w:sz w:val="24"/>
          <w:szCs w:val="24"/>
        </w:rPr>
        <w:t>Update báo cáo hiện tại</w:t>
      </w:r>
    </w:p>
    <w:p w:rsidR="00F86ECA" w:rsidRPr="004F2E97" w:rsidRDefault="00F86ECA" w:rsidP="00511588">
      <w:pPr>
        <w:pStyle w:val="ListParagraph"/>
        <w:numPr>
          <w:ilvl w:val="0"/>
          <w:numId w:val="8"/>
        </w:numPr>
        <w:shd w:val="clear" w:color="auto" w:fill="FFFFFF"/>
        <w:spacing w:after="0" w:line="360" w:lineRule="auto"/>
        <w:rPr>
          <w:rFonts w:eastAsia="Times New Roman" w:cs="Arial"/>
          <w:color w:val="222222"/>
          <w:sz w:val="24"/>
          <w:szCs w:val="24"/>
        </w:rPr>
      </w:pPr>
      <w:r w:rsidRPr="004F2E97">
        <w:rPr>
          <w:rFonts w:eastAsia="Times New Roman" w:cs="Arial"/>
          <w:color w:val="222222"/>
          <w:sz w:val="24"/>
          <w:szCs w:val="24"/>
        </w:rPr>
        <w:br w:type="page"/>
      </w:r>
    </w:p>
    <w:p w:rsidR="00F86ECA" w:rsidRPr="007F5F5D" w:rsidRDefault="00F86ECA" w:rsidP="00574FE2">
      <w:pPr>
        <w:pStyle w:val="ListParagraph"/>
        <w:numPr>
          <w:ilvl w:val="0"/>
          <w:numId w:val="1"/>
        </w:numPr>
        <w:shd w:val="clear" w:color="auto" w:fill="FFFFFF"/>
        <w:spacing w:after="0" w:line="360" w:lineRule="auto"/>
        <w:ind w:left="0" w:firstLine="0"/>
        <w:outlineLvl w:val="0"/>
        <w:rPr>
          <w:rFonts w:eastAsia="Times New Roman" w:cs="Arial"/>
          <w:b/>
          <w:color w:val="222222"/>
          <w:sz w:val="24"/>
          <w:szCs w:val="24"/>
        </w:rPr>
      </w:pPr>
      <w:r w:rsidRPr="007F5F5D">
        <w:rPr>
          <w:rFonts w:eastAsia="Times New Roman" w:cs="Arial"/>
          <w:b/>
          <w:color w:val="222222"/>
          <w:sz w:val="24"/>
          <w:szCs w:val="24"/>
        </w:rPr>
        <w:lastRenderedPageBreak/>
        <w:t>Quản lý kinh doanh</w:t>
      </w:r>
    </w:p>
    <w:p w:rsidR="00F86ECA" w:rsidRPr="00AF0E10" w:rsidRDefault="00F86ECA" w:rsidP="00AF0E10">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AF0E10">
        <w:rPr>
          <w:rFonts w:eastAsia="Times New Roman" w:cs="Arial"/>
          <w:b/>
          <w:color w:val="222222"/>
          <w:sz w:val="24"/>
          <w:szCs w:val="24"/>
        </w:rPr>
        <w:t>Doanh thu - doanh số công ty, đại lý, nhân viên:</w:t>
      </w:r>
    </w:p>
    <w:p w:rsidR="00341C88" w:rsidRPr="00193D34" w:rsidRDefault="00F86ECA" w:rsidP="000043C0">
      <w:pPr>
        <w:pStyle w:val="ListParagraph"/>
        <w:numPr>
          <w:ilvl w:val="0"/>
          <w:numId w:val="11"/>
        </w:numPr>
        <w:shd w:val="clear" w:color="auto" w:fill="FFFFFF"/>
        <w:spacing w:after="0" w:line="360" w:lineRule="auto"/>
        <w:outlineLvl w:val="2"/>
        <w:rPr>
          <w:rFonts w:eastAsia="Times New Roman" w:cs="Arial"/>
          <w:color w:val="222222"/>
          <w:sz w:val="24"/>
          <w:szCs w:val="24"/>
        </w:rPr>
      </w:pPr>
      <w:r w:rsidRPr="00193D34">
        <w:rPr>
          <w:rFonts w:eastAsia="Times New Roman" w:cs="Arial"/>
          <w:color w:val="222222"/>
          <w:sz w:val="24"/>
          <w:szCs w:val="24"/>
        </w:rPr>
        <w:t xml:space="preserve">Doanh thu công ty: </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proofErr w:type="gramStart"/>
      <w:r w:rsidRPr="00922704">
        <w:rPr>
          <w:sz w:val="23"/>
          <w:szCs w:val="23"/>
        </w:rPr>
        <w:t>tổng</w:t>
      </w:r>
      <w:proofErr w:type="gramEnd"/>
      <w:r w:rsidRPr="00922704">
        <w:rPr>
          <w:sz w:val="23"/>
          <w:szCs w:val="23"/>
        </w:rPr>
        <w:t xml:space="preserve"> số tiền đã thu về từ khách hàng, đối tác</w:t>
      </w:r>
      <w:r>
        <w:rPr>
          <w:sz w:val="23"/>
          <w:szCs w:val="23"/>
        </w:rPr>
        <w:t xml:space="preserve"> trong tất cả các dịch vụ: vận chuyển, mua hộ hay bán hàng trên website. Doanh </w:t>
      </w:r>
      <w:proofErr w:type="gramStart"/>
      <w:r>
        <w:rPr>
          <w:sz w:val="23"/>
          <w:szCs w:val="23"/>
        </w:rPr>
        <w:t>thu</w:t>
      </w:r>
      <w:proofErr w:type="gramEnd"/>
      <w:r>
        <w:rPr>
          <w:sz w:val="23"/>
          <w:szCs w:val="23"/>
        </w:rPr>
        <w:t xml:space="preserve"> được quản lý riêng cho từng loại dịch vụ:</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Doanh </w:t>
      </w:r>
      <w:proofErr w:type="gramStart"/>
      <w:r>
        <w:rPr>
          <w:sz w:val="23"/>
          <w:szCs w:val="23"/>
        </w:rPr>
        <w:t>thu</w:t>
      </w:r>
      <w:proofErr w:type="gramEnd"/>
      <w:r>
        <w:rPr>
          <w:sz w:val="23"/>
          <w:szCs w:val="23"/>
        </w:rPr>
        <w:t xml:space="preserve"> vận chuyển: Tổng số tiền đã thu về phát sinh theo đơn hàng vận chuyển từ các khách hàng, đại lý hay nhân viên.</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Doanh </w:t>
      </w:r>
      <w:proofErr w:type="gramStart"/>
      <w:r>
        <w:rPr>
          <w:sz w:val="23"/>
          <w:szCs w:val="23"/>
        </w:rPr>
        <w:t>thu</w:t>
      </w:r>
      <w:proofErr w:type="gramEnd"/>
      <w:r>
        <w:rPr>
          <w:sz w:val="23"/>
          <w:szCs w:val="23"/>
        </w:rPr>
        <w:t xml:space="preserve"> mua hộ: Tổng số tiền đã thu về phát sinh theo đơn hàng mua hộ từ các khách hàng, đại lý hay nhân viên.</w:t>
      </w:r>
    </w:p>
    <w:p w:rsidR="00F86ECA" w:rsidRPr="00922704"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Doanh </w:t>
      </w:r>
      <w:proofErr w:type="gramStart"/>
      <w:r>
        <w:rPr>
          <w:sz w:val="23"/>
          <w:szCs w:val="23"/>
        </w:rPr>
        <w:t>thu</w:t>
      </w:r>
      <w:proofErr w:type="gramEnd"/>
      <w:r>
        <w:rPr>
          <w:sz w:val="23"/>
          <w:szCs w:val="23"/>
        </w:rPr>
        <w:t xml:space="preserve"> bán hàng: Tổng số tiền đã thu về phát sinh theo đơn hàng bán sẵn từ các khách hàng, đại lý hay nhân viên.</w:t>
      </w:r>
    </w:p>
    <w:p w:rsidR="00F52E40" w:rsidRPr="0023158A" w:rsidRDefault="00F86ECA" w:rsidP="0023158A">
      <w:pPr>
        <w:pStyle w:val="ListParagraph"/>
        <w:numPr>
          <w:ilvl w:val="0"/>
          <w:numId w:val="11"/>
        </w:numPr>
        <w:shd w:val="clear" w:color="auto" w:fill="FFFFFF"/>
        <w:spacing w:after="0" w:line="360" w:lineRule="auto"/>
        <w:outlineLvl w:val="2"/>
        <w:rPr>
          <w:rFonts w:eastAsia="Times New Roman" w:cs="Arial"/>
          <w:color w:val="222222"/>
          <w:sz w:val="24"/>
          <w:szCs w:val="24"/>
        </w:rPr>
      </w:pPr>
      <w:r w:rsidRPr="0023158A">
        <w:rPr>
          <w:rFonts w:eastAsia="Times New Roman" w:cs="Arial"/>
          <w:color w:val="222222"/>
          <w:sz w:val="24"/>
          <w:szCs w:val="24"/>
        </w:rPr>
        <w:t xml:space="preserve">Doanh thu nhân viên, đại lý: </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proofErr w:type="gramStart"/>
      <w:r w:rsidRPr="00922704">
        <w:rPr>
          <w:sz w:val="23"/>
          <w:szCs w:val="23"/>
        </w:rPr>
        <w:t>tổng</w:t>
      </w:r>
      <w:proofErr w:type="gramEnd"/>
      <w:r w:rsidRPr="00922704">
        <w:rPr>
          <w:sz w:val="23"/>
          <w:szCs w:val="23"/>
        </w:rPr>
        <w:t xml:space="preserve"> số tiền đã thu về từ</w:t>
      </w:r>
      <w:r>
        <w:rPr>
          <w:sz w:val="23"/>
          <w:szCs w:val="23"/>
        </w:rPr>
        <w:t xml:space="preserve"> khách hàng của các </w:t>
      </w:r>
      <w:r w:rsidRPr="00922704">
        <w:rPr>
          <w:sz w:val="23"/>
          <w:szCs w:val="23"/>
        </w:rPr>
        <w:t>nhân viên</w:t>
      </w:r>
      <w:r>
        <w:rPr>
          <w:sz w:val="23"/>
          <w:szCs w:val="23"/>
        </w:rPr>
        <w:t xml:space="preserve"> kinh doanh hay đại lý. Doanh </w:t>
      </w:r>
      <w:proofErr w:type="gramStart"/>
      <w:r>
        <w:rPr>
          <w:sz w:val="23"/>
          <w:szCs w:val="23"/>
        </w:rPr>
        <w:t>thu</w:t>
      </w:r>
      <w:proofErr w:type="gramEnd"/>
      <w:r>
        <w:rPr>
          <w:sz w:val="23"/>
          <w:szCs w:val="23"/>
        </w:rPr>
        <w:t xml:space="preserve"> được quản lý riêng cho từng loại dịch vụ:</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Doanh </w:t>
      </w:r>
      <w:proofErr w:type="gramStart"/>
      <w:r>
        <w:rPr>
          <w:sz w:val="23"/>
          <w:szCs w:val="23"/>
        </w:rPr>
        <w:t>thu</w:t>
      </w:r>
      <w:proofErr w:type="gramEnd"/>
      <w:r>
        <w:rPr>
          <w:sz w:val="23"/>
          <w:szCs w:val="23"/>
        </w:rPr>
        <w:t xml:space="preserve"> vận chuyển: Tổng trọng lượng tính theo đơn vị kg phát sinh theo các đơn hàng vận chuyển</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Doanh </w:t>
      </w:r>
      <w:proofErr w:type="gramStart"/>
      <w:r>
        <w:rPr>
          <w:sz w:val="23"/>
          <w:szCs w:val="23"/>
        </w:rPr>
        <w:t>thu</w:t>
      </w:r>
      <w:proofErr w:type="gramEnd"/>
      <w:r>
        <w:rPr>
          <w:sz w:val="23"/>
          <w:szCs w:val="23"/>
        </w:rPr>
        <w:t xml:space="preserve"> mua hộ: Tổng số tiền theo từng nhân viên hay đại lý đã thu về phát sinh theo đơn hàng mua hộ từ các khách hàng, đại lý hay nhân viên.</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Doanh </w:t>
      </w:r>
      <w:proofErr w:type="gramStart"/>
      <w:r>
        <w:rPr>
          <w:sz w:val="23"/>
          <w:szCs w:val="23"/>
        </w:rPr>
        <w:t>thu</w:t>
      </w:r>
      <w:proofErr w:type="gramEnd"/>
      <w:r>
        <w:rPr>
          <w:sz w:val="23"/>
          <w:szCs w:val="23"/>
        </w:rPr>
        <w:t xml:space="preserve"> bán hàng: Tổng số tiền theo từng nhân viên hay đại lý đã thu về phát sinh theo đơn hàng bán sẵn từ các khách hàng, đại lý hay nhân viên.</w:t>
      </w:r>
    </w:p>
    <w:p w:rsidR="00F86ECA" w:rsidRPr="00922704"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Chiết khấu </w:t>
      </w:r>
      <w:proofErr w:type="gramStart"/>
      <w:r>
        <w:rPr>
          <w:sz w:val="23"/>
          <w:szCs w:val="23"/>
        </w:rPr>
        <w:t>theo</w:t>
      </w:r>
      <w:proofErr w:type="gramEnd"/>
      <w:r>
        <w:rPr>
          <w:sz w:val="23"/>
          <w:szCs w:val="23"/>
        </w:rPr>
        <w:t xml:space="preserve"> doanh thu: Công ty; Đại lý; nhân viên</w:t>
      </w:r>
    </w:p>
    <w:p w:rsidR="00484D56" w:rsidRPr="005219C2" w:rsidRDefault="00F86ECA" w:rsidP="005219C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5219C2">
        <w:rPr>
          <w:rFonts w:eastAsia="Times New Roman" w:cs="Arial"/>
          <w:b/>
          <w:color w:val="222222"/>
          <w:sz w:val="24"/>
          <w:szCs w:val="24"/>
        </w:rPr>
        <w:t>Chi phí</w:t>
      </w:r>
      <w:r w:rsidR="00FB744C" w:rsidRPr="005219C2">
        <w:rPr>
          <w:rFonts w:eastAsia="Times New Roman" w:cs="Arial"/>
          <w:b/>
          <w:color w:val="222222"/>
          <w:sz w:val="24"/>
          <w:szCs w:val="24"/>
        </w:rPr>
        <w:t>:</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proofErr w:type="gramStart"/>
      <w:r>
        <w:rPr>
          <w:sz w:val="23"/>
          <w:szCs w:val="23"/>
        </w:rPr>
        <w:t>T</w:t>
      </w:r>
      <w:r w:rsidRPr="00922704">
        <w:rPr>
          <w:sz w:val="23"/>
          <w:szCs w:val="23"/>
        </w:rPr>
        <w:t>ổng số tiền chi phục vụ cho mọi hoạt động</w:t>
      </w:r>
      <w:r>
        <w:rPr>
          <w:sz w:val="23"/>
          <w:szCs w:val="23"/>
        </w:rPr>
        <w:t xml:space="preserve"> kinh doanh.</w:t>
      </w:r>
      <w:proofErr w:type="gramEnd"/>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 phí </w:t>
      </w:r>
      <w:proofErr w:type="gramStart"/>
      <w:r>
        <w:rPr>
          <w:sz w:val="23"/>
          <w:szCs w:val="23"/>
        </w:rPr>
        <w:t>chung</w:t>
      </w:r>
      <w:proofErr w:type="gramEnd"/>
      <w:r>
        <w:rPr>
          <w:sz w:val="23"/>
          <w:szCs w:val="23"/>
        </w:rPr>
        <w:t>:</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Chi phí cố định: thuê văn phòng; xây dựng, phát triển website; xây dựng thương hiệu; PA truyền thông; mua sắm máy vp</w:t>
      </w:r>
      <w:proofErr w:type="gramStart"/>
      <w:r>
        <w:rPr>
          <w:sz w:val="23"/>
          <w:szCs w:val="23"/>
        </w:rPr>
        <w:t>,…</w:t>
      </w:r>
      <w:proofErr w:type="gramEnd"/>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 phí phát sinh: Công tác; tiếp khách; lương nhân viên, đại lý; đồ dùng, văn phòng phẩm… </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lastRenderedPageBreak/>
        <w:t xml:space="preserve">* Chi phí riêng </w:t>
      </w:r>
      <w:proofErr w:type="gramStart"/>
      <w:r>
        <w:rPr>
          <w:sz w:val="23"/>
          <w:szCs w:val="23"/>
        </w:rPr>
        <w:t>theo</w:t>
      </w:r>
      <w:proofErr w:type="gramEnd"/>
      <w:r>
        <w:rPr>
          <w:sz w:val="23"/>
          <w:szCs w:val="23"/>
        </w:rPr>
        <w:t xml:space="preserve"> nhóm dịch vụ</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Dịch vụ mua hộ, bán hàng có sẵn: </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Mua hàng nước ngoài: chi tiêu trong các tài khoản thanh toán quốc tế Visa </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thưởng nhân viên, đại lý</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Phí vận chuyển quốc tế, nội địa: chi phí vận chuyển hàng hóa đã mua trong các đơn hàng nước ngoài</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Chi phí cho quản lý rủi ro: mất mát, thất lạc hàng hóa, hàng nhập về lỗi, bị hỏng; nhà cung cấp giao không đúng mã sp đã nhập…</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 phí bảo hành sp bán sẵn </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 phí khác: Marketing; chăm sóc khách hàng… </w:t>
      </w:r>
    </w:p>
    <w:p w:rsidR="00F86ECA" w:rsidRPr="002E3208" w:rsidRDefault="00F86ECA" w:rsidP="002E3208">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2E3208">
        <w:rPr>
          <w:rFonts w:eastAsia="Times New Roman" w:cs="Arial"/>
          <w:b/>
          <w:color w:val="222222"/>
          <w:sz w:val="24"/>
          <w:szCs w:val="24"/>
        </w:rPr>
        <w:t>Lợi nhuận:</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Lợi nhuận: Tổng d</w:t>
      </w:r>
      <w:r w:rsidRPr="00922704">
        <w:rPr>
          <w:sz w:val="23"/>
          <w:szCs w:val="23"/>
        </w:rPr>
        <w:t xml:space="preserve">oanh </w:t>
      </w:r>
      <w:proofErr w:type="gramStart"/>
      <w:r w:rsidRPr="00922704">
        <w:rPr>
          <w:sz w:val="23"/>
          <w:szCs w:val="23"/>
        </w:rPr>
        <w:t>thu</w:t>
      </w:r>
      <w:proofErr w:type="gramEnd"/>
      <w:r w:rsidRPr="00922704">
        <w:rPr>
          <w:sz w:val="23"/>
          <w:szCs w:val="23"/>
        </w:rPr>
        <w:t xml:space="preserve"> – chi phí</w:t>
      </w:r>
    </w:p>
    <w:p w:rsidR="00F86ECA" w:rsidRDefault="00F86ECA" w:rsidP="007135CE">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Lợi nhuận ròng: Lợi nhuận – Các khoản thuế </w:t>
      </w:r>
    </w:p>
    <w:p w:rsidR="007C26F6" w:rsidRDefault="007C26F6" w:rsidP="007C26F6">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7C26F6">
        <w:rPr>
          <w:rFonts w:eastAsia="Times New Roman" w:cs="Arial"/>
          <w:b/>
          <w:color w:val="222222"/>
          <w:sz w:val="24"/>
          <w:szCs w:val="24"/>
        </w:rPr>
        <w:t>Báo cáo</w:t>
      </w:r>
    </w:p>
    <w:p w:rsidR="00DA0B6C" w:rsidRPr="00DA0B6C" w:rsidRDefault="00DA0B6C" w:rsidP="00AE1908">
      <w:pPr>
        <w:pStyle w:val="ListParagraph"/>
        <w:numPr>
          <w:ilvl w:val="0"/>
          <w:numId w:val="12"/>
        </w:numPr>
        <w:shd w:val="clear" w:color="auto" w:fill="FFFFFF"/>
        <w:spacing w:after="0" w:line="360" w:lineRule="auto"/>
        <w:outlineLvl w:val="2"/>
        <w:rPr>
          <w:rFonts w:eastAsia="Times New Roman" w:cs="Arial"/>
          <w:color w:val="222222"/>
          <w:sz w:val="24"/>
          <w:szCs w:val="24"/>
        </w:rPr>
      </w:pPr>
      <w:bookmarkStart w:id="0" w:name="_GoBack"/>
      <w:bookmarkEnd w:id="0"/>
      <w:r w:rsidRPr="00DA0B6C">
        <w:rPr>
          <w:rFonts w:eastAsia="Times New Roman" w:cs="Arial"/>
          <w:color w:val="222222"/>
          <w:sz w:val="24"/>
          <w:szCs w:val="24"/>
        </w:rPr>
        <w:t>Báo cáo tổng hợp chi phí</w:t>
      </w:r>
    </w:p>
    <w:p w:rsidR="00DA0B6C" w:rsidRPr="00DA0B6C" w:rsidRDefault="00DA0B6C" w:rsidP="00AE1908">
      <w:pPr>
        <w:pStyle w:val="ListParagraph"/>
        <w:numPr>
          <w:ilvl w:val="0"/>
          <w:numId w:val="12"/>
        </w:numPr>
        <w:shd w:val="clear" w:color="auto" w:fill="FFFFFF"/>
        <w:spacing w:after="0" w:line="360" w:lineRule="auto"/>
        <w:outlineLvl w:val="2"/>
        <w:rPr>
          <w:rFonts w:eastAsia="Times New Roman" w:cs="Arial"/>
          <w:color w:val="222222"/>
          <w:sz w:val="24"/>
          <w:szCs w:val="24"/>
        </w:rPr>
      </w:pPr>
      <w:r w:rsidRPr="00DA0B6C">
        <w:rPr>
          <w:rFonts w:eastAsia="Times New Roman" w:cs="Arial"/>
          <w:color w:val="222222"/>
          <w:sz w:val="24"/>
          <w:szCs w:val="24"/>
        </w:rPr>
        <w:t>Báo cáo dòng tiền tài khoản chủ</w:t>
      </w:r>
    </w:p>
    <w:p w:rsidR="000060BF" w:rsidRPr="00D83543" w:rsidRDefault="000060BF" w:rsidP="007135CE">
      <w:pPr>
        <w:shd w:val="clear" w:color="auto" w:fill="FFFFFF"/>
        <w:spacing w:before="120" w:after="120" w:line="360" w:lineRule="auto"/>
        <w:ind w:left="1080"/>
        <w:textAlignment w:val="baseline"/>
        <w:rPr>
          <w:rFonts w:eastAsia="Times New Roman" w:cs="Arial"/>
          <w:color w:val="222222"/>
          <w:sz w:val="24"/>
          <w:szCs w:val="24"/>
        </w:rPr>
      </w:pPr>
    </w:p>
    <w:p w:rsidR="006D4B07" w:rsidRPr="00D83543" w:rsidRDefault="00AE1908" w:rsidP="007135CE">
      <w:pPr>
        <w:spacing w:line="360" w:lineRule="auto"/>
      </w:pPr>
    </w:p>
    <w:sectPr w:rsidR="006D4B07" w:rsidRPr="00D8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2C6"/>
    <w:multiLevelType w:val="hybridMultilevel"/>
    <w:tmpl w:val="08586076"/>
    <w:lvl w:ilvl="0" w:tplc="0409000D">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nsid w:val="05537917"/>
    <w:multiLevelType w:val="hybridMultilevel"/>
    <w:tmpl w:val="971203E0"/>
    <w:lvl w:ilvl="0" w:tplc="CF3A767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7B1390"/>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B1705"/>
    <w:multiLevelType w:val="hybridMultilevel"/>
    <w:tmpl w:val="964A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F7F76"/>
    <w:multiLevelType w:val="hybridMultilevel"/>
    <w:tmpl w:val="C6DEBBD8"/>
    <w:lvl w:ilvl="0" w:tplc="8BCA3102">
      <w:start w:val="1"/>
      <w:numFmt w:val="upperRoman"/>
      <w:lvlText w:val="%1."/>
      <w:lvlJc w:val="left"/>
      <w:pPr>
        <w:tabs>
          <w:tab w:val="num" w:pos="216"/>
        </w:tabs>
        <w:ind w:left="216" w:hanging="216"/>
      </w:pPr>
      <w:rPr>
        <w:rFonts w:hint="default"/>
      </w:rPr>
    </w:lvl>
    <w:lvl w:ilvl="1" w:tplc="83ACEB5C">
      <w:start w:val="1"/>
      <w:numFmt w:val="decimal"/>
      <w:lvlText w:val="I.%2"/>
      <w:lvlJc w:val="left"/>
      <w:pPr>
        <w:tabs>
          <w:tab w:val="num" w:pos="216"/>
        </w:tabs>
        <w:ind w:left="216" w:hanging="216"/>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4111C0"/>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DAAF3F6">
      <w:start w:val="1"/>
      <w:numFmt w:val="decimal"/>
      <w:lvlText w:val="%3."/>
      <w:lvlJc w:val="left"/>
      <w:pPr>
        <w:tabs>
          <w:tab w:val="num" w:pos="216"/>
        </w:tabs>
        <w:ind w:left="360" w:hanging="144"/>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6632D"/>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E5290"/>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D7520"/>
    <w:multiLevelType w:val="hybridMultilevel"/>
    <w:tmpl w:val="887A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BC722C"/>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01786"/>
    <w:multiLevelType w:val="hybridMultilevel"/>
    <w:tmpl w:val="CFF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9409E"/>
    <w:multiLevelType w:val="hybridMultilevel"/>
    <w:tmpl w:val="7D48ACCA"/>
    <w:lvl w:ilvl="0" w:tplc="74348068">
      <w:numFmt w:val="bullet"/>
      <w:lvlText w:val="-"/>
      <w:lvlJc w:val="left"/>
      <w:pPr>
        <w:ind w:left="1080" w:hanging="360"/>
      </w:pPr>
      <w:rPr>
        <w:rFonts w:ascii="Times New Roman" w:eastAsia="Times New Roman" w:hAnsi="Times New Roman" w:hint="default"/>
        <w:color w:val="444444"/>
        <w:sz w:val="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0"/>
  </w:num>
  <w:num w:numId="4">
    <w:abstractNumId w:val="8"/>
  </w:num>
  <w:num w:numId="5">
    <w:abstractNumId w:val="5"/>
  </w:num>
  <w:num w:numId="6">
    <w:abstractNumId w:val="3"/>
  </w:num>
  <w:num w:numId="7">
    <w:abstractNumId w:val="7"/>
  </w:num>
  <w:num w:numId="8">
    <w:abstractNumId w:val="0"/>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BE"/>
    <w:rsid w:val="000043C0"/>
    <w:rsid w:val="000060BF"/>
    <w:rsid w:val="000429DB"/>
    <w:rsid w:val="00076AA6"/>
    <w:rsid w:val="00096263"/>
    <w:rsid w:val="000B493E"/>
    <w:rsid w:val="000C3FBC"/>
    <w:rsid w:val="000F56ED"/>
    <w:rsid w:val="00103A53"/>
    <w:rsid w:val="00114D9A"/>
    <w:rsid w:val="001306D2"/>
    <w:rsid w:val="00162290"/>
    <w:rsid w:val="00173CDD"/>
    <w:rsid w:val="00191313"/>
    <w:rsid w:val="00193D34"/>
    <w:rsid w:val="001E46CC"/>
    <w:rsid w:val="00215FAE"/>
    <w:rsid w:val="00227E0D"/>
    <w:rsid w:val="0023158A"/>
    <w:rsid w:val="00232923"/>
    <w:rsid w:val="002379C0"/>
    <w:rsid w:val="00255B3D"/>
    <w:rsid w:val="002A6959"/>
    <w:rsid w:val="002A7735"/>
    <w:rsid w:val="002C51F0"/>
    <w:rsid w:val="002E1B5E"/>
    <w:rsid w:val="002E3208"/>
    <w:rsid w:val="00333D25"/>
    <w:rsid w:val="003371AD"/>
    <w:rsid w:val="00341C88"/>
    <w:rsid w:val="003A631D"/>
    <w:rsid w:val="00410C52"/>
    <w:rsid w:val="0041169F"/>
    <w:rsid w:val="004269B0"/>
    <w:rsid w:val="00427CA1"/>
    <w:rsid w:val="0045437F"/>
    <w:rsid w:val="00473D4F"/>
    <w:rsid w:val="00484D56"/>
    <w:rsid w:val="004A29C4"/>
    <w:rsid w:val="004E516A"/>
    <w:rsid w:val="004F1B6C"/>
    <w:rsid w:val="004F2E97"/>
    <w:rsid w:val="005025D9"/>
    <w:rsid w:val="00511588"/>
    <w:rsid w:val="005153F2"/>
    <w:rsid w:val="005219C2"/>
    <w:rsid w:val="005252C8"/>
    <w:rsid w:val="005536D2"/>
    <w:rsid w:val="005616FA"/>
    <w:rsid w:val="00573F97"/>
    <w:rsid w:val="00574FE2"/>
    <w:rsid w:val="005814D2"/>
    <w:rsid w:val="005D7336"/>
    <w:rsid w:val="005F78E2"/>
    <w:rsid w:val="00605E27"/>
    <w:rsid w:val="0061293B"/>
    <w:rsid w:val="00645F30"/>
    <w:rsid w:val="0065406F"/>
    <w:rsid w:val="0066224A"/>
    <w:rsid w:val="00666FA6"/>
    <w:rsid w:val="006A54BA"/>
    <w:rsid w:val="006E2F8F"/>
    <w:rsid w:val="006F00C9"/>
    <w:rsid w:val="00702CBE"/>
    <w:rsid w:val="007135CE"/>
    <w:rsid w:val="007370B7"/>
    <w:rsid w:val="00737CC2"/>
    <w:rsid w:val="007519CD"/>
    <w:rsid w:val="0078372C"/>
    <w:rsid w:val="0078424A"/>
    <w:rsid w:val="00784CF3"/>
    <w:rsid w:val="007865FD"/>
    <w:rsid w:val="007947E9"/>
    <w:rsid w:val="007C26F6"/>
    <w:rsid w:val="007C614D"/>
    <w:rsid w:val="007E21B1"/>
    <w:rsid w:val="007F5F5D"/>
    <w:rsid w:val="008151E4"/>
    <w:rsid w:val="008259B8"/>
    <w:rsid w:val="00831ED0"/>
    <w:rsid w:val="00846FF8"/>
    <w:rsid w:val="00863432"/>
    <w:rsid w:val="00863B49"/>
    <w:rsid w:val="00873232"/>
    <w:rsid w:val="00885DB9"/>
    <w:rsid w:val="008D15EB"/>
    <w:rsid w:val="00925726"/>
    <w:rsid w:val="009467C7"/>
    <w:rsid w:val="009C2270"/>
    <w:rsid w:val="009D4FE0"/>
    <w:rsid w:val="009E3AA0"/>
    <w:rsid w:val="009E7982"/>
    <w:rsid w:val="009F1A82"/>
    <w:rsid w:val="009F4C7A"/>
    <w:rsid w:val="00A02578"/>
    <w:rsid w:val="00A17A79"/>
    <w:rsid w:val="00A842AE"/>
    <w:rsid w:val="00A93F20"/>
    <w:rsid w:val="00A97031"/>
    <w:rsid w:val="00AE1908"/>
    <w:rsid w:val="00AF0E10"/>
    <w:rsid w:val="00B32553"/>
    <w:rsid w:val="00B7291B"/>
    <w:rsid w:val="00BD58B0"/>
    <w:rsid w:val="00C07C27"/>
    <w:rsid w:val="00C22ADA"/>
    <w:rsid w:val="00CD01F9"/>
    <w:rsid w:val="00CF02BE"/>
    <w:rsid w:val="00D2696F"/>
    <w:rsid w:val="00D526DF"/>
    <w:rsid w:val="00D55FE8"/>
    <w:rsid w:val="00D713A2"/>
    <w:rsid w:val="00D83543"/>
    <w:rsid w:val="00DA0B6C"/>
    <w:rsid w:val="00DC39D9"/>
    <w:rsid w:val="00DC3A97"/>
    <w:rsid w:val="00E3420D"/>
    <w:rsid w:val="00E37D85"/>
    <w:rsid w:val="00E54F23"/>
    <w:rsid w:val="00EC0A60"/>
    <w:rsid w:val="00EC3993"/>
    <w:rsid w:val="00EF22A2"/>
    <w:rsid w:val="00F14CA8"/>
    <w:rsid w:val="00F16324"/>
    <w:rsid w:val="00F3095C"/>
    <w:rsid w:val="00F51B3F"/>
    <w:rsid w:val="00F52E40"/>
    <w:rsid w:val="00F71751"/>
    <w:rsid w:val="00F86ECA"/>
    <w:rsid w:val="00FA4B69"/>
    <w:rsid w:val="00FB567D"/>
    <w:rsid w:val="00FB744C"/>
    <w:rsid w:val="00FE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79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0BF"/>
  </w:style>
  <w:style w:type="paragraph" w:styleId="NormalWeb">
    <w:name w:val="Normal (Web)"/>
    <w:basedOn w:val="Normal"/>
    <w:semiHidden/>
    <w:unhideWhenUsed/>
    <w:rsid w:val="000060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13A2"/>
    <w:pPr>
      <w:ind w:left="720"/>
      <w:contextualSpacing/>
    </w:pPr>
  </w:style>
  <w:style w:type="character" w:customStyle="1" w:styleId="Heading2Char">
    <w:name w:val="Heading 2 Char"/>
    <w:basedOn w:val="DefaultParagraphFont"/>
    <w:link w:val="Heading2"/>
    <w:uiPriority w:val="9"/>
    <w:semiHidden/>
    <w:rsid w:val="009E79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79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0BF"/>
  </w:style>
  <w:style w:type="paragraph" w:styleId="NormalWeb">
    <w:name w:val="Normal (Web)"/>
    <w:basedOn w:val="Normal"/>
    <w:semiHidden/>
    <w:unhideWhenUsed/>
    <w:rsid w:val="000060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13A2"/>
    <w:pPr>
      <w:ind w:left="720"/>
      <w:contextualSpacing/>
    </w:pPr>
  </w:style>
  <w:style w:type="character" w:customStyle="1" w:styleId="Heading2Char">
    <w:name w:val="Heading 2 Char"/>
    <w:basedOn w:val="DefaultParagraphFont"/>
    <w:link w:val="Heading2"/>
    <w:uiPriority w:val="9"/>
    <w:semiHidden/>
    <w:rsid w:val="009E79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4012">
      <w:bodyDiv w:val="1"/>
      <w:marLeft w:val="0"/>
      <w:marRight w:val="0"/>
      <w:marTop w:val="0"/>
      <w:marBottom w:val="0"/>
      <w:divBdr>
        <w:top w:val="none" w:sz="0" w:space="0" w:color="auto"/>
        <w:left w:val="none" w:sz="0" w:space="0" w:color="auto"/>
        <w:bottom w:val="none" w:sz="0" w:space="0" w:color="auto"/>
        <w:right w:val="none" w:sz="0" w:space="0" w:color="auto"/>
      </w:divBdr>
      <w:divsChild>
        <w:div w:id="2023162022">
          <w:marLeft w:val="0"/>
          <w:marRight w:val="0"/>
          <w:marTop w:val="0"/>
          <w:marBottom w:val="0"/>
          <w:divBdr>
            <w:top w:val="none" w:sz="0" w:space="0" w:color="auto"/>
            <w:left w:val="none" w:sz="0" w:space="0" w:color="auto"/>
            <w:bottom w:val="none" w:sz="0" w:space="0" w:color="auto"/>
            <w:right w:val="none" w:sz="0" w:space="0" w:color="auto"/>
          </w:divBdr>
        </w:div>
        <w:div w:id="1774549389">
          <w:marLeft w:val="0"/>
          <w:marRight w:val="0"/>
          <w:marTop w:val="0"/>
          <w:marBottom w:val="0"/>
          <w:divBdr>
            <w:top w:val="none" w:sz="0" w:space="0" w:color="auto"/>
            <w:left w:val="none" w:sz="0" w:space="0" w:color="auto"/>
            <w:bottom w:val="none" w:sz="0" w:space="0" w:color="auto"/>
            <w:right w:val="none" w:sz="0" w:space="0" w:color="auto"/>
          </w:divBdr>
        </w:div>
        <w:div w:id="1281762488">
          <w:marLeft w:val="0"/>
          <w:marRight w:val="0"/>
          <w:marTop w:val="0"/>
          <w:marBottom w:val="0"/>
          <w:divBdr>
            <w:top w:val="none" w:sz="0" w:space="0" w:color="auto"/>
            <w:left w:val="none" w:sz="0" w:space="0" w:color="auto"/>
            <w:bottom w:val="none" w:sz="0" w:space="0" w:color="auto"/>
            <w:right w:val="none" w:sz="0" w:space="0" w:color="auto"/>
          </w:divBdr>
        </w:div>
        <w:div w:id="1285500012">
          <w:marLeft w:val="0"/>
          <w:marRight w:val="0"/>
          <w:marTop w:val="0"/>
          <w:marBottom w:val="0"/>
          <w:divBdr>
            <w:top w:val="none" w:sz="0" w:space="0" w:color="auto"/>
            <w:left w:val="none" w:sz="0" w:space="0" w:color="auto"/>
            <w:bottom w:val="none" w:sz="0" w:space="0" w:color="auto"/>
            <w:right w:val="none" w:sz="0" w:space="0" w:color="auto"/>
          </w:divBdr>
        </w:div>
        <w:div w:id="949166445">
          <w:marLeft w:val="0"/>
          <w:marRight w:val="0"/>
          <w:marTop w:val="0"/>
          <w:marBottom w:val="0"/>
          <w:divBdr>
            <w:top w:val="none" w:sz="0" w:space="0" w:color="auto"/>
            <w:left w:val="none" w:sz="0" w:space="0" w:color="auto"/>
            <w:bottom w:val="none" w:sz="0" w:space="0" w:color="auto"/>
            <w:right w:val="none" w:sz="0" w:space="0" w:color="auto"/>
          </w:divBdr>
        </w:div>
        <w:div w:id="1825391887">
          <w:marLeft w:val="0"/>
          <w:marRight w:val="0"/>
          <w:marTop w:val="0"/>
          <w:marBottom w:val="0"/>
          <w:divBdr>
            <w:top w:val="none" w:sz="0" w:space="0" w:color="auto"/>
            <w:left w:val="none" w:sz="0" w:space="0" w:color="auto"/>
            <w:bottom w:val="none" w:sz="0" w:space="0" w:color="auto"/>
            <w:right w:val="none" w:sz="0" w:space="0" w:color="auto"/>
          </w:divBdr>
        </w:div>
        <w:div w:id="2041776089">
          <w:marLeft w:val="0"/>
          <w:marRight w:val="0"/>
          <w:marTop w:val="0"/>
          <w:marBottom w:val="0"/>
          <w:divBdr>
            <w:top w:val="none" w:sz="0" w:space="0" w:color="auto"/>
            <w:left w:val="none" w:sz="0" w:space="0" w:color="auto"/>
            <w:bottom w:val="none" w:sz="0" w:space="0" w:color="auto"/>
            <w:right w:val="none" w:sz="0" w:space="0" w:color="auto"/>
          </w:divBdr>
        </w:div>
        <w:div w:id="214633213">
          <w:marLeft w:val="0"/>
          <w:marRight w:val="0"/>
          <w:marTop w:val="0"/>
          <w:marBottom w:val="0"/>
          <w:divBdr>
            <w:top w:val="none" w:sz="0" w:space="0" w:color="auto"/>
            <w:left w:val="none" w:sz="0" w:space="0" w:color="auto"/>
            <w:bottom w:val="none" w:sz="0" w:space="0" w:color="auto"/>
            <w:right w:val="none" w:sz="0" w:space="0" w:color="auto"/>
          </w:divBdr>
        </w:div>
        <w:div w:id="104429569">
          <w:marLeft w:val="0"/>
          <w:marRight w:val="0"/>
          <w:marTop w:val="0"/>
          <w:marBottom w:val="0"/>
          <w:divBdr>
            <w:top w:val="none" w:sz="0" w:space="0" w:color="auto"/>
            <w:left w:val="none" w:sz="0" w:space="0" w:color="auto"/>
            <w:bottom w:val="none" w:sz="0" w:space="0" w:color="auto"/>
            <w:right w:val="none" w:sz="0" w:space="0" w:color="auto"/>
          </w:divBdr>
        </w:div>
        <w:div w:id="1692411217">
          <w:marLeft w:val="0"/>
          <w:marRight w:val="0"/>
          <w:marTop w:val="0"/>
          <w:marBottom w:val="0"/>
          <w:divBdr>
            <w:top w:val="none" w:sz="0" w:space="0" w:color="auto"/>
            <w:left w:val="none" w:sz="0" w:space="0" w:color="auto"/>
            <w:bottom w:val="none" w:sz="0" w:space="0" w:color="auto"/>
            <w:right w:val="none" w:sz="0" w:space="0" w:color="auto"/>
          </w:divBdr>
        </w:div>
        <w:div w:id="399595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60F3-E07C-44B4-9B2B-20C6BF57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Van Hung</dc:creator>
  <cp:lastModifiedBy>Duong Van Hung</cp:lastModifiedBy>
  <cp:revision>151</cp:revision>
  <dcterms:created xsi:type="dcterms:W3CDTF">2014-03-23T15:49:00Z</dcterms:created>
  <dcterms:modified xsi:type="dcterms:W3CDTF">2014-04-11T16:14:00Z</dcterms:modified>
</cp:coreProperties>
</file>