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A5" w:rsidRPr="00151532" w:rsidRDefault="00D35A98" w:rsidP="001B29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53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5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3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5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32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1515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B290C" w:rsidRDefault="001B290C" w:rsidP="001B29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C25E9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25E9">
        <w:rPr>
          <w:rFonts w:ascii="Times New Roman" w:hAnsi="Times New Roman" w:cs="Times New Roman"/>
          <w:b/>
          <w:sz w:val="28"/>
          <w:szCs w:val="28"/>
        </w:rPr>
        <w:t>hôm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trao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giúp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0C25E9" w:rsidRPr="000C25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25E9" w:rsidRPr="000C25E9">
        <w:rPr>
          <w:rFonts w:ascii="Times New Roman" w:hAnsi="Times New Roman" w:cs="Times New Roman"/>
          <w:b/>
          <w:sz w:val="28"/>
          <w:szCs w:val="28"/>
        </w:rPr>
        <w:t>nhé</w:t>
      </w:r>
      <w:proofErr w:type="spellEnd"/>
      <w:r w:rsidRPr="000C25E9">
        <w:rPr>
          <w:rFonts w:ascii="Times New Roman" w:hAnsi="Times New Roman" w:cs="Times New Roman"/>
          <w:b/>
          <w:sz w:val="28"/>
          <w:szCs w:val="28"/>
        </w:rPr>
        <w:t>:</w:t>
      </w:r>
    </w:p>
    <w:p w:rsidR="000C25E9" w:rsidRDefault="000C25E9" w:rsidP="000C25E9">
      <w:pPr>
        <w:pStyle w:val="ListParagraph"/>
        <w:numPr>
          <w:ilvl w:val="0"/>
          <w:numId w:val="9"/>
        </w:numPr>
        <w:spacing w:after="0" w:line="36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9E292B" w:rsidRPr="009E292B" w:rsidRDefault="009E292B" w:rsidP="009E292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9E292B">
        <w:rPr>
          <w:rFonts w:ascii="Times New Roman" w:hAnsi="Times New Roman" w:cs="Times New Roman"/>
          <w:sz w:val="28"/>
          <w:szCs w:val="28"/>
          <w:highlight w:val="red"/>
        </w:rPr>
        <w:t>OK</w:t>
      </w:r>
    </w:p>
    <w:p w:rsidR="000C25E9" w:rsidRDefault="000C25E9" w:rsidP="00164E58">
      <w:pPr>
        <w:pStyle w:val="ListParagraph"/>
        <w:tabs>
          <w:tab w:val="left" w:pos="90"/>
        </w:tabs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3489" cy="2733675"/>
            <wp:effectExtent l="19050" t="0" r="6411" b="0"/>
            <wp:docPr id="1" name="Picture 0" descr="Báo cao cong no mon 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áo cao cong no mon ha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7143" cy="27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E9" w:rsidRDefault="005B524C" w:rsidP="005B52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Quét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Bill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Tình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Món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lên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bill,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Bill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Link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cần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tất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Link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bill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sang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tình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“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Việt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Nam”.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từng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Link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rất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Lâu</w:t>
      </w:r>
      <w:proofErr w:type="spellEnd"/>
      <w:r w:rsidR="00993740" w:rsidRPr="009E292B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EF3F46" w:rsidRPr="00EF3F46" w:rsidRDefault="00EF3F46" w:rsidP="00EF3F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red"/>
        </w:rPr>
      </w:pP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Em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đang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xử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lý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nhé</w:t>
      </w:r>
      <w:proofErr w:type="spellEnd"/>
    </w:p>
    <w:p w:rsidR="00993740" w:rsidRDefault="00993740" w:rsidP="009937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3390" cy="3409315"/>
            <wp:effectExtent l="19050" t="0" r="0" b="0"/>
            <wp:docPr id="2" name="Picture 1" descr="Ma 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 Bi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40" w:rsidRDefault="00993740" w:rsidP="00993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thao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tác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quay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chú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Bước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, VD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trang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4, 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thao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tác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Quay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Bước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, (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Bây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giờ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quay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tiên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mình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bước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F3F46" w:rsidRPr="00EF3F46" w:rsidRDefault="00EF3F46" w:rsidP="00EF3F46">
      <w:pPr>
        <w:ind w:left="108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t>=&gt;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Em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đang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xử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lý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nhé</w:t>
      </w:r>
      <w:proofErr w:type="spellEnd"/>
    </w:p>
    <w:p w:rsidR="00EF3F46" w:rsidRPr="009E292B" w:rsidRDefault="00EF3F46" w:rsidP="00EF3F46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E2AC7" w:rsidRDefault="00BE2AC7" w:rsidP="00B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Khi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Theo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Giõi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đơn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Cột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Phí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Ship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Rất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đơn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anh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muốn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toàn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0 (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cân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nặng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Nếu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cập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nhật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từng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Link se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Lâu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chú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cách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Cột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Phí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Ship </w:t>
      </w:r>
      <w:proofErr w:type="spellStart"/>
      <w:r w:rsidRPr="009E292B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9E292B">
        <w:rPr>
          <w:rFonts w:ascii="Times New Roman" w:hAnsi="Times New Roman" w:cs="Times New Roman"/>
          <w:sz w:val="28"/>
          <w:szCs w:val="28"/>
          <w:highlight w:val="yellow"/>
        </w:rPr>
        <w:t xml:space="preserve"> 0)</w:t>
      </w:r>
    </w:p>
    <w:p w:rsidR="00EF3F46" w:rsidRPr="00EF3F46" w:rsidRDefault="00EF3F46" w:rsidP="00EF3F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red"/>
        </w:rPr>
      </w:pP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Em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đang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xử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lý</w:t>
      </w:r>
      <w:proofErr w:type="spellEnd"/>
      <w:r w:rsidRPr="00EF3F4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EF3F46">
        <w:rPr>
          <w:rFonts w:ascii="Times New Roman" w:hAnsi="Times New Roman" w:cs="Times New Roman"/>
          <w:sz w:val="28"/>
          <w:szCs w:val="28"/>
          <w:highlight w:val="red"/>
        </w:rPr>
        <w:t>nhé</w:t>
      </w:r>
      <w:proofErr w:type="spellEnd"/>
    </w:p>
    <w:p w:rsidR="00EF3F46" w:rsidRPr="009E292B" w:rsidRDefault="00EF3F46" w:rsidP="00EF3F46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</w:p>
    <w:p w:rsidR="00BE2AC7" w:rsidRDefault="00BE2AC7" w:rsidP="00BE2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3390" cy="3445510"/>
            <wp:effectExtent l="19050" t="0" r="0" b="0"/>
            <wp:docPr id="3" name="Picture 2" descr="Phí 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í Shi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C7" w:rsidRDefault="00BE2AC7" w:rsidP="00B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giõi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BE2AC7" w:rsidRDefault="00BE2AC7" w:rsidP="00BE2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3390" cy="3409315"/>
            <wp:effectExtent l="19050" t="0" r="0" b="0"/>
            <wp:docPr id="4" name="Picture 3" descr="Tiền Vân chuyể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ền Vân chuyể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C7" w:rsidRDefault="00BE2AC7" w:rsidP="00BE2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A308E">
        <w:rPr>
          <w:rFonts w:ascii="Times New Roman" w:hAnsi="Times New Roman" w:cs="Times New Roman"/>
          <w:sz w:val="28"/>
          <w:szCs w:val="28"/>
        </w:rPr>
        <w:t xml:space="preserve"> </w:t>
      </w:r>
      <w:r w:rsidR="00CA308E" w:rsidRPr="00CA308E">
        <w:rPr>
          <w:rFonts w:ascii="Times New Roman" w:hAnsi="Times New Roman" w:cs="Times New Roman"/>
          <w:sz w:val="28"/>
          <w:szCs w:val="28"/>
          <w:highlight w:val="red"/>
        </w:rPr>
        <w:t>=&gt; OK</w:t>
      </w:r>
    </w:p>
    <w:p w:rsidR="009E292B" w:rsidRPr="00585EAB" w:rsidRDefault="00BE2AC7" w:rsidP="009E29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E292B">
        <w:rPr>
          <w:rFonts w:ascii="Times New Roman" w:hAnsi="Times New Roman" w:cs="Times New Roman"/>
          <w:sz w:val="28"/>
          <w:szCs w:val="28"/>
        </w:rPr>
        <w:t xml:space="preserve"> </w:t>
      </w:r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=&gt;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Cái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em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kỹ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9E292B" w:rsidRPr="00585EAB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</w:p>
    <w:p w:rsidR="00BE2AC7" w:rsidRDefault="00BE2AC7" w:rsidP="00BE2A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</w:p>
    <w:p w:rsidR="007F2403" w:rsidRPr="007F2403" w:rsidRDefault="007F2403" w:rsidP="007F24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F2403">
        <w:rPr>
          <w:rFonts w:ascii="Times New Roman" w:hAnsi="Times New Roman" w:cs="Times New Roman"/>
          <w:sz w:val="28"/>
          <w:szCs w:val="28"/>
          <w:highlight w:val="red"/>
        </w:rPr>
        <w:t>OK</w:t>
      </w:r>
    </w:p>
    <w:p w:rsidR="00462790" w:rsidRDefault="00BE2AC7" w:rsidP="00BE2AC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00850" cy="3028950"/>
            <wp:effectExtent l="19050" t="0" r="0" b="0"/>
            <wp:docPr id="6" name="Picture 5" descr="Gom 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m Lin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0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C7" w:rsidRDefault="00462790" w:rsidP="00462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Bill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7F2403" w:rsidRPr="007F2403" w:rsidRDefault="007F2403" w:rsidP="007F24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red"/>
        </w:rPr>
      </w:pP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Phần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này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khá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quan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trọng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khi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tìm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kiếm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,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tại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anh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>/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chị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chưa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sử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dụng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chức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năng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tạo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đơn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hàng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NN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và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tìm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kiếm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theo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các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thong tin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khác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nhiều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nên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thấy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chưa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có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tác</w:t>
      </w:r>
      <w:proofErr w:type="spellEnd"/>
      <w:r w:rsidRPr="007F24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7F2403">
        <w:rPr>
          <w:rFonts w:ascii="Times New Roman" w:hAnsi="Times New Roman" w:cs="Times New Roman"/>
          <w:sz w:val="28"/>
          <w:szCs w:val="28"/>
          <w:highlight w:val="red"/>
        </w:rPr>
        <w:t>dụng</w:t>
      </w:r>
      <w:proofErr w:type="spellEnd"/>
    </w:p>
    <w:p w:rsidR="00462790" w:rsidRDefault="00462790" w:rsidP="0046279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3390" cy="3445510"/>
            <wp:effectExtent l="19050" t="0" r="0" b="0"/>
            <wp:docPr id="7" name="Picture 6" descr="Tinh trang Mon 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rang Mon ha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90" w:rsidRDefault="00075DFD" w:rsidP="00462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Vietcmbank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Nhung</w:t>
      </w:r>
      <w:proofErr w:type="spellEnd"/>
    </w:p>
    <w:p w:rsidR="007F2403" w:rsidRPr="007F2403" w:rsidRDefault="007F2403" w:rsidP="007F24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F2403">
        <w:rPr>
          <w:rFonts w:ascii="Times New Roman" w:hAnsi="Times New Roman" w:cs="Times New Roman"/>
          <w:sz w:val="28"/>
          <w:szCs w:val="28"/>
          <w:highlight w:val="red"/>
        </w:rPr>
        <w:t>OK</w:t>
      </w:r>
    </w:p>
    <w:p w:rsidR="00075DFD" w:rsidRDefault="00075DFD" w:rsidP="00075DFD">
      <w:pPr>
        <w:ind w:left="9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76751" cy="2247900"/>
            <wp:effectExtent l="19050" t="0" r="0" b="0"/>
            <wp:docPr id="8" name="Picture 7" descr="Thanh toá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h toá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9519" cy="22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D" w:rsidRDefault="00075DFD" w:rsidP="00075D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tôt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qua.</w:t>
      </w:r>
    </w:p>
    <w:p w:rsidR="007F2403" w:rsidRPr="007F2403" w:rsidRDefault="007F2403" w:rsidP="007F24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F2403">
        <w:rPr>
          <w:rFonts w:ascii="Times New Roman" w:hAnsi="Times New Roman" w:cs="Times New Roman"/>
          <w:sz w:val="28"/>
          <w:szCs w:val="28"/>
          <w:highlight w:val="red"/>
        </w:rPr>
        <w:t>OK</w:t>
      </w:r>
    </w:p>
    <w:p w:rsidR="00075DFD" w:rsidRPr="00075DFD" w:rsidRDefault="00075DFD" w:rsidP="00075D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075DFD" w:rsidRPr="00075DFD" w:rsidSect="00151532">
      <w:pgSz w:w="11909" w:h="16834" w:code="9"/>
      <w:pgMar w:top="450" w:right="475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B8" w:rsidRDefault="004A0FB8" w:rsidP="00075DFD">
      <w:pPr>
        <w:spacing w:after="0" w:line="240" w:lineRule="auto"/>
      </w:pPr>
      <w:r>
        <w:separator/>
      </w:r>
    </w:p>
  </w:endnote>
  <w:endnote w:type="continuationSeparator" w:id="0">
    <w:p w:rsidR="004A0FB8" w:rsidRDefault="004A0FB8" w:rsidP="0007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B8" w:rsidRDefault="004A0FB8" w:rsidP="00075DFD">
      <w:pPr>
        <w:spacing w:after="0" w:line="240" w:lineRule="auto"/>
      </w:pPr>
      <w:r>
        <w:separator/>
      </w:r>
    </w:p>
  </w:footnote>
  <w:footnote w:type="continuationSeparator" w:id="0">
    <w:p w:rsidR="004A0FB8" w:rsidRDefault="004A0FB8" w:rsidP="00075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9B2"/>
    <w:multiLevelType w:val="hybridMultilevel"/>
    <w:tmpl w:val="741E1902"/>
    <w:lvl w:ilvl="0" w:tplc="1452E1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4EB0"/>
    <w:multiLevelType w:val="hybridMultilevel"/>
    <w:tmpl w:val="59BAB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363A8"/>
    <w:multiLevelType w:val="hybridMultilevel"/>
    <w:tmpl w:val="ED6E346A"/>
    <w:lvl w:ilvl="0" w:tplc="3B6E4E00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D2190D"/>
    <w:multiLevelType w:val="hybridMultilevel"/>
    <w:tmpl w:val="EE62A6FC"/>
    <w:lvl w:ilvl="0" w:tplc="E1FAD5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F695A"/>
    <w:multiLevelType w:val="hybridMultilevel"/>
    <w:tmpl w:val="AA04EEB8"/>
    <w:lvl w:ilvl="0" w:tplc="BFF80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272D1"/>
    <w:multiLevelType w:val="hybridMultilevel"/>
    <w:tmpl w:val="2E8AC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11152"/>
    <w:multiLevelType w:val="hybridMultilevel"/>
    <w:tmpl w:val="938E3F32"/>
    <w:lvl w:ilvl="0" w:tplc="F96AFF1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016BD9"/>
    <w:multiLevelType w:val="multilevel"/>
    <w:tmpl w:val="7DB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EE1F3A"/>
    <w:multiLevelType w:val="hybridMultilevel"/>
    <w:tmpl w:val="B5A04780"/>
    <w:lvl w:ilvl="0" w:tplc="ADFE6630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7201BA"/>
    <w:multiLevelType w:val="hybridMultilevel"/>
    <w:tmpl w:val="31388AD6"/>
    <w:lvl w:ilvl="0" w:tplc="28F48FD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56252"/>
    <w:multiLevelType w:val="hybridMultilevel"/>
    <w:tmpl w:val="D4426B5E"/>
    <w:lvl w:ilvl="0" w:tplc="CBDE91C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85CA7"/>
    <w:multiLevelType w:val="hybridMultilevel"/>
    <w:tmpl w:val="3378CCA6"/>
    <w:lvl w:ilvl="0" w:tplc="24EAB18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247F6"/>
    <w:multiLevelType w:val="hybridMultilevel"/>
    <w:tmpl w:val="282A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96161"/>
    <w:multiLevelType w:val="hybridMultilevel"/>
    <w:tmpl w:val="8CC4BA28"/>
    <w:lvl w:ilvl="0" w:tplc="333E52B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D90BE7"/>
    <w:multiLevelType w:val="hybridMultilevel"/>
    <w:tmpl w:val="1CAA2EB8"/>
    <w:lvl w:ilvl="0" w:tplc="2D48AD76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2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98"/>
    <w:rsid w:val="00043623"/>
    <w:rsid w:val="00075DFD"/>
    <w:rsid w:val="000B2B5C"/>
    <w:rsid w:val="000C25E9"/>
    <w:rsid w:val="000C266F"/>
    <w:rsid w:val="001415B0"/>
    <w:rsid w:val="00151532"/>
    <w:rsid w:val="00164E58"/>
    <w:rsid w:val="00191999"/>
    <w:rsid w:val="001A5BE9"/>
    <w:rsid w:val="001B290C"/>
    <w:rsid w:val="002244CC"/>
    <w:rsid w:val="002769E3"/>
    <w:rsid w:val="00462790"/>
    <w:rsid w:val="004A0FB8"/>
    <w:rsid w:val="004B7055"/>
    <w:rsid w:val="004F0374"/>
    <w:rsid w:val="00585EAB"/>
    <w:rsid w:val="005B524C"/>
    <w:rsid w:val="006011FA"/>
    <w:rsid w:val="00692036"/>
    <w:rsid w:val="00783E8B"/>
    <w:rsid w:val="007F2403"/>
    <w:rsid w:val="0081381C"/>
    <w:rsid w:val="008B4A85"/>
    <w:rsid w:val="008D06FC"/>
    <w:rsid w:val="00993740"/>
    <w:rsid w:val="0099382C"/>
    <w:rsid w:val="009B4E37"/>
    <w:rsid w:val="009E292B"/>
    <w:rsid w:val="00AC1FB5"/>
    <w:rsid w:val="00B2594C"/>
    <w:rsid w:val="00BE2AC7"/>
    <w:rsid w:val="00C30EDF"/>
    <w:rsid w:val="00CA308E"/>
    <w:rsid w:val="00CF6CC3"/>
    <w:rsid w:val="00D35A98"/>
    <w:rsid w:val="00D97303"/>
    <w:rsid w:val="00E84696"/>
    <w:rsid w:val="00E93252"/>
    <w:rsid w:val="00EF3F46"/>
    <w:rsid w:val="00F37432"/>
    <w:rsid w:val="00F92C8D"/>
    <w:rsid w:val="00F97603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5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98"/>
    <w:rPr>
      <w:rFonts w:ascii="Tahoma" w:hAnsi="Tahoma" w:cs="Tahoma"/>
      <w:sz w:val="16"/>
      <w:szCs w:val="16"/>
    </w:rPr>
  </w:style>
  <w:style w:type="character" w:customStyle="1" w:styleId="indend">
    <w:name w:val="indend"/>
    <w:basedOn w:val="DefaultParagraphFont"/>
    <w:rsid w:val="00D35A98"/>
  </w:style>
  <w:style w:type="character" w:styleId="Hyperlink">
    <w:name w:val="Hyperlink"/>
    <w:basedOn w:val="DefaultParagraphFont"/>
    <w:uiPriority w:val="99"/>
    <w:semiHidden/>
    <w:unhideWhenUsed/>
    <w:rsid w:val="00D35A9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5B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BE9"/>
    <w:rPr>
      <w:b/>
      <w:bCs/>
    </w:rPr>
  </w:style>
  <w:style w:type="character" w:customStyle="1" w:styleId="rbmy54ml4e">
    <w:name w:val="rbmy54ml4e"/>
    <w:basedOn w:val="DefaultParagraphFont"/>
    <w:rsid w:val="004B7055"/>
  </w:style>
  <w:style w:type="paragraph" w:styleId="Header">
    <w:name w:val="header"/>
    <w:basedOn w:val="Normal"/>
    <w:link w:val="HeaderChar"/>
    <w:uiPriority w:val="99"/>
    <w:semiHidden/>
    <w:unhideWhenUsed/>
    <w:rsid w:val="0007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DFD"/>
  </w:style>
  <w:style w:type="paragraph" w:styleId="Footer">
    <w:name w:val="footer"/>
    <w:basedOn w:val="Normal"/>
    <w:link w:val="FooterChar"/>
    <w:uiPriority w:val="99"/>
    <w:semiHidden/>
    <w:unhideWhenUsed/>
    <w:rsid w:val="0007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5B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98"/>
    <w:rPr>
      <w:rFonts w:ascii="Tahoma" w:hAnsi="Tahoma" w:cs="Tahoma"/>
      <w:sz w:val="16"/>
      <w:szCs w:val="16"/>
    </w:rPr>
  </w:style>
  <w:style w:type="character" w:customStyle="1" w:styleId="indend">
    <w:name w:val="indend"/>
    <w:basedOn w:val="DefaultParagraphFont"/>
    <w:rsid w:val="00D35A98"/>
  </w:style>
  <w:style w:type="character" w:styleId="Hyperlink">
    <w:name w:val="Hyperlink"/>
    <w:basedOn w:val="DefaultParagraphFont"/>
    <w:uiPriority w:val="99"/>
    <w:semiHidden/>
    <w:unhideWhenUsed/>
    <w:rsid w:val="00D35A9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5B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BE9"/>
    <w:rPr>
      <w:b/>
      <w:bCs/>
    </w:rPr>
  </w:style>
  <w:style w:type="character" w:customStyle="1" w:styleId="rbmy54ml4e">
    <w:name w:val="rbmy54ml4e"/>
    <w:basedOn w:val="DefaultParagraphFont"/>
    <w:rsid w:val="004B7055"/>
  </w:style>
  <w:style w:type="paragraph" w:styleId="Header">
    <w:name w:val="header"/>
    <w:basedOn w:val="Normal"/>
    <w:link w:val="HeaderChar"/>
    <w:uiPriority w:val="99"/>
    <w:semiHidden/>
    <w:unhideWhenUsed/>
    <w:rsid w:val="0007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DFD"/>
  </w:style>
  <w:style w:type="paragraph" w:styleId="Footer">
    <w:name w:val="footer"/>
    <w:basedOn w:val="Normal"/>
    <w:link w:val="FooterChar"/>
    <w:uiPriority w:val="99"/>
    <w:semiHidden/>
    <w:unhideWhenUsed/>
    <w:rsid w:val="0007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96DA-1217-4C75-8CB7-626CBEC4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KinhDoanh247</dc:creator>
  <cp:lastModifiedBy>Duong Van Hung</cp:lastModifiedBy>
  <cp:revision>10</cp:revision>
  <dcterms:created xsi:type="dcterms:W3CDTF">2014-05-19T13:16:00Z</dcterms:created>
  <dcterms:modified xsi:type="dcterms:W3CDTF">2014-05-19T15:38:00Z</dcterms:modified>
</cp:coreProperties>
</file>