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52" w:rsidRPr="00C54B3A" w:rsidRDefault="005C4A8D">
      <w:pPr>
        <w:jc w:val="center"/>
        <w:rPr>
          <w:b/>
        </w:rPr>
      </w:pPr>
      <w:r w:rsidRPr="00C54B3A">
        <w:rPr>
          <w:rFonts w:hint="eastAsia"/>
          <w:b/>
        </w:rPr>
        <w:t>第六章 尊法学法守法用法</w:t>
      </w:r>
    </w:p>
    <w:p w:rsidR="006F5452" w:rsidRDefault="005C4A8D">
      <w:r>
        <w:rPr>
          <w:rFonts w:hint="eastAsia"/>
        </w:rPr>
        <w:t>一、法律及其历史发展</w:t>
      </w:r>
    </w:p>
    <w:p w:rsidR="006F5452" w:rsidRDefault="005C4A8D">
      <w:r>
        <w:rPr>
          <w:rFonts w:hint="eastAsia"/>
        </w:rPr>
        <w:t>（一）法的思想内涵</w:t>
      </w:r>
    </w:p>
    <w:p w:rsidR="006F5452" w:rsidRDefault="005C4A8D">
      <w:r>
        <w:rPr>
          <w:rFonts w:hint="eastAsia"/>
        </w:rPr>
        <w:t>1、法代表公平、正义</w:t>
      </w:r>
    </w:p>
    <w:p w:rsidR="006F5452" w:rsidRDefault="005C4A8D">
      <w:r>
        <w:rPr>
          <w:rFonts w:hint="eastAsia"/>
        </w:rPr>
        <w:t>2、中国古代法与刑通用，主张“明德慎罚”</w:t>
      </w:r>
    </w:p>
    <w:p w:rsidR="006F5452" w:rsidRDefault="005C4A8D">
      <w:r>
        <w:rPr>
          <w:rFonts w:hint="eastAsia"/>
        </w:rPr>
        <w:t>3、古代法具有生命裁判的特点，代表公正裁判</w:t>
      </w:r>
    </w:p>
    <w:p w:rsidR="006F5452" w:rsidRDefault="005C4A8D">
      <w:r>
        <w:rPr>
          <w:rFonts w:hint="eastAsia"/>
        </w:rPr>
        <w:t>（二）法的演变</w:t>
      </w:r>
    </w:p>
    <w:p w:rsidR="006F5452" w:rsidRDefault="005C4A8D">
      <w:r>
        <w:rPr>
          <w:rFonts w:hint="eastAsia"/>
        </w:rPr>
        <w:t>1、从“刑”到“法”</w:t>
      </w:r>
    </w:p>
    <w:p w:rsidR="006F5452" w:rsidRDefault="005C4A8D">
      <w:r>
        <w:rPr>
          <w:rFonts w:hint="eastAsia"/>
        </w:rPr>
        <w:t xml:space="preserve">刑，是中国最早的法的形式 </w:t>
      </w:r>
      <w:r>
        <w:t xml:space="preserve">         </w:t>
      </w:r>
      <w:r>
        <w:rPr>
          <w:rFonts w:hint="eastAsia"/>
        </w:rPr>
        <w:t xml:space="preserve">“刑起于兵” </w:t>
      </w:r>
      <w:r>
        <w:t xml:space="preserve">          </w:t>
      </w:r>
      <w:r>
        <w:rPr>
          <w:rFonts w:hint="eastAsia"/>
        </w:rPr>
        <w:t>“法，刑也”</w:t>
      </w:r>
    </w:p>
    <w:p w:rsidR="006F5452" w:rsidRDefault="005C4A8D">
      <w:r>
        <w:tab/>
      </w:r>
      <w:r>
        <w:rPr>
          <w:rFonts w:hint="eastAsia"/>
        </w:rPr>
        <w:t xml:space="preserve">夏商西周时，法律称为“刑” </w:t>
      </w:r>
      <w:r>
        <w:t xml:space="preserve">   </w:t>
      </w:r>
      <w:r>
        <w:rPr>
          <w:rFonts w:hint="eastAsia"/>
        </w:rPr>
        <w:t>夏——</w:t>
      </w:r>
      <w:proofErr w:type="gramStart"/>
      <w:r>
        <w:rPr>
          <w:rFonts w:hint="eastAsia"/>
        </w:rPr>
        <w:t>禹刑</w:t>
      </w:r>
      <w:proofErr w:type="gramEnd"/>
      <w:r>
        <w:rPr>
          <w:rFonts w:hint="eastAsia"/>
        </w:rPr>
        <w:t xml:space="preserve"> </w:t>
      </w:r>
      <w:r>
        <w:t xml:space="preserve"> </w:t>
      </w:r>
      <w:r>
        <w:rPr>
          <w:rFonts w:hint="eastAsia"/>
        </w:rPr>
        <w:t>商——</w:t>
      </w:r>
      <w:proofErr w:type="gramStart"/>
      <w:r>
        <w:rPr>
          <w:rFonts w:hint="eastAsia"/>
        </w:rPr>
        <w:t>汤</w:t>
      </w:r>
      <w:proofErr w:type="gramEnd"/>
      <w:r>
        <w:rPr>
          <w:rFonts w:hint="eastAsia"/>
        </w:rPr>
        <w:t xml:space="preserve">刑 </w:t>
      </w:r>
      <w:r>
        <w:t xml:space="preserve"> </w:t>
      </w:r>
      <w:r>
        <w:rPr>
          <w:rFonts w:hint="eastAsia"/>
        </w:rPr>
        <w:t>西周——九刑</w:t>
      </w:r>
    </w:p>
    <w:p w:rsidR="006F5452" w:rsidRDefault="005C4A8D">
      <w:r>
        <w:rPr>
          <w:rFonts w:hint="eastAsia"/>
        </w:rPr>
        <w:t>中国法律的源头有二：</w:t>
      </w:r>
    </w:p>
    <w:p w:rsidR="006F5452" w:rsidRDefault="005C4A8D">
      <w:r>
        <w:rPr>
          <w:rFonts w:hint="eastAsia"/>
        </w:rPr>
        <w:t>一是日益频繁的部落战争，导致了“刑”的出现</w:t>
      </w:r>
    </w:p>
    <w:p w:rsidR="006F5452" w:rsidRDefault="005C4A8D">
      <w:r>
        <w:rPr>
          <w:rFonts w:hint="eastAsia"/>
        </w:rPr>
        <w:t>二是先民的祭祀导致了“礼”的形成与发展</w:t>
      </w:r>
    </w:p>
    <w:p w:rsidR="006F5452" w:rsidRDefault="005C4A8D">
      <w:r>
        <w:tab/>
      </w:r>
      <w:r>
        <w:rPr>
          <w:rFonts w:hint="eastAsia"/>
        </w:rPr>
        <w:t>“礼”具有了强制性，在世俗社会，一个人的言行如果超出了礼仪规范的要求，那么就落入了刑罚的惩罚范围。</w:t>
      </w:r>
    </w:p>
    <w:p w:rsidR="006F5452" w:rsidRDefault="005C4A8D">
      <w:r>
        <w:tab/>
      </w:r>
      <w:r>
        <w:rPr>
          <w:rFonts w:hint="eastAsia"/>
        </w:rPr>
        <w:t>春秋时改“刑”为“法”，是“刑”与“礼”的统一</w:t>
      </w:r>
    </w:p>
    <w:p w:rsidR="006F5452" w:rsidRDefault="005C4A8D">
      <w:r>
        <w:rPr>
          <w:rFonts w:hint="eastAsia"/>
        </w:rPr>
        <w:t>2、从“法”到“律”</w:t>
      </w:r>
    </w:p>
    <w:p w:rsidR="006F5452" w:rsidRDefault="005C4A8D">
      <w:r>
        <w:rPr>
          <w:rFonts w:hint="eastAsia"/>
        </w:rPr>
        <w:t>1）儒家的“以德治国”与法家的“以法治国”</w:t>
      </w:r>
    </w:p>
    <w:p w:rsidR="006F5452" w:rsidRDefault="005C4A8D">
      <w:r>
        <w:tab/>
      </w:r>
      <w:r>
        <w:rPr>
          <w:rFonts w:hint="eastAsia"/>
        </w:rPr>
        <w:t>先秦儒法法律思想的核心内容是“以德治国”，它继承了西周“明德 慎罚”的思想，主张效法西周，兴礼教，实行“以理服人”的王道。</w:t>
      </w:r>
    </w:p>
    <w:p w:rsidR="006F5452" w:rsidRDefault="005C4A8D">
      <w:r>
        <w:tab/>
      </w:r>
      <w:r>
        <w:rPr>
          <w:rFonts w:hint="eastAsia"/>
        </w:rPr>
        <w:t>孔子曰：“道之以政，齐之以刑，民免而无耻；道之以德，齐之以礼，有耻且格。”</w:t>
      </w:r>
    </w:p>
    <w:p w:rsidR="006F5452" w:rsidRDefault="005C4A8D">
      <w:r>
        <w:rPr>
          <w:rFonts w:hint="eastAsia"/>
        </w:rPr>
        <w:t>儒家认为，礼是法的指导，法只有在与礼的精神一致时才具有价值，与礼相悖的法不仅毫无价值，而且是天下大乱的根源。</w:t>
      </w:r>
    </w:p>
    <w:p w:rsidR="006F5452" w:rsidRDefault="005C4A8D">
      <w:pPr>
        <w:ind w:firstLine="420"/>
      </w:pPr>
      <w:r>
        <w:rPr>
          <w:rFonts w:hint="eastAsia"/>
        </w:rPr>
        <w:t>孔子曰：“礼乐不兴，则刑法不中；刑法不中，则民无所措手足。”</w:t>
      </w:r>
    </w:p>
    <w:p w:rsidR="006F5452" w:rsidRDefault="005C4A8D">
      <w:pPr>
        <w:ind w:firstLine="420"/>
      </w:pPr>
      <w:r>
        <w:rPr>
          <w:rFonts w:hint="eastAsia"/>
        </w:rPr>
        <w:t>法家主张君主实行“以法治国”的“法治”，即设计严密的制度和严厉的刑罚，对违背制度和法令者，罚；对遵守制度和法令者，赏。以此达到加强集权、富国强兵、统一天下的目的。</w:t>
      </w:r>
    </w:p>
    <w:p w:rsidR="006F5452" w:rsidRDefault="005C4A8D">
      <w:r>
        <w:rPr>
          <w:rFonts w:hint="eastAsia"/>
        </w:rPr>
        <w:t>2）商鞅变法，改法为律</w:t>
      </w:r>
    </w:p>
    <w:p w:rsidR="006F5452" w:rsidRDefault="005C4A8D">
      <w:r>
        <w:tab/>
      </w:r>
      <w:r>
        <w:rPr>
          <w:rFonts w:hint="eastAsia"/>
        </w:rPr>
        <w:t>公元前359年，商鞅以《法经》为蓝本，制定《秦律》六篇，历史上称为“改法为律”。</w:t>
      </w:r>
    </w:p>
    <w:p w:rsidR="006F5452" w:rsidRDefault="005C4A8D">
      <w:r>
        <w:tab/>
      </w:r>
      <w:r>
        <w:rPr>
          <w:rFonts w:hint="eastAsia"/>
        </w:rPr>
        <w:t>商鞅变法助秦国统一六国，称霸天下。秦统一天下后，第一次建立起全国统一的封建法制。</w:t>
      </w:r>
    </w:p>
    <w:p w:rsidR="006F5452" w:rsidRDefault="005C4A8D">
      <w:r>
        <w:tab/>
      </w:r>
      <w:r>
        <w:rPr>
          <w:rFonts w:hint="eastAsia"/>
        </w:rPr>
        <w:t>《说文解字》解释，“律，均布也”。</w:t>
      </w:r>
    </w:p>
    <w:p w:rsidR="006F5452" w:rsidRDefault="005C4A8D">
      <w:r>
        <w:tab/>
      </w:r>
      <w:r>
        <w:rPr>
          <w:rFonts w:hint="eastAsia"/>
        </w:rPr>
        <w:t>清代殷玉裁所著《说文解字注》：“律者，所以</w:t>
      </w:r>
      <w:proofErr w:type="gramStart"/>
      <w:r>
        <w:rPr>
          <w:rFonts w:hint="eastAsia"/>
        </w:rPr>
        <w:t>范</w:t>
      </w:r>
      <w:proofErr w:type="gramEnd"/>
      <w:r>
        <w:rPr>
          <w:rFonts w:hint="eastAsia"/>
        </w:rPr>
        <w:t>天下之不一而归为一。”</w:t>
      </w:r>
    </w:p>
    <w:p w:rsidR="006F5452" w:rsidRDefault="005C4A8D">
      <w:r>
        <w:tab/>
      </w:r>
      <w:r>
        <w:rPr>
          <w:rFonts w:hint="eastAsia"/>
        </w:rPr>
        <w:t>商鞅用“律”字代替了“法”字，目的主要是为了阐明法律的稳定性和普遍适用性，把法律解释为一种稳定的必须普遍遵守的条文，具有“</w:t>
      </w:r>
      <w:proofErr w:type="gramStart"/>
      <w:r>
        <w:rPr>
          <w:rFonts w:hint="eastAsia"/>
        </w:rPr>
        <w:t>范</w:t>
      </w:r>
      <w:proofErr w:type="gramEnd"/>
      <w:r>
        <w:rPr>
          <w:rFonts w:hint="eastAsia"/>
        </w:rPr>
        <w:t>天下不一而归为一”的功能。</w:t>
      </w:r>
    </w:p>
    <w:p w:rsidR="006F5452" w:rsidRDefault="005C4A8D">
      <w:r>
        <w:tab/>
      </w:r>
      <w:r>
        <w:rPr>
          <w:rFonts w:hint="eastAsia"/>
        </w:rPr>
        <w:t>在商鞅改法为律后，中国古代的发电一般都用“律”来命名，如秦律、汉律、唐、明律。</w:t>
      </w:r>
    </w:p>
    <w:p w:rsidR="006F5452" w:rsidRDefault="005C4A8D">
      <w:r>
        <w:rPr>
          <w:rFonts w:hint="eastAsia"/>
        </w:rPr>
        <w:t>3、从“严刑峻罚”到“德主刑辅”</w:t>
      </w:r>
    </w:p>
    <w:p w:rsidR="006F5452" w:rsidRDefault="005C4A8D">
      <w:r>
        <w:rPr>
          <w:rFonts w:hint="eastAsia"/>
        </w:rPr>
        <w:t>1）陈胜吴广揭竿而起</w:t>
      </w:r>
    </w:p>
    <w:p w:rsidR="006F5452" w:rsidRDefault="005C4A8D">
      <w:r>
        <w:tab/>
      </w:r>
      <w:r>
        <w:rPr>
          <w:rFonts w:hint="eastAsia"/>
        </w:rPr>
        <w:t>秦律强调法的规范性、稳定性和普遍适用性。忽视了律所应当有的道德性，对民众施以严刑峻法。</w:t>
      </w:r>
    </w:p>
    <w:p w:rsidR="006F5452" w:rsidRDefault="005C4A8D">
      <w:r>
        <w:tab/>
      </w:r>
      <w:r>
        <w:rPr>
          <w:rFonts w:hint="eastAsia"/>
        </w:rPr>
        <w:t>法需要体现规范性，也需要体现正义性。</w:t>
      </w:r>
    </w:p>
    <w:p w:rsidR="006F5452" w:rsidRDefault="005C4A8D">
      <w:r>
        <w:rPr>
          <w:rFonts w:hint="eastAsia"/>
        </w:rPr>
        <w:t>2）刘邦约法三章</w:t>
      </w:r>
    </w:p>
    <w:p w:rsidR="006F5452" w:rsidRDefault="005C4A8D">
      <w:r>
        <w:tab/>
      </w:r>
      <w:r>
        <w:rPr>
          <w:rFonts w:hint="eastAsia"/>
        </w:rPr>
        <w:t>“法三章耳：杀人者死，伤人及盗抵罪。” “人又益善，唯恐沛公不为秦王”</w:t>
      </w:r>
    </w:p>
    <w:p w:rsidR="006F5452" w:rsidRDefault="005C4A8D">
      <w:r>
        <w:rPr>
          <w:rFonts w:hint="eastAsia"/>
        </w:rPr>
        <w:t>3）春秋决狱</w:t>
      </w:r>
    </w:p>
    <w:p w:rsidR="006F5452" w:rsidRDefault="005C4A8D">
      <w:r>
        <w:tab/>
      </w:r>
      <w:r>
        <w:rPr>
          <w:rFonts w:hint="eastAsia"/>
        </w:rPr>
        <w:t>西汉，董</w:t>
      </w:r>
      <w:proofErr w:type="gramStart"/>
      <w:r>
        <w:rPr>
          <w:rFonts w:hint="eastAsia"/>
        </w:rPr>
        <w:t>仲舒著</w:t>
      </w:r>
      <w:proofErr w:type="gramEnd"/>
      <w:r>
        <w:rPr>
          <w:rFonts w:hint="eastAsia"/>
        </w:rPr>
        <w:t xml:space="preserve"> </w:t>
      </w:r>
      <w:r>
        <w:t xml:space="preserve">   </w:t>
      </w:r>
      <w:r>
        <w:rPr>
          <w:rFonts w:hint="eastAsia"/>
        </w:rPr>
        <w:t>以《春秋》大义作为司法裁判的指导思想</w:t>
      </w:r>
    </w:p>
    <w:p w:rsidR="006F5452" w:rsidRDefault="005C4A8D">
      <w:r>
        <w:lastRenderedPageBreak/>
        <w:tab/>
      </w:r>
      <w:r>
        <w:rPr>
          <w:rFonts w:hint="eastAsia"/>
        </w:rPr>
        <w:t>用儒家的基本精神来处理案件，强调了正义和道德在法律运行中的重要性</w:t>
      </w:r>
    </w:p>
    <w:p w:rsidR="006F5452" w:rsidRDefault="005C4A8D">
      <w:r>
        <w:tab/>
      </w:r>
      <w:r>
        <w:rPr>
          <w:rFonts w:hint="eastAsia"/>
        </w:rPr>
        <w:t>德与法：从秦律的“严刑峻法”到汉律的“德主刑辅”，说明</w:t>
      </w:r>
      <w:proofErr w:type="gramStart"/>
      <w:r>
        <w:rPr>
          <w:rFonts w:hint="eastAsia"/>
        </w:rPr>
        <w:t>法除了</w:t>
      </w:r>
      <w:proofErr w:type="gramEnd"/>
      <w:r>
        <w:rPr>
          <w:rFonts w:hint="eastAsia"/>
        </w:rPr>
        <w:t>应该具有规范性外，还应具有道德性。</w:t>
      </w:r>
    </w:p>
    <w:p w:rsidR="006F5452" w:rsidRDefault="005C4A8D">
      <w:r>
        <w:rPr>
          <w:rFonts w:hint="eastAsia"/>
        </w:rPr>
        <w:t>4、坚持依法治国和以德治国相结合</w:t>
      </w:r>
    </w:p>
    <w:p w:rsidR="006F5452" w:rsidRDefault="005C4A8D">
      <w:r>
        <w:tab/>
      </w:r>
      <w:r>
        <w:rPr>
          <w:rFonts w:hint="eastAsia"/>
        </w:rPr>
        <w:t>着力把社会主义核心价值观融入法律法规的</w:t>
      </w:r>
      <w:proofErr w:type="gramStart"/>
      <w:r>
        <w:rPr>
          <w:rFonts w:hint="eastAsia"/>
        </w:rPr>
        <w:t>立改废释全</w:t>
      </w:r>
      <w:proofErr w:type="gramEnd"/>
      <w:r>
        <w:rPr>
          <w:rFonts w:hint="eastAsia"/>
        </w:rPr>
        <w:t>过程</w:t>
      </w:r>
    </w:p>
    <w:p w:rsidR="006F5452" w:rsidRDefault="005C4A8D">
      <w:r>
        <w:rPr>
          <w:rFonts w:hint="eastAsia"/>
        </w:rPr>
        <w:t>（三）法律的定义</w:t>
      </w:r>
    </w:p>
    <w:p w:rsidR="006F5452" w:rsidRDefault="005C4A8D">
      <w:r>
        <w:tab/>
      </w:r>
      <w:r>
        <w:rPr>
          <w:rFonts w:hint="eastAsia"/>
        </w:rPr>
        <w:t>法律是由国家制定或认可并通过国家强制力保证实施的，反映由特定社会物质生活、条件所决定的统治阶级意志的规范体系。</w:t>
      </w:r>
    </w:p>
    <w:p w:rsidR="006F5452" w:rsidRDefault="005C4A8D">
      <w:pPr>
        <w:pStyle w:val="a3"/>
        <w:numPr>
          <w:ilvl w:val="0"/>
          <w:numId w:val="1"/>
        </w:numPr>
        <w:ind w:firstLineChars="0"/>
      </w:pPr>
      <w:r>
        <w:rPr>
          <w:rFonts w:hint="eastAsia"/>
        </w:rPr>
        <w:t>法律是由国家创制和实施的行为规范</w:t>
      </w:r>
    </w:p>
    <w:p w:rsidR="006F5452" w:rsidRDefault="005C4A8D">
      <w:pPr>
        <w:ind w:left="360"/>
      </w:pPr>
      <w:r>
        <w:rPr>
          <w:rFonts w:hint="eastAsia"/>
        </w:rPr>
        <w:t>由国家专门机关制定或认可</w:t>
      </w:r>
      <w:r>
        <w:t xml:space="preserve">    </w:t>
      </w:r>
      <w:r>
        <w:tab/>
      </w:r>
      <w:r>
        <w:tab/>
      </w:r>
      <w:r>
        <w:rPr>
          <w:rFonts w:hint="eastAsia"/>
        </w:rPr>
        <w:t>由国家强制力保障实施</w:t>
      </w:r>
    </w:p>
    <w:p w:rsidR="006F5452" w:rsidRDefault="005C4A8D">
      <w:pPr>
        <w:pStyle w:val="a3"/>
        <w:numPr>
          <w:ilvl w:val="0"/>
          <w:numId w:val="1"/>
        </w:numPr>
        <w:ind w:firstLineChars="0"/>
      </w:pPr>
      <w:r>
        <w:rPr>
          <w:rFonts w:hint="eastAsia"/>
        </w:rPr>
        <w:t>法是调整人们行为的特殊社会规范</w:t>
      </w:r>
    </w:p>
    <w:p w:rsidR="006F5452" w:rsidRDefault="005C4A8D">
      <w:pPr>
        <w:pStyle w:val="a3"/>
        <w:ind w:left="360" w:firstLineChars="0" w:firstLine="0"/>
      </w:pPr>
      <w:r>
        <w:rPr>
          <w:rFonts w:hint="eastAsia"/>
        </w:rPr>
        <w:t>行为是法的对象</w:t>
      </w:r>
    </w:p>
    <w:p w:rsidR="006F5452" w:rsidRDefault="005C4A8D">
      <w:pPr>
        <w:pStyle w:val="a3"/>
        <w:numPr>
          <w:ilvl w:val="0"/>
          <w:numId w:val="1"/>
        </w:numPr>
        <w:ind w:firstLineChars="0"/>
      </w:pPr>
      <w:r>
        <w:rPr>
          <w:rFonts w:hint="eastAsia"/>
        </w:rPr>
        <w:t>法师统治阶级意志的体现</w:t>
      </w:r>
    </w:p>
    <w:p w:rsidR="006F5452" w:rsidRDefault="005C4A8D">
      <w:pPr>
        <w:pStyle w:val="a3"/>
        <w:ind w:left="360" w:firstLineChars="0" w:firstLine="0"/>
      </w:pPr>
      <w:r>
        <w:rPr>
          <w:rFonts w:hint="eastAsia"/>
        </w:rPr>
        <w:t>法的本质：法有别于其他社会现象的特有的质的规定性</w:t>
      </w:r>
    </w:p>
    <w:p w:rsidR="006F5452" w:rsidRDefault="005C4A8D">
      <w:pPr>
        <w:pStyle w:val="a3"/>
        <w:ind w:left="360" w:firstLineChars="0" w:firstLine="0"/>
      </w:pPr>
      <w:r>
        <w:rPr>
          <w:rFonts w:hint="eastAsia"/>
        </w:rPr>
        <w:t>有影响的观点有：神意论、正义论、全民意志论、阶级意志论等</w:t>
      </w:r>
    </w:p>
    <w:p w:rsidR="006F5452" w:rsidRDefault="005C4A8D">
      <w:pPr>
        <w:pStyle w:val="a3"/>
        <w:ind w:left="360" w:firstLineChars="0" w:firstLine="0"/>
      </w:pPr>
      <w:r>
        <w:rPr>
          <w:rFonts w:hint="eastAsia"/>
        </w:rPr>
        <w:t>法是整个统治阶级共同意志的体现</w:t>
      </w:r>
    </w:p>
    <w:p w:rsidR="006F5452" w:rsidRDefault="005C4A8D">
      <w:pPr>
        <w:pStyle w:val="a3"/>
        <w:ind w:firstLineChars="0" w:firstLine="0"/>
      </w:pPr>
      <w:r>
        <w:rPr>
          <w:rFonts w:hint="eastAsia"/>
        </w:rPr>
        <w:tab/>
        <w:t>马克思：“法应该是社会共同的，由一定物质生产方式所产生的利益和需要的表现，而不是单个的个人的恣意横行。”</w:t>
      </w:r>
    </w:p>
    <w:p w:rsidR="006F5452" w:rsidRDefault="005C4A8D">
      <w:pPr>
        <w:pStyle w:val="a3"/>
        <w:ind w:firstLineChars="0" w:firstLine="0"/>
      </w:pPr>
      <w:r>
        <w:tab/>
      </w:r>
      <w:r>
        <w:rPr>
          <w:rFonts w:hint="eastAsia"/>
        </w:rPr>
        <w:t>法是上升为国家意志的统治阶级的意志</w:t>
      </w:r>
    </w:p>
    <w:p w:rsidR="006F5452" w:rsidRDefault="005C4A8D">
      <w:pPr>
        <w:pStyle w:val="a3"/>
        <w:numPr>
          <w:ilvl w:val="0"/>
          <w:numId w:val="1"/>
        </w:numPr>
        <w:ind w:firstLineChars="0"/>
      </w:pPr>
      <w:r>
        <w:rPr>
          <w:rFonts w:hint="eastAsia"/>
        </w:rPr>
        <w:t>法律有一定的社会物质生活条件所决定</w:t>
      </w:r>
    </w:p>
    <w:p w:rsidR="006F5452" w:rsidRDefault="005C4A8D">
      <w:pPr>
        <w:pStyle w:val="a3"/>
        <w:ind w:firstLineChars="0" w:firstLine="0"/>
      </w:pPr>
      <w:r>
        <w:rPr>
          <w:rFonts w:hint="eastAsia"/>
        </w:rPr>
        <w:t>（四）法律的历史发展</w:t>
      </w:r>
    </w:p>
    <w:p w:rsidR="006F5452" w:rsidRDefault="005C4A8D">
      <w:pPr>
        <w:pStyle w:val="a3"/>
        <w:ind w:firstLineChars="0" w:firstLine="0"/>
      </w:pPr>
      <w:r>
        <w:tab/>
      </w:r>
      <w:r>
        <w:rPr>
          <w:rFonts w:hint="eastAsia"/>
        </w:rPr>
        <w:t>奴隶制法</w:t>
      </w:r>
      <w:r>
        <w:sym w:font="Wingdings" w:char="F0E0"/>
      </w:r>
      <w:r>
        <w:rPr>
          <w:rFonts w:hint="eastAsia"/>
        </w:rPr>
        <w:t>封建制法</w:t>
      </w:r>
      <w:r>
        <w:sym w:font="Wingdings" w:char="F0E0"/>
      </w:r>
      <w:r>
        <w:rPr>
          <w:rFonts w:hint="eastAsia"/>
        </w:rPr>
        <w:t>资本主义法</w:t>
      </w:r>
      <w:r>
        <w:sym w:font="Wingdings" w:char="F0E0"/>
      </w:r>
      <w:r>
        <w:rPr>
          <w:rFonts w:hint="eastAsia"/>
        </w:rPr>
        <w:t>社会主义法</w:t>
      </w:r>
    </w:p>
    <w:p w:rsidR="006F5452" w:rsidRDefault="005C4A8D">
      <w:pPr>
        <w:pStyle w:val="a3"/>
        <w:ind w:firstLineChars="0" w:firstLine="0"/>
      </w:pPr>
      <w:r>
        <w:rPr>
          <w:rFonts w:hint="eastAsia"/>
        </w:rPr>
        <w:t>二、我国社会主义法律的本质特征</w:t>
      </w:r>
    </w:p>
    <w:p w:rsidR="006F5452" w:rsidRDefault="005C4A8D">
      <w:pPr>
        <w:pStyle w:val="a3"/>
        <w:ind w:firstLineChars="0" w:firstLine="0"/>
      </w:pPr>
      <w:r>
        <w:rPr>
          <w:rFonts w:hint="eastAsia"/>
        </w:rPr>
        <w:t>（一）党的主张和人民意志的统一</w:t>
      </w:r>
    </w:p>
    <w:p w:rsidR="006F5452" w:rsidRDefault="005C4A8D">
      <w:pPr>
        <w:pStyle w:val="a3"/>
        <w:ind w:firstLineChars="0" w:firstLine="0"/>
      </w:pPr>
      <w:r>
        <w:rPr>
          <w:rFonts w:hint="eastAsia"/>
        </w:rPr>
        <w:t>具体体现：党领导人民制定宪法法律；党领导人民实施宪法法律；党自身在宪法法律范围内活动</w:t>
      </w:r>
    </w:p>
    <w:p w:rsidR="006F5452" w:rsidRDefault="005C4A8D">
      <w:pPr>
        <w:pStyle w:val="a3"/>
        <w:ind w:firstLineChars="0" w:firstLine="0"/>
      </w:pPr>
      <w:r>
        <w:rPr>
          <w:rFonts w:hint="eastAsia"/>
        </w:rPr>
        <w:t>（二）科学性与先进性的统一</w:t>
      </w:r>
    </w:p>
    <w:p w:rsidR="006F5452" w:rsidRDefault="005C4A8D">
      <w:pPr>
        <w:pStyle w:val="a3"/>
        <w:ind w:left="840" w:hangingChars="400" w:hanging="840"/>
      </w:pPr>
      <w:r>
        <w:rPr>
          <w:rFonts w:hint="eastAsia"/>
        </w:rPr>
        <w:t>科学性：关于客观纪律的某种程度的真理性认识，符合中国基本国情，不断与时俱进，适应中国特色社会主义实践需要</w:t>
      </w:r>
    </w:p>
    <w:p w:rsidR="006F5452" w:rsidRDefault="005C4A8D">
      <w:pPr>
        <w:pStyle w:val="a3"/>
        <w:ind w:left="840" w:hangingChars="400" w:hanging="840"/>
      </w:pPr>
      <w:r>
        <w:rPr>
          <w:rFonts w:hint="eastAsia"/>
        </w:rPr>
        <w:t>先进性：体现源于社会利益关系的正义观、公平观、价值观，体现世界发展的共同趋势，体现社会的文明进步</w:t>
      </w:r>
    </w:p>
    <w:p w:rsidR="006F5452" w:rsidRDefault="005C4A8D">
      <w:pPr>
        <w:pStyle w:val="a3"/>
        <w:ind w:left="840" w:hangingChars="400" w:hanging="840"/>
      </w:pPr>
      <w:r>
        <w:rPr>
          <w:rFonts w:hint="eastAsia"/>
        </w:rPr>
        <w:t>适应时代发展要求，改革</w:t>
      </w:r>
      <w:proofErr w:type="gramStart"/>
      <w:r>
        <w:rPr>
          <w:rFonts w:hint="eastAsia"/>
        </w:rPr>
        <w:t>法创新</w:t>
      </w:r>
      <w:proofErr w:type="gramEnd"/>
      <w:r>
        <w:rPr>
          <w:rFonts w:hint="eastAsia"/>
        </w:rPr>
        <w:t>立法体制、立法程序、立法技术，使立法的质量和水平不断</w:t>
      </w:r>
    </w:p>
    <w:p w:rsidR="006F5452" w:rsidRDefault="005C4A8D">
      <w:pPr>
        <w:pStyle w:val="a3"/>
        <w:ind w:firstLineChars="0" w:firstLine="0"/>
      </w:pPr>
      <w:r>
        <w:rPr>
          <w:rFonts w:hint="eastAsia"/>
        </w:rPr>
        <w:t>提高。</w:t>
      </w:r>
    </w:p>
    <w:p w:rsidR="006F5452" w:rsidRDefault="005C4A8D">
      <w:pPr>
        <w:pStyle w:val="a3"/>
        <w:ind w:firstLineChars="0" w:firstLine="0"/>
      </w:pPr>
      <w:r>
        <w:rPr>
          <w:rFonts w:hint="eastAsia"/>
        </w:rPr>
        <w:t>“立法程序民主，坚持开门立法”</w:t>
      </w:r>
    </w:p>
    <w:p w:rsidR="006F5452" w:rsidRDefault="005C4A8D">
      <w:pPr>
        <w:pStyle w:val="a3"/>
        <w:numPr>
          <w:ilvl w:val="0"/>
          <w:numId w:val="2"/>
        </w:numPr>
        <w:ind w:firstLineChars="0" w:firstLine="0"/>
      </w:pPr>
      <w:r>
        <w:rPr>
          <w:rFonts w:hint="eastAsia"/>
        </w:rPr>
        <w:t>中国特色社会主义的重要保障</w:t>
      </w:r>
    </w:p>
    <w:p w:rsidR="006F5452" w:rsidRDefault="005C4A8D">
      <w:pPr>
        <w:pStyle w:val="a3"/>
        <w:ind w:firstLineChars="0"/>
      </w:pPr>
      <w:r>
        <w:rPr>
          <w:rFonts w:hint="eastAsia"/>
        </w:rPr>
        <w:t>怎样发挥保障作用：引领、规范、保障</w:t>
      </w:r>
    </w:p>
    <w:p w:rsidR="006F5452" w:rsidRDefault="005C4A8D">
      <w:pPr>
        <w:pStyle w:val="a3"/>
        <w:ind w:firstLineChars="0" w:firstLine="0"/>
      </w:pPr>
      <w:r>
        <w:rPr>
          <w:rFonts w:hint="eastAsia"/>
        </w:rPr>
        <w:t>三、我国社会主义法律的运行</w:t>
      </w:r>
    </w:p>
    <w:p w:rsidR="006F5452" w:rsidRDefault="005C4A8D">
      <w:pPr>
        <w:pStyle w:val="a3"/>
        <w:ind w:firstLineChars="0" w:firstLine="0"/>
      </w:pPr>
      <w:r>
        <w:rPr>
          <w:rFonts w:hint="eastAsia"/>
        </w:rPr>
        <w:t>1、法律制定</w:t>
      </w:r>
      <w:r>
        <w:rPr>
          <w:rFonts w:hint="eastAsia"/>
        </w:rPr>
        <w:tab/>
      </w:r>
      <w:r>
        <w:rPr>
          <w:rFonts w:hint="eastAsia"/>
        </w:rPr>
        <w:tab/>
        <w:t>有立法权的国家机关</w:t>
      </w:r>
    </w:p>
    <w:p w:rsidR="006F5452" w:rsidRDefault="005C4A8D">
      <w:pPr>
        <w:pStyle w:val="a3"/>
        <w:ind w:firstLineChars="0" w:firstLine="0"/>
      </w:pPr>
      <w:r>
        <w:rPr>
          <w:rFonts w:hint="eastAsia"/>
        </w:rPr>
        <w:t>全国人民代表大会：修改宪法，制定和修改基本法律</w:t>
      </w:r>
    </w:p>
    <w:p w:rsidR="006F5452" w:rsidRDefault="005C4A8D">
      <w:pPr>
        <w:pStyle w:val="a3"/>
        <w:ind w:firstLineChars="0" w:firstLine="0"/>
      </w:pPr>
      <w:r>
        <w:rPr>
          <w:rFonts w:hint="eastAsia"/>
        </w:rPr>
        <w:t>全国人大常委会：制定和修改其他法律；补充和修改全国人大制定的法律</w:t>
      </w:r>
    </w:p>
    <w:p w:rsidR="006F5452" w:rsidRDefault="005C4A8D">
      <w:pPr>
        <w:pStyle w:val="a3"/>
        <w:ind w:firstLineChars="0" w:firstLine="0"/>
      </w:pPr>
      <w:r>
        <w:rPr>
          <w:rFonts w:hint="eastAsia"/>
        </w:rPr>
        <w:t>国务院：行政法规，决定、命令</w:t>
      </w:r>
    </w:p>
    <w:p w:rsidR="006F5452" w:rsidRDefault="005C4A8D">
      <w:pPr>
        <w:pStyle w:val="a3"/>
        <w:ind w:firstLineChars="0" w:firstLine="0"/>
      </w:pPr>
      <w:r>
        <w:rPr>
          <w:rFonts w:hint="eastAsia"/>
        </w:rPr>
        <w:t>中央军委：军事法规</w:t>
      </w:r>
    </w:p>
    <w:p w:rsidR="006F5452" w:rsidRDefault="005C4A8D">
      <w:pPr>
        <w:pStyle w:val="a3"/>
        <w:ind w:firstLineChars="0" w:firstLine="0"/>
      </w:pPr>
      <w:r>
        <w:rPr>
          <w:rFonts w:hint="eastAsia"/>
        </w:rPr>
        <w:t>省级人大及其常委；设区的市的人大及其常委会：地方性法规</w:t>
      </w:r>
    </w:p>
    <w:p w:rsidR="006F5452" w:rsidRDefault="005C4A8D">
      <w:pPr>
        <w:pStyle w:val="a3"/>
        <w:ind w:firstLineChars="0" w:firstLine="0"/>
      </w:pPr>
      <w:r>
        <w:rPr>
          <w:rFonts w:hint="eastAsia"/>
        </w:rPr>
        <w:t>国务院组成部门及其直属机构；各省级人民政府；设区的市政府：部门规章、地方政府规章</w:t>
      </w:r>
    </w:p>
    <w:p w:rsidR="006F5452" w:rsidRDefault="005C4A8D">
      <w:pPr>
        <w:pStyle w:val="a3"/>
        <w:ind w:firstLineChars="0" w:firstLine="0"/>
      </w:pPr>
      <w:r>
        <w:rPr>
          <w:rFonts w:hint="eastAsia"/>
        </w:rPr>
        <w:lastRenderedPageBreak/>
        <w:t>军委机关、各战区、各军兵种：军事规章</w:t>
      </w:r>
    </w:p>
    <w:p w:rsidR="006F5452" w:rsidRDefault="005C4A8D">
      <w:pPr>
        <w:pStyle w:val="a3"/>
        <w:ind w:firstLineChars="0" w:firstLine="0"/>
      </w:pPr>
      <w:r>
        <w:rPr>
          <w:rFonts w:hint="eastAsia"/>
        </w:rPr>
        <w:t>自治区、州、县人大：自治条例和单行条例</w:t>
      </w:r>
    </w:p>
    <w:p w:rsidR="006F5452" w:rsidRDefault="005C4A8D">
      <w:pPr>
        <w:pStyle w:val="a3"/>
        <w:ind w:firstLineChars="0" w:firstLine="0"/>
      </w:pPr>
      <w:r>
        <w:rPr>
          <w:rFonts w:hint="eastAsia"/>
        </w:rPr>
        <w:t>经济特区所在地的省、市的人大及其常委会：单行法规</w:t>
      </w:r>
    </w:p>
    <w:p w:rsidR="006F5452" w:rsidRDefault="005C4A8D">
      <w:pPr>
        <w:pStyle w:val="a3"/>
        <w:ind w:firstLineChars="0" w:firstLine="0"/>
      </w:pPr>
      <w:r>
        <w:rPr>
          <w:rFonts w:hint="eastAsia"/>
        </w:rPr>
        <w:t>香港、澳门特别行政区：独立立法权</w:t>
      </w:r>
    </w:p>
    <w:p w:rsidR="006F5452" w:rsidRDefault="005C4A8D">
      <w:pPr>
        <w:pStyle w:val="a3"/>
        <w:ind w:firstLineChars="0" w:firstLine="0"/>
      </w:pPr>
      <w:r>
        <w:rPr>
          <w:rFonts w:hint="eastAsia"/>
        </w:rPr>
        <w:t>立法流程：提出法律议案（全国人大主席团、全国人大常委会、国务院、中央军事委员会、最高人民法院、最高人民检察院、全国人民代表大会各专门委员会、一个代表团或三十名以上的代表联名）</w:t>
      </w:r>
    </w:p>
    <w:p w:rsidR="006F5452" w:rsidRDefault="005C4A8D">
      <w:pPr>
        <w:pStyle w:val="a3"/>
        <w:ind w:firstLineChars="0" w:firstLine="0"/>
      </w:pPr>
      <w:r>
        <w:rPr>
          <w:rFonts w:hint="eastAsia"/>
        </w:rPr>
        <w:t>审议法律议案：法律委员会根据各代表团和有关的专门委员会的审核意见，对法律进入审议，向主席团提出审议结果报告和法律草案修改稿，经主席团会议审议通过后，即发会议</w:t>
      </w:r>
    </w:p>
    <w:p w:rsidR="006F5452" w:rsidRDefault="005C4A8D">
      <w:pPr>
        <w:pStyle w:val="a3"/>
        <w:ind w:firstLineChars="0" w:firstLine="0"/>
      </w:pPr>
      <w:r>
        <w:rPr>
          <w:rFonts w:hint="eastAsia"/>
        </w:rPr>
        <w:t>通过法律；</w:t>
      </w:r>
    </w:p>
    <w:p w:rsidR="006F5452" w:rsidRDefault="005C4A8D">
      <w:pPr>
        <w:pStyle w:val="a3"/>
        <w:ind w:firstLineChars="0" w:firstLine="0"/>
      </w:pPr>
      <w:r>
        <w:rPr>
          <w:rFonts w:hint="eastAsia"/>
        </w:rPr>
        <w:t>公布法律；</w:t>
      </w:r>
    </w:p>
    <w:p w:rsidR="006F5452" w:rsidRDefault="005C4A8D">
      <w:pPr>
        <w:pStyle w:val="a3"/>
        <w:ind w:firstLineChars="0" w:firstLine="0"/>
      </w:pPr>
      <w:r>
        <w:rPr>
          <w:rFonts w:hint="eastAsia"/>
        </w:rPr>
        <w:t>2、法律执行</w:t>
      </w:r>
    </w:p>
    <w:p w:rsidR="006F5452" w:rsidRDefault="005C4A8D">
      <w:pPr>
        <w:pStyle w:val="a3"/>
        <w:ind w:firstLineChars="0" w:firstLine="0"/>
      </w:pPr>
      <w:r>
        <w:rPr>
          <w:rFonts w:hint="eastAsia"/>
        </w:rPr>
        <w:t>（狭义）行政执法：国家行政机关执行法律</w:t>
      </w:r>
    </w:p>
    <w:p w:rsidR="006F5452" w:rsidRDefault="005C4A8D">
      <w:pPr>
        <w:pStyle w:val="a3"/>
        <w:ind w:firstLineChars="0" w:firstLine="0"/>
      </w:pPr>
      <w:r>
        <w:rPr>
          <w:rFonts w:hint="eastAsia"/>
        </w:rPr>
        <w:t>行政执法原则：</w:t>
      </w:r>
    </w:p>
    <w:p w:rsidR="006F5452" w:rsidRDefault="005C4A8D">
      <w:pPr>
        <w:pStyle w:val="a3"/>
        <w:ind w:firstLineChars="0" w:firstLine="0"/>
      </w:pPr>
      <w:r>
        <w:rPr>
          <w:rFonts w:hint="eastAsia"/>
        </w:rPr>
        <w:t>1）依法执政：执法主体的设立必须合法；执法行为必须合法；执法程序必须合法</w:t>
      </w:r>
    </w:p>
    <w:p w:rsidR="006F5452" w:rsidRDefault="005C4A8D">
      <w:pPr>
        <w:pStyle w:val="a3"/>
        <w:ind w:firstLineChars="0" w:firstLine="0"/>
      </w:pPr>
      <w:r>
        <w:rPr>
          <w:rFonts w:hint="eastAsia"/>
        </w:rPr>
        <w:t>行政处罚的种类：1警告2罚款3没收违法所得，没收非法财物4责令停产停业5暂扣或吊销许可证或吊销执照6行政拘留7法律、行政法规规定的其他行政处罚</w:t>
      </w:r>
    </w:p>
    <w:p w:rsidR="006F5452" w:rsidRDefault="005C4A8D">
      <w:pPr>
        <w:pStyle w:val="a3"/>
        <w:numPr>
          <w:ilvl w:val="0"/>
          <w:numId w:val="3"/>
        </w:numPr>
        <w:ind w:firstLineChars="0" w:firstLine="0"/>
      </w:pPr>
      <w:r>
        <w:rPr>
          <w:rFonts w:hint="eastAsia"/>
        </w:rPr>
        <w:t>执法合理</w:t>
      </w:r>
    </w:p>
    <w:p w:rsidR="006F5452" w:rsidRDefault="005C4A8D">
      <w:pPr>
        <w:pStyle w:val="a3"/>
        <w:numPr>
          <w:ilvl w:val="0"/>
          <w:numId w:val="3"/>
        </w:numPr>
        <w:ind w:firstLineChars="0" w:firstLine="0"/>
      </w:pPr>
      <w:r>
        <w:rPr>
          <w:rFonts w:hint="eastAsia"/>
        </w:rPr>
        <w:t>信赖保护：行政机关不得擅自改变已经生效的行政许可</w:t>
      </w:r>
    </w:p>
    <w:p w:rsidR="006F5452" w:rsidRDefault="005C4A8D">
      <w:pPr>
        <w:pStyle w:val="a3"/>
        <w:ind w:left="840" w:firstLineChars="0"/>
      </w:pPr>
      <w:r>
        <w:rPr>
          <w:rFonts w:hint="eastAsia"/>
        </w:rPr>
        <w:t xml:space="preserve"> 为了公共利益的需要，行政机关可以依法变更或者撤回已经生效的行政许可。</w:t>
      </w:r>
      <w:r>
        <w:rPr>
          <w:rFonts w:hint="eastAsia"/>
        </w:rPr>
        <w:tab/>
        <w:t xml:space="preserve"> 由此产生的财产损失，政府补偿</w:t>
      </w:r>
    </w:p>
    <w:p w:rsidR="006F5452" w:rsidRDefault="005C4A8D">
      <w:pPr>
        <w:pStyle w:val="a3"/>
        <w:numPr>
          <w:ilvl w:val="0"/>
          <w:numId w:val="3"/>
        </w:numPr>
        <w:ind w:firstLineChars="0" w:firstLine="0"/>
      </w:pPr>
      <w:r>
        <w:rPr>
          <w:rFonts w:hint="eastAsia"/>
        </w:rPr>
        <w:t>效率原则</w:t>
      </w:r>
    </w:p>
    <w:p w:rsidR="006F5452" w:rsidRDefault="005C4A8D">
      <w:pPr>
        <w:pStyle w:val="a3"/>
        <w:ind w:firstLineChars="0" w:firstLine="0"/>
      </w:pPr>
      <w:r>
        <w:rPr>
          <w:rFonts w:hint="eastAsia"/>
        </w:rPr>
        <w:t>3、法律适用</w:t>
      </w:r>
    </w:p>
    <w:p w:rsidR="006F5452" w:rsidRDefault="005C4A8D">
      <w:pPr>
        <w:pStyle w:val="a3"/>
        <w:ind w:firstLineChars="0" w:firstLine="0"/>
      </w:pPr>
      <w:r>
        <w:rPr>
          <w:rFonts w:hint="eastAsia"/>
        </w:rPr>
        <w:t>国家司法机关及其公职人员依照法定职权和程序，适用法律处理案件的专门活动</w:t>
      </w:r>
    </w:p>
    <w:p w:rsidR="006F5452" w:rsidRDefault="005C4A8D">
      <w:pPr>
        <w:pStyle w:val="a3"/>
        <w:ind w:firstLineChars="0" w:firstLine="0"/>
      </w:pPr>
      <w:r>
        <w:rPr>
          <w:rFonts w:hint="eastAsia"/>
        </w:rPr>
        <w:t>司法的特征：(1)主体为国家司法机关(2)职权法定(3)程序法定(4)以国家强制力为后盾</w:t>
      </w:r>
    </w:p>
    <w:p w:rsidR="006F5452" w:rsidRDefault="005C4A8D">
      <w:pPr>
        <w:pStyle w:val="a3"/>
        <w:ind w:firstLineChars="0" w:firstLine="0"/>
      </w:pPr>
      <w:r>
        <w:rPr>
          <w:rFonts w:hint="eastAsia"/>
        </w:rPr>
        <w:t>司法的原则：(1)司法公正</w:t>
      </w:r>
      <w:r w:rsidR="00020BBB">
        <w:rPr>
          <w:rFonts w:hint="eastAsia"/>
        </w:rPr>
        <w:t>；</w:t>
      </w:r>
      <w:r>
        <w:rPr>
          <w:rFonts w:hint="eastAsia"/>
        </w:rPr>
        <w:t>(2)一律平等</w:t>
      </w:r>
      <w:r w:rsidR="00020BBB">
        <w:rPr>
          <w:rFonts w:hint="eastAsia"/>
        </w:rPr>
        <w:t>；</w:t>
      </w:r>
      <w:r>
        <w:rPr>
          <w:rFonts w:hint="eastAsia"/>
        </w:rPr>
        <w:t>(3)依法独立公正行使司法权</w:t>
      </w:r>
      <w:r w:rsidR="00020BBB">
        <w:rPr>
          <w:rFonts w:hint="eastAsia"/>
        </w:rPr>
        <w:t>；</w:t>
      </w:r>
      <w:r>
        <w:rPr>
          <w:rFonts w:hint="eastAsia"/>
        </w:rPr>
        <w:t>(4)以事实为根据，以法律为准绳</w:t>
      </w:r>
    </w:p>
    <w:p w:rsidR="006F5452" w:rsidRDefault="005C4A8D">
      <w:pPr>
        <w:pStyle w:val="a3"/>
        <w:ind w:firstLineChars="0" w:firstLine="0"/>
      </w:pPr>
      <w:r>
        <w:rPr>
          <w:rFonts w:hint="eastAsia"/>
        </w:rPr>
        <w:t>司法的基本要求：正确、合法、合理、及时</w:t>
      </w:r>
    </w:p>
    <w:p w:rsidR="006F5452" w:rsidRDefault="005C4A8D">
      <w:pPr>
        <w:pStyle w:val="a3"/>
        <w:numPr>
          <w:ilvl w:val="0"/>
          <w:numId w:val="1"/>
        </w:numPr>
        <w:ind w:firstLineChars="0"/>
      </w:pPr>
      <w:r>
        <w:rPr>
          <w:rFonts w:hint="eastAsia"/>
        </w:rPr>
        <w:t>法律遵守</w:t>
      </w:r>
    </w:p>
    <w:p w:rsidR="006F5452" w:rsidRDefault="005C4A8D">
      <w:pPr>
        <w:pStyle w:val="a3"/>
        <w:ind w:firstLineChars="0" w:firstLine="0"/>
      </w:pPr>
      <w:r>
        <w:rPr>
          <w:rFonts w:hint="eastAsia"/>
        </w:rPr>
        <w:t>国家机关、社会组织和公民个人依照法律规定行使权力和权利以及履行职责和义务的活动</w:t>
      </w:r>
    </w:p>
    <w:p w:rsidR="006F5452" w:rsidRDefault="005C4A8D">
      <w:pPr>
        <w:pStyle w:val="a3"/>
        <w:ind w:firstLineChars="0"/>
      </w:pPr>
      <w:r>
        <w:rPr>
          <w:rFonts w:hint="eastAsia"/>
        </w:rPr>
        <w:t>在主体上，要求一切组织和个人都必须遵守法律</w:t>
      </w:r>
    </w:p>
    <w:p w:rsidR="006F5452" w:rsidRDefault="005C4A8D">
      <w:pPr>
        <w:pStyle w:val="a3"/>
        <w:ind w:firstLineChars="0"/>
      </w:pPr>
      <w:r>
        <w:rPr>
          <w:rFonts w:hint="eastAsia"/>
        </w:rPr>
        <w:t>在范围上，要求遵守国家机关制定的所有法律法规</w:t>
      </w:r>
    </w:p>
    <w:p w:rsidR="006F5452" w:rsidRDefault="005C4A8D">
      <w:pPr>
        <w:pStyle w:val="a3"/>
        <w:ind w:firstLineChars="0"/>
      </w:pPr>
      <w:r>
        <w:rPr>
          <w:rFonts w:hint="eastAsia"/>
        </w:rPr>
        <w:t>在内容上，要求正确行使法定权力和权利，切实履行法定义务</w:t>
      </w:r>
    </w:p>
    <w:p w:rsidR="00020BBB" w:rsidRDefault="00020BBB">
      <w:pPr>
        <w:pStyle w:val="a3"/>
        <w:ind w:firstLineChars="0" w:firstLine="0"/>
      </w:pPr>
    </w:p>
    <w:p w:rsidR="00020BBB" w:rsidRDefault="00020BBB">
      <w:pPr>
        <w:pStyle w:val="a3"/>
        <w:ind w:firstLineChars="0" w:firstLine="0"/>
        <w:rPr>
          <w:rFonts w:hint="eastAsia"/>
        </w:rPr>
      </w:pPr>
    </w:p>
    <w:p w:rsidR="006F5452" w:rsidRPr="00C54B3A" w:rsidRDefault="00020BBB" w:rsidP="00020BBB">
      <w:pPr>
        <w:pStyle w:val="a3"/>
        <w:ind w:firstLineChars="0" w:firstLine="0"/>
        <w:jc w:val="center"/>
        <w:rPr>
          <w:b/>
        </w:rPr>
      </w:pPr>
      <w:r w:rsidRPr="00C54B3A">
        <w:rPr>
          <w:rFonts w:hint="eastAsia"/>
          <w:b/>
        </w:rPr>
        <w:t xml:space="preserve">第七章 </w:t>
      </w:r>
      <w:r w:rsidRPr="00C54B3A">
        <w:rPr>
          <w:b/>
        </w:rPr>
        <w:t xml:space="preserve"> </w:t>
      </w:r>
      <w:r w:rsidRPr="00C54B3A">
        <w:rPr>
          <w:rFonts w:hint="eastAsia"/>
          <w:b/>
        </w:rPr>
        <w:t>宪法是国家的根本大法</w:t>
      </w:r>
    </w:p>
    <w:p w:rsidR="0066572F" w:rsidRDefault="00020BBB" w:rsidP="0066572F">
      <w:pPr>
        <w:pStyle w:val="a3"/>
        <w:ind w:firstLineChars="0" w:firstLine="0"/>
        <w:jc w:val="left"/>
      </w:pPr>
      <w:r>
        <w:rPr>
          <w:rFonts w:hint="eastAsia"/>
        </w:rPr>
        <w:t>一、宪法是治国安邦的总章程</w:t>
      </w:r>
    </w:p>
    <w:p w:rsidR="00020BBB" w:rsidRDefault="00020BBB" w:rsidP="00B434CF">
      <w:pPr>
        <w:jc w:val="left"/>
      </w:pPr>
      <w:r>
        <w:rPr>
          <w:rFonts w:hint="eastAsia"/>
        </w:rPr>
        <w:t>（一）宪法内容的根本性</w:t>
      </w:r>
    </w:p>
    <w:p w:rsidR="00020BBB" w:rsidRDefault="00020BBB" w:rsidP="0066572F">
      <w:pPr>
        <w:pStyle w:val="a3"/>
        <w:ind w:firstLineChars="0"/>
        <w:jc w:val="left"/>
      </w:pPr>
      <w:r>
        <w:rPr>
          <w:rFonts w:hint="eastAsia"/>
        </w:rPr>
        <w:t>宪法以法律的形式确认了中国各族人民奋斗的成果，规定了国家的根本制度和根本任务，是国家的根本法，具有最高的法律效力</w:t>
      </w:r>
      <w:r w:rsidR="0066572F">
        <w:rPr>
          <w:rFonts w:hint="eastAsia"/>
        </w:rPr>
        <w:t>。</w:t>
      </w:r>
      <w:r>
        <w:t xml:space="preserve">             </w:t>
      </w:r>
      <w:r>
        <w:rPr>
          <w:rFonts w:hint="eastAsia"/>
        </w:rPr>
        <w:t>——《中华人民共和国宪法》</w:t>
      </w:r>
    </w:p>
    <w:p w:rsidR="0066572F" w:rsidRDefault="00020BBB" w:rsidP="0066572F">
      <w:pPr>
        <w:pStyle w:val="a3"/>
        <w:ind w:firstLineChars="0"/>
        <w:jc w:val="left"/>
        <w:rPr>
          <w:rFonts w:eastAsiaTheme="minorHAnsi"/>
          <w:szCs w:val="21"/>
        </w:rPr>
      </w:pPr>
      <w:r>
        <w:rPr>
          <w:rFonts w:hint="eastAsia"/>
        </w:rPr>
        <w:t>宪法——国家的根本法</w:t>
      </w:r>
      <w:r w:rsidR="0066572F">
        <w:rPr>
          <w:rFonts w:eastAsiaTheme="minorHAnsi" w:hint="eastAsia"/>
          <w:szCs w:val="21"/>
        </w:rPr>
        <w:t>：1.根本制度：社会主义制度，包括：国体（国家性质）、政体（政权组织形式）、国家结构形式、基本政治制度、基本经济制度、基本文化制度、公民基本权利及义务、国家机构；2</w:t>
      </w:r>
      <w:r w:rsidR="0066572F">
        <w:rPr>
          <w:rFonts w:eastAsiaTheme="minorHAnsi"/>
          <w:szCs w:val="21"/>
        </w:rPr>
        <w:t>.</w:t>
      </w:r>
      <w:r w:rsidR="0066572F">
        <w:rPr>
          <w:rFonts w:eastAsiaTheme="minorHAnsi" w:hint="eastAsia"/>
          <w:szCs w:val="21"/>
        </w:rPr>
        <w:t>根本任务：沿着中国特色社会主义道路，集中力量进行社会主义现代化建设。</w:t>
      </w:r>
    </w:p>
    <w:p w:rsidR="0066572F" w:rsidRDefault="0066572F" w:rsidP="00B434CF">
      <w:pPr>
        <w:jc w:val="left"/>
        <w:rPr>
          <w:rFonts w:eastAsiaTheme="minorHAnsi"/>
          <w:szCs w:val="21"/>
        </w:rPr>
      </w:pPr>
      <w:r>
        <w:rPr>
          <w:rFonts w:eastAsiaTheme="minorHAnsi" w:hint="eastAsia"/>
          <w:szCs w:val="21"/>
        </w:rPr>
        <w:lastRenderedPageBreak/>
        <w:t>（二）宪法效力的最高性</w:t>
      </w:r>
    </w:p>
    <w:p w:rsidR="0066572F" w:rsidRDefault="0066572F" w:rsidP="0066572F">
      <w:pPr>
        <w:jc w:val="left"/>
        <w:rPr>
          <w:rFonts w:eastAsiaTheme="minorHAnsi"/>
          <w:szCs w:val="21"/>
        </w:rPr>
      </w:pPr>
      <w:r>
        <w:rPr>
          <w:rFonts w:eastAsiaTheme="minorHAnsi" w:hint="eastAsia"/>
          <w:szCs w:val="21"/>
        </w:rPr>
        <w:t>（1）宪法是制定普通法律的依据</w:t>
      </w:r>
    </w:p>
    <w:p w:rsidR="0066572F" w:rsidRDefault="0066572F" w:rsidP="0066572F">
      <w:pPr>
        <w:jc w:val="left"/>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 xml:space="preserve">国家维护社会主义法制的统一和尊严。一切法律、行政法规和地方性法规都不得与宪法相抵触。 </w:t>
      </w:r>
      <w:r>
        <w:rPr>
          <w:rFonts w:eastAsiaTheme="minorHAnsi"/>
          <w:szCs w:val="21"/>
        </w:rPr>
        <w:t xml:space="preserve">                                   </w:t>
      </w:r>
      <w:r>
        <w:rPr>
          <w:rFonts w:eastAsiaTheme="minorHAnsi" w:hint="eastAsia"/>
          <w:szCs w:val="21"/>
        </w:rPr>
        <w:t>——摘自《宪法》第5条</w:t>
      </w:r>
    </w:p>
    <w:p w:rsidR="0066572F" w:rsidRDefault="0066572F" w:rsidP="0066572F">
      <w:pPr>
        <w:jc w:val="left"/>
        <w:rPr>
          <w:rFonts w:eastAsiaTheme="minorHAnsi"/>
          <w:szCs w:val="21"/>
        </w:rPr>
      </w:pPr>
      <w:r>
        <w:rPr>
          <w:rFonts w:eastAsiaTheme="minorHAnsi" w:hint="eastAsia"/>
          <w:szCs w:val="21"/>
        </w:rPr>
        <w:t xml:space="preserve"> </w:t>
      </w:r>
      <w:r>
        <w:rPr>
          <w:rFonts w:eastAsiaTheme="minorHAnsi"/>
          <w:szCs w:val="21"/>
        </w:rPr>
        <w:t xml:space="preserve">  </w:t>
      </w:r>
      <w:r w:rsidR="00B434CF">
        <w:rPr>
          <w:rFonts w:eastAsiaTheme="minorHAnsi"/>
          <w:szCs w:val="21"/>
        </w:rPr>
        <w:t xml:space="preserve"> </w:t>
      </w:r>
      <w:r>
        <w:rPr>
          <w:rFonts w:eastAsiaTheme="minorHAnsi" w:hint="eastAsia"/>
          <w:szCs w:val="21"/>
        </w:rPr>
        <w:t xml:space="preserve">全国各族人民、一切国家机关和武装力量、各政党和各社会团体、各企业事业组织，都必须以宪法为根本的活动准则。 </w:t>
      </w:r>
      <w:r>
        <w:rPr>
          <w:rFonts w:eastAsiaTheme="minorHAnsi"/>
          <w:szCs w:val="21"/>
        </w:rPr>
        <w:t xml:space="preserve">                         </w:t>
      </w:r>
      <w:r>
        <w:rPr>
          <w:rFonts w:eastAsiaTheme="minorHAnsi" w:hint="eastAsia"/>
          <w:szCs w:val="21"/>
        </w:rPr>
        <w:t>——《宪法》序言</w:t>
      </w:r>
    </w:p>
    <w:p w:rsidR="0066572F" w:rsidRDefault="0066572F" w:rsidP="0066572F">
      <w:pPr>
        <w:jc w:val="left"/>
        <w:rPr>
          <w:rFonts w:eastAsiaTheme="minorHAnsi"/>
          <w:szCs w:val="21"/>
        </w:rPr>
      </w:pPr>
      <w:r>
        <w:rPr>
          <w:rFonts w:eastAsiaTheme="minorHAnsi" w:hint="eastAsia"/>
          <w:szCs w:val="21"/>
        </w:rPr>
        <w:t>（2）</w:t>
      </w:r>
      <w:r w:rsidR="00B434CF">
        <w:rPr>
          <w:rFonts w:eastAsiaTheme="minorHAnsi" w:hint="eastAsia"/>
          <w:szCs w:val="21"/>
        </w:rPr>
        <w:t>宪法效力高于其他法律。</w:t>
      </w:r>
    </w:p>
    <w:p w:rsidR="00B434CF" w:rsidRDefault="00B434CF" w:rsidP="0066572F">
      <w:pPr>
        <w:jc w:val="left"/>
        <w:rPr>
          <w:rFonts w:eastAsiaTheme="minorHAnsi"/>
          <w:szCs w:val="21"/>
        </w:rPr>
      </w:pPr>
      <w:r>
        <w:rPr>
          <w:rFonts w:eastAsiaTheme="minorHAnsi" w:hint="eastAsia"/>
          <w:szCs w:val="21"/>
        </w:rPr>
        <w:t>（3）宪法是一切国家机关、社会团体和全体公民的最高行为准则。</w:t>
      </w:r>
    </w:p>
    <w:p w:rsidR="00B434CF" w:rsidRDefault="00B434CF" w:rsidP="00B434CF">
      <w:pPr>
        <w:jc w:val="left"/>
        <w:rPr>
          <w:rFonts w:eastAsiaTheme="minorHAnsi"/>
          <w:szCs w:val="21"/>
        </w:rPr>
      </w:pPr>
      <w:r>
        <w:rPr>
          <w:rFonts w:eastAsiaTheme="minorHAnsi"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205740</wp:posOffset>
                </wp:positionV>
                <wp:extent cx="1767840" cy="914400"/>
                <wp:effectExtent l="0" t="0" r="22860" b="19050"/>
                <wp:wrapNone/>
                <wp:docPr id="2" name="直接连接符 2"/>
                <wp:cNvGraphicFramePr/>
                <a:graphic xmlns:a="http://schemas.openxmlformats.org/drawingml/2006/main">
                  <a:graphicData uri="http://schemas.microsoft.com/office/word/2010/wordprocessingShape">
                    <wps:wsp>
                      <wps:cNvCnPr/>
                      <wps:spPr>
                        <a:xfrm>
                          <a:off x="0" y="0"/>
                          <a:ext cx="176784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DD55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2pt" to="138.6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" strokecolor="#4472c4 [3204]" strokeweight=".5pt">
                <v:stroke joinstyle="miter"/>
              </v:line>
            </w:pict>
          </mc:Fallback>
        </mc:AlternateContent>
      </w:r>
      <w:r>
        <w:rPr>
          <w:rFonts w:eastAsiaTheme="minorHAnsi" w:hint="eastAsia"/>
          <w:szCs w:val="21"/>
        </w:rPr>
        <w:t>（三）宪法制定修改程序的严格性：提案、审议、表决、公布。</w:t>
      </w:r>
    </w:p>
    <w:tbl>
      <w:tblPr>
        <w:tblStyle w:val="a4"/>
        <w:tblW w:w="0" w:type="auto"/>
        <w:tblLook w:val="04A0" w:firstRow="1" w:lastRow="0" w:firstColumn="1" w:lastColumn="0" w:noHBand="0" w:noVBand="1"/>
      </w:tblPr>
      <w:tblGrid>
        <w:gridCol w:w="2765"/>
        <w:gridCol w:w="2765"/>
        <w:gridCol w:w="2766"/>
      </w:tblGrid>
      <w:tr w:rsidR="002E5FB8" w:rsidTr="00B434CF">
        <w:trPr>
          <w:trHeight w:val="1433"/>
        </w:trPr>
        <w:tc>
          <w:tcPr>
            <w:tcW w:w="2765" w:type="dxa"/>
          </w:tcPr>
          <w:p w:rsidR="00B434CF" w:rsidRDefault="00B434CF" w:rsidP="00B434CF">
            <w:pPr>
              <w:jc w:val="left"/>
              <w:rPr>
                <w:rFonts w:eastAsiaTheme="minorHAnsi" w:hint="eastAsia"/>
                <w:szCs w:val="21"/>
              </w:rPr>
            </w:pPr>
            <w:r w:rsidRPr="00B434CF">
              <w:rPr>
                <w:rFonts w:eastAsiaTheme="minorHAnsi"/>
                <w:noProof/>
                <w:szCs w:val="21"/>
              </w:rPr>
              <mc:AlternateContent>
                <mc:Choice Requires="wps">
                  <w:drawing>
                    <wp:anchor distT="45720" distB="45720" distL="114300" distR="114300" simplePos="0" relativeHeight="251662336" behindDoc="0" locked="0" layoutInCell="1" allowOverlap="1">
                      <wp:simplePos x="0" y="0"/>
                      <wp:positionH relativeFrom="column">
                        <wp:posOffset>842010</wp:posOffset>
                      </wp:positionH>
                      <wp:positionV relativeFrom="paragraph">
                        <wp:posOffset>92710</wp:posOffset>
                      </wp:positionV>
                      <wp:extent cx="562610" cy="312420"/>
                      <wp:effectExtent l="0" t="0" r="2794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12420"/>
                              </a:xfrm>
                              <a:prstGeom prst="rect">
                                <a:avLst/>
                              </a:prstGeom>
                              <a:solidFill>
                                <a:srgbClr val="FFFFFF"/>
                              </a:solidFill>
                              <a:ln w="9525">
                                <a:solidFill>
                                  <a:schemeClr val="bg1"/>
                                </a:solidFill>
                                <a:miter lim="800000"/>
                                <a:headEnd/>
                                <a:tailEnd/>
                              </a:ln>
                            </wps:spPr>
                            <wps:txbx>
                              <w:txbxContent>
                                <w:p w:rsidR="005C4A8D" w:rsidRDefault="005C4A8D">
                                  <w:pPr>
                                    <w:rPr>
                                      <w:rFonts w:hint="eastAsia"/>
                                    </w:rPr>
                                  </w:pPr>
                                  <w:r>
                                    <w:rPr>
                                      <w:rFonts w:hint="eastAsia"/>
                                    </w:rPr>
                                    <w:t>主体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3pt;margin-top:7.3pt;width:44.3pt;height:2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" strokecolor="white [3212]">
                      <v:textbox>
                        <w:txbxContent>
                          <w:p w:rsidR="005C4A8D" w:rsidRDefault="005C4A8D">
                            <w:pPr>
                              <w:rPr>
                                <w:rFonts w:hint="eastAsia"/>
                              </w:rPr>
                            </w:pPr>
                            <w:r>
                              <w:rPr>
                                <w:rFonts w:hint="eastAsia"/>
                              </w:rPr>
                              <w:t>主体</w:t>
                            </w:r>
                          </w:p>
                        </w:txbxContent>
                      </v:textbox>
                      <w10:wrap type="square"/>
                    </v:shape>
                  </w:pict>
                </mc:Fallback>
              </mc:AlternateContent>
            </w:r>
            <w:r w:rsidRPr="00B434CF">
              <w:rPr>
                <w:rFonts w:eastAsiaTheme="minorHAnsi"/>
                <w:noProof/>
                <w:szCs w:val="21"/>
              </w:rPr>
              <mc:AlternateContent>
                <mc:Choice Requires="wps">
                  <w:drawing>
                    <wp:anchor distT="45720" distB="45720" distL="114300" distR="114300" simplePos="0" relativeHeight="251659264" behindDoc="0" locked="0" layoutInCell="1" allowOverlap="1">
                      <wp:simplePos x="0" y="0"/>
                      <wp:positionH relativeFrom="column">
                        <wp:posOffset>34925</wp:posOffset>
                      </wp:positionH>
                      <wp:positionV relativeFrom="paragraph">
                        <wp:posOffset>435610</wp:posOffset>
                      </wp:positionV>
                      <wp:extent cx="518160" cy="297180"/>
                      <wp:effectExtent l="0" t="0" r="1524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solidFill>
                                  <a:schemeClr val="bg1"/>
                                </a:solidFill>
                                <a:miter lim="800000"/>
                                <a:headEnd/>
                                <a:tailEnd/>
                              </a:ln>
                            </wps:spPr>
                            <wps:txbx>
                              <w:txbxContent>
                                <w:p w:rsidR="005C4A8D" w:rsidRDefault="005C4A8D">
                                  <w:r>
                                    <w:rPr>
                                      <w:rFonts w:hint="eastAsia"/>
                                    </w:rPr>
                                    <w:t>比较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5pt;margin-top:34.3pt;width:40.8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" strokecolor="white [3212]">
                      <v:textbox>
                        <w:txbxContent>
                          <w:p w:rsidR="005C4A8D" w:rsidRDefault="005C4A8D">
                            <w:r>
                              <w:rPr>
                                <w:rFonts w:hint="eastAsia"/>
                              </w:rPr>
                              <w:t>比较</w:t>
                            </w:r>
                          </w:p>
                        </w:txbxContent>
                      </v:textbox>
                      <w10:wrap type="square"/>
                    </v:shape>
                  </w:pict>
                </mc:Fallback>
              </mc:AlternateContent>
            </w:r>
          </w:p>
        </w:tc>
        <w:tc>
          <w:tcPr>
            <w:tcW w:w="2765" w:type="dxa"/>
          </w:tcPr>
          <w:p w:rsidR="00B434CF" w:rsidRDefault="00B434CF" w:rsidP="00B434CF">
            <w:pPr>
              <w:jc w:val="center"/>
              <w:rPr>
                <w:rFonts w:eastAsiaTheme="minorHAnsi" w:hint="eastAsia"/>
                <w:szCs w:val="21"/>
              </w:rPr>
            </w:pPr>
            <w:r>
              <w:rPr>
                <w:rFonts w:eastAsiaTheme="minorHAnsi" w:hint="eastAsia"/>
                <w:szCs w:val="21"/>
              </w:rPr>
              <w:t>普通法律</w:t>
            </w:r>
          </w:p>
        </w:tc>
        <w:tc>
          <w:tcPr>
            <w:tcW w:w="2766" w:type="dxa"/>
          </w:tcPr>
          <w:p w:rsidR="00B434CF" w:rsidRDefault="00B434CF" w:rsidP="00B434CF">
            <w:pPr>
              <w:jc w:val="center"/>
              <w:rPr>
                <w:rFonts w:eastAsiaTheme="minorHAnsi" w:hint="eastAsia"/>
                <w:szCs w:val="21"/>
              </w:rPr>
            </w:pPr>
            <w:r>
              <w:rPr>
                <w:rFonts w:eastAsiaTheme="minorHAnsi" w:hint="eastAsia"/>
                <w:szCs w:val="21"/>
              </w:rPr>
              <w:t>宪法</w:t>
            </w:r>
          </w:p>
        </w:tc>
      </w:tr>
      <w:tr w:rsidR="002E5FB8" w:rsidTr="00B434CF">
        <w:tc>
          <w:tcPr>
            <w:tcW w:w="2765" w:type="dxa"/>
          </w:tcPr>
          <w:p w:rsidR="00B434CF" w:rsidRDefault="00B434CF" w:rsidP="002E5FB8">
            <w:pPr>
              <w:jc w:val="center"/>
              <w:rPr>
                <w:rFonts w:eastAsiaTheme="minorHAnsi" w:hint="eastAsia"/>
                <w:szCs w:val="21"/>
              </w:rPr>
            </w:pPr>
            <w:r>
              <w:rPr>
                <w:rFonts w:eastAsiaTheme="minorHAnsi" w:hint="eastAsia"/>
                <w:szCs w:val="21"/>
              </w:rPr>
              <w:t>有权提出修正案的主体</w:t>
            </w:r>
          </w:p>
        </w:tc>
        <w:tc>
          <w:tcPr>
            <w:tcW w:w="2765" w:type="dxa"/>
          </w:tcPr>
          <w:p w:rsidR="00B434CF" w:rsidRDefault="00B434CF" w:rsidP="00B434CF">
            <w:pPr>
              <w:jc w:val="left"/>
              <w:rPr>
                <w:rFonts w:eastAsiaTheme="minorHAnsi" w:hint="eastAsia"/>
                <w:szCs w:val="21"/>
              </w:rPr>
            </w:pPr>
            <w:r>
              <w:rPr>
                <w:rFonts w:eastAsiaTheme="minorHAnsi" w:hint="eastAsia"/>
                <w:szCs w:val="21"/>
              </w:rPr>
              <w:t>全国人大主席团、全国人大常委、全国人大各专门委员会、一个代表团、30名以上全国人大代表、国务院、中央军委、最高人民法院、最高人民检察院</w:t>
            </w:r>
          </w:p>
        </w:tc>
        <w:tc>
          <w:tcPr>
            <w:tcW w:w="2766" w:type="dxa"/>
          </w:tcPr>
          <w:p w:rsidR="00B434CF" w:rsidRDefault="002E5FB8" w:rsidP="00B434CF">
            <w:pPr>
              <w:jc w:val="left"/>
              <w:rPr>
                <w:rFonts w:eastAsiaTheme="minorHAnsi" w:hint="eastAsia"/>
                <w:szCs w:val="21"/>
              </w:rPr>
            </w:pPr>
            <w:r>
              <w:rPr>
                <w:rFonts w:eastAsiaTheme="minorHAnsi" w:hint="eastAsia"/>
                <w:szCs w:val="21"/>
              </w:rPr>
              <w:t>全国人大常委会、全国人大全体代表的五分之一的代表</w:t>
            </w:r>
          </w:p>
        </w:tc>
      </w:tr>
      <w:tr w:rsidR="002E5FB8" w:rsidTr="00B434CF">
        <w:tc>
          <w:tcPr>
            <w:tcW w:w="2765" w:type="dxa"/>
          </w:tcPr>
          <w:p w:rsidR="00B434CF" w:rsidRDefault="002E5FB8" w:rsidP="002E5FB8">
            <w:pPr>
              <w:jc w:val="center"/>
              <w:rPr>
                <w:rFonts w:eastAsiaTheme="minorHAnsi" w:hint="eastAsia"/>
                <w:szCs w:val="21"/>
              </w:rPr>
            </w:pPr>
            <w:r>
              <w:rPr>
                <w:rFonts w:eastAsiaTheme="minorHAnsi" w:hint="eastAsia"/>
                <w:szCs w:val="21"/>
              </w:rPr>
              <w:t>表决通过程序</w:t>
            </w:r>
          </w:p>
        </w:tc>
        <w:tc>
          <w:tcPr>
            <w:tcW w:w="2765" w:type="dxa"/>
          </w:tcPr>
          <w:p w:rsidR="00B434CF" w:rsidRDefault="002E5FB8" w:rsidP="00B434CF">
            <w:pPr>
              <w:jc w:val="left"/>
              <w:rPr>
                <w:rFonts w:eastAsiaTheme="minorHAnsi" w:hint="eastAsia"/>
                <w:szCs w:val="21"/>
              </w:rPr>
            </w:pPr>
            <w:r>
              <w:rPr>
                <w:rFonts w:eastAsiaTheme="minorHAnsi" w:hint="eastAsia"/>
                <w:szCs w:val="21"/>
              </w:rPr>
              <w:t xml:space="preserve">全国人大全体代表或全国人大常委会委员过半数通过 </w:t>
            </w:r>
            <w:r>
              <w:rPr>
                <w:rFonts w:eastAsiaTheme="minorHAnsi"/>
                <w:szCs w:val="21"/>
              </w:rPr>
              <w:t xml:space="preserve">     </w:t>
            </w:r>
          </w:p>
        </w:tc>
        <w:tc>
          <w:tcPr>
            <w:tcW w:w="2766" w:type="dxa"/>
          </w:tcPr>
          <w:p w:rsidR="00B434CF" w:rsidRPr="002E5FB8" w:rsidRDefault="002E5FB8" w:rsidP="00B434CF">
            <w:pPr>
              <w:jc w:val="left"/>
              <w:rPr>
                <w:rFonts w:eastAsiaTheme="minorHAnsi" w:hint="eastAsia"/>
                <w:szCs w:val="21"/>
              </w:rPr>
            </w:pPr>
            <w:r>
              <w:rPr>
                <w:rFonts w:eastAsiaTheme="minorHAnsi" w:hint="eastAsia"/>
                <w:szCs w:val="21"/>
              </w:rPr>
              <w:t>全国人大全体代表的三分之二以上的多数通过</w:t>
            </w:r>
          </w:p>
        </w:tc>
      </w:tr>
      <w:tr w:rsidR="002E5FB8" w:rsidTr="00B434CF">
        <w:tc>
          <w:tcPr>
            <w:tcW w:w="2765" w:type="dxa"/>
          </w:tcPr>
          <w:p w:rsidR="00B434CF" w:rsidRDefault="002E5FB8" w:rsidP="002E5FB8">
            <w:pPr>
              <w:jc w:val="center"/>
              <w:rPr>
                <w:rFonts w:eastAsiaTheme="minorHAnsi" w:hint="eastAsia"/>
                <w:szCs w:val="21"/>
              </w:rPr>
            </w:pPr>
            <w:r>
              <w:rPr>
                <w:rFonts w:eastAsiaTheme="minorHAnsi" w:hint="eastAsia"/>
                <w:szCs w:val="21"/>
              </w:rPr>
              <w:t>公布主体</w:t>
            </w:r>
          </w:p>
        </w:tc>
        <w:tc>
          <w:tcPr>
            <w:tcW w:w="2765" w:type="dxa"/>
          </w:tcPr>
          <w:p w:rsidR="00B434CF" w:rsidRDefault="002E5FB8" w:rsidP="00B434CF">
            <w:pPr>
              <w:jc w:val="left"/>
              <w:rPr>
                <w:rFonts w:eastAsiaTheme="minorHAnsi" w:hint="eastAsia"/>
                <w:szCs w:val="21"/>
              </w:rPr>
            </w:pPr>
            <w:r>
              <w:rPr>
                <w:rFonts w:eastAsiaTheme="minorHAnsi" w:hint="eastAsia"/>
                <w:szCs w:val="21"/>
              </w:rPr>
              <w:t>国家主席</w:t>
            </w:r>
          </w:p>
        </w:tc>
        <w:tc>
          <w:tcPr>
            <w:tcW w:w="2766" w:type="dxa"/>
          </w:tcPr>
          <w:p w:rsidR="00B434CF" w:rsidRDefault="002E5FB8" w:rsidP="00B434CF">
            <w:pPr>
              <w:jc w:val="left"/>
              <w:rPr>
                <w:rFonts w:eastAsiaTheme="minorHAnsi" w:hint="eastAsia"/>
                <w:szCs w:val="21"/>
              </w:rPr>
            </w:pPr>
            <w:r>
              <w:rPr>
                <w:rFonts w:eastAsiaTheme="minorHAnsi" w:hint="eastAsia"/>
                <w:szCs w:val="21"/>
              </w:rPr>
              <w:t>全国人大主席团</w:t>
            </w:r>
          </w:p>
        </w:tc>
      </w:tr>
    </w:tbl>
    <w:p w:rsidR="00B434CF" w:rsidRDefault="002E5FB8" w:rsidP="00B434CF">
      <w:pPr>
        <w:jc w:val="left"/>
        <w:rPr>
          <w:rFonts w:eastAsiaTheme="minorHAnsi"/>
          <w:szCs w:val="21"/>
        </w:rPr>
      </w:pPr>
      <w:r>
        <w:rPr>
          <w:rFonts w:eastAsiaTheme="minorHAnsi" w:hint="eastAsia"/>
          <w:szCs w:val="21"/>
        </w:rPr>
        <w:t>二、宪法是人权的根本保障书</w:t>
      </w:r>
    </w:p>
    <w:p w:rsidR="002E5FB8" w:rsidRDefault="002E5FB8" w:rsidP="00B434CF">
      <w:pPr>
        <w:jc w:val="left"/>
        <w:rPr>
          <w:rFonts w:eastAsiaTheme="minorHAnsi"/>
          <w:szCs w:val="21"/>
        </w:rPr>
      </w:pPr>
      <w:r>
        <w:rPr>
          <w:rFonts w:eastAsiaTheme="minorHAnsi" w:hint="eastAsia"/>
          <w:szCs w:val="21"/>
        </w:rPr>
        <w:t>（一）人权概说</w:t>
      </w:r>
    </w:p>
    <w:p w:rsidR="002E5FB8" w:rsidRDefault="002E5FB8" w:rsidP="002E5FB8">
      <w:pPr>
        <w:ind w:firstLineChars="200" w:firstLine="420"/>
        <w:jc w:val="left"/>
        <w:rPr>
          <w:rFonts w:eastAsiaTheme="minorHAnsi"/>
          <w:szCs w:val="21"/>
        </w:rPr>
      </w:pPr>
      <w:r>
        <w:rPr>
          <w:rFonts w:eastAsiaTheme="minorHAnsi" w:hint="eastAsia"/>
          <w:szCs w:val="21"/>
        </w:rPr>
        <w:t>人权，是指在一定社会历史条件下个人和全体按其本质和尊严享有或应该享有的基本权利。就其完整的意义而言，就是人人自由、平等的生存和发展的权力。人群保障是宪法的核心价值与重要内容，离开了人权保障，宪法也就失去了其存在的价值与意义。</w:t>
      </w:r>
    </w:p>
    <w:p w:rsidR="002E5FB8" w:rsidRDefault="002E5FB8" w:rsidP="00B434CF">
      <w:pPr>
        <w:jc w:val="left"/>
        <w:rPr>
          <w:rFonts w:eastAsiaTheme="minorHAnsi"/>
          <w:szCs w:val="21"/>
        </w:rPr>
      </w:pPr>
      <w:r>
        <w:rPr>
          <w:rFonts w:eastAsiaTheme="minorHAnsi" w:hint="eastAsia"/>
          <w:szCs w:val="21"/>
        </w:rPr>
        <w:t>（二）怎样理解人权</w:t>
      </w:r>
    </w:p>
    <w:p w:rsidR="002E5FB8" w:rsidRDefault="002E5FB8" w:rsidP="00B434CF">
      <w:pPr>
        <w:jc w:val="left"/>
        <w:rPr>
          <w:rFonts w:eastAsiaTheme="minorHAnsi"/>
          <w:szCs w:val="21"/>
        </w:rPr>
      </w:pPr>
      <w:r>
        <w:rPr>
          <w:rFonts w:eastAsiaTheme="minorHAnsi" w:hint="eastAsia"/>
          <w:szCs w:val="21"/>
        </w:rPr>
        <w:t>（1）人权是一个历史问题</w:t>
      </w:r>
    </w:p>
    <w:p w:rsidR="002E5FB8" w:rsidRDefault="002E5FB8" w:rsidP="00B434CF">
      <w:pPr>
        <w:jc w:val="left"/>
        <w:rPr>
          <w:rFonts w:eastAsiaTheme="minorHAnsi"/>
          <w:szCs w:val="21"/>
        </w:rPr>
      </w:pPr>
      <w:r>
        <w:rPr>
          <w:rFonts w:eastAsiaTheme="minorHAnsi" w:hint="eastAsia"/>
          <w:szCs w:val="21"/>
        </w:rPr>
        <w:t>（2）人权是一个经济问题</w:t>
      </w:r>
    </w:p>
    <w:p w:rsidR="002E5FB8" w:rsidRDefault="002E5FB8" w:rsidP="00B434CF">
      <w:pPr>
        <w:jc w:val="left"/>
        <w:rPr>
          <w:rFonts w:eastAsiaTheme="minorHAnsi"/>
          <w:szCs w:val="21"/>
        </w:rPr>
      </w:pPr>
      <w:r>
        <w:rPr>
          <w:rFonts w:eastAsiaTheme="minorHAnsi" w:hint="eastAsia"/>
          <w:szCs w:val="21"/>
        </w:rPr>
        <w:t>（3）人权是一个政治问题</w:t>
      </w:r>
    </w:p>
    <w:p w:rsidR="002E5FB8" w:rsidRDefault="002E5FB8" w:rsidP="00B434CF">
      <w:pPr>
        <w:jc w:val="left"/>
        <w:rPr>
          <w:rFonts w:eastAsiaTheme="minorHAnsi"/>
          <w:szCs w:val="21"/>
        </w:rPr>
      </w:pPr>
      <w:r>
        <w:rPr>
          <w:rFonts w:eastAsiaTheme="minorHAnsi" w:hint="eastAsia"/>
          <w:szCs w:val="21"/>
        </w:rPr>
        <w:t>（三）我国的人权保障</w:t>
      </w:r>
    </w:p>
    <w:p w:rsidR="002E5FB8" w:rsidRDefault="002E5FB8" w:rsidP="00B434CF">
      <w:pPr>
        <w:jc w:val="left"/>
        <w:rPr>
          <w:rFonts w:eastAsiaTheme="minorHAnsi"/>
          <w:szCs w:val="21"/>
        </w:rPr>
      </w:pPr>
      <w:r>
        <w:rPr>
          <w:rFonts w:eastAsiaTheme="minorHAnsi" w:hint="eastAsia"/>
          <w:szCs w:val="21"/>
        </w:rPr>
        <w:t>（1）我国政府的人权观</w:t>
      </w:r>
    </w:p>
    <w:p w:rsidR="002E5FB8" w:rsidRDefault="002E5FB8" w:rsidP="00B434CF">
      <w:pPr>
        <w:jc w:val="left"/>
        <w:rPr>
          <w:rFonts w:eastAsiaTheme="minorHAnsi"/>
          <w:szCs w:val="21"/>
        </w:rPr>
      </w:pPr>
      <w:r>
        <w:rPr>
          <w:rFonts w:eastAsiaTheme="minorHAnsi" w:hint="eastAsia"/>
          <w:szCs w:val="21"/>
        </w:rPr>
        <w:t>（2）我国宪法对人权保护的规定</w:t>
      </w:r>
    </w:p>
    <w:p w:rsidR="002E5FB8" w:rsidRDefault="002E5FB8" w:rsidP="00B434CF">
      <w:pPr>
        <w:jc w:val="left"/>
        <w:rPr>
          <w:rFonts w:eastAsiaTheme="minorHAnsi"/>
          <w:szCs w:val="21"/>
        </w:rPr>
      </w:pPr>
      <w:r>
        <w:rPr>
          <w:rFonts w:eastAsiaTheme="minorHAnsi" w:hint="eastAsia"/>
          <w:szCs w:val="21"/>
        </w:rPr>
        <w:t>三、宪法是规范和制约国家权力的法</w:t>
      </w:r>
    </w:p>
    <w:p w:rsidR="002E5FB8" w:rsidRDefault="002E5FB8" w:rsidP="00B434CF">
      <w:pPr>
        <w:jc w:val="left"/>
        <w:rPr>
          <w:rFonts w:eastAsiaTheme="minorHAnsi"/>
          <w:szCs w:val="21"/>
        </w:rPr>
      </w:pPr>
      <w:r>
        <w:rPr>
          <w:rFonts w:eastAsiaTheme="minorHAnsi" w:hint="eastAsia"/>
          <w:szCs w:val="21"/>
        </w:rPr>
        <w:t>（一）宪法明确了我国的国体</w:t>
      </w:r>
    </w:p>
    <w:p w:rsidR="002E5FB8" w:rsidRDefault="002E5FB8" w:rsidP="00B434CF">
      <w:pPr>
        <w:jc w:val="left"/>
        <w:rPr>
          <w:rFonts w:eastAsiaTheme="minorHAnsi"/>
          <w:szCs w:val="21"/>
        </w:rPr>
      </w:pPr>
      <w:r>
        <w:rPr>
          <w:rFonts w:eastAsiaTheme="minorHAnsi" w:hint="eastAsia"/>
          <w:szCs w:val="21"/>
        </w:rPr>
        <w:t>（二）宪法明确了我国的政体</w:t>
      </w:r>
    </w:p>
    <w:p w:rsidR="002E5FB8" w:rsidRDefault="002E5FB8" w:rsidP="00B434CF">
      <w:pPr>
        <w:jc w:val="left"/>
        <w:rPr>
          <w:rFonts w:eastAsiaTheme="minorHAnsi"/>
          <w:szCs w:val="21"/>
        </w:rPr>
      </w:pPr>
      <w:r>
        <w:rPr>
          <w:rFonts w:eastAsiaTheme="minorHAnsi" w:hint="eastAsia"/>
          <w:szCs w:val="21"/>
        </w:rPr>
        <w:t>（三）</w:t>
      </w:r>
      <w:r w:rsidR="00C54B3A">
        <w:rPr>
          <w:rFonts w:eastAsiaTheme="minorHAnsi" w:hint="eastAsia"/>
          <w:szCs w:val="21"/>
        </w:rPr>
        <w:t>宪法规定了我国的国家结构形式</w:t>
      </w:r>
    </w:p>
    <w:p w:rsidR="00C54B3A" w:rsidRDefault="00C54B3A" w:rsidP="00B434CF">
      <w:pPr>
        <w:jc w:val="left"/>
        <w:rPr>
          <w:rFonts w:eastAsiaTheme="minorHAnsi"/>
          <w:szCs w:val="21"/>
        </w:rPr>
      </w:pPr>
      <w:r>
        <w:rPr>
          <w:rFonts w:eastAsiaTheme="minorHAnsi" w:hint="eastAsia"/>
          <w:szCs w:val="21"/>
        </w:rPr>
        <w:t>四、依宪治国与“西方宪政”的区别</w:t>
      </w:r>
    </w:p>
    <w:p w:rsidR="00C54B3A" w:rsidRDefault="00C54B3A" w:rsidP="00B434CF">
      <w:pPr>
        <w:jc w:val="left"/>
        <w:rPr>
          <w:rFonts w:eastAsiaTheme="minorHAnsi"/>
          <w:szCs w:val="21"/>
        </w:rPr>
      </w:pPr>
      <w:r>
        <w:rPr>
          <w:rFonts w:eastAsiaTheme="minorHAnsi" w:hint="eastAsia"/>
          <w:szCs w:val="21"/>
        </w:rPr>
        <w:t>（一）制度基础不同</w:t>
      </w:r>
    </w:p>
    <w:p w:rsidR="00C54B3A" w:rsidRDefault="00C54B3A" w:rsidP="00B434CF">
      <w:pPr>
        <w:jc w:val="left"/>
        <w:rPr>
          <w:rFonts w:eastAsiaTheme="minorHAnsi"/>
          <w:szCs w:val="21"/>
        </w:rPr>
      </w:pPr>
      <w:r>
        <w:rPr>
          <w:rFonts w:eastAsiaTheme="minorHAnsi" w:hint="eastAsia"/>
          <w:szCs w:val="21"/>
        </w:rPr>
        <w:t>（二）领导力量不同</w:t>
      </w:r>
    </w:p>
    <w:p w:rsidR="00C54B3A" w:rsidRDefault="00C54B3A" w:rsidP="00B434CF">
      <w:pPr>
        <w:jc w:val="left"/>
        <w:rPr>
          <w:rFonts w:eastAsiaTheme="minorHAnsi"/>
          <w:szCs w:val="21"/>
        </w:rPr>
      </w:pPr>
      <w:r>
        <w:rPr>
          <w:rFonts w:eastAsiaTheme="minorHAnsi" w:hint="eastAsia"/>
          <w:szCs w:val="21"/>
        </w:rPr>
        <w:t>（三）权利主体不同</w:t>
      </w:r>
    </w:p>
    <w:p w:rsidR="00C54B3A" w:rsidRDefault="00C54B3A" w:rsidP="00B434CF">
      <w:pPr>
        <w:jc w:val="left"/>
        <w:rPr>
          <w:rFonts w:eastAsiaTheme="minorHAnsi"/>
          <w:szCs w:val="21"/>
        </w:rPr>
      </w:pPr>
      <w:r>
        <w:rPr>
          <w:rFonts w:eastAsiaTheme="minorHAnsi" w:hint="eastAsia"/>
          <w:szCs w:val="21"/>
        </w:rPr>
        <w:t>（四）权力行使方式不同</w:t>
      </w:r>
    </w:p>
    <w:p w:rsidR="00C54B3A" w:rsidRDefault="00C54B3A" w:rsidP="00B434CF">
      <w:pPr>
        <w:jc w:val="left"/>
        <w:rPr>
          <w:rFonts w:eastAsiaTheme="minorHAnsi"/>
          <w:szCs w:val="21"/>
        </w:rPr>
      </w:pPr>
    </w:p>
    <w:p w:rsidR="00C54B3A" w:rsidRDefault="00C54B3A" w:rsidP="00B434CF">
      <w:pPr>
        <w:jc w:val="left"/>
        <w:rPr>
          <w:rFonts w:eastAsiaTheme="minorHAnsi"/>
          <w:szCs w:val="21"/>
        </w:rPr>
      </w:pPr>
    </w:p>
    <w:p w:rsidR="00C54B3A" w:rsidRPr="00C54B3A" w:rsidRDefault="00C54B3A" w:rsidP="00C54B3A">
      <w:pPr>
        <w:jc w:val="center"/>
        <w:rPr>
          <w:rFonts w:eastAsiaTheme="minorHAnsi" w:hint="eastAsia"/>
          <w:b/>
          <w:szCs w:val="21"/>
        </w:rPr>
      </w:pPr>
      <w:r w:rsidRPr="00C54B3A">
        <w:rPr>
          <w:rFonts w:eastAsiaTheme="minorHAnsi" w:hint="eastAsia"/>
          <w:b/>
          <w:szCs w:val="21"/>
        </w:rPr>
        <w:t>第八章 我国的刑事法律制度</w:t>
      </w:r>
    </w:p>
    <w:p w:rsidR="00C54B3A" w:rsidRDefault="00C54B3A" w:rsidP="00B434CF">
      <w:pPr>
        <w:jc w:val="left"/>
        <w:rPr>
          <w:rFonts w:eastAsiaTheme="minorHAnsi"/>
          <w:szCs w:val="21"/>
        </w:rPr>
      </w:pPr>
      <w:r>
        <w:rPr>
          <w:rFonts w:eastAsiaTheme="minorHAnsi" w:hint="eastAsia"/>
          <w:szCs w:val="21"/>
        </w:rPr>
        <w:t>一、刑法概述</w:t>
      </w:r>
    </w:p>
    <w:p w:rsidR="00C54B3A" w:rsidRDefault="00C54B3A" w:rsidP="00B434CF">
      <w:pPr>
        <w:jc w:val="left"/>
        <w:rPr>
          <w:rFonts w:eastAsiaTheme="minorHAnsi"/>
          <w:szCs w:val="21"/>
        </w:rPr>
      </w:pPr>
      <w:r>
        <w:rPr>
          <w:rFonts w:eastAsiaTheme="minorHAnsi" w:hint="eastAsia"/>
          <w:szCs w:val="21"/>
        </w:rPr>
        <w:t>（一）刑法的概念</w:t>
      </w:r>
    </w:p>
    <w:p w:rsidR="00C54B3A" w:rsidRDefault="00C54B3A" w:rsidP="00C54B3A">
      <w:pPr>
        <w:ind w:firstLine="420"/>
        <w:jc w:val="left"/>
        <w:rPr>
          <w:rFonts w:eastAsiaTheme="minorHAnsi"/>
          <w:szCs w:val="21"/>
        </w:rPr>
      </w:pPr>
      <w:r>
        <w:rPr>
          <w:rFonts w:eastAsiaTheme="minorHAnsi" w:hint="eastAsia"/>
          <w:szCs w:val="21"/>
        </w:rPr>
        <w:t>刑法是规定犯罪及其法律后果的法律规范的总称，是国家的基本法律。</w:t>
      </w:r>
    </w:p>
    <w:p w:rsidR="00C54B3A" w:rsidRDefault="00C54B3A" w:rsidP="00C54B3A">
      <w:pPr>
        <w:jc w:val="left"/>
        <w:rPr>
          <w:rFonts w:eastAsiaTheme="minorHAnsi"/>
          <w:szCs w:val="21"/>
        </w:rPr>
      </w:pPr>
      <w:r>
        <w:rPr>
          <w:rFonts w:eastAsiaTheme="minorHAnsi" w:hint="eastAsia"/>
          <w:szCs w:val="21"/>
        </w:rPr>
        <w:t>（二）刑法的三大原则</w:t>
      </w:r>
    </w:p>
    <w:p w:rsidR="00C54B3A" w:rsidRDefault="00C54B3A" w:rsidP="00C54B3A">
      <w:pPr>
        <w:jc w:val="left"/>
        <w:rPr>
          <w:rFonts w:eastAsiaTheme="minorHAnsi"/>
          <w:szCs w:val="21"/>
        </w:rPr>
      </w:pPr>
      <w:r>
        <w:rPr>
          <w:rFonts w:eastAsiaTheme="minorHAnsi" w:hint="eastAsia"/>
          <w:szCs w:val="21"/>
        </w:rPr>
        <w:t>（1）罪刑法定原则</w:t>
      </w:r>
    </w:p>
    <w:p w:rsidR="00C54B3A" w:rsidRDefault="00C54B3A" w:rsidP="00C54B3A">
      <w:pPr>
        <w:jc w:val="left"/>
        <w:rPr>
          <w:rFonts w:eastAsiaTheme="minorHAnsi"/>
          <w:szCs w:val="21"/>
        </w:rPr>
      </w:pPr>
      <w:r>
        <w:rPr>
          <w:rFonts w:eastAsiaTheme="minorHAnsi" w:hint="eastAsia"/>
          <w:szCs w:val="21"/>
        </w:rPr>
        <w:t>（2）法律面前人人平等</w:t>
      </w:r>
    </w:p>
    <w:p w:rsidR="00C54B3A" w:rsidRDefault="00C54B3A" w:rsidP="00C54B3A">
      <w:pPr>
        <w:jc w:val="left"/>
        <w:rPr>
          <w:rFonts w:eastAsiaTheme="minorHAnsi"/>
          <w:szCs w:val="21"/>
        </w:rPr>
      </w:pPr>
      <w:r>
        <w:rPr>
          <w:rFonts w:eastAsiaTheme="minorHAnsi" w:hint="eastAsia"/>
          <w:szCs w:val="21"/>
        </w:rPr>
        <w:t>（3）罪刑相适应原则：1</w:t>
      </w:r>
      <w:r>
        <w:rPr>
          <w:rFonts w:eastAsiaTheme="minorHAnsi"/>
          <w:szCs w:val="21"/>
        </w:rPr>
        <w:t>.</w:t>
      </w:r>
      <w:r>
        <w:rPr>
          <w:rFonts w:eastAsiaTheme="minorHAnsi" w:hint="eastAsia"/>
          <w:szCs w:val="21"/>
        </w:rPr>
        <w:t>罪刑相适应原则的含义；2.罪刑相适应原则在我国刑法中的体现：重罪重罚、轻罪轻罚、</w:t>
      </w:r>
      <w:proofErr w:type="gramStart"/>
      <w:r>
        <w:rPr>
          <w:rFonts w:eastAsiaTheme="minorHAnsi" w:hint="eastAsia"/>
          <w:szCs w:val="21"/>
        </w:rPr>
        <w:t>一</w:t>
      </w:r>
      <w:proofErr w:type="gramEnd"/>
      <w:r>
        <w:rPr>
          <w:rFonts w:eastAsiaTheme="minorHAnsi" w:hint="eastAsia"/>
          <w:szCs w:val="21"/>
        </w:rPr>
        <w:t>罪一罚、数罪并罚。</w:t>
      </w:r>
    </w:p>
    <w:p w:rsidR="00C54B3A" w:rsidRDefault="00C54B3A" w:rsidP="00C54B3A">
      <w:pPr>
        <w:jc w:val="left"/>
        <w:rPr>
          <w:rFonts w:eastAsiaTheme="minorHAnsi"/>
          <w:szCs w:val="21"/>
        </w:rPr>
      </w:pPr>
      <w:r>
        <w:rPr>
          <w:rFonts w:eastAsiaTheme="minorHAnsi" w:hint="eastAsia"/>
          <w:szCs w:val="21"/>
        </w:rPr>
        <w:t>（三）我国刑法的空间效力范围</w:t>
      </w:r>
    </w:p>
    <w:p w:rsidR="00C54B3A" w:rsidRDefault="00C54B3A" w:rsidP="007C69AB">
      <w:pPr>
        <w:ind w:firstLine="420"/>
        <w:jc w:val="left"/>
        <w:rPr>
          <w:rFonts w:eastAsiaTheme="minorHAnsi"/>
          <w:szCs w:val="21"/>
        </w:rPr>
      </w:pPr>
      <w:r>
        <w:rPr>
          <w:rFonts w:eastAsiaTheme="minorHAnsi" w:hint="eastAsia"/>
          <w:szCs w:val="21"/>
        </w:rPr>
        <w:t>在空间适用范围上，我国刑法以属地管辖原则为主，兼采属人管辖权和保护管辖权原则，并有保留地采用了普遍管辖原则</w:t>
      </w:r>
    </w:p>
    <w:p w:rsidR="007C69AB" w:rsidRPr="007C69AB" w:rsidRDefault="007C69AB" w:rsidP="007C69AB">
      <w:pPr>
        <w:pStyle w:val="a3"/>
        <w:numPr>
          <w:ilvl w:val="0"/>
          <w:numId w:val="4"/>
        </w:numPr>
        <w:ind w:firstLineChars="0"/>
        <w:jc w:val="left"/>
        <w:rPr>
          <w:rFonts w:eastAsiaTheme="minorHAnsi"/>
          <w:szCs w:val="21"/>
        </w:rPr>
      </w:pPr>
      <w:r w:rsidRPr="007C69AB">
        <w:rPr>
          <w:rFonts w:eastAsiaTheme="minorHAnsi" w:hint="eastAsia"/>
          <w:szCs w:val="21"/>
        </w:rPr>
        <w:t>我国刑法的属地管辖权</w:t>
      </w:r>
    </w:p>
    <w:p w:rsidR="007C69AB" w:rsidRDefault="007C69AB" w:rsidP="007C69AB">
      <w:pPr>
        <w:pStyle w:val="a3"/>
        <w:numPr>
          <w:ilvl w:val="0"/>
          <w:numId w:val="4"/>
        </w:numPr>
        <w:ind w:firstLineChars="0"/>
        <w:jc w:val="left"/>
        <w:rPr>
          <w:rFonts w:eastAsiaTheme="minorHAnsi"/>
          <w:szCs w:val="21"/>
        </w:rPr>
      </w:pPr>
      <w:r>
        <w:rPr>
          <w:rFonts w:eastAsiaTheme="minorHAnsi" w:hint="eastAsia"/>
          <w:szCs w:val="21"/>
        </w:rPr>
        <w:t>我国刑法的属人管辖权原则</w:t>
      </w:r>
    </w:p>
    <w:p w:rsidR="007C69AB" w:rsidRDefault="007C69AB" w:rsidP="007C69AB">
      <w:pPr>
        <w:pStyle w:val="a3"/>
        <w:numPr>
          <w:ilvl w:val="0"/>
          <w:numId w:val="4"/>
        </w:numPr>
        <w:ind w:firstLineChars="0"/>
        <w:jc w:val="left"/>
        <w:rPr>
          <w:rFonts w:eastAsiaTheme="minorHAnsi"/>
          <w:szCs w:val="21"/>
        </w:rPr>
      </w:pPr>
      <w:r>
        <w:rPr>
          <w:rFonts w:eastAsiaTheme="minorHAnsi" w:hint="eastAsia"/>
          <w:szCs w:val="21"/>
        </w:rPr>
        <w:t>我国刑法的保护管辖权</w:t>
      </w:r>
    </w:p>
    <w:p w:rsidR="007C69AB" w:rsidRDefault="007C69AB" w:rsidP="007C69AB">
      <w:pPr>
        <w:pStyle w:val="a3"/>
        <w:numPr>
          <w:ilvl w:val="0"/>
          <w:numId w:val="4"/>
        </w:numPr>
        <w:ind w:firstLineChars="0"/>
        <w:jc w:val="left"/>
        <w:rPr>
          <w:rFonts w:eastAsiaTheme="minorHAnsi"/>
          <w:szCs w:val="21"/>
        </w:rPr>
      </w:pPr>
      <w:r>
        <w:rPr>
          <w:rFonts w:eastAsiaTheme="minorHAnsi" w:hint="eastAsia"/>
          <w:szCs w:val="21"/>
        </w:rPr>
        <w:t>我国刑法的普遍管辖权</w:t>
      </w:r>
    </w:p>
    <w:p w:rsidR="007C69AB" w:rsidRDefault="007C69AB" w:rsidP="007C69AB">
      <w:pPr>
        <w:jc w:val="left"/>
        <w:rPr>
          <w:rFonts w:eastAsiaTheme="minorHAnsi"/>
          <w:szCs w:val="21"/>
        </w:rPr>
      </w:pPr>
      <w:r>
        <w:rPr>
          <w:rFonts w:eastAsiaTheme="minorHAnsi" w:hint="eastAsia"/>
          <w:szCs w:val="21"/>
        </w:rPr>
        <w:t>二、罪与非罪</w:t>
      </w:r>
    </w:p>
    <w:p w:rsidR="00AF20E3" w:rsidRDefault="00AF20E3" w:rsidP="007C69AB">
      <w:pPr>
        <w:jc w:val="left"/>
        <w:rPr>
          <w:rFonts w:eastAsiaTheme="minorHAnsi" w:hint="eastAsia"/>
          <w:szCs w:val="21"/>
        </w:rPr>
      </w:pPr>
      <w:r>
        <w:rPr>
          <w:rFonts w:eastAsiaTheme="minorHAnsi" w:hint="eastAsia"/>
          <w:szCs w:val="21"/>
        </w:rPr>
        <w:t>1、犯罪</w:t>
      </w:r>
    </w:p>
    <w:p w:rsidR="007C69AB" w:rsidRDefault="007C69AB" w:rsidP="007C69AB">
      <w:pPr>
        <w:jc w:val="left"/>
        <w:rPr>
          <w:rFonts w:eastAsiaTheme="minorHAnsi"/>
          <w:szCs w:val="21"/>
        </w:rPr>
      </w:pPr>
      <w:r>
        <w:rPr>
          <w:rFonts w:eastAsiaTheme="minorHAnsi" w:hint="eastAsia"/>
          <w:szCs w:val="21"/>
        </w:rPr>
        <w:t>（一）犯罪的概念和特征：概念：犯罪，指国家以法律规定的具有社会危害性并应受刑罚处罚的行为；特征：1</w:t>
      </w:r>
      <w:r>
        <w:rPr>
          <w:rFonts w:eastAsiaTheme="minorHAnsi"/>
          <w:szCs w:val="21"/>
        </w:rPr>
        <w:t>.</w:t>
      </w:r>
      <w:r>
        <w:rPr>
          <w:rFonts w:eastAsiaTheme="minorHAnsi" w:hint="eastAsia"/>
          <w:szCs w:val="21"/>
        </w:rPr>
        <w:t>社会危害性；2</w:t>
      </w:r>
      <w:r>
        <w:rPr>
          <w:rFonts w:eastAsiaTheme="minorHAnsi"/>
          <w:szCs w:val="21"/>
        </w:rPr>
        <w:t>.</w:t>
      </w:r>
      <w:r>
        <w:rPr>
          <w:rFonts w:eastAsiaTheme="minorHAnsi" w:hint="eastAsia"/>
          <w:szCs w:val="21"/>
        </w:rPr>
        <w:t>刑事违法性；3</w:t>
      </w:r>
      <w:r>
        <w:rPr>
          <w:rFonts w:eastAsiaTheme="minorHAnsi"/>
          <w:szCs w:val="21"/>
        </w:rPr>
        <w:t>.</w:t>
      </w:r>
      <w:r>
        <w:rPr>
          <w:rFonts w:eastAsiaTheme="minorHAnsi" w:hint="eastAsia"/>
          <w:szCs w:val="21"/>
        </w:rPr>
        <w:t>刑罚处罚性</w:t>
      </w:r>
    </w:p>
    <w:p w:rsidR="007C69AB" w:rsidRDefault="007C69AB" w:rsidP="007C69AB">
      <w:pPr>
        <w:jc w:val="left"/>
        <w:rPr>
          <w:rFonts w:eastAsiaTheme="minorHAnsi"/>
          <w:szCs w:val="21"/>
        </w:rPr>
      </w:pPr>
      <w:r>
        <w:rPr>
          <w:rFonts w:eastAsiaTheme="minorHAnsi" w:hint="eastAsia"/>
          <w:szCs w:val="21"/>
        </w:rPr>
        <w:t>（二）犯罪构成：犯罪客体、犯罪的客观方面、犯罪主体、犯罪主观方面</w:t>
      </w:r>
    </w:p>
    <w:p w:rsidR="007C69AB" w:rsidRDefault="007C69AB" w:rsidP="007C69AB">
      <w:pPr>
        <w:jc w:val="left"/>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犯罪主体：实施了犯罪行为，依法能够对自己的行为承担刑事责任的自然人或单位。</w:t>
      </w:r>
    </w:p>
    <w:p w:rsidR="007C69AB" w:rsidRDefault="007C69AB" w:rsidP="007C69AB">
      <w:pPr>
        <w:jc w:val="left"/>
        <w:rPr>
          <w:rFonts w:eastAsiaTheme="minorHAnsi"/>
          <w:szCs w:val="21"/>
        </w:rPr>
      </w:pPr>
      <w:r>
        <w:rPr>
          <w:rFonts w:eastAsiaTheme="minorHAnsi" w:hint="eastAsia"/>
          <w:szCs w:val="21"/>
        </w:rPr>
        <w:t xml:space="preserve"> </w:t>
      </w:r>
      <w:r>
        <w:rPr>
          <w:rFonts w:eastAsiaTheme="minorHAnsi"/>
          <w:szCs w:val="21"/>
        </w:rPr>
        <w:t xml:space="preserve"> </w:t>
      </w:r>
      <w:r w:rsidR="00AF20E3">
        <w:rPr>
          <w:rFonts w:eastAsiaTheme="minorHAnsi" w:hint="eastAsia"/>
          <w:szCs w:val="21"/>
        </w:rPr>
        <w:t>犯罪主观方面：罪过、犯罪目的和动机。罪过包括故意和过失，其中故意分为直接故意和间接故意，过失分为疏忽大意的过失和过于自信的过失</w:t>
      </w:r>
    </w:p>
    <w:p w:rsidR="00AF20E3" w:rsidRDefault="00AF20E3" w:rsidP="007C69AB">
      <w:pPr>
        <w:jc w:val="left"/>
        <w:rPr>
          <w:rFonts w:eastAsiaTheme="minorHAnsi"/>
          <w:szCs w:val="21"/>
        </w:rPr>
      </w:pPr>
      <w:r>
        <w:rPr>
          <w:rFonts w:eastAsiaTheme="minorHAnsi" w:hint="eastAsia"/>
          <w:szCs w:val="21"/>
        </w:rPr>
        <w:t>2、排除犯罪的法定事由</w:t>
      </w:r>
    </w:p>
    <w:p w:rsidR="00AF20E3" w:rsidRDefault="00AF20E3" w:rsidP="007C69AB">
      <w:pPr>
        <w:jc w:val="left"/>
        <w:rPr>
          <w:rFonts w:eastAsiaTheme="minorHAnsi"/>
          <w:szCs w:val="21"/>
        </w:rPr>
      </w:pPr>
      <w:r>
        <w:rPr>
          <w:rFonts w:eastAsiaTheme="minorHAnsi" w:hint="eastAsia"/>
          <w:szCs w:val="21"/>
        </w:rPr>
        <w:t>（一）意外事件：行为在客观上虽然造成了损害结果，但不是出于故意或过失，而是由于不能抗拒或不能预见的原因所引起，因而不构成犯罪。</w:t>
      </w:r>
    </w:p>
    <w:p w:rsidR="00AF20E3" w:rsidRDefault="00AF20E3" w:rsidP="007C69AB">
      <w:pPr>
        <w:jc w:val="left"/>
        <w:rPr>
          <w:rFonts w:eastAsiaTheme="minorHAnsi"/>
          <w:szCs w:val="21"/>
        </w:rPr>
      </w:pPr>
      <w:r>
        <w:rPr>
          <w:rFonts w:eastAsiaTheme="minorHAnsi" w:hint="eastAsia"/>
          <w:szCs w:val="21"/>
        </w:rPr>
        <w:t>（二）正当防卫</w:t>
      </w:r>
    </w:p>
    <w:p w:rsidR="00AF20E3" w:rsidRDefault="00AF20E3" w:rsidP="007C69AB">
      <w:pPr>
        <w:jc w:val="left"/>
        <w:rPr>
          <w:rFonts w:eastAsiaTheme="minorHAnsi"/>
          <w:szCs w:val="21"/>
        </w:rPr>
      </w:pPr>
      <w:r>
        <w:rPr>
          <w:rFonts w:eastAsiaTheme="minorHAnsi" w:hint="eastAsia"/>
          <w:szCs w:val="21"/>
        </w:rPr>
        <w:t>（1）概念：为了使国家、公共利益、本人或他人的人身、财产和其他权利免受正在进行的不法侵害、对不法侵害人所采取的制止不法侵害的行为。</w:t>
      </w:r>
    </w:p>
    <w:p w:rsidR="00AF20E3" w:rsidRDefault="00AF20E3" w:rsidP="007C69AB">
      <w:pPr>
        <w:jc w:val="left"/>
        <w:rPr>
          <w:rFonts w:eastAsiaTheme="minorHAnsi"/>
          <w:szCs w:val="21"/>
        </w:rPr>
      </w:pPr>
      <w:r>
        <w:rPr>
          <w:rFonts w:eastAsiaTheme="minorHAnsi" w:hint="eastAsia"/>
          <w:szCs w:val="21"/>
        </w:rPr>
        <w:t>（2）构成条件：1.防卫意图：必须是为了维护合法权益免受不法侵害；2</w:t>
      </w:r>
      <w:r>
        <w:rPr>
          <w:rFonts w:eastAsiaTheme="minorHAnsi"/>
          <w:szCs w:val="21"/>
        </w:rPr>
        <w:t>.</w:t>
      </w:r>
      <w:r>
        <w:rPr>
          <w:rFonts w:eastAsiaTheme="minorHAnsi" w:hint="eastAsia"/>
          <w:szCs w:val="21"/>
        </w:rPr>
        <w:t>防卫起因：必须是对正在进行的不法侵害行为；3</w:t>
      </w:r>
      <w:r>
        <w:rPr>
          <w:rFonts w:eastAsiaTheme="minorHAnsi"/>
          <w:szCs w:val="21"/>
        </w:rPr>
        <w:t>.</w:t>
      </w:r>
      <w:r>
        <w:rPr>
          <w:rFonts w:eastAsiaTheme="minorHAnsi" w:hint="eastAsia"/>
          <w:szCs w:val="21"/>
        </w:rPr>
        <w:t>防卫时间：必须是对正在进行的不法侵害实行防卫；4</w:t>
      </w:r>
      <w:r>
        <w:rPr>
          <w:rFonts w:eastAsiaTheme="minorHAnsi"/>
          <w:szCs w:val="21"/>
        </w:rPr>
        <w:t>.</w:t>
      </w:r>
      <w:r>
        <w:rPr>
          <w:rFonts w:eastAsiaTheme="minorHAnsi" w:hint="eastAsia"/>
          <w:szCs w:val="21"/>
        </w:rPr>
        <w:t>防卫对象：必须是针对不法侵害者本人；5</w:t>
      </w:r>
      <w:r>
        <w:rPr>
          <w:rFonts w:eastAsiaTheme="minorHAnsi"/>
          <w:szCs w:val="21"/>
        </w:rPr>
        <w:t>.</w:t>
      </w:r>
      <w:r>
        <w:rPr>
          <w:rFonts w:eastAsiaTheme="minorHAnsi" w:hint="eastAsia"/>
          <w:szCs w:val="21"/>
        </w:rPr>
        <w:t>防卫限度：</w:t>
      </w:r>
      <w:r w:rsidR="00871369">
        <w:rPr>
          <w:rFonts w:eastAsiaTheme="minorHAnsi" w:hint="eastAsia"/>
          <w:szCs w:val="21"/>
        </w:rPr>
        <w:t>必须不能明显超过必要限度造成重大损害。</w:t>
      </w:r>
    </w:p>
    <w:p w:rsidR="00871369" w:rsidRDefault="00871369" w:rsidP="007C69AB">
      <w:pPr>
        <w:jc w:val="left"/>
        <w:rPr>
          <w:rFonts w:eastAsiaTheme="minorHAnsi" w:hint="eastAsia"/>
          <w:szCs w:val="21"/>
        </w:rPr>
      </w:pPr>
      <w:r>
        <w:rPr>
          <w:rFonts w:eastAsiaTheme="minorHAnsi" w:hint="eastAsia"/>
          <w:szCs w:val="21"/>
        </w:rPr>
        <w:t>（3）防卫过当：防卫行为明显超过必要限度，对不法侵害人造成重大损害，应当负刑事责任的行为</w:t>
      </w:r>
      <w:r w:rsidR="000225C0">
        <w:rPr>
          <w:rFonts w:eastAsiaTheme="minorHAnsi" w:hint="eastAsia"/>
          <w:szCs w:val="21"/>
        </w:rPr>
        <w:t>。</w:t>
      </w:r>
    </w:p>
    <w:p w:rsidR="00871369" w:rsidRDefault="00871369" w:rsidP="007C69AB">
      <w:pPr>
        <w:jc w:val="left"/>
        <w:rPr>
          <w:rFonts w:eastAsiaTheme="minorHAnsi"/>
          <w:szCs w:val="21"/>
        </w:rPr>
      </w:pPr>
      <w:r>
        <w:rPr>
          <w:rFonts w:eastAsiaTheme="minorHAnsi" w:hint="eastAsia"/>
          <w:szCs w:val="21"/>
        </w:rPr>
        <w:t>（三）紧急避险</w:t>
      </w:r>
    </w:p>
    <w:p w:rsidR="00871369" w:rsidRDefault="00871369" w:rsidP="007C69AB">
      <w:pPr>
        <w:jc w:val="left"/>
        <w:rPr>
          <w:rFonts w:eastAsiaTheme="minorHAnsi"/>
          <w:szCs w:val="21"/>
        </w:rPr>
      </w:pPr>
      <w:r>
        <w:rPr>
          <w:rFonts w:eastAsiaTheme="minorHAnsi" w:hint="eastAsia"/>
          <w:szCs w:val="21"/>
        </w:rPr>
        <w:t>定义：为了使国家、公共利益、本人或他人的人身、财产和其他权利，免受正在发生的危险，不得已而采取的损害另一较小合法权益的行为。</w:t>
      </w:r>
    </w:p>
    <w:p w:rsidR="00871369" w:rsidRDefault="00871369" w:rsidP="007C69AB">
      <w:pPr>
        <w:jc w:val="left"/>
        <w:rPr>
          <w:rFonts w:eastAsiaTheme="minorHAnsi"/>
          <w:szCs w:val="21"/>
        </w:rPr>
      </w:pPr>
      <w:r>
        <w:rPr>
          <w:rFonts w:eastAsiaTheme="minorHAnsi" w:hint="eastAsia"/>
          <w:szCs w:val="21"/>
        </w:rPr>
        <w:t>条件：1</w:t>
      </w:r>
      <w:r>
        <w:rPr>
          <w:rFonts w:eastAsiaTheme="minorHAnsi"/>
          <w:szCs w:val="21"/>
        </w:rPr>
        <w:t>.</w:t>
      </w:r>
      <w:r>
        <w:rPr>
          <w:rFonts w:eastAsiaTheme="minorHAnsi" w:hint="eastAsia"/>
          <w:szCs w:val="21"/>
        </w:rPr>
        <w:t>必须是为了保护国家、公共利益、本人或他人的合法利益免遭危险而采取；2.必须是面临着正在发生的实际危险；3.必须实在迫不得已的情况下才能采取；4.不能超过必要限度造成诚不应有的损害。</w:t>
      </w:r>
    </w:p>
    <w:p w:rsidR="00871369" w:rsidRDefault="00871369" w:rsidP="007C69AB">
      <w:pPr>
        <w:jc w:val="left"/>
        <w:rPr>
          <w:rFonts w:eastAsiaTheme="minorHAnsi"/>
          <w:szCs w:val="21"/>
        </w:rPr>
      </w:pPr>
      <w:r>
        <w:rPr>
          <w:rFonts w:eastAsiaTheme="minorHAnsi" w:hint="eastAsia"/>
          <w:szCs w:val="21"/>
        </w:rPr>
        <w:t>紧急避险的禁止：不适用于职务上，业务上负有特定责任的人。</w:t>
      </w:r>
    </w:p>
    <w:p w:rsidR="00871369" w:rsidRDefault="00871369" w:rsidP="007C69AB">
      <w:pPr>
        <w:jc w:val="left"/>
        <w:rPr>
          <w:rFonts w:eastAsiaTheme="minorHAnsi"/>
          <w:szCs w:val="21"/>
        </w:rPr>
      </w:pPr>
      <w:r>
        <w:rPr>
          <w:rFonts w:eastAsiaTheme="minorHAnsi" w:hint="eastAsia"/>
          <w:szCs w:val="21"/>
        </w:rPr>
        <w:lastRenderedPageBreak/>
        <w:t>3、故意犯罪的</w:t>
      </w:r>
      <w:r w:rsidR="000225C0">
        <w:rPr>
          <w:rFonts w:eastAsiaTheme="minorHAnsi" w:hint="eastAsia"/>
          <w:szCs w:val="21"/>
        </w:rPr>
        <w:t>几种停止形态：完成形态：犯罪既遂；未完成形态：1.犯罪预备；2.犯罪未遂；3.犯罪中止</w:t>
      </w:r>
    </w:p>
    <w:p w:rsidR="000225C0" w:rsidRDefault="000225C0" w:rsidP="007C69AB">
      <w:pPr>
        <w:jc w:val="left"/>
        <w:rPr>
          <w:rFonts w:eastAsiaTheme="minorHAnsi"/>
          <w:szCs w:val="21"/>
        </w:rPr>
      </w:pPr>
      <w:r>
        <w:rPr>
          <w:rFonts w:eastAsiaTheme="minorHAnsi" w:hint="eastAsia"/>
          <w:szCs w:val="21"/>
        </w:rPr>
        <w:t>（1）犯罪预备：1.准备了工具，创造了条件；2.尚未着手实行；3.由于行为人意志以外的原因导致的未实行（可从轻处罚）</w:t>
      </w:r>
    </w:p>
    <w:p w:rsidR="000225C0" w:rsidRPr="007C69AB" w:rsidRDefault="000225C0" w:rsidP="007C69AB">
      <w:pPr>
        <w:jc w:val="left"/>
        <w:rPr>
          <w:rFonts w:eastAsiaTheme="minorHAnsi" w:hint="eastAsia"/>
          <w:szCs w:val="21"/>
        </w:rPr>
      </w:pPr>
      <w:r>
        <w:rPr>
          <w:rFonts w:eastAsiaTheme="minorHAnsi" w:hint="eastAsia"/>
          <w:szCs w:val="21"/>
        </w:rPr>
        <w:t>（2</w:t>
      </w:r>
      <w:r>
        <w:rPr>
          <w:rFonts w:eastAsiaTheme="minorHAnsi"/>
          <w:szCs w:val="21"/>
        </w:rPr>
        <w:t>）</w:t>
      </w:r>
      <w:r>
        <w:rPr>
          <w:rFonts w:eastAsiaTheme="minorHAnsi" w:hint="eastAsia"/>
          <w:szCs w:val="21"/>
        </w:rPr>
        <w:t>犯罪未遂：1.已着手2.意志以外</w:t>
      </w:r>
    </w:p>
    <w:p w:rsidR="00C54B3A" w:rsidRDefault="000225C0" w:rsidP="00C54B3A">
      <w:pPr>
        <w:jc w:val="left"/>
        <w:rPr>
          <w:rFonts w:eastAsiaTheme="minorHAnsi"/>
          <w:szCs w:val="21"/>
        </w:rPr>
      </w:pPr>
      <w:r>
        <w:rPr>
          <w:rFonts w:eastAsiaTheme="minorHAnsi" w:hint="eastAsia"/>
          <w:szCs w:val="21"/>
        </w:rPr>
        <w:t>（3）犯罪中止：自动放弃并自动有效地防止犯罪结果发生。</w:t>
      </w:r>
    </w:p>
    <w:p w:rsidR="000225C0" w:rsidRDefault="000225C0" w:rsidP="00C54B3A">
      <w:pPr>
        <w:jc w:val="left"/>
        <w:rPr>
          <w:rFonts w:eastAsiaTheme="minorHAnsi"/>
          <w:szCs w:val="21"/>
        </w:rPr>
      </w:pPr>
      <w:r>
        <w:rPr>
          <w:rFonts w:eastAsiaTheme="minorHAnsi" w:hint="eastAsia"/>
          <w:szCs w:val="21"/>
        </w:rPr>
        <w:t>（四）共同犯罪及其责任</w:t>
      </w:r>
    </w:p>
    <w:p w:rsidR="000225C0" w:rsidRDefault="000225C0" w:rsidP="00C54B3A">
      <w:pPr>
        <w:jc w:val="left"/>
        <w:rPr>
          <w:rFonts w:eastAsiaTheme="minorHAnsi"/>
          <w:szCs w:val="21"/>
        </w:rPr>
      </w:pPr>
      <w:r>
        <w:rPr>
          <w:rFonts w:eastAsiaTheme="minorHAnsi" w:hint="eastAsia"/>
          <w:szCs w:val="21"/>
        </w:rPr>
        <w:t>（1）定义：两人以上共同故意犯罪。两人以上共同过失犯罪，不以共同犯罪论处；应当负刑事责任，按照他们所犯的罪分别处罚。</w:t>
      </w:r>
    </w:p>
    <w:p w:rsidR="00B10492" w:rsidRDefault="00B10492" w:rsidP="00C54B3A">
      <w:pPr>
        <w:jc w:val="left"/>
        <w:rPr>
          <w:rFonts w:eastAsiaTheme="minorHAnsi"/>
          <w:szCs w:val="21"/>
        </w:rPr>
      </w:pPr>
      <w:r>
        <w:rPr>
          <w:rFonts w:eastAsiaTheme="minorHAnsi" w:hint="eastAsia"/>
          <w:szCs w:val="21"/>
        </w:rPr>
        <w:t>（2）构成条件：犯罪主体必须是两人以上达到刑事责任年龄，具有刑事责任能力的人或单位，在主观方面必须有共同的犯罪故意，在客观方面上必须具有共同的犯罪行为</w:t>
      </w:r>
    </w:p>
    <w:p w:rsidR="00B10492" w:rsidRDefault="00B10492" w:rsidP="00C54B3A">
      <w:pPr>
        <w:jc w:val="left"/>
        <w:rPr>
          <w:rFonts w:eastAsiaTheme="minorHAnsi"/>
          <w:szCs w:val="21"/>
        </w:rPr>
      </w:pPr>
      <w:r>
        <w:rPr>
          <w:rFonts w:eastAsiaTheme="minorHAnsi" w:hint="eastAsia"/>
          <w:szCs w:val="21"/>
        </w:rPr>
        <w:t>（3）共同犯罪人的种类</w:t>
      </w:r>
    </w:p>
    <w:p w:rsidR="00B10492" w:rsidRDefault="00B10492" w:rsidP="00C54B3A">
      <w:pPr>
        <w:jc w:val="left"/>
        <w:rPr>
          <w:rFonts w:eastAsiaTheme="minorHAnsi"/>
          <w:szCs w:val="21"/>
        </w:rPr>
      </w:pPr>
      <w:r>
        <w:rPr>
          <w:rFonts w:eastAsiaTheme="minorHAnsi" w:hint="eastAsia"/>
          <w:szCs w:val="21"/>
        </w:rPr>
        <w:t>主犯：组织、领导犯罪集团进行犯罪活动或者在共同犯罪中起主要作用的犯罪分子</w:t>
      </w:r>
    </w:p>
    <w:p w:rsidR="00B10492" w:rsidRDefault="00B10492" w:rsidP="00C54B3A">
      <w:pPr>
        <w:jc w:val="left"/>
        <w:rPr>
          <w:rFonts w:eastAsiaTheme="minorHAnsi"/>
          <w:szCs w:val="21"/>
        </w:rPr>
      </w:pPr>
      <w:r>
        <w:rPr>
          <w:rFonts w:eastAsiaTheme="minorHAnsi" w:hint="eastAsia"/>
          <w:szCs w:val="21"/>
        </w:rPr>
        <w:t>从犯：在共同犯罪中其次要或者辅助作用的犯罪分子</w:t>
      </w:r>
    </w:p>
    <w:p w:rsidR="00B10492" w:rsidRDefault="00B10492" w:rsidP="00C54B3A">
      <w:pPr>
        <w:jc w:val="left"/>
        <w:rPr>
          <w:rFonts w:eastAsiaTheme="minorHAnsi"/>
          <w:szCs w:val="21"/>
        </w:rPr>
      </w:pPr>
      <w:r>
        <w:rPr>
          <w:rFonts w:eastAsiaTheme="minorHAnsi" w:hint="eastAsia"/>
          <w:szCs w:val="21"/>
        </w:rPr>
        <w:t>胁从犯：被胁迫参加犯罪的犯罪分子</w:t>
      </w:r>
    </w:p>
    <w:p w:rsidR="005C4A8D" w:rsidRDefault="005C4A8D" w:rsidP="00C54B3A">
      <w:pPr>
        <w:jc w:val="left"/>
        <w:rPr>
          <w:rFonts w:eastAsiaTheme="minorHAnsi"/>
          <w:szCs w:val="21"/>
        </w:rPr>
      </w:pPr>
      <w:r>
        <w:rPr>
          <w:rFonts w:eastAsiaTheme="minorHAnsi" w:hint="eastAsia"/>
          <w:szCs w:val="21"/>
        </w:rPr>
        <w:t>教唆犯：故意引起他人、犯罪意图和唆使他人实施犯罪行为的犯罪分子。</w:t>
      </w:r>
    </w:p>
    <w:p w:rsidR="005C4A8D" w:rsidRDefault="005C4A8D" w:rsidP="00C54B3A">
      <w:pPr>
        <w:jc w:val="left"/>
        <w:rPr>
          <w:rFonts w:eastAsiaTheme="minorHAnsi"/>
          <w:szCs w:val="21"/>
        </w:rPr>
      </w:pPr>
      <w:r>
        <w:rPr>
          <w:rFonts w:eastAsiaTheme="minorHAnsi" w:hint="eastAsia"/>
          <w:szCs w:val="21"/>
        </w:rPr>
        <w:t>其中，教唆犯的刑事责任：1.被教唆犯犯了被教唆的罪，对于 教唆犯应当按照他在的共同犯罪中所起的作用处罚；2.如果被教唆人没有犯被教唆的罪，对于教唆犯可以从轻或者减轻处罚；3.教唆不满18周岁的人犯罪的，应该从从重处罚</w:t>
      </w:r>
    </w:p>
    <w:p w:rsidR="005C4A8D" w:rsidRPr="005C4A8D" w:rsidRDefault="005C4A8D" w:rsidP="005C4A8D">
      <w:pPr>
        <w:jc w:val="left"/>
        <w:rPr>
          <w:rFonts w:eastAsiaTheme="minorHAnsi"/>
          <w:szCs w:val="21"/>
        </w:rPr>
      </w:pPr>
      <w:r w:rsidRPr="005C4A8D">
        <w:rPr>
          <w:rFonts w:eastAsiaTheme="minorHAnsi" w:hint="eastAsia"/>
          <w:szCs w:val="21"/>
        </w:rPr>
        <w:t>（4</w:t>
      </w:r>
      <w:r w:rsidRPr="005C4A8D">
        <w:rPr>
          <w:rFonts w:eastAsiaTheme="minorHAnsi"/>
          <w:szCs w:val="21"/>
        </w:rPr>
        <w:t>）</w:t>
      </w:r>
      <w:r w:rsidRPr="005C4A8D">
        <w:rPr>
          <w:rFonts w:eastAsiaTheme="minorHAnsi" w:hint="eastAsia"/>
          <w:szCs w:val="21"/>
        </w:rPr>
        <w:t>对共同犯罪人的定罪原则</w:t>
      </w:r>
    </w:p>
    <w:p w:rsidR="005C4A8D" w:rsidRDefault="005C4A8D" w:rsidP="005C4A8D">
      <w:pPr>
        <w:jc w:val="left"/>
        <w:rPr>
          <w:rFonts w:eastAsiaTheme="minorHAnsi"/>
          <w:szCs w:val="21"/>
        </w:rPr>
      </w:pPr>
      <w:r>
        <w:rPr>
          <w:rFonts w:eastAsiaTheme="minorHAnsi" w:hint="eastAsia"/>
          <w:szCs w:val="21"/>
        </w:rPr>
        <w:t>部分行为、整体责任行为</w:t>
      </w:r>
    </w:p>
    <w:p w:rsidR="005C4A8D" w:rsidRDefault="005C4A8D" w:rsidP="005C4A8D">
      <w:pPr>
        <w:jc w:val="left"/>
        <w:rPr>
          <w:rFonts w:eastAsiaTheme="minorHAnsi"/>
          <w:szCs w:val="21"/>
        </w:rPr>
      </w:pPr>
      <w:r>
        <w:rPr>
          <w:rFonts w:eastAsiaTheme="minorHAnsi" w:hint="eastAsia"/>
          <w:szCs w:val="21"/>
        </w:rPr>
        <w:t>在共同犯罪中，共犯中的任何一个行为人尽管实施的只是共同犯罪当中行为的一部分，也应该对整个的共同犯罪行为及其后果承担刑事责任。</w:t>
      </w:r>
    </w:p>
    <w:p w:rsidR="005C4A8D" w:rsidRPr="00F959DB" w:rsidRDefault="00F959DB" w:rsidP="00F959DB">
      <w:pPr>
        <w:jc w:val="left"/>
        <w:rPr>
          <w:rFonts w:eastAsiaTheme="minorHAnsi"/>
          <w:szCs w:val="21"/>
        </w:rPr>
      </w:pPr>
      <w:r>
        <w:rPr>
          <w:rFonts w:eastAsiaTheme="minorHAnsi" w:hint="eastAsia"/>
          <w:szCs w:val="21"/>
        </w:rPr>
        <w:t>（5）</w:t>
      </w:r>
      <w:r w:rsidR="005C4A8D" w:rsidRPr="00F959DB">
        <w:rPr>
          <w:rFonts w:eastAsiaTheme="minorHAnsi" w:hint="eastAsia"/>
          <w:szCs w:val="21"/>
        </w:rPr>
        <w:t>共同犯罪中的犯罪中止</w:t>
      </w:r>
    </w:p>
    <w:p w:rsidR="005C4A8D" w:rsidRDefault="005C4A8D" w:rsidP="005C4A8D">
      <w:pPr>
        <w:jc w:val="left"/>
        <w:rPr>
          <w:rFonts w:eastAsiaTheme="minorHAnsi"/>
          <w:szCs w:val="21"/>
        </w:rPr>
      </w:pPr>
      <w:r>
        <w:rPr>
          <w:rFonts w:eastAsiaTheme="minorHAnsi" w:hint="eastAsia"/>
          <w:szCs w:val="21"/>
        </w:rPr>
        <w:t>基本原则：共同犯罪中共犯中止的有效性不仅仅表现在停止自己的共同犯罪行为，还必须有效阻止其他共同犯罪人</w:t>
      </w:r>
      <w:r w:rsidR="00F959DB">
        <w:rPr>
          <w:rFonts w:eastAsiaTheme="minorHAnsi" w:hint="eastAsia"/>
          <w:szCs w:val="21"/>
        </w:rPr>
        <w:t>完成犯罪（即阻止其他共同犯罪的实行</w:t>
      </w:r>
      <w:proofErr w:type="gramStart"/>
      <w:r w:rsidR="00F959DB">
        <w:rPr>
          <w:rFonts w:eastAsiaTheme="minorHAnsi" w:hint="eastAsia"/>
          <w:szCs w:val="21"/>
        </w:rPr>
        <w:t>犯达到</w:t>
      </w:r>
      <w:proofErr w:type="gramEnd"/>
      <w:r w:rsidR="00F959DB">
        <w:rPr>
          <w:rFonts w:eastAsiaTheme="minorHAnsi" w:hint="eastAsia"/>
          <w:szCs w:val="21"/>
        </w:rPr>
        <w:t>既遂）。</w:t>
      </w:r>
    </w:p>
    <w:p w:rsidR="00F959DB" w:rsidRPr="00F959DB" w:rsidRDefault="00F959DB" w:rsidP="00F959DB">
      <w:pPr>
        <w:jc w:val="left"/>
        <w:rPr>
          <w:rFonts w:eastAsiaTheme="minorHAnsi"/>
          <w:szCs w:val="21"/>
        </w:rPr>
      </w:pPr>
      <w:r w:rsidRPr="00F959DB">
        <w:rPr>
          <w:rFonts w:eastAsiaTheme="minorHAnsi" w:hint="eastAsia"/>
          <w:szCs w:val="21"/>
        </w:rPr>
        <w:t>1.中途退出犯罪不一定成立中止</w:t>
      </w:r>
    </w:p>
    <w:p w:rsidR="00F959DB" w:rsidRDefault="00F959DB" w:rsidP="00F959DB">
      <w:r>
        <w:rPr>
          <w:rFonts w:hint="eastAsia"/>
        </w:rPr>
        <w:t>2.单独成立中止的条件：在共同犯罪的情况下，参与人只有有效地阻止了犯罪，是犯罪没有既遂，才能成立犯罪中止。</w:t>
      </w:r>
    </w:p>
    <w:p w:rsidR="00F959DB" w:rsidRDefault="00F959DB" w:rsidP="00F959DB">
      <w:r>
        <w:rPr>
          <w:rFonts w:hint="eastAsia"/>
        </w:rPr>
        <w:t>（6）承继的共同犯罪</w:t>
      </w:r>
    </w:p>
    <w:p w:rsidR="00F959DB" w:rsidRDefault="00F959DB" w:rsidP="00F959DB">
      <w:r>
        <w:rPr>
          <w:rFonts w:hint="eastAsia"/>
        </w:rPr>
        <w:t>指在某人实施了某种犯罪的部分实行行为后，另一人以相同的犯罪故意，参与实施部分犯罪行为或帮助行为。</w:t>
      </w:r>
    </w:p>
    <w:p w:rsidR="00F959DB" w:rsidRDefault="00F959DB" w:rsidP="00F959DB">
      <w:r>
        <w:rPr>
          <w:rFonts w:hint="eastAsia"/>
        </w:rPr>
        <w:t>三、刑罚制度</w:t>
      </w:r>
    </w:p>
    <w:p w:rsidR="00F959DB" w:rsidRDefault="00F959DB" w:rsidP="00F959DB">
      <w:pPr>
        <w:rPr>
          <w:rFonts w:hint="eastAsia"/>
        </w:rPr>
      </w:pPr>
      <w:r>
        <w:rPr>
          <w:rFonts w:hint="eastAsia"/>
        </w:rPr>
        <w:t xml:space="preserve">主刑：管制 </w:t>
      </w:r>
      <w:r>
        <w:t xml:space="preserve">  </w:t>
      </w:r>
      <w:r>
        <w:rPr>
          <w:rFonts w:hint="eastAsia"/>
        </w:rPr>
        <w:t xml:space="preserve">附加刑：罚金 ； 拘役 </w:t>
      </w:r>
      <w:r>
        <w:t xml:space="preserve"> </w:t>
      </w:r>
      <w:r>
        <w:rPr>
          <w:rFonts w:hint="eastAsia"/>
        </w:rPr>
        <w:t xml:space="preserve">；剥夺政治权利 </w:t>
      </w:r>
      <w:r>
        <w:t xml:space="preserve"> </w:t>
      </w:r>
      <w:r>
        <w:rPr>
          <w:rFonts w:hint="eastAsia"/>
        </w:rPr>
        <w:t xml:space="preserve">；有期徒刑 </w:t>
      </w:r>
      <w:r>
        <w:t xml:space="preserve"> </w:t>
      </w:r>
      <w:r>
        <w:rPr>
          <w:rFonts w:hint="eastAsia"/>
        </w:rPr>
        <w:t xml:space="preserve">；没收财产 </w:t>
      </w:r>
      <w:r>
        <w:t xml:space="preserve"> </w:t>
      </w:r>
      <w:r>
        <w:rPr>
          <w:rFonts w:hint="eastAsia"/>
        </w:rPr>
        <w:t xml:space="preserve">；无期徒刑 </w:t>
      </w:r>
      <w:r>
        <w:t xml:space="preserve"> </w:t>
      </w:r>
      <w:r>
        <w:rPr>
          <w:rFonts w:hint="eastAsia"/>
        </w:rPr>
        <w:t>；死刑。</w:t>
      </w:r>
    </w:p>
    <w:p w:rsidR="00F959DB" w:rsidRDefault="00F959DB" w:rsidP="00F959DB">
      <w:r>
        <w:rPr>
          <w:rFonts w:hint="eastAsia"/>
        </w:rPr>
        <w:t xml:space="preserve"> </w:t>
      </w:r>
      <w:r>
        <w:t xml:space="preserve">     </w:t>
      </w:r>
    </w:p>
    <w:p w:rsidR="00DC7C3A" w:rsidRDefault="00DC7C3A" w:rsidP="00F959DB"/>
    <w:p w:rsidR="00DC7C3A" w:rsidRPr="00EC67FF" w:rsidRDefault="00DC7C3A" w:rsidP="00DC7C3A">
      <w:pPr>
        <w:ind w:firstLineChars="1600" w:firstLine="3360"/>
        <w:rPr>
          <w:rFonts w:ascii="黑体" w:eastAsia="黑体" w:hAnsi="黑体"/>
        </w:rPr>
      </w:pPr>
      <w:r w:rsidRPr="00EC67FF">
        <w:rPr>
          <w:rFonts w:ascii="黑体" w:eastAsia="黑体" w:hAnsi="黑体" w:hint="eastAsia"/>
        </w:rPr>
        <w:t>第九章、民事法律制度</w:t>
      </w:r>
    </w:p>
    <w:p w:rsidR="00DC7C3A" w:rsidRDefault="00DC7C3A" w:rsidP="00DC7C3A">
      <w:pPr>
        <w:ind w:firstLineChars="100" w:firstLine="210"/>
      </w:pPr>
      <w:r>
        <w:rPr>
          <w:rFonts w:hint="eastAsia"/>
        </w:rPr>
        <w:t>民法的调整对象:</w:t>
      </w:r>
    </w:p>
    <w:p w:rsidR="00DC7C3A" w:rsidRDefault="00DC7C3A" w:rsidP="00DC7C3A">
      <w:pPr>
        <w:ind w:firstLineChars="100" w:firstLine="210"/>
      </w:pPr>
      <w:r>
        <w:rPr>
          <w:rFonts w:hint="eastAsia"/>
        </w:rPr>
        <w:t>平等主体之间的财产关系；平等主体之间的人身关系（人身关系：人格权关系，身份权关系）</w:t>
      </w:r>
    </w:p>
    <w:p w:rsidR="00DC7C3A" w:rsidRDefault="00DC7C3A" w:rsidP="00DC7C3A">
      <w:pPr>
        <w:ind w:firstLineChars="100" w:firstLine="210"/>
      </w:pPr>
      <w:r>
        <w:rPr>
          <w:rFonts w:hint="eastAsia"/>
        </w:rPr>
        <w:t>人格权关系是指民事主体本身所固有的权利而产生的关系，如生命健康权，姓名权，名誉权，肖像权，名称权等</w:t>
      </w:r>
    </w:p>
    <w:p w:rsidR="00DC7C3A" w:rsidRDefault="00DC7C3A" w:rsidP="00DC7C3A">
      <w:pPr>
        <w:ind w:firstLineChars="100" w:firstLine="210"/>
      </w:pPr>
      <w:r>
        <w:rPr>
          <w:rFonts w:hint="eastAsia"/>
        </w:rPr>
        <w:t>身份权关系是指基于权利主体一定的身份而产生的关系，如抚养权，监护权，署名权，发</w:t>
      </w:r>
      <w:r>
        <w:rPr>
          <w:rFonts w:hint="eastAsia"/>
        </w:rPr>
        <w:lastRenderedPageBreak/>
        <w:t>表权等</w:t>
      </w:r>
    </w:p>
    <w:p w:rsidR="00DC7C3A" w:rsidRDefault="00DC7C3A" w:rsidP="00DC7C3A">
      <w:r>
        <w:rPr>
          <w:rFonts w:hint="eastAsia"/>
        </w:rPr>
        <w:t>我国现有民法规范：</w:t>
      </w:r>
    </w:p>
    <w:p w:rsidR="00DC7C3A" w:rsidRDefault="00DC7C3A" w:rsidP="00DC7C3A">
      <w:pPr>
        <w:ind w:firstLineChars="100" w:firstLine="210"/>
      </w:pPr>
      <w:r>
        <w:rPr>
          <w:rFonts w:hint="eastAsia"/>
        </w:rPr>
        <w:t>1.民事基本法：《民法总则》《民法通则》</w:t>
      </w:r>
    </w:p>
    <w:p w:rsidR="00DC7C3A" w:rsidRDefault="00DC7C3A" w:rsidP="00DC7C3A">
      <w:pPr>
        <w:ind w:firstLineChars="100" w:firstLine="210"/>
      </w:pPr>
      <w:r>
        <w:rPr>
          <w:rFonts w:hint="eastAsia"/>
        </w:rPr>
        <w:t>2.民事单行法</w:t>
      </w:r>
    </w:p>
    <w:p w:rsidR="00DC7C3A" w:rsidRDefault="00DC7C3A" w:rsidP="00DC7C3A">
      <w:pPr>
        <w:ind w:left="210"/>
      </w:pPr>
      <w:r>
        <w:rPr>
          <w:rFonts w:hint="eastAsia"/>
        </w:rPr>
        <w:t>民法的基本原则：</w:t>
      </w:r>
    </w:p>
    <w:p w:rsidR="00DC7C3A" w:rsidRPr="00AB277F" w:rsidRDefault="00DC7C3A" w:rsidP="00DC7C3A">
      <w:pPr>
        <w:ind w:left="210"/>
      </w:pPr>
      <w:r>
        <w:rPr>
          <w:rFonts w:hint="eastAsia"/>
        </w:rPr>
        <w:t>1.平等原则</w:t>
      </w:r>
    </w:p>
    <w:p w:rsidR="00DC7C3A" w:rsidRDefault="00DC7C3A" w:rsidP="00DC7C3A">
      <w:r>
        <w:rPr>
          <w:rFonts w:hint="eastAsia"/>
        </w:rPr>
        <w:t xml:space="preserve">  2.自愿原则</w:t>
      </w:r>
    </w:p>
    <w:p w:rsidR="00DC7C3A" w:rsidRDefault="00DC7C3A" w:rsidP="00DC7C3A">
      <w:r>
        <w:rPr>
          <w:rFonts w:hint="eastAsia"/>
        </w:rPr>
        <w:t xml:space="preserve">  3.公民原则</w:t>
      </w:r>
    </w:p>
    <w:p w:rsidR="00DC7C3A" w:rsidRDefault="00DC7C3A" w:rsidP="00DC7C3A">
      <w:r>
        <w:rPr>
          <w:rFonts w:hint="eastAsia"/>
        </w:rPr>
        <w:t xml:space="preserve">  4.诚实信用原则</w:t>
      </w:r>
    </w:p>
    <w:p w:rsidR="00DC7C3A" w:rsidRDefault="00DC7C3A" w:rsidP="00DC7C3A">
      <w:r>
        <w:rPr>
          <w:rFonts w:hint="eastAsia"/>
        </w:rPr>
        <w:t xml:space="preserve">  5.公序良俗原则</w:t>
      </w:r>
    </w:p>
    <w:p w:rsidR="00DC7C3A" w:rsidRDefault="00DC7C3A" w:rsidP="00DC7C3A">
      <w:r>
        <w:rPr>
          <w:rFonts w:hint="eastAsia"/>
        </w:rPr>
        <w:t xml:space="preserve">  6.绿色原则</w:t>
      </w:r>
    </w:p>
    <w:p w:rsidR="00DC7C3A" w:rsidRDefault="00DC7C3A" w:rsidP="00DC7C3A">
      <w:r>
        <w:rPr>
          <w:rFonts w:hint="eastAsia"/>
        </w:rPr>
        <w:t>民事权利：</w:t>
      </w:r>
    </w:p>
    <w:p w:rsidR="00DC7C3A" w:rsidRDefault="00DC7C3A" w:rsidP="00DC7C3A">
      <w:pPr>
        <w:pStyle w:val="a3"/>
        <w:numPr>
          <w:ilvl w:val="0"/>
          <w:numId w:val="5"/>
        </w:numPr>
        <w:ind w:firstLineChars="0"/>
      </w:pPr>
      <w:r>
        <w:rPr>
          <w:rFonts w:hint="eastAsia"/>
        </w:rPr>
        <w:t>民事权利的分类：</w:t>
      </w:r>
    </w:p>
    <w:p w:rsidR="00DC7C3A" w:rsidRDefault="00DC7C3A" w:rsidP="00DC7C3A">
      <w:pPr>
        <w:pStyle w:val="a3"/>
        <w:ind w:left="360" w:firstLineChars="0" w:firstLine="0"/>
      </w:pPr>
      <w:r>
        <w:rPr>
          <w:rFonts w:hint="eastAsia"/>
        </w:rPr>
        <w:t>民事权利包括财产权和人身权，财产权又包括物权，债权，知识产权，继承权，股权和其他投资性权利，人身权包括人格权和身份权。</w:t>
      </w:r>
    </w:p>
    <w:p w:rsidR="00DC7C3A" w:rsidRDefault="00DC7C3A" w:rsidP="00DC7C3A">
      <w:r>
        <w:rPr>
          <w:rFonts w:hint="eastAsia"/>
        </w:rPr>
        <w:t>物权</w:t>
      </w:r>
    </w:p>
    <w:p w:rsidR="00DC7C3A" w:rsidRDefault="00DC7C3A" w:rsidP="00DC7C3A">
      <w:pPr>
        <w:pStyle w:val="a3"/>
        <w:numPr>
          <w:ilvl w:val="0"/>
          <w:numId w:val="6"/>
        </w:numPr>
        <w:ind w:firstLineChars="0"/>
      </w:pPr>
      <w:r>
        <w:rPr>
          <w:rFonts w:hint="eastAsia"/>
        </w:rPr>
        <w:t>所有权</w:t>
      </w:r>
    </w:p>
    <w:p w:rsidR="00DC7C3A" w:rsidRDefault="00DC7C3A" w:rsidP="00DC7C3A">
      <w:pPr>
        <w:pStyle w:val="a3"/>
        <w:ind w:left="360" w:firstLineChars="0" w:firstLine="0"/>
      </w:pPr>
      <w:r>
        <w:rPr>
          <w:rFonts w:hint="eastAsia"/>
        </w:rPr>
        <w:t>财产所有权的取得：原始取得：生产；取得</w:t>
      </w:r>
      <w:proofErr w:type="gramStart"/>
      <w:r>
        <w:rPr>
          <w:rFonts w:hint="eastAsia"/>
        </w:rPr>
        <w:t>孳</w:t>
      </w:r>
      <w:proofErr w:type="gramEnd"/>
      <w:r>
        <w:rPr>
          <w:rFonts w:hint="eastAsia"/>
        </w:rPr>
        <w:t>息；先占。继受取得：买卖：继承：赠予；其他</w:t>
      </w:r>
    </w:p>
    <w:p w:rsidR="00DC7C3A" w:rsidRDefault="00DC7C3A" w:rsidP="00DC7C3A">
      <w:pPr>
        <w:pStyle w:val="a3"/>
        <w:ind w:left="360" w:firstLineChars="0" w:firstLine="0"/>
      </w:pPr>
      <w:r>
        <w:rPr>
          <w:rFonts w:hint="eastAsia"/>
        </w:rPr>
        <w:t>所有权的特殊取得——善意取得制度</w:t>
      </w:r>
    </w:p>
    <w:p w:rsidR="00DC7C3A" w:rsidRDefault="00DC7C3A" w:rsidP="00DC7C3A">
      <w:pPr>
        <w:pStyle w:val="a3"/>
        <w:ind w:left="360" w:firstLineChars="0" w:firstLine="0"/>
      </w:pPr>
      <w:r>
        <w:rPr>
          <w:rFonts w:hint="eastAsia"/>
        </w:rPr>
        <w:t xml:space="preserve"> 善意取得的条件：无处分权人合法占有被处分的物；</w:t>
      </w:r>
      <w:proofErr w:type="gramStart"/>
      <w:r>
        <w:rPr>
          <w:rFonts w:hint="eastAsia"/>
        </w:rPr>
        <w:t>受让人受让人</w:t>
      </w:r>
      <w:proofErr w:type="gramEnd"/>
      <w:r>
        <w:rPr>
          <w:rFonts w:hint="eastAsia"/>
        </w:rPr>
        <w:t>该物是善良的；以合理的价格转让；转让的不动产或者动产依照法律规定应当登记的已经登记，不需要登记的已经支付给受让人</w:t>
      </w:r>
    </w:p>
    <w:p w:rsidR="00DC7C3A" w:rsidRDefault="00DC7C3A" w:rsidP="00DC7C3A">
      <w:pPr>
        <w:pStyle w:val="a3"/>
        <w:ind w:left="360" w:firstLineChars="0" w:firstLine="0"/>
      </w:pPr>
      <w:r>
        <w:rPr>
          <w:rFonts w:hint="eastAsia"/>
        </w:rPr>
        <w:t>善意取得的法律后果：买受人及时取得该物的所有权；原所有权人丧失所有权；原所有权人可以向无处分人要求损害赔偿</w:t>
      </w:r>
    </w:p>
    <w:p w:rsidR="00DC7C3A" w:rsidRDefault="00DC7C3A" w:rsidP="00DC7C3A">
      <w:pPr>
        <w:pStyle w:val="a3"/>
        <w:numPr>
          <w:ilvl w:val="0"/>
          <w:numId w:val="6"/>
        </w:numPr>
        <w:ind w:firstLineChars="0"/>
      </w:pPr>
      <w:r>
        <w:rPr>
          <w:rFonts w:hint="eastAsia"/>
        </w:rPr>
        <w:t>继承权：继承人依法取得被继承人遗产的权利</w:t>
      </w:r>
    </w:p>
    <w:p w:rsidR="00DC7C3A" w:rsidRDefault="00DC7C3A" w:rsidP="00DC7C3A">
      <w:pPr>
        <w:pStyle w:val="a3"/>
        <w:numPr>
          <w:ilvl w:val="0"/>
          <w:numId w:val="7"/>
        </w:numPr>
        <w:ind w:firstLineChars="0"/>
      </w:pPr>
      <w:r>
        <w:rPr>
          <w:rFonts w:hint="eastAsia"/>
        </w:rPr>
        <w:t>法定继承</w:t>
      </w:r>
    </w:p>
    <w:p w:rsidR="00DC7C3A" w:rsidRDefault="00DC7C3A" w:rsidP="00DC7C3A">
      <w:pPr>
        <w:pStyle w:val="a3"/>
        <w:ind w:left="720" w:firstLineChars="0" w:firstLine="0"/>
      </w:pPr>
      <w:r>
        <w:rPr>
          <w:rFonts w:hint="eastAsia"/>
        </w:rPr>
        <w:t>法定继承的顺序：配偶，子女，父母，对公婆尽了主要赡养义务的丧偶儿媳和对岳父母尽了主要赡养义务的丧偶女婿</w:t>
      </w:r>
    </w:p>
    <w:p w:rsidR="00DC7C3A" w:rsidRDefault="00DC7C3A" w:rsidP="00DC7C3A">
      <w:pPr>
        <w:pStyle w:val="a3"/>
        <w:ind w:left="720" w:firstLineChars="0" w:firstLine="0"/>
      </w:pPr>
      <w:r>
        <w:rPr>
          <w:rFonts w:hint="eastAsia"/>
        </w:rPr>
        <w:t>代位继承：被继承人的子女先于被继承人死亡时，由被继承人的死亡子女的晚辈直系血亲继承其应继承的遗产份额的制度</w:t>
      </w:r>
    </w:p>
    <w:p w:rsidR="00DC7C3A" w:rsidRDefault="00DC7C3A" w:rsidP="00DC7C3A">
      <w:pPr>
        <w:pStyle w:val="a3"/>
        <w:ind w:left="720" w:firstLineChars="0" w:firstLine="0"/>
      </w:pPr>
      <w:r>
        <w:rPr>
          <w:rFonts w:hint="eastAsia"/>
        </w:rPr>
        <w:t>转继承：继承人在继承开始后遗产分割前死亡的，其有权接受的遗产转由其法定继承人继承的制度</w:t>
      </w:r>
    </w:p>
    <w:p w:rsidR="00DC7C3A" w:rsidRDefault="00DC7C3A" w:rsidP="00DC7C3A">
      <w:pPr>
        <w:pStyle w:val="a3"/>
        <w:ind w:left="720" w:firstLineChars="0" w:firstLine="0"/>
      </w:pPr>
      <w:r>
        <w:rPr>
          <w:rFonts w:hint="eastAsia"/>
        </w:rPr>
        <w:t>遗嘱继承：被继承人死亡后，按其生前所立遗嘱内容，将其遗产转移给指定的法定继承人的一种继承方式</w:t>
      </w:r>
    </w:p>
    <w:p w:rsidR="00DC7C3A" w:rsidRDefault="00DC7C3A" w:rsidP="00DC7C3A">
      <w:pPr>
        <w:pStyle w:val="a3"/>
        <w:ind w:left="720" w:firstLineChars="0" w:firstLine="0"/>
      </w:pPr>
      <w:r>
        <w:rPr>
          <w:rFonts w:hint="eastAsia"/>
        </w:rPr>
        <w:t>有效遗嘱的条件：遗嘱人应具有行为能力；遗嘱人的意思表示必须真实；不得取消或减少法定继承人中的未成年人，无劳动能力又无生活来源的人，以及胎儿对遗产的应继承份额；遗嘱中所处分的财产须为遗嘱人的个人财产；遗嘱的内容不得违反国家法律和政策。</w:t>
      </w:r>
    </w:p>
    <w:p w:rsidR="00DC7C3A" w:rsidRDefault="00DC7C3A" w:rsidP="00DC7C3A">
      <w:pPr>
        <w:pStyle w:val="a3"/>
        <w:ind w:left="720" w:firstLineChars="0" w:firstLine="0"/>
      </w:pPr>
      <w:r>
        <w:rPr>
          <w:rFonts w:hint="eastAsia"/>
        </w:rPr>
        <w:t>遗嘱的形式：公立遗嘱；自书遗嘱；代书遗嘱；录音形式的遗嘱；口头遗嘱</w:t>
      </w:r>
    </w:p>
    <w:p w:rsidR="00DC7C3A" w:rsidRDefault="00DC7C3A" w:rsidP="00DC7C3A">
      <w:pPr>
        <w:pStyle w:val="a3"/>
        <w:ind w:left="720" w:firstLineChars="0" w:firstLine="0"/>
      </w:pPr>
      <w:r>
        <w:rPr>
          <w:rFonts w:hint="eastAsia"/>
        </w:rPr>
        <w:t>应注意的问题：遗嘱人以不同形式立有的数份内容相抵触时的遗嘱，其中有公证遗嘱的，以最后所立公正遗嘱为准；没有公正遗嘱，最后所立遗嘱合法的，以最后所立的遗嘱为准</w:t>
      </w:r>
    </w:p>
    <w:p w:rsidR="00DC7C3A" w:rsidRDefault="00DC7C3A" w:rsidP="00DC7C3A">
      <w:pPr>
        <w:pStyle w:val="a3"/>
        <w:ind w:left="720" w:firstLineChars="0" w:firstLine="0"/>
      </w:pPr>
      <w:r>
        <w:rPr>
          <w:rFonts w:hint="eastAsia"/>
        </w:rPr>
        <w:t>诉讼时效：权利人在法定期限内不行使自己的权利，法律规定，其胜诉权归于消失</w:t>
      </w:r>
      <w:r>
        <w:rPr>
          <w:rFonts w:hint="eastAsia"/>
        </w:rPr>
        <w:lastRenderedPageBreak/>
        <w:t>的时效制度。</w:t>
      </w:r>
    </w:p>
    <w:p w:rsidR="00DC7C3A" w:rsidRDefault="00DC7C3A" w:rsidP="00DC7C3A">
      <w:pPr>
        <w:pStyle w:val="a3"/>
        <w:ind w:left="720" w:firstLineChars="0" w:firstLine="0"/>
      </w:pPr>
      <w:r>
        <w:rPr>
          <w:rFonts w:hint="eastAsia"/>
        </w:rPr>
        <w:t>一般诉讼时效：三年</w:t>
      </w:r>
    </w:p>
    <w:p w:rsidR="00DC7C3A" w:rsidRDefault="00DC7C3A" w:rsidP="00DC7C3A">
      <w:pPr>
        <w:pStyle w:val="a3"/>
        <w:ind w:left="720" w:firstLineChars="0" w:firstLine="0"/>
      </w:pPr>
      <w:r>
        <w:rPr>
          <w:rFonts w:hint="eastAsia"/>
        </w:rPr>
        <w:t xml:space="preserve">                  社会纠纷的法律解决机制</w:t>
      </w:r>
    </w:p>
    <w:p w:rsidR="00DC7C3A" w:rsidRDefault="00DC7C3A" w:rsidP="00DC7C3A">
      <w:pPr>
        <w:pStyle w:val="a3"/>
        <w:numPr>
          <w:ilvl w:val="0"/>
          <w:numId w:val="8"/>
        </w:numPr>
        <w:ind w:firstLineChars="0"/>
      </w:pPr>
      <w:r>
        <w:rPr>
          <w:rFonts w:hint="eastAsia"/>
        </w:rPr>
        <w:t>行政争议及其解决方式</w:t>
      </w:r>
    </w:p>
    <w:p w:rsidR="00DC7C3A" w:rsidRDefault="00DC7C3A" w:rsidP="00DC7C3A">
      <w:pPr>
        <w:pStyle w:val="a3"/>
        <w:numPr>
          <w:ilvl w:val="0"/>
          <w:numId w:val="9"/>
        </w:numPr>
        <w:ind w:firstLineChars="0"/>
      </w:pPr>
      <w:r>
        <w:rPr>
          <w:rFonts w:hint="eastAsia"/>
        </w:rPr>
        <w:t>行政争议</w:t>
      </w:r>
    </w:p>
    <w:p w:rsidR="00DC7C3A" w:rsidRDefault="00DC7C3A" w:rsidP="00DC7C3A">
      <w:pPr>
        <w:pStyle w:val="a3"/>
        <w:ind w:left="1440" w:firstLineChars="0" w:firstLine="0"/>
      </w:pPr>
      <w:r>
        <w:rPr>
          <w:rFonts w:hint="eastAsia"/>
        </w:rPr>
        <w:t>行政争议又</w:t>
      </w:r>
      <w:proofErr w:type="gramStart"/>
      <w:r>
        <w:rPr>
          <w:rFonts w:hint="eastAsia"/>
        </w:rPr>
        <w:t>称行政</w:t>
      </w:r>
      <w:proofErr w:type="gramEnd"/>
      <w:r>
        <w:rPr>
          <w:rFonts w:hint="eastAsia"/>
        </w:rPr>
        <w:t>纠纷，国家行政机关及其工作人员在行政管理活动中，因行使行政管理权而引起的与行政管理相对人之间的争议。</w:t>
      </w:r>
    </w:p>
    <w:p w:rsidR="00DC7C3A" w:rsidRDefault="00DC7C3A" w:rsidP="00DC7C3A">
      <w:pPr>
        <w:pStyle w:val="a3"/>
        <w:ind w:left="1440" w:firstLineChars="0" w:firstLine="0"/>
      </w:pPr>
      <w:r>
        <w:rPr>
          <w:rFonts w:hint="eastAsia"/>
        </w:rPr>
        <w:t>行政争议的解决：行政复习；行政诉讼</w:t>
      </w:r>
    </w:p>
    <w:p w:rsidR="00DC7C3A" w:rsidRDefault="00DC7C3A" w:rsidP="00DC7C3A">
      <w:pPr>
        <w:pStyle w:val="a3"/>
        <w:numPr>
          <w:ilvl w:val="0"/>
          <w:numId w:val="8"/>
        </w:numPr>
        <w:ind w:firstLineChars="0"/>
      </w:pPr>
      <w:r>
        <w:rPr>
          <w:rFonts w:hint="eastAsia"/>
        </w:rPr>
        <w:t>刑事案件及其处理方式</w:t>
      </w:r>
    </w:p>
    <w:p w:rsidR="00DC7C3A" w:rsidRDefault="00DC7C3A" w:rsidP="00DC7C3A">
      <w:pPr>
        <w:pStyle w:val="a3"/>
        <w:numPr>
          <w:ilvl w:val="0"/>
          <w:numId w:val="10"/>
        </w:numPr>
        <w:ind w:firstLineChars="0"/>
      </w:pPr>
      <w:r>
        <w:rPr>
          <w:rFonts w:hint="eastAsia"/>
        </w:rPr>
        <w:t>刑事案件</w:t>
      </w:r>
    </w:p>
    <w:p w:rsidR="00DC7C3A" w:rsidRDefault="00DC7C3A" w:rsidP="00DC7C3A">
      <w:pPr>
        <w:pStyle w:val="a3"/>
        <w:ind w:left="1440" w:firstLineChars="0" w:firstLine="0"/>
      </w:pPr>
      <w:r>
        <w:rPr>
          <w:rFonts w:hint="eastAsia"/>
        </w:rPr>
        <w:t>刑事案件是指犯罪嫌疑人或者被告人被指控涉嫌侵犯了刑法所保护的社会的关系，国家为了追究犯罪嫌疑人或者被告人的刑事责任二进行立案侦查，审判并给予刑事制裁（如罚金，有期徒刑，死刑，剥夺政治权利等）的案件</w:t>
      </w:r>
    </w:p>
    <w:p w:rsidR="00DC7C3A" w:rsidRDefault="00DC7C3A" w:rsidP="00DC7C3A">
      <w:pPr>
        <w:pStyle w:val="a3"/>
        <w:ind w:left="1440" w:firstLineChars="0" w:firstLine="0"/>
      </w:pPr>
      <w:r>
        <w:rPr>
          <w:rFonts w:hint="eastAsia"/>
        </w:rPr>
        <w:t xml:space="preserve">刑事案件的处理：向公安机关报案;向法院提起刑事自刑事自诉  </w:t>
      </w:r>
    </w:p>
    <w:p w:rsidR="00DC7C3A" w:rsidRDefault="00DC7C3A" w:rsidP="00DC7C3A">
      <w:pPr>
        <w:pStyle w:val="a3"/>
        <w:numPr>
          <w:ilvl w:val="0"/>
          <w:numId w:val="8"/>
        </w:numPr>
        <w:ind w:firstLineChars="0"/>
      </w:pPr>
      <w:r>
        <w:rPr>
          <w:rFonts w:hint="eastAsia"/>
        </w:rPr>
        <w:t>民事纠纷及其解决方式</w:t>
      </w:r>
    </w:p>
    <w:p w:rsidR="00DC7C3A" w:rsidRDefault="00DC7C3A" w:rsidP="00DC7C3A">
      <w:pPr>
        <w:pStyle w:val="a3"/>
        <w:numPr>
          <w:ilvl w:val="0"/>
          <w:numId w:val="11"/>
        </w:numPr>
        <w:ind w:firstLineChars="0"/>
      </w:pPr>
      <w:r>
        <w:rPr>
          <w:rFonts w:hint="eastAsia"/>
        </w:rPr>
        <w:t>民事纠纷</w:t>
      </w:r>
    </w:p>
    <w:p w:rsidR="00DC7C3A" w:rsidRDefault="00DC7C3A" w:rsidP="00DC7C3A">
      <w:pPr>
        <w:pStyle w:val="a3"/>
        <w:ind w:left="1872" w:firstLineChars="0" w:firstLine="0"/>
      </w:pPr>
      <w:r>
        <w:rPr>
          <w:rFonts w:hint="eastAsia"/>
        </w:rPr>
        <w:t>民事纠纷是指平等主体之间因财产关系，人身关系所涉及的民事权益而发生的争议</w:t>
      </w:r>
    </w:p>
    <w:p w:rsidR="00DC7C3A" w:rsidRDefault="00DC7C3A" w:rsidP="00DC7C3A">
      <w:pPr>
        <w:pStyle w:val="a3"/>
        <w:ind w:left="1872" w:firstLineChars="0" w:firstLine="0"/>
      </w:pPr>
      <w:r>
        <w:rPr>
          <w:rFonts w:hint="eastAsia"/>
        </w:rPr>
        <w:t>民事纠纷的特征：民事纠纷主体之间的法律地位平等；民事纠纷的内容主要是有关民事权利义务或民事责任的争议；民事纠纷具有可处分性</w:t>
      </w:r>
    </w:p>
    <w:p w:rsidR="00DC7C3A" w:rsidRDefault="00DC7C3A" w:rsidP="00DC7C3A">
      <w:pPr>
        <w:pStyle w:val="a3"/>
        <w:numPr>
          <w:ilvl w:val="0"/>
          <w:numId w:val="11"/>
        </w:numPr>
        <w:ind w:firstLineChars="0"/>
      </w:pPr>
      <w:r>
        <w:rPr>
          <w:rFonts w:hint="eastAsia"/>
        </w:rPr>
        <w:t>民事纠纷的解决方式</w:t>
      </w:r>
    </w:p>
    <w:p w:rsidR="00DC7C3A" w:rsidRDefault="00DC7C3A" w:rsidP="00DC7C3A">
      <w:pPr>
        <w:pStyle w:val="a3"/>
        <w:ind w:left="1872" w:firstLineChars="0" w:firstLine="0"/>
      </w:pPr>
      <w:r>
        <w:rPr>
          <w:rFonts w:hint="eastAsia"/>
        </w:rPr>
        <w:t>自力救济：和解</w:t>
      </w:r>
    </w:p>
    <w:p w:rsidR="00DC7C3A" w:rsidRDefault="00DC7C3A" w:rsidP="00DC7C3A">
      <w:pPr>
        <w:pStyle w:val="a3"/>
        <w:ind w:left="1872" w:firstLineChars="0" w:firstLine="0"/>
      </w:pPr>
      <w:r>
        <w:rPr>
          <w:rFonts w:hint="eastAsia"/>
        </w:rPr>
        <w:t>社会救济：调解：其他社会组织的调解；行政调解；司法调解。仲裁</w:t>
      </w:r>
    </w:p>
    <w:p w:rsidR="00DC7C3A" w:rsidRDefault="00DC7C3A" w:rsidP="00DC7C3A">
      <w:pPr>
        <w:pStyle w:val="a3"/>
        <w:ind w:left="1872" w:firstLineChars="0" w:firstLine="0"/>
      </w:pPr>
      <w:r>
        <w:rPr>
          <w:rFonts w:hint="eastAsia"/>
        </w:rPr>
        <w:t>公力救济：民事诉讼</w:t>
      </w:r>
    </w:p>
    <w:p w:rsidR="00C5446A" w:rsidRDefault="00C5446A" w:rsidP="00C5446A">
      <w:pPr>
        <w:rPr>
          <w:b/>
          <w:bCs/>
        </w:rPr>
      </w:pPr>
      <w:r>
        <w:rPr>
          <w:rFonts w:hint="eastAsia"/>
          <w:b/>
          <w:bCs/>
        </w:rPr>
        <w:t>民事纠纷的解决方式：</w:t>
      </w:r>
    </w:p>
    <w:p w:rsidR="00C5446A" w:rsidRDefault="00C5446A" w:rsidP="00C5446A">
      <w:pPr>
        <w:numPr>
          <w:ilvl w:val="0"/>
          <w:numId w:val="12"/>
        </w:numPr>
      </w:pPr>
      <w:r>
        <w:rPr>
          <w:rFonts w:hint="eastAsia"/>
        </w:rPr>
        <w:t>自力救济：和解</w:t>
      </w:r>
    </w:p>
    <w:p w:rsidR="00C5446A" w:rsidRDefault="00C5446A" w:rsidP="00C5446A">
      <w:pPr>
        <w:numPr>
          <w:ilvl w:val="0"/>
          <w:numId w:val="12"/>
        </w:numPr>
      </w:pPr>
      <w:r>
        <w:rPr>
          <w:rFonts w:hint="eastAsia"/>
        </w:rPr>
        <w:t>社会救济：【1】调解：（1）人民调解</w:t>
      </w:r>
    </w:p>
    <w:p w:rsidR="00C5446A" w:rsidRDefault="00C5446A" w:rsidP="00C5446A">
      <w:pPr>
        <w:numPr>
          <w:ilvl w:val="0"/>
          <w:numId w:val="13"/>
        </w:numPr>
      </w:pPr>
      <w:r>
        <w:rPr>
          <w:rFonts w:hint="eastAsia"/>
        </w:rPr>
        <w:t>其他社会组织的调解</w:t>
      </w:r>
    </w:p>
    <w:p w:rsidR="00C5446A" w:rsidRDefault="00C5446A" w:rsidP="00C5446A">
      <w:pPr>
        <w:numPr>
          <w:ilvl w:val="0"/>
          <w:numId w:val="13"/>
        </w:numPr>
      </w:pPr>
      <w:r>
        <w:rPr>
          <w:rFonts w:hint="eastAsia"/>
        </w:rPr>
        <w:t>行政调解</w:t>
      </w:r>
    </w:p>
    <w:p w:rsidR="00C5446A" w:rsidRDefault="00C5446A" w:rsidP="00C5446A">
      <w:pPr>
        <w:numPr>
          <w:ilvl w:val="0"/>
          <w:numId w:val="13"/>
        </w:numPr>
      </w:pPr>
      <w:r>
        <w:rPr>
          <w:rFonts w:hint="eastAsia"/>
        </w:rPr>
        <w:t>司法调解</w:t>
      </w:r>
    </w:p>
    <w:p w:rsidR="00C5446A" w:rsidRDefault="00C5446A" w:rsidP="00C5446A">
      <w:r>
        <w:rPr>
          <w:rFonts w:hint="eastAsia"/>
        </w:rPr>
        <w:t xml:space="preserve">            【2】仲裁</w:t>
      </w:r>
    </w:p>
    <w:p w:rsidR="00C5446A" w:rsidRDefault="00C5446A" w:rsidP="00C5446A">
      <w:pPr>
        <w:numPr>
          <w:ilvl w:val="0"/>
          <w:numId w:val="12"/>
        </w:numPr>
      </w:pPr>
      <w:r>
        <w:rPr>
          <w:rFonts w:hint="eastAsia"/>
        </w:rPr>
        <w:t>公力救济</w:t>
      </w:r>
    </w:p>
    <w:p w:rsidR="00C5446A" w:rsidRDefault="00C5446A" w:rsidP="00C5446A">
      <w:pPr>
        <w:rPr>
          <w:b/>
          <w:bCs/>
        </w:rPr>
      </w:pPr>
      <w:r>
        <w:rPr>
          <w:rFonts w:hint="eastAsia"/>
          <w:b/>
          <w:bCs/>
        </w:rPr>
        <w:t>仲裁的概念：</w:t>
      </w:r>
    </w:p>
    <w:p w:rsidR="00C5446A" w:rsidRDefault="00C5446A" w:rsidP="00C5446A">
      <w:pPr>
        <w:ind w:firstLine="420"/>
      </w:pPr>
      <w:r>
        <w:rPr>
          <w:rFonts w:hint="eastAsia"/>
        </w:rPr>
        <w:t>仲裁是指发生争议的双方当事人，根据其在争议发生前或争议发生后所达成的协议，自愿将该争议提交中立的第三者进行裁判的争议解决制度和方式。</w:t>
      </w:r>
    </w:p>
    <w:p w:rsidR="00C5446A" w:rsidRDefault="00C5446A" w:rsidP="00C5446A">
      <w:r>
        <w:rPr>
          <w:rFonts w:hint="eastAsia"/>
          <w:b/>
          <w:bCs/>
        </w:rPr>
        <w:t>仲裁的特点</w:t>
      </w:r>
      <w:r>
        <w:rPr>
          <w:rFonts w:hint="eastAsia"/>
        </w:rPr>
        <w:t>：</w:t>
      </w:r>
    </w:p>
    <w:p w:rsidR="00C5446A" w:rsidRDefault="00C5446A" w:rsidP="00C5446A">
      <w:pPr>
        <w:numPr>
          <w:ilvl w:val="0"/>
          <w:numId w:val="14"/>
        </w:numPr>
      </w:pPr>
      <w:r>
        <w:rPr>
          <w:rFonts w:hint="eastAsia"/>
        </w:rPr>
        <w:t>自愿性</w:t>
      </w:r>
    </w:p>
    <w:p w:rsidR="00C5446A" w:rsidRDefault="00C5446A" w:rsidP="00C5446A">
      <w:pPr>
        <w:numPr>
          <w:ilvl w:val="0"/>
          <w:numId w:val="14"/>
        </w:numPr>
      </w:pPr>
      <w:r>
        <w:rPr>
          <w:rFonts w:hint="eastAsia"/>
        </w:rPr>
        <w:t>专业性</w:t>
      </w:r>
    </w:p>
    <w:p w:rsidR="00C5446A" w:rsidRDefault="00C5446A" w:rsidP="00C5446A">
      <w:pPr>
        <w:numPr>
          <w:ilvl w:val="0"/>
          <w:numId w:val="14"/>
        </w:numPr>
      </w:pPr>
      <w:r>
        <w:rPr>
          <w:rFonts w:hint="eastAsia"/>
        </w:rPr>
        <w:t>灵活性</w:t>
      </w:r>
    </w:p>
    <w:p w:rsidR="00C5446A" w:rsidRDefault="00C5446A" w:rsidP="00C5446A">
      <w:pPr>
        <w:numPr>
          <w:ilvl w:val="0"/>
          <w:numId w:val="14"/>
        </w:numPr>
      </w:pPr>
      <w:r>
        <w:rPr>
          <w:rFonts w:hint="eastAsia"/>
        </w:rPr>
        <w:t>保密性</w:t>
      </w:r>
    </w:p>
    <w:p w:rsidR="00C5446A" w:rsidRDefault="00C5446A" w:rsidP="00C5446A">
      <w:pPr>
        <w:numPr>
          <w:ilvl w:val="0"/>
          <w:numId w:val="14"/>
        </w:numPr>
      </w:pPr>
      <w:r>
        <w:rPr>
          <w:rFonts w:hint="eastAsia"/>
        </w:rPr>
        <w:t>经济性</w:t>
      </w:r>
    </w:p>
    <w:p w:rsidR="00C5446A" w:rsidRDefault="00C5446A" w:rsidP="00C5446A">
      <w:pPr>
        <w:numPr>
          <w:ilvl w:val="0"/>
          <w:numId w:val="14"/>
        </w:numPr>
      </w:pPr>
      <w:r>
        <w:rPr>
          <w:rFonts w:hint="eastAsia"/>
        </w:rPr>
        <w:t>独立性</w:t>
      </w:r>
    </w:p>
    <w:p w:rsidR="00C5446A" w:rsidRDefault="00C5446A" w:rsidP="00C5446A">
      <w:r>
        <w:rPr>
          <w:rFonts w:hint="eastAsia"/>
          <w:b/>
          <w:bCs/>
        </w:rPr>
        <w:t>仲裁的适用范围</w:t>
      </w:r>
      <w:r>
        <w:rPr>
          <w:rFonts w:hint="eastAsia"/>
        </w:rPr>
        <w:t>：“平等主体的公民、法人和组织之间发生的</w:t>
      </w:r>
      <w:r>
        <w:rPr>
          <w:rFonts w:hint="eastAsia"/>
          <w:color w:val="FF0000"/>
        </w:rPr>
        <w:t>合同纠纷</w:t>
      </w:r>
      <w:r>
        <w:rPr>
          <w:rFonts w:hint="eastAsia"/>
        </w:rPr>
        <w:t>和</w:t>
      </w:r>
      <w:r>
        <w:rPr>
          <w:rFonts w:hint="eastAsia"/>
          <w:color w:val="FF0000"/>
        </w:rPr>
        <w:t>其他财产权益纠纷</w:t>
      </w:r>
      <w:r>
        <w:rPr>
          <w:rFonts w:hint="eastAsia"/>
        </w:rPr>
        <w:t>，可以仲裁。”（依法应当由其他行政机关处理的</w:t>
      </w:r>
      <w:r>
        <w:rPr>
          <w:rFonts w:hint="eastAsia"/>
          <w:color w:val="FF0000"/>
        </w:rPr>
        <w:t>行政争议</w:t>
      </w:r>
      <w:r>
        <w:rPr>
          <w:rFonts w:hint="eastAsia"/>
        </w:rPr>
        <w:t>不能仲裁，</w:t>
      </w:r>
      <w:r>
        <w:rPr>
          <w:rFonts w:hint="eastAsia"/>
          <w:color w:val="FF0000"/>
        </w:rPr>
        <w:t>婚姻、收养、监护、抚</w:t>
      </w:r>
      <w:r>
        <w:rPr>
          <w:rFonts w:hint="eastAsia"/>
          <w:color w:val="FF0000"/>
        </w:rPr>
        <w:lastRenderedPageBreak/>
        <w:t>养、继承纠纷</w:t>
      </w:r>
      <w:r>
        <w:rPr>
          <w:rFonts w:hint="eastAsia"/>
        </w:rPr>
        <w:t>不能仲裁）</w:t>
      </w:r>
    </w:p>
    <w:p w:rsidR="00C5446A" w:rsidRDefault="00C5446A" w:rsidP="00C5446A">
      <w:r>
        <w:rPr>
          <w:rFonts w:hint="eastAsia"/>
          <w:b/>
          <w:bCs/>
        </w:rPr>
        <w:t>仲裁协议：</w:t>
      </w:r>
      <w:r>
        <w:rPr>
          <w:rFonts w:hint="eastAsia"/>
          <w:color w:val="FF0000"/>
        </w:rPr>
        <w:t>仲裁协议是民商仲裁的前提。</w:t>
      </w:r>
      <w:r>
        <w:rPr>
          <w:rFonts w:hint="eastAsia"/>
        </w:rPr>
        <w:t>仲裁协议应当以</w:t>
      </w:r>
      <w:r>
        <w:rPr>
          <w:rFonts w:hint="eastAsia"/>
          <w:color w:val="FF0000"/>
        </w:rPr>
        <w:t>书面形式</w:t>
      </w:r>
      <w:r>
        <w:rPr>
          <w:rFonts w:hint="eastAsia"/>
        </w:rPr>
        <w:t>订立，口头方式达成仲裁的意思表示无效。</w:t>
      </w:r>
    </w:p>
    <w:p w:rsidR="00C5446A" w:rsidRDefault="00C5446A" w:rsidP="00C5446A">
      <w:pPr>
        <w:rPr>
          <w:b/>
          <w:bCs/>
        </w:rPr>
      </w:pPr>
      <w:r>
        <w:rPr>
          <w:rFonts w:hint="eastAsia"/>
          <w:b/>
          <w:bCs/>
        </w:rPr>
        <w:t>民事审判的基本制度：</w:t>
      </w:r>
    </w:p>
    <w:p w:rsidR="00C5446A" w:rsidRDefault="00C5446A" w:rsidP="00C5446A">
      <w:pPr>
        <w:numPr>
          <w:ilvl w:val="0"/>
          <w:numId w:val="15"/>
        </w:numPr>
      </w:pPr>
      <w:r>
        <w:rPr>
          <w:rFonts w:hint="eastAsia"/>
          <w:b/>
          <w:bCs/>
        </w:rPr>
        <w:t>合议制度</w:t>
      </w:r>
      <w:r>
        <w:rPr>
          <w:rFonts w:hint="eastAsia"/>
        </w:rPr>
        <w:t>：人民法院组成合议庭审理民事、经济纠纷案件的制度。</w:t>
      </w:r>
    </w:p>
    <w:p w:rsidR="00C5446A" w:rsidRDefault="00C5446A" w:rsidP="00C5446A">
      <w:r>
        <w:rPr>
          <w:rFonts w:hint="eastAsia"/>
        </w:rPr>
        <w:t xml:space="preserve">             审判组织的形式：（1）合议制</w:t>
      </w:r>
    </w:p>
    <w:p w:rsidR="00C5446A" w:rsidRDefault="00C5446A" w:rsidP="00C5446A">
      <w:pPr>
        <w:numPr>
          <w:ilvl w:val="0"/>
          <w:numId w:val="16"/>
        </w:numPr>
      </w:pPr>
      <w:r>
        <w:rPr>
          <w:rFonts w:hint="eastAsia"/>
        </w:rPr>
        <w:t>独任制</w:t>
      </w:r>
    </w:p>
    <w:p w:rsidR="00C5446A" w:rsidRDefault="00C5446A" w:rsidP="00C5446A">
      <w:r>
        <w:rPr>
          <w:rFonts w:hint="eastAsia"/>
          <w:color w:val="FF0000"/>
        </w:rPr>
        <w:t>在不同的审判程序中，合议庭的组成人员有所不同。</w:t>
      </w:r>
    </w:p>
    <w:p w:rsidR="00C5446A" w:rsidRDefault="00C5446A" w:rsidP="00C5446A">
      <w:r>
        <w:rPr>
          <w:rFonts w:hint="eastAsia"/>
        </w:rPr>
        <w:t>第一审普通程序中，合议庭由审判员，陪审员共同组成或者完全由审判员组成。</w:t>
      </w:r>
    </w:p>
    <w:p w:rsidR="00C5446A" w:rsidRDefault="00C5446A" w:rsidP="00C5446A">
      <w:r>
        <w:rPr>
          <w:rFonts w:hint="eastAsia"/>
        </w:rPr>
        <w:t>二审程序中，合议庭只能由审判员（3至5个）组成。</w:t>
      </w:r>
    </w:p>
    <w:p w:rsidR="00C5446A" w:rsidRDefault="00C5446A" w:rsidP="00C5446A">
      <w:pPr>
        <w:numPr>
          <w:ilvl w:val="0"/>
          <w:numId w:val="15"/>
        </w:numPr>
      </w:pPr>
      <w:r>
        <w:rPr>
          <w:rFonts w:hint="eastAsia"/>
          <w:b/>
          <w:bCs/>
        </w:rPr>
        <w:t>回避制度</w:t>
      </w:r>
      <w:r>
        <w:rPr>
          <w:rFonts w:hint="eastAsia"/>
        </w:rPr>
        <w:t>：人民法院审判某一民事、经济案件，执行审判任务的</w:t>
      </w:r>
      <w:r>
        <w:rPr>
          <w:rFonts w:hint="eastAsia"/>
          <w:color w:val="FF0000"/>
        </w:rPr>
        <w:t>审判人员或其他有关人员</w:t>
      </w:r>
      <w:r>
        <w:rPr>
          <w:rFonts w:hint="eastAsia"/>
        </w:rPr>
        <w:t>与案件具有一定</w:t>
      </w:r>
      <w:r>
        <w:rPr>
          <w:rFonts w:hint="eastAsia"/>
          <w:color w:val="FF0000"/>
        </w:rPr>
        <w:t>利害关系</w:t>
      </w:r>
      <w:r>
        <w:rPr>
          <w:rFonts w:hint="eastAsia"/>
        </w:rPr>
        <w:t>，遇有法律规定的一定情形，应当只懂退出本案审理，当事人及其代理人也有权请求更换审判人员。</w:t>
      </w:r>
    </w:p>
    <w:p w:rsidR="00C5446A" w:rsidRDefault="00C5446A" w:rsidP="00C5446A">
      <w:pPr>
        <w:numPr>
          <w:ilvl w:val="0"/>
          <w:numId w:val="15"/>
        </w:numPr>
      </w:pPr>
      <w:r>
        <w:rPr>
          <w:rFonts w:hint="eastAsia"/>
          <w:b/>
          <w:bCs/>
        </w:rPr>
        <w:t>公开审判制度</w:t>
      </w:r>
      <w:r>
        <w:rPr>
          <w:rFonts w:hint="eastAsia"/>
        </w:rPr>
        <w:t>：公开审判制度要求人民法院审判民事案件，除法律规定的情况外，审理过程应当</w:t>
      </w:r>
      <w:r>
        <w:rPr>
          <w:rFonts w:hint="eastAsia"/>
          <w:color w:val="FF0000"/>
        </w:rPr>
        <w:t>向群众公开，向社会公开</w:t>
      </w:r>
      <w:r>
        <w:rPr>
          <w:rFonts w:hint="eastAsia"/>
        </w:rPr>
        <w:t>；不公开审理案件，也应当公开宣判。（涉及</w:t>
      </w:r>
      <w:r>
        <w:rPr>
          <w:rFonts w:hint="eastAsia"/>
          <w:color w:val="FF0000"/>
        </w:rPr>
        <w:t>国家秘密，个人隐私</w:t>
      </w:r>
      <w:r>
        <w:rPr>
          <w:rFonts w:hint="eastAsia"/>
        </w:rPr>
        <w:t>或者</w:t>
      </w:r>
      <w:r>
        <w:rPr>
          <w:rFonts w:hint="eastAsia"/>
          <w:color w:val="FF0000"/>
        </w:rPr>
        <w:t>法律另有规定</w:t>
      </w:r>
      <w:r>
        <w:rPr>
          <w:rFonts w:hint="eastAsia"/>
        </w:rPr>
        <w:t>的，可以不公开审理。</w:t>
      </w:r>
      <w:r>
        <w:rPr>
          <w:rFonts w:hint="eastAsia"/>
          <w:color w:val="FF0000"/>
        </w:rPr>
        <w:t>离婚案件，涉及商业秘密的案件</w:t>
      </w:r>
      <w:r>
        <w:rPr>
          <w:rFonts w:hint="eastAsia"/>
        </w:rPr>
        <w:t>，当事人申请不公开审理的，可以不公开审理）  （裁判文书网上可查）</w:t>
      </w:r>
    </w:p>
    <w:p w:rsidR="00C5446A" w:rsidRDefault="00C5446A" w:rsidP="00C5446A">
      <w:pPr>
        <w:numPr>
          <w:ilvl w:val="0"/>
          <w:numId w:val="15"/>
        </w:numPr>
      </w:pPr>
      <w:r>
        <w:rPr>
          <w:rFonts w:hint="eastAsia"/>
          <w:b/>
          <w:bCs/>
        </w:rPr>
        <w:t>两审终审制度</w:t>
      </w:r>
      <w:r>
        <w:rPr>
          <w:rFonts w:hint="eastAsia"/>
        </w:rPr>
        <w:t>：某一民事案件、经济纠纷案件经过</w:t>
      </w:r>
      <w:r>
        <w:rPr>
          <w:rFonts w:hint="eastAsia"/>
          <w:color w:val="FF0000"/>
        </w:rPr>
        <w:t>两级人民法院审判</w:t>
      </w:r>
      <w:r>
        <w:rPr>
          <w:rFonts w:hint="eastAsia"/>
        </w:rPr>
        <w:t>后，就告终结的制度。最高人民法院作为第一审法院所</w:t>
      </w:r>
      <w:proofErr w:type="gramStart"/>
      <w:r>
        <w:rPr>
          <w:rFonts w:hint="eastAsia"/>
        </w:rPr>
        <w:t>作出</w:t>
      </w:r>
      <w:proofErr w:type="gramEnd"/>
      <w:r>
        <w:rPr>
          <w:rFonts w:hint="eastAsia"/>
        </w:rPr>
        <w:t>的判决和裁定是终审判决、裁定，当事人不得对此提出上诉。</w:t>
      </w:r>
    </w:p>
    <w:p w:rsidR="00C5446A" w:rsidRDefault="00C5446A" w:rsidP="00C5446A">
      <w:pPr>
        <w:rPr>
          <w:b/>
          <w:bCs/>
        </w:rPr>
      </w:pPr>
      <w:r>
        <w:rPr>
          <w:rFonts w:hint="eastAsia"/>
          <w:b/>
          <w:bCs/>
        </w:rPr>
        <w:t>民事诉讼的管辖：</w:t>
      </w:r>
    </w:p>
    <w:p w:rsidR="00C5446A" w:rsidRDefault="00C5446A" w:rsidP="00C5446A">
      <w:pPr>
        <w:ind w:firstLineChars="200" w:firstLine="420"/>
      </w:pPr>
      <w:r>
        <w:rPr>
          <w:rFonts w:hint="eastAsia"/>
        </w:rPr>
        <w:t>各级人民法院之间和同级人民法院之间，受理第一审民事案件的分工和权限。它是法院内部具体落实民事审判权的一项制度。</w:t>
      </w:r>
    </w:p>
    <w:p w:rsidR="00C5446A" w:rsidRDefault="00C5446A" w:rsidP="00C5446A">
      <w:pPr>
        <w:rPr>
          <w:b/>
          <w:bCs/>
        </w:rPr>
      </w:pPr>
      <w:r>
        <w:rPr>
          <w:rFonts w:hint="eastAsia"/>
          <w:b/>
          <w:bCs/>
        </w:rPr>
        <w:t>民俗管辖：</w:t>
      </w:r>
    </w:p>
    <w:p w:rsidR="00C5446A" w:rsidRDefault="00C5446A" w:rsidP="00C5446A">
      <w:pPr>
        <w:numPr>
          <w:ilvl w:val="0"/>
          <w:numId w:val="17"/>
        </w:numPr>
      </w:pPr>
      <w:r>
        <w:rPr>
          <w:rFonts w:hint="eastAsia"/>
        </w:rPr>
        <w:t>级别管辖：基层人民法院（第一审民事案件，民事诉讼法另有规定的除外），中级人民法院（重大涉外的，辖区内有重大影响的，最高法院确定由中级法院管辖的案件），高级人民法院（本辖区内有重大影响的案件），最高人民法院（在全国有重大影响的，最高法院认为应当由本院审理的案件）</w:t>
      </w:r>
    </w:p>
    <w:p w:rsidR="00C5446A" w:rsidRDefault="00C5446A" w:rsidP="00C5446A">
      <w:pPr>
        <w:numPr>
          <w:ilvl w:val="0"/>
          <w:numId w:val="17"/>
        </w:numPr>
      </w:pPr>
      <w:r>
        <w:rPr>
          <w:rFonts w:hint="eastAsia"/>
        </w:rPr>
        <w:t>地域管辖：确定同级人民法院之间在各自辖区受理第一审民事案件的分工和权限。共同管辖，协议管辖，专属管辖，特殊地域管辖，一般地域管辖（一般原则：原告就被告，例外规定：被告就原告。例外：第一，对不在中华人民共和国领域内居住的人提起的有关身份关系的诉讼；第二，对下落不明或者宣告失踪的人提起的有关身份关系的诉讼；第三，对被采取强制性教育措施的人提起诉讼；第四，对被监禁的人提起的诉讼。）</w:t>
      </w:r>
    </w:p>
    <w:p w:rsidR="00C5446A" w:rsidRDefault="00C5446A" w:rsidP="00C5446A">
      <w:pPr>
        <w:numPr>
          <w:ilvl w:val="0"/>
          <w:numId w:val="17"/>
        </w:numPr>
      </w:pPr>
      <w:r>
        <w:rPr>
          <w:rFonts w:hint="eastAsia"/>
        </w:rPr>
        <w:t>移送管辖</w:t>
      </w:r>
    </w:p>
    <w:p w:rsidR="00C5446A" w:rsidRDefault="00C5446A" w:rsidP="00C5446A">
      <w:pPr>
        <w:numPr>
          <w:ilvl w:val="0"/>
          <w:numId w:val="17"/>
        </w:numPr>
      </w:pPr>
      <w:r>
        <w:rPr>
          <w:rFonts w:hint="eastAsia"/>
        </w:rPr>
        <w:t>指定管辖</w:t>
      </w:r>
    </w:p>
    <w:p w:rsidR="00C5446A" w:rsidRDefault="00C5446A" w:rsidP="00C5446A">
      <w:pPr>
        <w:rPr>
          <w:b/>
          <w:bCs/>
        </w:rPr>
      </w:pPr>
      <w:r>
        <w:rPr>
          <w:rFonts w:hint="eastAsia"/>
          <w:b/>
          <w:bCs/>
        </w:rPr>
        <w:t>民事诉讼当事人：</w:t>
      </w:r>
    </w:p>
    <w:p w:rsidR="00C5446A" w:rsidRDefault="00C5446A" w:rsidP="00C5446A">
      <w:pPr>
        <w:numPr>
          <w:ilvl w:val="0"/>
          <w:numId w:val="18"/>
        </w:numPr>
      </w:pPr>
      <w:r>
        <w:rPr>
          <w:rFonts w:hint="eastAsia"/>
        </w:rPr>
        <w:t>当事人概述：提起诉讼的人，即</w:t>
      </w:r>
      <w:r>
        <w:rPr>
          <w:rFonts w:hint="eastAsia"/>
          <w:color w:val="FF0000"/>
        </w:rPr>
        <w:t>原告</w:t>
      </w:r>
      <w:r>
        <w:rPr>
          <w:rFonts w:hint="eastAsia"/>
        </w:rPr>
        <w:t>；被诉的相对人，即</w:t>
      </w:r>
      <w:r>
        <w:rPr>
          <w:rFonts w:hint="eastAsia"/>
          <w:color w:val="FF0000"/>
        </w:rPr>
        <w:t>被告</w:t>
      </w:r>
      <w:r>
        <w:rPr>
          <w:rFonts w:hint="eastAsia"/>
        </w:rPr>
        <w:t>。</w:t>
      </w:r>
    </w:p>
    <w:p w:rsidR="00C5446A" w:rsidRDefault="00C5446A" w:rsidP="00C5446A">
      <w:pPr>
        <w:numPr>
          <w:ilvl w:val="0"/>
          <w:numId w:val="18"/>
        </w:numPr>
      </w:pPr>
      <w:r>
        <w:rPr>
          <w:rFonts w:hint="eastAsia"/>
        </w:rPr>
        <w:t>诉讼权利能力和诉讼行为能力（公民的诉讼权利能力：始于出生，终于死亡；法人或组织的：始于成立，终于成立；只有具有完全民事行为能力的公民才有诉讼行为能力）</w:t>
      </w:r>
    </w:p>
    <w:p w:rsidR="00C5446A" w:rsidRDefault="00C5446A" w:rsidP="00C5446A">
      <w:pPr>
        <w:numPr>
          <w:ilvl w:val="0"/>
          <w:numId w:val="18"/>
        </w:numPr>
      </w:pPr>
      <w:r>
        <w:rPr>
          <w:rFonts w:hint="eastAsia"/>
        </w:rPr>
        <w:t>当事人适格：正当当事人，即对于具体的诉讼，有作为本案当事人起诉或者应诉的资格</w:t>
      </w:r>
    </w:p>
    <w:p w:rsidR="00C5446A" w:rsidRDefault="00C5446A" w:rsidP="00C5446A">
      <w:pPr>
        <w:rPr>
          <w:b/>
          <w:bCs/>
        </w:rPr>
      </w:pPr>
      <w:r>
        <w:rPr>
          <w:rFonts w:hint="eastAsia"/>
          <w:b/>
          <w:bCs/>
        </w:rPr>
        <w:t>民事诉讼代理人：</w:t>
      </w:r>
    </w:p>
    <w:p w:rsidR="00C5446A" w:rsidRDefault="00C5446A" w:rsidP="00C5446A">
      <w:pPr>
        <w:numPr>
          <w:ilvl w:val="0"/>
          <w:numId w:val="19"/>
        </w:numPr>
      </w:pPr>
      <w:r>
        <w:rPr>
          <w:rFonts w:hint="eastAsia"/>
        </w:rPr>
        <w:t>诉讼代理人的概念和特征：根据法律或当事人委托，代当事人进行民事诉讼的人。</w:t>
      </w:r>
    </w:p>
    <w:p w:rsidR="00C5446A" w:rsidRDefault="00C5446A" w:rsidP="00C5446A">
      <w:pPr>
        <w:numPr>
          <w:ilvl w:val="0"/>
          <w:numId w:val="19"/>
        </w:numPr>
      </w:pPr>
      <w:r>
        <w:rPr>
          <w:rFonts w:hint="eastAsia"/>
        </w:rPr>
        <w:t>委托诉讼代理人的范围：</w:t>
      </w:r>
      <w:r>
        <w:rPr>
          <w:rFonts w:hint="eastAsia"/>
          <w:color w:val="FF0000"/>
        </w:rPr>
        <w:t>律师</w:t>
      </w:r>
      <w:r>
        <w:rPr>
          <w:rFonts w:hint="eastAsia"/>
        </w:rPr>
        <w:t>，</w:t>
      </w:r>
      <w:r>
        <w:rPr>
          <w:rFonts w:hint="eastAsia"/>
          <w:color w:val="FF0000"/>
        </w:rPr>
        <w:t>社会团体</w:t>
      </w:r>
      <w:r>
        <w:rPr>
          <w:rFonts w:hint="eastAsia"/>
        </w:rPr>
        <w:t>，当事人的</w:t>
      </w:r>
      <w:r>
        <w:rPr>
          <w:rFonts w:hint="eastAsia"/>
          <w:color w:val="FF0000"/>
        </w:rPr>
        <w:t>近亲属</w:t>
      </w:r>
      <w:r>
        <w:rPr>
          <w:rFonts w:hint="eastAsia"/>
        </w:rPr>
        <w:t>，或其所在</w:t>
      </w:r>
      <w:r>
        <w:rPr>
          <w:rFonts w:hint="eastAsia"/>
          <w:color w:val="FF0000"/>
        </w:rPr>
        <w:t>单位推荐的人</w:t>
      </w:r>
      <w:r>
        <w:rPr>
          <w:rFonts w:hint="eastAsia"/>
        </w:rPr>
        <w:t>，经法院允许的</w:t>
      </w:r>
      <w:r>
        <w:rPr>
          <w:rFonts w:hint="eastAsia"/>
          <w:color w:val="FF0000"/>
        </w:rPr>
        <w:t>其他公民</w:t>
      </w:r>
      <w:r>
        <w:rPr>
          <w:rFonts w:hint="eastAsia"/>
        </w:rPr>
        <w:t>。</w:t>
      </w:r>
    </w:p>
    <w:p w:rsidR="00C5446A" w:rsidRDefault="00C5446A" w:rsidP="00C5446A"/>
    <w:p w:rsidR="00C5446A" w:rsidRDefault="00C5446A" w:rsidP="00C5446A"/>
    <w:p w:rsidR="00C5446A" w:rsidRDefault="00C5446A" w:rsidP="00C5446A"/>
    <w:p w:rsidR="00C5446A" w:rsidRDefault="00C5446A" w:rsidP="00C5446A">
      <w:pPr>
        <w:rPr>
          <w:b/>
          <w:bCs/>
          <w:color w:val="FF0000"/>
          <w:sz w:val="28"/>
          <w:szCs w:val="28"/>
        </w:rPr>
      </w:pPr>
      <w:r>
        <w:rPr>
          <w:rFonts w:hint="eastAsia"/>
          <w:b/>
          <w:bCs/>
          <w:color w:val="FF0000"/>
          <w:sz w:val="28"/>
          <w:szCs w:val="28"/>
        </w:rPr>
        <w:t>中国特色社会主义法制体系</w:t>
      </w:r>
    </w:p>
    <w:p w:rsidR="00C5446A" w:rsidRDefault="00C5446A" w:rsidP="00C5446A">
      <w:pPr>
        <w:rPr>
          <w:color w:val="000000" w:themeColor="text1"/>
          <w:szCs w:val="21"/>
        </w:rPr>
      </w:pPr>
      <w:r>
        <w:rPr>
          <w:rFonts w:hint="eastAsia"/>
          <w:b/>
          <w:bCs/>
          <w:color w:val="000000" w:themeColor="text1"/>
          <w:szCs w:val="21"/>
        </w:rPr>
        <w:t>法律体系的概念</w:t>
      </w:r>
      <w:r>
        <w:rPr>
          <w:rFonts w:hint="eastAsia"/>
          <w:color w:val="000000" w:themeColor="text1"/>
          <w:szCs w:val="21"/>
        </w:rPr>
        <w:t>：</w:t>
      </w:r>
    </w:p>
    <w:p w:rsidR="00C5446A" w:rsidRDefault="00C5446A" w:rsidP="00C5446A">
      <w:pPr>
        <w:rPr>
          <w:color w:val="000000" w:themeColor="text1"/>
          <w:szCs w:val="21"/>
        </w:rPr>
      </w:pPr>
      <w:r>
        <w:rPr>
          <w:rFonts w:hint="eastAsia"/>
          <w:b/>
          <w:bCs/>
          <w:color w:val="000000" w:themeColor="text1"/>
          <w:szCs w:val="21"/>
        </w:rPr>
        <w:t>法律体系</w:t>
      </w:r>
      <w:r>
        <w:rPr>
          <w:rFonts w:hint="eastAsia"/>
          <w:color w:val="000000" w:themeColor="text1"/>
          <w:szCs w:val="21"/>
        </w:rPr>
        <w:t>：一个国家全部现行</w:t>
      </w:r>
      <w:r>
        <w:rPr>
          <w:rFonts w:hint="eastAsia"/>
          <w:color w:val="FF0000"/>
          <w:szCs w:val="21"/>
        </w:rPr>
        <w:t>法律规范</w:t>
      </w:r>
      <w:r>
        <w:rPr>
          <w:rFonts w:hint="eastAsia"/>
          <w:color w:val="000000" w:themeColor="text1"/>
          <w:szCs w:val="21"/>
        </w:rPr>
        <w:t>在分类组合为不同的</w:t>
      </w:r>
      <w:r>
        <w:rPr>
          <w:rFonts w:hint="eastAsia"/>
          <w:color w:val="FF0000"/>
          <w:szCs w:val="21"/>
        </w:rPr>
        <w:t>法律部门</w:t>
      </w:r>
      <w:r>
        <w:rPr>
          <w:rFonts w:hint="eastAsia"/>
          <w:color w:val="000000" w:themeColor="text1"/>
          <w:szCs w:val="21"/>
        </w:rPr>
        <w:t>的基础上构成的有机联系的统一整体。</w:t>
      </w:r>
    </w:p>
    <w:p w:rsidR="00C5446A" w:rsidRDefault="00C5446A" w:rsidP="00C5446A">
      <w:pPr>
        <w:rPr>
          <w:color w:val="000000" w:themeColor="text1"/>
          <w:szCs w:val="21"/>
        </w:rPr>
      </w:pPr>
      <w:r>
        <w:rPr>
          <w:rFonts w:hint="eastAsia"/>
          <w:b/>
          <w:bCs/>
          <w:color w:val="000000" w:themeColor="text1"/>
          <w:szCs w:val="21"/>
        </w:rPr>
        <w:t>法律规范</w:t>
      </w:r>
      <w:r>
        <w:rPr>
          <w:rFonts w:hint="eastAsia"/>
          <w:color w:val="000000" w:themeColor="text1"/>
          <w:szCs w:val="21"/>
        </w:rPr>
        <w:t>：由国家制定或认可，具体规定权利义务及法律后果的，以国家强制力保证实施的行为规则。</w:t>
      </w:r>
    </w:p>
    <w:p w:rsidR="00C5446A" w:rsidRDefault="00C5446A" w:rsidP="00C5446A">
      <w:pPr>
        <w:rPr>
          <w:color w:val="000000" w:themeColor="text1"/>
          <w:szCs w:val="21"/>
        </w:rPr>
      </w:pPr>
      <w:r>
        <w:rPr>
          <w:rFonts w:hint="eastAsia"/>
          <w:b/>
          <w:bCs/>
          <w:color w:val="000000" w:themeColor="text1"/>
          <w:szCs w:val="21"/>
        </w:rPr>
        <w:t>法律部门</w:t>
      </w:r>
      <w:r>
        <w:rPr>
          <w:rFonts w:hint="eastAsia"/>
          <w:color w:val="000000" w:themeColor="text1"/>
          <w:szCs w:val="21"/>
        </w:rPr>
        <w:t>：根据一定的标准和原则，按照法律调整社会关系不同领域和不同方法等所划分的同类法律规范的总和。</w:t>
      </w:r>
    </w:p>
    <w:p w:rsidR="00C5446A" w:rsidRDefault="00C5446A" w:rsidP="00C5446A">
      <w:pPr>
        <w:rPr>
          <w:color w:val="000000" w:themeColor="text1"/>
          <w:szCs w:val="21"/>
        </w:rPr>
      </w:pPr>
    </w:p>
    <w:p w:rsidR="00C5446A" w:rsidRDefault="00C5446A" w:rsidP="00C5446A">
      <w:pPr>
        <w:rPr>
          <w:color w:val="000000" w:themeColor="text1"/>
          <w:szCs w:val="21"/>
        </w:rPr>
      </w:pPr>
      <w:r>
        <w:rPr>
          <w:rFonts w:hint="eastAsia"/>
          <w:b/>
          <w:bCs/>
          <w:color w:val="000000" w:themeColor="text1"/>
          <w:szCs w:val="21"/>
        </w:rPr>
        <w:t>宪法</w:t>
      </w:r>
      <w:r>
        <w:rPr>
          <w:rFonts w:hint="eastAsia"/>
          <w:color w:val="000000" w:themeColor="text1"/>
          <w:szCs w:val="21"/>
        </w:rPr>
        <w:t xml:space="preserve">：1、宪法相关部门 </w:t>
      </w:r>
    </w:p>
    <w:p w:rsidR="00C5446A" w:rsidRDefault="00C5446A" w:rsidP="00C5446A">
      <w:pPr>
        <w:ind w:firstLineChars="300" w:firstLine="630"/>
        <w:rPr>
          <w:color w:val="000000" w:themeColor="text1"/>
          <w:szCs w:val="21"/>
        </w:rPr>
      </w:pPr>
      <w:r>
        <w:rPr>
          <w:rFonts w:hint="eastAsia"/>
          <w:color w:val="000000" w:themeColor="text1"/>
          <w:szCs w:val="21"/>
        </w:rPr>
        <w:t xml:space="preserve">2、民商法 </w:t>
      </w:r>
    </w:p>
    <w:p w:rsidR="00C5446A" w:rsidRDefault="00C5446A" w:rsidP="00C5446A">
      <w:pPr>
        <w:ind w:firstLineChars="300" w:firstLine="630"/>
        <w:rPr>
          <w:color w:val="000000" w:themeColor="text1"/>
          <w:szCs w:val="21"/>
        </w:rPr>
      </w:pPr>
      <w:r>
        <w:rPr>
          <w:rFonts w:hint="eastAsia"/>
          <w:color w:val="000000" w:themeColor="text1"/>
          <w:szCs w:val="21"/>
        </w:rPr>
        <w:t xml:space="preserve">3、经济法 </w:t>
      </w:r>
    </w:p>
    <w:p w:rsidR="00C5446A" w:rsidRDefault="00C5446A" w:rsidP="00C5446A">
      <w:pPr>
        <w:ind w:firstLineChars="300" w:firstLine="630"/>
        <w:rPr>
          <w:color w:val="000000" w:themeColor="text1"/>
          <w:szCs w:val="21"/>
        </w:rPr>
      </w:pPr>
      <w:r>
        <w:rPr>
          <w:rFonts w:hint="eastAsia"/>
          <w:color w:val="000000" w:themeColor="text1"/>
          <w:szCs w:val="21"/>
        </w:rPr>
        <w:t xml:space="preserve">4、刑法 </w:t>
      </w:r>
    </w:p>
    <w:p w:rsidR="00C5446A" w:rsidRDefault="00C5446A" w:rsidP="00C5446A">
      <w:pPr>
        <w:ind w:firstLineChars="300" w:firstLine="630"/>
        <w:rPr>
          <w:color w:val="000000" w:themeColor="text1"/>
          <w:szCs w:val="21"/>
        </w:rPr>
      </w:pPr>
      <w:r>
        <w:rPr>
          <w:rFonts w:hint="eastAsia"/>
          <w:color w:val="000000" w:themeColor="text1"/>
          <w:szCs w:val="21"/>
        </w:rPr>
        <w:t xml:space="preserve">5、行政法 </w:t>
      </w:r>
    </w:p>
    <w:p w:rsidR="00C5446A" w:rsidRDefault="00C5446A" w:rsidP="00C5446A">
      <w:pPr>
        <w:ind w:firstLineChars="300" w:firstLine="630"/>
        <w:rPr>
          <w:color w:val="000000" w:themeColor="text1"/>
          <w:szCs w:val="21"/>
        </w:rPr>
      </w:pPr>
      <w:r>
        <w:rPr>
          <w:rFonts w:hint="eastAsia"/>
          <w:color w:val="000000" w:themeColor="text1"/>
          <w:szCs w:val="21"/>
        </w:rPr>
        <w:t xml:space="preserve">6、社会法 </w:t>
      </w:r>
    </w:p>
    <w:p w:rsidR="00C5446A" w:rsidRDefault="00C5446A" w:rsidP="00C5446A">
      <w:pPr>
        <w:ind w:firstLineChars="300" w:firstLine="630"/>
        <w:rPr>
          <w:color w:val="000000" w:themeColor="text1"/>
          <w:szCs w:val="21"/>
        </w:rPr>
      </w:pPr>
      <w:r>
        <w:rPr>
          <w:rFonts w:hint="eastAsia"/>
          <w:color w:val="000000" w:themeColor="text1"/>
          <w:szCs w:val="21"/>
        </w:rPr>
        <w:t>7、诉讼及非诉讼程序法</w:t>
      </w:r>
    </w:p>
    <w:p w:rsidR="00C5446A" w:rsidRDefault="00C5446A" w:rsidP="00C5446A">
      <w:pPr>
        <w:ind w:firstLineChars="300" w:firstLine="630"/>
        <w:rPr>
          <w:color w:val="000000" w:themeColor="text1"/>
          <w:szCs w:val="21"/>
        </w:rPr>
      </w:pPr>
    </w:p>
    <w:p w:rsidR="00C5446A" w:rsidRDefault="00C5446A" w:rsidP="00C5446A">
      <w:pPr>
        <w:rPr>
          <w:color w:val="000000" w:themeColor="text1"/>
          <w:szCs w:val="21"/>
        </w:rPr>
      </w:pPr>
      <w:r>
        <w:rPr>
          <w:rFonts w:hint="eastAsia"/>
          <w:b/>
          <w:bCs/>
          <w:color w:val="000000" w:themeColor="text1"/>
          <w:szCs w:val="21"/>
        </w:rPr>
        <w:t>中国特色社会主义法治体系</w:t>
      </w:r>
      <w:r>
        <w:rPr>
          <w:rFonts w:hint="eastAsia"/>
          <w:color w:val="000000" w:themeColor="text1"/>
          <w:szCs w:val="21"/>
        </w:rPr>
        <w:t>：</w:t>
      </w:r>
    </w:p>
    <w:p w:rsidR="00C5446A" w:rsidRDefault="00C5446A" w:rsidP="00C5446A">
      <w:pPr>
        <w:numPr>
          <w:ilvl w:val="0"/>
          <w:numId w:val="20"/>
        </w:numPr>
        <w:rPr>
          <w:color w:val="000000" w:themeColor="text1"/>
          <w:szCs w:val="21"/>
        </w:rPr>
      </w:pPr>
      <w:r>
        <w:rPr>
          <w:rFonts w:hint="eastAsia"/>
          <w:color w:val="000000" w:themeColor="text1"/>
          <w:szCs w:val="21"/>
        </w:rPr>
        <w:t>法律规范体系</w:t>
      </w:r>
    </w:p>
    <w:p w:rsidR="00C5446A" w:rsidRDefault="00C5446A" w:rsidP="00C5446A">
      <w:pPr>
        <w:numPr>
          <w:ilvl w:val="0"/>
          <w:numId w:val="20"/>
        </w:numPr>
        <w:rPr>
          <w:color w:val="000000" w:themeColor="text1"/>
          <w:szCs w:val="21"/>
        </w:rPr>
      </w:pPr>
      <w:r>
        <w:rPr>
          <w:rFonts w:hint="eastAsia"/>
          <w:color w:val="000000" w:themeColor="text1"/>
          <w:szCs w:val="21"/>
        </w:rPr>
        <w:t>法治实施体系</w:t>
      </w:r>
    </w:p>
    <w:p w:rsidR="00C5446A" w:rsidRDefault="00C5446A" w:rsidP="00C5446A">
      <w:pPr>
        <w:numPr>
          <w:ilvl w:val="0"/>
          <w:numId w:val="20"/>
        </w:numPr>
        <w:rPr>
          <w:color w:val="000000" w:themeColor="text1"/>
          <w:szCs w:val="21"/>
        </w:rPr>
      </w:pPr>
      <w:r>
        <w:rPr>
          <w:rFonts w:hint="eastAsia"/>
          <w:color w:val="000000" w:themeColor="text1"/>
          <w:szCs w:val="21"/>
        </w:rPr>
        <w:t>法治监督体系（1、政党的监督2、国家机关的监督（立法，执法，司法监督）3、社会监督）</w:t>
      </w:r>
    </w:p>
    <w:p w:rsidR="00C5446A" w:rsidRDefault="00C5446A" w:rsidP="00C5446A">
      <w:pPr>
        <w:numPr>
          <w:ilvl w:val="0"/>
          <w:numId w:val="20"/>
        </w:numPr>
        <w:rPr>
          <w:color w:val="000000" w:themeColor="text1"/>
          <w:szCs w:val="21"/>
        </w:rPr>
      </w:pPr>
      <w:r>
        <w:rPr>
          <w:rFonts w:hint="eastAsia"/>
          <w:color w:val="000000" w:themeColor="text1"/>
          <w:szCs w:val="21"/>
        </w:rPr>
        <w:t>法治保障体系</w:t>
      </w:r>
    </w:p>
    <w:p w:rsidR="00C5446A" w:rsidRDefault="00C5446A" w:rsidP="00C5446A">
      <w:pPr>
        <w:numPr>
          <w:ilvl w:val="0"/>
          <w:numId w:val="20"/>
        </w:numPr>
        <w:rPr>
          <w:color w:val="000000" w:themeColor="text1"/>
          <w:szCs w:val="21"/>
        </w:rPr>
      </w:pPr>
      <w:r>
        <w:rPr>
          <w:rFonts w:hint="eastAsia"/>
          <w:color w:val="000000" w:themeColor="text1"/>
          <w:szCs w:val="21"/>
        </w:rPr>
        <w:t>党内法规体系</w:t>
      </w:r>
    </w:p>
    <w:p w:rsidR="00C5446A" w:rsidRDefault="00C5446A" w:rsidP="00C5446A">
      <w:pPr>
        <w:rPr>
          <w:color w:val="000000" w:themeColor="text1"/>
          <w:szCs w:val="21"/>
        </w:rPr>
      </w:pPr>
    </w:p>
    <w:p w:rsidR="00C5446A" w:rsidRDefault="00C5446A" w:rsidP="00C5446A">
      <w:pPr>
        <w:rPr>
          <w:color w:val="000000" w:themeColor="text1"/>
          <w:szCs w:val="21"/>
        </w:rPr>
      </w:pPr>
      <w:r>
        <w:rPr>
          <w:rFonts w:hint="eastAsia"/>
          <w:b/>
          <w:bCs/>
          <w:color w:val="000000" w:themeColor="text1"/>
          <w:szCs w:val="21"/>
        </w:rPr>
        <w:t>守法与个人价值的实现</w:t>
      </w:r>
      <w:r>
        <w:rPr>
          <w:rFonts w:hint="eastAsia"/>
          <w:color w:val="000000" w:themeColor="text1"/>
          <w:szCs w:val="21"/>
        </w:rPr>
        <w:t>：</w:t>
      </w:r>
    </w:p>
    <w:p w:rsidR="00C5446A" w:rsidRDefault="00C5446A" w:rsidP="00C5446A">
      <w:pPr>
        <w:numPr>
          <w:ilvl w:val="0"/>
          <w:numId w:val="21"/>
        </w:numPr>
        <w:rPr>
          <w:color w:val="000000" w:themeColor="text1"/>
          <w:szCs w:val="21"/>
        </w:rPr>
      </w:pPr>
      <w:r>
        <w:rPr>
          <w:rFonts w:hint="eastAsia"/>
          <w:color w:val="000000" w:themeColor="text1"/>
          <w:szCs w:val="21"/>
        </w:rPr>
        <w:t>积极守法能提升个人道德修养</w:t>
      </w:r>
    </w:p>
    <w:p w:rsidR="00C5446A" w:rsidRDefault="00C5446A" w:rsidP="00C5446A">
      <w:pPr>
        <w:numPr>
          <w:ilvl w:val="0"/>
          <w:numId w:val="21"/>
        </w:numPr>
        <w:rPr>
          <w:color w:val="000000" w:themeColor="text1"/>
          <w:szCs w:val="21"/>
        </w:rPr>
      </w:pPr>
      <w:r>
        <w:rPr>
          <w:rFonts w:hint="eastAsia"/>
          <w:color w:val="000000" w:themeColor="text1"/>
          <w:szCs w:val="21"/>
        </w:rPr>
        <w:t>积极守法能使个人获得最大的幸福和自由</w:t>
      </w:r>
    </w:p>
    <w:p w:rsidR="00C5446A" w:rsidRDefault="00C5446A" w:rsidP="00C5446A">
      <w:pPr>
        <w:numPr>
          <w:ilvl w:val="0"/>
          <w:numId w:val="21"/>
        </w:numPr>
        <w:rPr>
          <w:color w:val="000000" w:themeColor="text1"/>
          <w:szCs w:val="21"/>
        </w:rPr>
      </w:pPr>
      <w:r>
        <w:rPr>
          <w:rFonts w:hint="eastAsia"/>
          <w:color w:val="000000" w:themeColor="text1"/>
          <w:szCs w:val="21"/>
        </w:rPr>
        <w:t>积极守法是个人成才和发展的前提</w:t>
      </w:r>
    </w:p>
    <w:p w:rsidR="00C5446A" w:rsidRDefault="00C5446A" w:rsidP="00C5446A">
      <w:pPr>
        <w:numPr>
          <w:ilvl w:val="0"/>
          <w:numId w:val="21"/>
        </w:numPr>
        <w:rPr>
          <w:color w:val="000000" w:themeColor="text1"/>
          <w:szCs w:val="21"/>
        </w:rPr>
      </w:pPr>
      <w:r>
        <w:rPr>
          <w:rFonts w:hint="eastAsia"/>
          <w:color w:val="000000" w:themeColor="text1"/>
          <w:szCs w:val="21"/>
        </w:rPr>
        <w:t>积极守法是个人价值最终实现的保障</w:t>
      </w:r>
    </w:p>
    <w:p w:rsidR="00C5446A" w:rsidRDefault="00C5446A" w:rsidP="00C5446A">
      <w:pPr>
        <w:rPr>
          <w:color w:val="000000" w:themeColor="text1"/>
          <w:szCs w:val="21"/>
        </w:rPr>
      </w:pPr>
    </w:p>
    <w:p w:rsidR="00C5446A" w:rsidRDefault="00C5446A" w:rsidP="00C5446A">
      <w:pPr>
        <w:rPr>
          <w:color w:val="000000" w:themeColor="text1"/>
          <w:szCs w:val="21"/>
        </w:rPr>
      </w:pPr>
      <w:r>
        <w:rPr>
          <w:rFonts w:hint="eastAsia"/>
          <w:b/>
          <w:bCs/>
          <w:color w:val="000000" w:themeColor="text1"/>
          <w:szCs w:val="21"/>
        </w:rPr>
        <w:t>我国公民的基本权利</w:t>
      </w:r>
      <w:r>
        <w:rPr>
          <w:rFonts w:hint="eastAsia"/>
          <w:color w:val="000000" w:themeColor="text1"/>
          <w:szCs w:val="21"/>
        </w:rPr>
        <w:t>：</w:t>
      </w:r>
    </w:p>
    <w:p w:rsidR="00C5446A" w:rsidRDefault="00C5446A" w:rsidP="00C5446A">
      <w:pPr>
        <w:numPr>
          <w:ilvl w:val="0"/>
          <w:numId w:val="22"/>
        </w:numPr>
        <w:rPr>
          <w:color w:val="000000" w:themeColor="text1"/>
          <w:szCs w:val="21"/>
        </w:rPr>
      </w:pPr>
      <w:r>
        <w:rPr>
          <w:rFonts w:hint="eastAsia"/>
          <w:color w:val="000000" w:themeColor="text1"/>
          <w:szCs w:val="21"/>
        </w:rPr>
        <w:t>平等权</w:t>
      </w:r>
    </w:p>
    <w:p w:rsidR="00C5446A" w:rsidRDefault="00C5446A" w:rsidP="00C5446A">
      <w:pPr>
        <w:numPr>
          <w:ilvl w:val="0"/>
          <w:numId w:val="22"/>
        </w:numPr>
        <w:rPr>
          <w:color w:val="000000" w:themeColor="text1"/>
          <w:szCs w:val="21"/>
        </w:rPr>
      </w:pPr>
      <w:r>
        <w:rPr>
          <w:rFonts w:hint="eastAsia"/>
          <w:color w:val="000000" w:themeColor="text1"/>
          <w:szCs w:val="21"/>
        </w:rPr>
        <w:t>政治权利与自由（选举，、被选举权；言论出版、集会结社、游行示威自由）</w:t>
      </w:r>
    </w:p>
    <w:p w:rsidR="00C5446A" w:rsidRDefault="00C5446A" w:rsidP="00C5446A">
      <w:pPr>
        <w:numPr>
          <w:ilvl w:val="0"/>
          <w:numId w:val="22"/>
        </w:numPr>
        <w:rPr>
          <w:color w:val="000000" w:themeColor="text1"/>
          <w:szCs w:val="21"/>
        </w:rPr>
      </w:pPr>
      <w:r>
        <w:rPr>
          <w:rFonts w:hint="eastAsia"/>
          <w:color w:val="000000" w:themeColor="text1"/>
          <w:szCs w:val="21"/>
        </w:rPr>
        <w:t>宗教信仰与自由</w:t>
      </w:r>
    </w:p>
    <w:p w:rsidR="00C5446A" w:rsidRDefault="00C5446A" w:rsidP="00C5446A">
      <w:pPr>
        <w:numPr>
          <w:ilvl w:val="0"/>
          <w:numId w:val="22"/>
        </w:numPr>
        <w:rPr>
          <w:color w:val="000000" w:themeColor="text1"/>
          <w:szCs w:val="21"/>
        </w:rPr>
      </w:pPr>
      <w:r>
        <w:rPr>
          <w:rFonts w:hint="eastAsia"/>
          <w:color w:val="000000" w:themeColor="text1"/>
          <w:szCs w:val="21"/>
        </w:rPr>
        <w:t>人身自由</w:t>
      </w:r>
    </w:p>
    <w:p w:rsidR="00C5446A" w:rsidRDefault="00C5446A" w:rsidP="00C5446A">
      <w:pPr>
        <w:numPr>
          <w:ilvl w:val="0"/>
          <w:numId w:val="22"/>
        </w:numPr>
        <w:rPr>
          <w:color w:val="000000" w:themeColor="text1"/>
          <w:szCs w:val="21"/>
        </w:rPr>
      </w:pPr>
      <w:r>
        <w:rPr>
          <w:rFonts w:hint="eastAsia"/>
          <w:color w:val="000000" w:themeColor="text1"/>
          <w:szCs w:val="21"/>
        </w:rPr>
        <w:t>社会经济权利（财产权，劳动权，休息权，退休人员生活保障权，物质帮助权）</w:t>
      </w:r>
    </w:p>
    <w:p w:rsidR="00C5446A" w:rsidRDefault="00C5446A" w:rsidP="00C5446A">
      <w:pPr>
        <w:numPr>
          <w:ilvl w:val="0"/>
          <w:numId w:val="22"/>
        </w:numPr>
        <w:rPr>
          <w:color w:val="000000" w:themeColor="text1"/>
          <w:szCs w:val="21"/>
        </w:rPr>
      </w:pPr>
      <w:r>
        <w:rPr>
          <w:rFonts w:hint="eastAsia"/>
          <w:color w:val="000000" w:themeColor="text1"/>
          <w:szCs w:val="21"/>
        </w:rPr>
        <w:t>文化教育权利</w:t>
      </w:r>
    </w:p>
    <w:p w:rsidR="00C5446A" w:rsidRDefault="00C5446A" w:rsidP="00C5446A">
      <w:pPr>
        <w:numPr>
          <w:ilvl w:val="0"/>
          <w:numId w:val="22"/>
        </w:numPr>
        <w:rPr>
          <w:color w:val="000000" w:themeColor="text1"/>
          <w:szCs w:val="21"/>
        </w:rPr>
      </w:pPr>
      <w:r>
        <w:rPr>
          <w:rFonts w:hint="eastAsia"/>
          <w:color w:val="000000" w:themeColor="text1"/>
          <w:szCs w:val="21"/>
        </w:rPr>
        <w:t>监督权与请求权</w:t>
      </w:r>
    </w:p>
    <w:p w:rsidR="00C5446A" w:rsidRDefault="00C5446A" w:rsidP="00C5446A">
      <w:pPr>
        <w:rPr>
          <w:color w:val="000000" w:themeColor="text1"/>
          <w:szCs w:val="21"/>
        </w:rPr>
      </w:pPr>
    </w:p>
    <w:p w:rsidR="00C5446A" w:rsidRDefault="00C5446A" w:rsidP="00C5446A">
      <w:pPr>
        <w:rPr>
          <w:color w:val="000000" w:themeColor="text1"/>
          <w:szCs w:val="21"/>
        </w:rPr>
      </w:pPr>
      <w:r>
        <w:rPr>
          <w:rFonts w:hint="eastAsia"/>
          <w:b/>
          <w:bCs/>
          <w:color w:val="000000" w:themeColor="text1"/>
          <w:szCs w:val="21"/>
        </w:rPr>
        <w:lastRenderedPageBreak/>
        <w:t>公民的国防义务</w:t>
      </w:r>
      <w:r>
        <w:rPr>
          <w:rFonts w:hint="eastAsia"/>
          <w:color w:val="000000" w:themeColor="text1"/>
          <w:szCs w:val="21"/>
        </w:rPr>
        <w:t>：</w:t>
      </w:r>
    </w:p>
    <w:p w:rsidR="00C5446A" w:rsidRDefault="00C5446A" w:rsidP="00C5446A">
      <w:pPr>
        <w:numPr>
          <w:ilvl w:val="0"/>
          <w:numId w:val="23"/>
        </w:numPr>
        <w:rPr>
          <w:color w:val="000000" w:themeColor="text1"/>
          <w:szCs w:val="21"/>
        </w:rPr>
      </w:pPr>
      <w:r>
        <w:rPr>
          <w:rFonts w:hint="eastAsia"/>
          <w:color w:val="000000" w:themeColor="text1"/>
          <w:szCs w:val="21"/>
        </w:rPr>
        <w:t>兵役义务</w:t>
      </w:r>
    </w:p>
    <w:p w:rsidR="00C5446A" w:rsidRDefault="00C5446A" w:rsidP="00C5446A">
      <w:pPr>
        <w:numPr>
          <w:ilvl w:val="0"/>
          <w:numId w:val="23"/>
        </w:numPr>
        <w:rPr>
          <w:color w:val="000000" w:themeColor="text1"/>
          <w:szCs w:val="21"/>
        </w:rPr>
      </w:pPr>
      <w:r>
        <w:rPr>
          <w:rFonts w:hint="eastAsia"/>
          <w:color w:val="000000" w:themeColor="text1"/>
          <w:szCs w:val="21"/>
        </w:rPr>
        <w:t>接受国防教育义务</w:t>
      </w:r>
    </w:p>
    <w:p w:rsidR="00C5446A" w:rsidRDefault="00C5446A" w:rsidP="00C5446A">
      <w:pPr>
        <w:numPr>
          <w:ilvl w:val="0"/>
          <w:numId w:val="23"/>
        </w:numPr>
        <w:rPr>
          <w:color w:val="000000" w:themeColor="text1"/>
          <w:szCs w:val="21"/>
        </w:rPr>
      </w:pPr>
      <w:r>
        <w:rPr>
          <w:rFonts w:hint="eastAsia"/>
          <w:color w:val="000000" w:themeColor="text1"/>
          <w:szCs w:val="21"/>
        </w:rPr>
        <w:t>保护国防设施义务</w:t>
      </w:r>
    </w:p>
    <w:p w:rsidR="00C5446A" w:rsidRDefault="00C5446A" w:rsidP="00C5446A">
      <w:pPr>
        <w:numPr>
          <w:ilvl w:val="0"/>
          <w:numId w:val="23"/>
        </w:numPr>
        <w:rPr>
          <w:color w:val="000000" w:themeColor="text1"/>
          <w:szCs w:val="21"/>
        </w:rPr>
      </w:pPr>
      <w:r>
        <w:rPr>
          <w:rFonts w:hint="eastAsia"/>
          <w:color w:val="000000" w:themeColor="text1"/>
          <w:szCs w:val="21"/>
        </w:rPr>
        <w:t>保护国防秘密义务</w:t>
      </w:r>
    </w:p>
    <w:p w:rsidR="00C5446A" w:rsidRDefault="00C5446A" w:rsidP="00C5446A">
      <w:pPr>
        <w:numPr>
          <w:ilvl w:val="0"/>
          <w:numId w:val="23"/>
        </w:numPr>
        <w:rPr>
          <w:color w:val="000000" w:themeColor="text1"/>
          <w:szCs w:val="21"/>
        </w:rPr>
      </w:pPr>
      <w:r>
        <w:rPr>
          <w:rFonts w:hint="eastAsia"/>
          <w:color w:val="000000" w:themeColor="text1"/>
          <w:szCs w:val="21"/>
        </w:rPr>
        <w:t>支持国防建设、协助军事活动的义务</w:t>
      </w:r>
    </w:p>
    <w:p w:rsidR="00DC7C3A" w:rsidRPr="00C5446A" w:rsidRDefault="00DC7C3A" w:rsidP="00DC7C3A">
      <w:pPr>
        <w:pStyle w:val="a3"/>
        <w:ind w:left="1872" w:firstLineChars="0" w:firstLine="0"/>
      </w:pPr>
      <w:bookmarkStart w:id="0" w:name="_GoBack"/>
      <w:bookmarkEnd w:id="0"/>
    </w:p>
    <w:p w:rsidR="00DC7C3A" w:rsidRPr="00DC7C3A" w:rsidRDefault="00DC7C3A" w:rsidP="00F959DB"/>
    <w:p w:rsidR="00DC7C3A" w:rsidRPr="00F959DB" w:rsidRDefault="00DC7C3A" w:rsidP="00F959DB">
      <w:pPr>
        <w:rPr>
          <w:rFonts w:hint="eastAsia"/>
        </w:rPr>
      </w:pPr>
    </w:p>
    <w:sectPr w:rsidR="00DC7C3A" w:rsidRPr="00F95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0F4195"/>
    <w:multiLevelType w:val="singleLevel"/>
    <w:tmpl w:val="800F4195"/>
    <w:lvl w:ilvl="0">
      <w:start w:val="1"/>
      <w:numFmt w:val="decimal"/>
      <w:suff w:val="nothing"/>
      <w:lvlText w:val="%1、"/>
      <w:lvlJc w:val="left"/>
    </w:lvl>
  </w:abstractNum>
  <w:abstractNum w:abstractNumId="1" w15:restartNumberingAfterBreak="0">
    <w:nsid w:val="8C8E815D"/>
    <w:multiLevelType w:val="singleLevel"/>
    <w:tmpl w:val="8C8E815D"/>
    <w:lvl w:ilvl="0">
      <w:start w:val="1"/>
      <w:numFmt w:val="decimal"/>
      <w:suff w:val="nothing"/>
      <w:lvlText w:val="（%1）"/>
      <w:lvlJc w:val="left"/>
    </w:lvl>
  </w:abstractNum>
  <w:abstractNum w:abstractNumId="2" w15:restartNumberingAfterBreak="0">
    <w:nsid w:val="939442F7"/>
    <w:multiLevelType w:val="singleLevel"/>
    <w:tmpl w:val="939442F7"/>
    <w:lvl w:ilvl="0">
      <w:start w:val="1"/>
      <w:numFmt w:val="decimal"/>
      <w:suff w:val="nothing"/>
      <w:lvlText w:val="%1、"/>
      <w:lvlJc w:val="left"/>
      <w:pPr>
        <w:ind w:left="420" w:firstLine="0"/>
      </w:pPr>
    </w:lvl>
  </w:abstractNum>
  <w:abstractNum w:abstractNumId="3" w15:restartNumberingAfterBreak="0">
    <w:nsid w:val="B6526642"/>
    <w:multiLevelType w:val="singleLevel"/>
    <w:tmpl w:val="B6526642"/>
    <w:lvl w:ilvl="0">
      <w:start w:val="2"/>
      <w:numFmt w:val="decimal"/>
      <w:suff w:val="nothing"/>
      <w:lvlText w:val="（%1）"/>
      <w:lvlJc w:val="left"/>
      <w:pPr>
        <w:ind w:left="2940" w:firstLine="0"/>
      </w:pPr>
    </w:lvl>
  </w:abstractNum>
  <w:abstractNum w:abstractNumId="4" w15:restartNumberingAfterBreak="0">
    <w:nsid w:val="BB83668C"/>
    <w:multiLevelType w:val="singleLevel"/>
    <w:tmpl w:val="BB83668C"/>
    <w:lvl w:ilvl="0">
      <w:start w:val="1"/>
      <w:numFmt w:val="decimal"/>
      <w:suff w:val="nothing"/>
      <w:lvlText w:val="%1、"/>
      <w:lvlJc w:val="left"/>
    </w:lvl>
  </w:abstractNum>
  <w:abstractNum w:abstractNumId="5" w15:restartNumberingAfterBreak="0">
    <w:nsid w:val="D0947FC0"/>
    <w:multiLevelType w:val="singleLevel"/>
    <w:tmpl w:val="D0947FC0"/>
    <w:lvl w:ilvl="0">
      <w:start w:val="1"/>
      <w:numFmt w:val="decimal"/>
      <w:suff w:val="nothing"/>
      <w:lvlText w:val="%1、"/>
      <w:lvlJc w:val="left"/>
    </w:lvl>
  </w:abstractNum>
  <w:abstractNum w:abstractNumId="6" w15:restartNumberingAfterBreak="0">
    <w:nsid w:val="D444F9A1"/>
    <w:multiLevelType w:val="multilevel"/>
    <w:tmpl w:val="D444F9A1"/>
    <w:lvl w:ilvl="0">
      <w:start w:val="3"/>
      <w:numFmt w:val="chineseCounting"/>
      <w:suff w:val="nothing"/>
      <w:lvlText w:val="（%1）"/>
      <w:lvlJc w:val="left"/>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E5EB742D"/>
    <w:multiLevelType w:val="singleLevel"/>
    <w:tmpl w:val="E5EB742D"/>
    <w:lvl w:ilvl="0">
      <w:start w:val="1"/>
      <w:numFmt w:val="decimal"/>
      <w:suff w:val="nothing"/>
      <w:lvlText w:val="%1、"/>
      <w:lvlJc w:val="left"/>
    </w:lvl>
  </w:abstractNum>
  <w:abstractNum w:abstractNumId="8" w15:restartNumberingAfterBreak="0">
    <w:nsid w:val="F27312C9"/>
    <w:multiLevelType w:val="singleLevel"/>
    <w:tmpl w:val="F27312C9"/>
    <w:lvl w:ilvl="0">
      <w:start w:val="1"/>
      <w:numFmt w:val="decimal"/>
      <w:suff w:val="nothing"/>
      <w:lvlText w:val="%1、"/>
      <w:lvlJc w:val="left"/>
    </w:lvl>
  </w:abstractNum>
  <w:abstractNum w:abstractNumId="9" w15:restartNumberingAfterBreak="0">
    <w:nsid w:val="029289C0"/>
    <w:multiLevelType w:val="singleLevel"/>
    <w:tmpl w:val="029289C0"/>
    <w:lvl w:ilvl="0">
      <w:start w:val="1"/>
      <w:numFmt w:val="decimal"/>
      <w:suff w:val="nothing"/>
      <w:lvlText w:val="%1、"/>
      <w:lvlJc w:val="left"/>
      <w:pPr>
        <w:ind w:left="420" w:firstLine="0"/>
      </w:pPr>
    </w:lvl>
  </w:abstractNum>
  <w:abstractNum w:abstractNumId="10" w15:restartNumberingAfterBreak="0">
    <w:nsid w:val="0DACA3D7"/>
    <w:multiLevelType w:val="singleLevel"/>
    <w:tmpl w:val="0DACA3D7"/>
    <w:lvl w:ilvl="0">
      <w:start w:val="1"/>
      <w:numFmt w:val="decimal"/>
      <w:suff w:val="nothing"/>
      <w:lvlText w:val="%1、"/>
      <w:lvlJc w:val="left"/>
    </w:lvl>
  </w:abstractNum>
  <w:abstractNum w:abstractNumId="11" w15:restartNumberingAfterBreak="0">
    <w:nsid w:val="16363CCC"/>
    <w:multiLevelType w:val="hybridMultilevel"/>
    <w:tmpl w:val="9A1E2186"/>
    <w:lvl w:ilvl="0" w:tplc="E63C52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6D5332"/>
    <w:multiLevelType w:val="hybridMultilevel"/>
    <w:tmpl w:val="FBD25B40"/>
    <w:lvl w:ilvl="0" w:tplc="255A4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D102FCF"/>
    <w:multiLevelType w:val="singleLevel"/>
    <w:tmpl w:val="1D102FCF"/>
    <w:lvl w:ilvl="0">
      <w:start w:val="2"/>
      <w:numFmt w:val="decimal"/>
      <w:suff w:val="nothing"/>
      <w:lvlText w:val="（%1）"/>
      <w:lvlJc w:val="left"/>
      <w:pPr>
        <w:ind w:left="2415" w:firstLine="0"/>
      </w:pPr>
    </w:lvl>
  </w:abstractNum>
  <w:abstractNum w:abstractNumId="14" w15:restartNumberingAfterBreak="0">
    <w:nsid w:val="1DEA5114"/>
    <w:multiLevelType w:val="hybridMultilevel"/>
    <w:tmpl w:val="8FFE64FE"/>
    <w:lvl w:ilvl="0" w:tplc="6C60F6AA">
      <w:start w:val="1"/>
      <w:numFmt w:val="japaneseCounting"/>
      <w:lvlText w:val="%1．"/>
      <w:lvlJc w:val="left"/>
      <w:pPr>
        <w:ind w:left="1152" w:hanging="43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F9DF4AA"/>
    <w:multiLevelType w:val="singleLevel"/>
    <w:tmpl w:val="1F9DF4AA"/>
    <w:lvl w:ilvl="0">
      <w:start w:val="2"/>
      <w:numFmt w:val="decimal"/>
      <w:suff w:val="nothing"/>
      <w:lvlText w:val="%1）"/>
      <w:lvlJc w:val="left"/>
    </w:lvl>
  </w:abstractNum>
  <w:abstractNum w:abstractNumId="16" w15:restartNumberingAfterBreak="0">
    <w:nsid w:val="21DA64AC"/>
    <w:multiLevelType w:val="hybridMultilevel"/>
    <w:tmpl w:val="6FACAF1E"/>
    <w:lvl w:ilvl="0" w:tplc="BBF0573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8434F7"/>
    <w:multiLevelType w:val="hybridMultilevel"/>
    <w:tmpl w:val="8EAE1C96"/>
    <w:lvl w:ilvl="0" w:tplc="A732A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9D789B"/>
    <w:multiLevelType w:val="singleLevel"/>
    <w:tmpl w:val="2D9D789B"/>
    <w:lvl w:ilvl="0">
      <w:start w:val="1"/>
      <w:numFmt w:val="decimal"/>
      <w:suff w:val="nothing"/>
      <w:lvlText w:val="%1、"/>
      <w:lvlJc w:val="left"/>
    </w:lvl>
  </w:abstractNum>
  <w:abstractNum w:abstractNumId="19" w15:restartNumberingAfterBreak="0">
    <w:nsid w:val="372D0466"/>
    <w:multiLevelType w:val="hybridMultilevel"/>
    <w:tmpl w:val="47BC6572"/>
    <w:lvl w:ilvl="0" w:tplc="4BF446C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5DEA2EA5"/>
    <w:multiLevelType w:val="hybridMultilevel"/>
    <w:tmpl w:val="C12EB370"/>
    <w:lvl w:ilvl="0" w:tplc="EE5CCCFE">
      <w:start w:val="1"/>
      <w:numFmt w:val="japaneseCounting"/>
      <w:lvlText w:val="（%1）"/>
      <w:lvlJc w:val="left"/>
      <w:pPr>
        <w:ind w:left="1872" w:hanging="72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1" w15:restartNumberingAfterBreak="0">
    <w:nsid w:val="6A6F7EE9"/>
    <w:multiLevelType w:val="hybridMultilevel"/>
    <w:tmpl w:val="5E36ADDA"/>
    <w:lvl w:ilvl="0" w:tplc="71E8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B739C8"/>
    <w:multiLevelType w:val="multilevel"/>
    <w:tmpl w:val="72B7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2"/>
  </w:num>
  <w:num w:numId="2">
    <w:abstractNumId w:val="6"/>
  </w:num>
  <w:num w:numId="3">
    <w:abstractNumId w:val="15"/>
  </w:num>
  <w:num w:numId="4">
    <w:abstractNumId w:val="11"/>
  </w:num>
  <w:num w:numId="5">
    <w:abstractNumId w:val="21"/>
  </w:num>
  <w:num w:numId="6">
    <w:abstractNumId w:val="17"/>
  </w:num>
  <w:num w:numId="7">
    <w:abstractNumId w:val="12"/>
  </w:num>
  <w:num w:numId="8">
    <w:abstractNumId w:val="14"/>
  </w:num>
  <w:num w:numId="9">
    <w:abstractNumId w:val="16"/>
  </w:num>
  <w:num w:numId="10">
    <w:abstractNumId w:val="19"/>
  </w:num>
  <w:num w:numId="11">
    <w:abstractNumId w:val="20"/>
  </w:num>
  <w:num w:numId="12">
    <w:abstractNumId w:val="7"/>
  </w:num>
  <w:num w:numId="13">
    <w:abstractNumId w:val="13"/>
  </w:num>
  <w:num w:numId="14">
    <w:abstractNumId w:val="2"/>
  </w:num>
  <w:num w:numId="15">
    <w:abstractNumId w:val="18"/>
  </w:num>
  <w:num w:numId="16">
    <w:abstractNumId w:val="3"/>
  </w:num>
  <w:num w:numId="17">
    <w:abstractNumId w:val="1"/>
  </w:num>
  <w:num w:numId="18">
    <w:abstractNumId w:val="4"/>
  </w:num>
  <w:num w:numId="19">
    <w:abstractNumId w:val="10"/>
  </w:num>
  <w:num w:numId="20">
    <w:abstractNumId w:val="9"/>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A8"/>
    <w:rsid w:val="00020BBB"/>
    <w:rsid w:val="000225C0"/>
    <w:rsid w:val="00293182"/>
    <w:rsid w:val="002E5FB8"/>
    <w:rsid w:val="00386FBE"/>
    <w:rsid w:val="0057124E"/>
    <w:rsid w:val="005C4A8D"/>
    <w:rsid w:val="006319E4"/>
    <w:rsid w:val="00652895"/>
    <w:rsid w:val="0066572F"/>
    <w:rsid w:val="006A53A8"/>
    <w:rsid w:val="006F5452"/>
    <w:rsid w:val="007C69AB"/>
    <w:rsid w:val="00871369"/>
    <w:rsid w:val="00AF20E3"/>
    <w:rsid w:val="00B10492"/>
    <w:rsid w:val="00B434CF"/>
    <w:rsid w:val="00C5446A"/>
    <w:rsid w:val="00C54B3A"/>
    <w:rsid w:val="00DC7C3A"/>
    <w:rsid w:val="00F959DB"/>
    <w:rsid w:val="00FF4CF4"/>
    <w:rsid w:val="301F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4BF4"/>
  <w15:docId w15:val="{D7983D34-8983-4E2B-A871-EFF7ABBC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table" w:styleId="a4">
    <w:name w:val="Table Grid"/>
    <w:basedOn w:val="a1"/>
    <w:uiPriority w:val="39"/>
    <w:rsid w:val="00B43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雪倾城</dc:creator>
  <cp:lastModifiedBy>zaolong zhu</cp:lastModifiedBy>
  <cp:revision>3</cp:revision>
  <dcterms:created xsi:type="dcterms:W3CDTF">2019-01-01T13:54:00Z</dcterms:created>
  <dcterms:modified xsi:type="dcterms:W3CDTF">2019-01-01T14:57:00Z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