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ind w:hanging="4320" w:left="4320"/>
        <w:jc w:val="center"/>
        <w:rPr>
          <w:rFonts w:ascii="Calibri" w:hAnsi="Calibri" w:cs="Calibri"/>
          <w:b/>
          <w:bCs/>
          <w:sz w:val="52"/>
        </w:rPr>
      </w:pPr>
      <w:r>
        <w:rPr>
          <w:rFonts w:cs="Calibri" w:ascii="Calibri" w:hAnsi="Calibri"/>
          <w:b/>
          <w:bCs/>
          <w:sz w:val="52"/>
        </w:rPr>
        <w:t>BITs2CTF</w:t>
      </w:r>
    </w:p>
    <w:p>
      <w:pPr>
        <w:pStyle w:val="Normal"/>
        <w:spacing w:lineRule="auto" w:line="240"/>
        <w:jc w:val="center"/>
        <w:rPr>
          <w:rFonts w:ascii="Calibri" w:hAnsi="Calibri" w:cs="Calibri"/>
          <w:b/>
          <w:bCs/>
          <w:sz w:val="52"/>
        </w:rPr>
      </w:pPr>
      <w:r>
        <w:rPr>
          <w:rFonts w:ascii="Calibri" w:hAnsi="Calibri" w:cs="Calibri"/>
          <w:b/>
          <w:bCs/>
          <w:sz w:val="52"/>
        </w:rPr>
        <w:t>题目设计说明书</w:t>
      </w:r>
    </w:p>
    <w:tbl>
      <w:tblPr>
        <w:tblW w:w="973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268"/>
        <w:gridCol w:w="8468"/>
      </w:tblGrid>
      <w:tr>
        <w:trPr>
          <w:trHeight w:val="794" w:hRule="atLeast"/>
        </w:trPr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题目名称</w:t>
            </w:r>
          </w:p>
        </w:tc>
        <w:tc>
          <w:tcPr>
            <w:tcW w:w="8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BodyText"/>
              <w:spacing w:lineRule="auto" w:line="240" w:before="60" w:after="0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 xml:space="preserve">🥷 </w:t>
            </w:r>
            <w:r>
              <w:rPr>
                <w:rFonts w:ascii="Calibri" w:hAnsi="Calibri" w:cs="Calibri"/>
                <w:kern w:val="2"/>
                <w:szCs w:val="24"/>
              </w:rPr>
              <w:t>忍术：我设了一个笼</w:t>
            </w:r>
          </w:p>
        </w:tc>
      </w:tr>
      <w:tr>
        <w:trPr>
          <w:trHeight w:val="794" w:hRule="atLeast"/>
        </w:trPr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题目描述</w:t>
            </w:r>
          </w:p>
        </w:tc>
        <w:tc>
          <w:tcPr>
            <w:tcW w:w="8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你被困在了一个笼子里边！想办法拿到笼子外的</w:t>
            </w:r>
            <w:r>
              <w:rPr>
                <w:rFonts w:cs="Calibri" w:ascii="Calibri" w:hAnsi="Calibri"/>
                <w:kern w:val="2"/>
                <w:szCs w:val="24"/>
              </w:rPr>
              <w:t>flag</w:t>
            </w:r>
          </w:p>
        </w:tc>
      </w:tr>
      <w:tr>
        <w:trPr>
          <w:trHeight w:val="794" w:hRule="atLeast"/>
        </w:trPr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题目类型</w:t>
            </w:r>
          </w:p>
        </w:tc>
        <w:tc>
          <w:tcPr>
            <w:tcW w:w="8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cs="Calibri" w:ascii="Calibri" w:hAnsi="Calibri"/>
                <w:kern w:val="2"/>
                <w:szCs w:val="24"/>
              </w:rPr>
              <w:t>Pwn</w:t>
            </w:r>
          </w:p>
        </w:tc>
      </w:tr>
      <w:tr>
        <w:trPr>
          <w:trHeight w:val="794" w:hRule="atLeast"/>
        </w:trPr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题目难度</w:t>
            </w:r>
          </w:p>
        </w:tc>
        <w:tc>
          <w:tcPr>
            <w:tcW w:w="8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简单</w:t>
            </w:r>
          </w:p>
        </w:tc>
      </w:tr>
      <w:tr>
        <w:trPr>
          <w:trHeight w:val="794" w:hRule="atLeast"/>
        </w:trPr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题目作者</w:t>
            </w:r>
          </w:p>
        </w:tc>
        <w:tc>
          <w:tcPr>
            <w:tcW w:w="8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/>
              <w:t>马艺华</w:t>
            </w:r>
          </w:p>
          <w:p>
            <w:pPr>
              <w:pStyle w:val="Normal"/>
              <w:spacing w:lineRule="auto" w:line="240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cs="Calibri" w:ascii="Calibri" w:hAnsi="Calibri"/>
                <w:kern w:val="2"/>
                <w:szCs w:val="24"/>
              </w:rPr>
              <w:t>15254894080</w:t>
            </w:r>
          </w:p>
          <w:p>
            <w:pPr>
              <w:pStyle w:val="Normal"/>
              <w:spacing w:lineRule="auto" w:line="240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/>
              <w:t>mayihua2005@126.com</w:t>
            </w:r>
          </w:p>
        </w:tc>
      </w:tr>
      <w:tr>
        <w:trPr>
          <w:trHeight w:val="794" w:hRule="atLeast"/>
        </w:trPr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靶机类型</w:t>
            </w:r>
          </w:p>
        </w:tc>
        <w:tc>
          <w:tcPr>
            <w:tcW w:w="8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动态靶机</w:t>
            </w:r>
          </w:p>
        </w:tc>
      </w:tr>
      <w:tr>
        <w:trPr>
          <w:trHeight w:val="794" w:hRule="atLeast"/>
        </w:trPr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附件类型</w:t>
            </w:r>
          </w:p>
        </w:tc>
        <w:tc>
          <w:tcPr>
            <w:tcW w:w="8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静态附件</w:t>
            </w:r>
          </w:p>
        </w:tc>
      </w:tr>
      <w:tr>
        <w:trPr>
          <w:trHeight w:val="794" w:hRule="atLeast"/>
        </w:trPr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题目</w:t>
            </w:r>
            <w:r>
              <w:rPr>
                <w:rFonts w:cs="Calibri" w:ascii="Calibri" w:hAnsi="Calibri"/>
                <w:kern w:val="2"/>
                <w:szCs w:val="24"/>
              </w:rPr>
              <w:t>flag</w:t>
            </w:r>
          </w:p>
        </w:tc>
        <w:tc>
          <w:tcPr>
            <w:tcW w:w="8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/>
              <w:t>位于根目录的</w:t>
            </w:r>
            <w:r>
              <w:rPr/>
              <w:t>flag</w:t>
            </w:r>
            <w:r>
              <w:rPr/>
              <w:t>文件</w:t>
            </w:r>
          </w:p>
        </w:tc>
      </w:tr>
      <w:tr>
        <w:trPr>
          <w:trHeight w:val="794" w:hRule="atLeast"/>
        </w:trPr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题目提示</w:t>
            </w:r>
          </w:p>
        </w:tc>
        <w:tc>
          <w:tcPr>
            <w:tcW w:w="8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/>
              <w:t>无</w:t>
            </w:r>
          </w:p>
        </w:tc>
      </w:tr>
      <w:tr>
        <w:trPr>
          <w:trHeight w:val="794" w:hRule="atLeast"/>
        </w:trPr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出题日期</w:t>
            </w:r>
          </w:p>
        </w:tc>
        <w:tc>
          <w:tcPr>
            <w:tcW w:w="8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cs="Calibri" w:ascii="Calibri" w:hAnsi="Calibri"/>
                <w:color w:themeColor="text1" w:val="000000"/>
                <w:kern w:val="2"/>
                <w:szCs w:val="24"/>
              </w:rPr>
              <w:t>2025</w:t>
            </w:r>
            <w:r>
              <w:rPr>
                <w:rFonts w:ascii="Calibri" w:hAnsi="Calibri" w:cs="Calibri"/>
                <w:color w:themeColor="text1" w:val="000000"/>
                <w:kern w:val="2"/>
                <w:szCs w:val="24"/>
              </w:rPr>
              <w:t>年</w:t>
            </w:r>
            <w:r>
              <w:rPr>
                <w:rFonts w:cs="Calibri" w:ascii="Calibri" w:hAnsi="Calibri"/>
                <w:color w:themeColor="text1" w:val="000000"/>
                <w:kern w:val="2"/>
                <w:szCs w:val="24"/>
              </w:rPr>
              <w:t>9</w:t>
            </w:r>
            <w:r>
              <w:rPr>
                <w:rFonts w:ascii="Calibri" w:hAnsi="Calibri" w:cs="Calibri"/>
                <w:color w:themeColor="text1" w:val="000000"/>
                <w:kern w:val="2"/>
                <w:szCs w:val="24"/>
              </w:rPr>
              <w:t>月</w:t>
            </w:r>
            <w:r>
              <w:rPr>
                <w:rFonts w:cs="Calibri" w:ascii="Calibri" w:hAnsi="Calibri"/>
                <w:color w:themeColor="text1" w:val="000000"/>
                <w:kern w:val="2"/>
                <w:szCs w:val="24"/>
              </w:rPr>
              <w:t>2</w:t>
            </w:r>
            <w:r>
              <w:rPr>
                <w:rFonts w:ascii="Calibri" w:hAnsi="Calibri" w:cs="Calibri"/>
                <w:color w:themeColor="text1" w:val="000000"/>
                <w:kern w:val="2"/>
                <w:szCs w:val="24"/>
              </w:rPr>
              <w:t>日</w:t>
            </w:r>
            <w:bookmarkStart w:id="0" w:name="_Toc2399570"/>
            <w:bookmarkStart w:id="1" w:name="_Toc511647049"/>
            <w:bookmarkStart w:id="2" w:name="_Toc81986467"/>
            <w:bookmarkEnd w:id="0"/>
            <w:bookmarkEnd w:id="1"/>
            <w:bookmarkEnd w:id="2"/>
          </w:p>
        </w:tc>
      </w:tr>
    </w:tbl>
    <w:p>
      <w:pPr>
        <w:pStyle w:val="Normal"/>
        <w:spacing w:lineRule="auto" w:line="240"/>
        <w:rPr>
          <w:rFonts w:ascii="Calibri" w:hAnsi="Calibri" w:cs="Calibri"/>
        </w:rPr>
      </w:pPr>
      <w:r>
        <w:rPr>
          <w:rFonts w:cs="Calibri" w:ascii="Calibri" w:hAnsi="Calibri"/>
        </w:rPr>
      </w:r>
      <w:r>
        <w:br w:type="page"/>
      </w:r>
    </w:p>
    <w:p>
      <w:pPr>
        <w:pStyle w:val="Heading1"/>
        <w:numPr>
          <w:ilvl w:val="0"/>
          <w:numId w:val="1"/>
        </w:numPr>
        <w:spacing w:lineRule="auto" w:line="240" w:before="0" w:after="120"/>
        <w:rPr>
          <w:rFonts w:ascii="Calibri" w:hAnsi="Calibri" w:cs="Calibri"/>
          <w:kern w:val="2"/>
          <w:sz w:val="32"/>
          <w:szCs w:val="32"/>
        </w:rPr>
      </w:pPr>
      <w:bookmarkStart w:id="3" w:name="_Toc77856825"/>
      <w:bookmarkStart w:id="4" w:name="_Toc82804666"/>
      <w:bookmarkStart w:id="5" w:name="_Toc511571136"/>
      <w:r>
        <w:rPr>
          <w:rFonts w:ascii="Calibri" w:hAnsi="Calibri" w:cs="Calibri"/>
          <w:kern w:val="2"/>
          <w:sz w:val="32"/>
          <w:szCs w:val="32"/>
        </w:rPr>
        <w:t>出题须知</w:t>
      </w:r>
    </w:p>
    <w:p>
      <w:pPr>
        <w:pStyle w:val="BodyText"/>
        <w:spacing w:lineRule="auto" w:line="240"/>
        <w:ind w:hanging="0"/>
        <w:rPr>
          <w:rFonts w:ascii="Calibri" w:hAnsi="Calibri" w:cs="Calibri"/>
        </w:rPr>
      </w:pPr>
      <w:r>
        <w:rPr>
          <w:rFonts w:ascii="Calibri" w:hAnsi="Calibri" w:cs="Calibri"/>
        </w:rPr>
        <w:t>（</w:t>
      </w:r>
      <w:r>
        <w:rPr>
          <w:rFonts w:cs="Calibri" w:ascii="Calibri" w:hAnsi="Calibri"/>
        </w:rPr>
        <w:t>1</w:t>
      </w:r>
      <w:r>
        <w:rPr>
          <w:rFonts w:ascii="Calibri" w:hAnsi="Calibri" w:cs="Calibri"/>
        </w:rPr>
        <w:t>）请严格按照模版详细撰写《题目设计说明书》。</w:t>
      </w:r>
    </w:p>
    <w:p>
      <w:pPr>
        <w:pStyle w:val="Normal"/>
        <w:spacing w:lineRule="auto" w:line="240"/>
        <w:rPr>
          <w:rFonts w:ascii="Calibri" w:hAnsi="Calibri" w:cs="Calibri"/>
          <w:szCs w:val="24"/>
        </w:rPr>
      </w:pPr>
      <w:r>
        <w:rPr>
          <w:rFonts w:ascii="Calibri" w:hAnsi="Calibri" w:cs="Calibri"/>
          <w:szCs w:val="24"/>
        </w:rPr>
        <w:t>（</w:t>
      </w:r>
      <w:r>
        <w:rPr>
          <w:rFonts w:cs="Calibri" w:ascii="Calibri" w:hAnsi="Calibri"/>
          <w:szCs w:val="24"/>
        </w:rPr>
        <w:t>2</w:t>
      </w:r>
      <w:r>
        <w:rPr>
          <w:rFonts w:ascii="Calibri" w:hAnsi="Calibri" w:cs="Calibri"/>
          <w:szCs w:val="24"/>
        </w:rPr>
        <w:t>）一个完整的题目文件夹中应包含《题目设计说明书》和“选手下载附件”、“题解”、“题目源代码”三个子文件夹。</w:t>
      </w:r>
    </w:p>
    <w:p>
      <w:pPr>
        <w:pStyle w:val="Normal"/>
        <w:spacing w:lineRule="auto" w:line="240"/>
        <w:rPr>
          <w:rFonts w:ascii="Calibri" w:hAnsi="Calibri" w:cs="Calibri"/>
          <w:szCs w:val="24"/>
        </w:rPr>
      </w:pPr>
      <w:r>
        <w:rPr>
          <w:rFonts w:ascii="Calibri" w:hAnsi="Calibri" w:cs="Calibri"/>
          <w:szCs w:val="24"/>
        </w:rPr>
        <w:t>（</w:t>
      </w:r>
      <w:r>
        <w:rPr>
          <w:rFonts w:cs="Calibri" w:ascii="Calibri" w:hAnsi="Calibri"/>
          <w:szCs w:val="24"/>
        </w:rPr>
        <w:t>3</w:t>
      </w:r>
      <w:r>
        <w:rPr>
          <w:rFonts w:ascii="Calibri" w:hAnsi="Calibri" w:cs="Calibri"/>
          <w:szCs w:val="24"/>
        </w:rPr>
        <w:t>）“题解”文件夹中应包含《解题文档》。</w:t>
      </w:r>
    </w:p>
    <w:p>
      <w:pPr>
        <w:pStyle w:val="Normal"/>
        <w:spacing w:lineRule="auto" w:line="240"/>
        <w:rPr>
          <w:rFonts w:ascii="Calibri" w:hAnsi="Calibri" w:cs="Calibri"/>
          <w:szCs w:val="24"/>
        </w:rPr>
      </w:pPr>
      <w:r>
        <w:rPr>
          <w:rFonts w:ascii="Calibri" w:hAnsi="Calibri" w:cs="Calibri"/>
          <w:szCs w:val="24"/>
        </w:rPr>
        <w:t>（</w:t>
      </w:r>
      <w:r>
        <w:rPr>
          <w:rFonts w:cs="Calibri" w:ascii="Calibri" w:hAnsi="Calibri"/>
          <w:szCs w:val="24"/>
        </w:rPr>
        <w:t>4</w:t>
      </w:r>
      <w:r>
        <w:rPr>
          <w:rFonts w:ascii="Calibri" w:hAnsi="Calibri" w:cs="Calibri"/>
          <w:szCs w:val="24"/>
        </w:rPr>
        <w:t>）提供给选手的附件应打包为</w:t>
      </w:r>
      <w:r>
        <w:rPr>
          <w:rFonts w:cs="Calibri" w:ascii="Calibri" w:hAnsi="Calibri"/>
          <w:szCs w:val="24"/>
        </w:rPr>
        <w:t>ZIP</w:t>
      </w:r>
      <w:r>
        <w:rPr>
          <w:rFonts w:ascii="Calibri" w:hAnsi="Calibri" w:cs="Calibri"/>
          <w:szCs w:val="24"/>
        </w:rPr>
        <w:t>格式压缩包，名称为“</w:t>
      </w:r>
      <w:r>
        <w:rPr>
          <w:rFonts w:cs="Calibri" w:ascii="Calibri" w:hAnsi="Calibri"/>
          <w:szCs w:val="24"/>
        </w:rPr>
        <w:t>attachment.zip”</w:t>
      </w:r>
      <w:r>
        <w:rPr>
          <w:rFonts w:ascii="Calibri" w:hAnsi="Calibri" w:cs="Calibri"/>
          <w:szCs w:val="24"/>
        </w:rPr>
        <w:t>，放在“选手下载附件”文件夹中。若附件类型为动态附件，请至少制作</w:t>
      </w:r>
      <w:r>
        <w:rPr>
          <w:rFonts w:cs="Calibri" w:ascii="Calibri" w:hAnsi="Calibri"/>
          <w:szCs w:val="24"/>
        </w:rPr>
        <w:t>200</w:t>
      </w:r>
      <w:r>
        <w:rPr>
          <w:rFonts w:ascii="Calibri" w:hAnsi="Calibri" w:cs="Calibri"/>
          <w:szCs w:val="24"/>
        </w:rPr>
        <w:t>个不同附件，并且压缩包名称改为其对应的</w:t>
      </w:r>
      <w:r>
        <w:rPr>
          <w:rFonts w:cs="Calibri" w:ascii="Calibri" w:hAnsi="Calibri"/>
          <w:szCs w:val="24"/>
        </w:rPr>
        <w:t>flag</w:t>
      </w:r>
      <w:r>
        <w:rPr>
          <w:rFonts w:ascii="Calibri" w:hAnsi="Calibri" w:cs="Calibri"/>
          <w:szCs w:val="24"/>
        </w:rPr>
        <w:t>，例如“</w:t>
      </w:r>
      <w:r>
        <w:rPr>
          <w:rFonts w:cs="Calibri" w:ascii="Calibri" w:hAnsi="Calibri"/>
          <w:szCs w:val="24"/>
        </w:rPr>
        <w:t>BITs2CTF{ABCD}.zip”</w:t>
      </w:r>
      <w:r>
        <w:rPr>
          <w:rFonts w:ascii="Calibri" w:hAnsi="Calibri" w:cs="Calibri"/>
          <w:szCs w:val="24"/>
        </w:rPr>
        <w:t>。</w:t>
      </w:r>
    </w:p>
    <w:p>
      <w:pPr>
        <w:pStyle w:val="BodyText"/>
        <w:spacing w:lineRule="auto" w:line="240"/>
        <w:ind w:hanging="0"/>
        <w:rPr>
          <w:rFonts w:ascii="Calibri" w:hAnsi="Calibri" w:cs="Calibri"/>
          <w:szCs w:val="24"/>
        </w:rPr>
      </w:pPr>
      <w:r>
        <w:rPr>
          <w:rFonts w:ascii="Calibri" w:hAnsi="Calibri" w:cs="Calibri"/>
          <w:szCs w:val="24"/>
        </w:rPr>
        <w:t>（</w:t>
      </w:r>
      <w:r>
        <w:rPr>
          <w:rFonts w:cs="Calibri" w:ascii="Calibri" w:hAnsi="Calibri"/>
          <w:szCs w:val="24"/>
        </w:rPr>
        <w:t>5</w:t>
      </w:r>
      <w:r>
        <w:rPr>
          <w:rFonts w:ascii="Calibri" w:hAnsi="Calibri" w:cs="Calibri"/>
          <w:szCs w:val="24"/>
        </w:rPr>
        <w:t>）若无特殊情况，</w:t>
      </w:r>
      <w:r>
        <w:rPr>
          <w:rFonts w:cs="Calibri" w:ascii="Calibri" w:hAnsi="Calibri"/>
          <w:szCs w:val="24"/>
        </w:rPr>
        <w:t>Web/PWN/Crypto</w:t>
      </w:r>
      <w:r>
        <w:rPr>
          <w:rFonts w:ascii="Calibri" w:hAnsi="Calibri" w:cs="Calibri"/>
          <w:szCs w:val="24"/>
        </w:rPr>
        <w:t>等需要选手攻击靶机的题目请使用动态靶机，</w:t>
      </w:r>
      <w:r>
        <w:rPr>
          <w:rFonts w:ascii="Calibri" w:hAnsi="Calibri" w:cs="Calibri"/>
          <w:kern w:val="2"/>
          <w:szCs w:val="24"/>
        </w:rPr>
        <w:t>请注意动态靶机中的动态</w:t>
      </w:r>
      <w:r>
        <w:rPr>
          <w:rFonts w:cs="Calibri" w:ascii="Calibri" w:hAnsi="Calibri"/>
          <w:kern w:val="2"/>
          <w:szCs w:val="24"/>
        </w:rPr>
        <w:t>flag</w:t>
      </w:r>
      <w:r>
        <w:rPr>
          <w:rFonts w:ascii="Calibri" w:hAnsi="Calibri" w:cs="Calibri"/>
          <w:kern w:val="2"/>
          <w:szCs w:val="24"/>
        </w:rPr>
        <w:t>将会在容器启用时采用</w:t>
      </w:r>
      <w:r>
        <w:rPr>
          <w:rFonts w:cs="Calibri" w:ascii="Calibri" w:hAnsi="Calibri"/>
          <w:kern w:val="2"/>
          <w:szCs w:val="24"/>
        </w:rPr>
        <w:t>GZCTF_FLAG</w:t>
      </w:r>
      <w:r>
        <w:rPr>
          <w:rFonts w:ascii="Calibri" w:hAnsi="Calibri" w:cs="Calibri"/>
          <w:kern w:val="2"/>
          <w:szCs w:val="24"/>
        </w:rPr>
        <w:t>环境变量进行注入。</w:t>
      </w:r>
    </w:p>
    <w:p>
      <w:pPr>
        <w:pStyle w:val="BodyText"/>
        <w:spacing w:lineRule="auto" w:line="240"/>
        <w:ind w:hanging="0"/>
        <w:rPr>
          <w:rFonts w:ascii="Calibri" w:hAnsi="Calibri" w:cs="Calibri"/>
        </w:rPr>
      </w:pPr>
      <w:r>
        <w:rPr>
          <w:rFonts w:ascii="Calibri" w:hAnsi="Calibri" w:cs="Calibri"/>
        </w:rPr>
        <w:t>（</w:t>
      </w:r>
      <w:r>
        <w:rPr>
          <w:rFonts w:cs="Calibri" w:ascii="Calibri" w:hAnsi="Calibri"/>
        </w:rPr>
        <w:t>6</w:t>
      </w:r>
      <w:r>
        <w:rPr>
          <w:rFonts w:ascii="Calibri" w:hAnsi="Calibri" w:cs="Calibri"/>
        </w:rPr>
        <w:t>）修复靶机自带操作系统和软件服务的已知漏洞，避免选手利用靶机环境本身漏洞。</w:t>
      </w:r>
    </w:p>
    <w:p>
      <w:pPr>
        <w:pStyle w:val="BodyText"/>
        <w:spacing w:lineRule="auto" w:line="240"/>
        <w:ind w:hanging="0"/>
        <w:rPr>
          <w:rFonts w:ascii="Calibri" w:hAnsi="Calibri" w:cs="Calibri"/>
        </w:rPr>
      </w:pPr>
      <w:r>
        <w:rPr>
          <w:rFonts w:ascii="Calibri" w:hAnsi="Calibri" w:cs="Calibri"/>
        </w:rPr>
        <w:t>（</w:t>
      </w:r>
      <w:r>
        <w:rPr>
          <w:rFonts w:cs="Calibri" w:ascii="Calibri" w:hAnsi="Calibri"/>
        </w:rPr>
        <w:t>7</w:t>
      </w:r>
      <w:r>
        <w:rPr>
          <w:rFonts w:ascii="Calibri" w:hAnsi="Calibri" w:cs="Calibri"/>
        </w:rPr>
        <w:t>）若使用</w:t>
      </w:r>
      <w:r>
        <w:rPr>
          <w:rFonts w:cs="Calibri" w:ascii="Calibri" w:hAnsi="Calibri"/>
        </w:rPr>
        <w:t>Docker</w:t>
      </w:r>
      <w:r>
        <w:rPr>
          <w:rFonts w:ascii="Calibri" w:hAnsi="Calibri" w:cs="Calibri"/>
        </w:rPr>
        <w:t>容器构建靶机，请尽可能使用最小镜像，减小服务器资源占用。</w:t>
      </w:r>
    </w:p>
    <w:p>
      <w:pPr>
        <w:pStyle w:val="BodyText"/>
        <w:spacing w:lineRule="auto" w:line="240"/>
        <w:ind w:hanging="0"/>
        <w:rPr>
          <w:rFonts w:ascii="Calibri" w:hAnsi="Calibri" w:cs="Calibri"/>
        </w:rPr>
      </w:pPr>
      <w:r>
        <w:rPr>
          <w:rFonts w:ascii="Calibri" w:hAnsi="Calibri" w:cs="Calibri"/>
        </w:rPr>
        <w:t>（</w:t>
      </w:r>
      <w:r>
        <w:rPr>
          <w:rFonts w:cs="Calibri" w:ascii="Calibri" w:hAnsi="Calibri"/>
        </w:rPr>
        <w:t>8</w:t>
      </w:r>
      <w:r>
        <w:rPr>
          <w:rFonts w:ascii="Calibri" w:hAnsi="Calibri" w:cs="Calibri"/>
        </w:rPr>
        <w:t>）若使用非公开</w:t>
      </w:r>
      <w:r>
        <w:rPr>
          <w:rFonts w:cs="Calibri" w:ascii="Calibri" w:hAnsi="Calibri"/>
        </w:rPr>
        <w:t>Docker</w:t>
      </w:r>
      <w:r>
        <w:rPr>
          <w:rFonts w:ascii="Calibri" w:hAnsi="Calibri" w:cs="Calibri"/>
        </w:rPr>
        <w:t>镜像，请导出镜像文件，放在“题目源代码”文件夹中。</w:t>
      </w:r>
    </w:p>
    <w:p>
      <w:pPr>
        <w:pStyle w:val="BodyText"/>
        <w:spacing w:lineRule="auto" w:line="240"/>
        <w:ind w:hanging="0"/>
        <w:rPr>
          <w:rFonts w:ascii="Calibri" w:hAnsi="Calibri" w:cs="Calibri"/>
        </w:rPr>
      </w:pPr>
      <w:r>
        <w:rPr>
          <w:rFonts w:ascii="Calibri" w:hAnsi="Calibri" w:cs="Calibri"/>
        </w:rPr>
        <w:t>（</w:t>
      </w:r>
      <w:r>
        <w:rPr>
          <w:rFonts w:cs="Calibri" w:ascii="Calibri" w:hAnsi="Calibri"/>
        </w:rPr>
        <w:t>9</w:t>
      </w:r>
      <w:r>
        <w:rPr>
          <w:rFonts w:ascii="Calibri" w:hAnsi="Calibri" w:cs="Calibri"/>
        </w:rPr>
        <w:t>）保证题目</w:t>
      </w:r>
      <w:r>
        <w:rPr>
          <w:rFonts w:cs="Calibri" w:ascii="Calibri" w:hAnsi="Calibri"/>
        </w:rPr>
        <w:t>flag</w:t>
      </w:r>
      <w:r>
        <w:rPr>
          <w:rFonts w:ascii="Calibri" w:hAnsi="Calibri" w:cs="Calibri"/>
        </w:rPr>
        <w:t>的唯一性，不能出现一题多解的情况。</w:t>
      </w:r>
    </w:p>
    <w:p>
      <w:pPr>
        <w:pStyle w:val="BodyText"/>
        <w:spacing w:lineRule="auto" w:line="240"/>
        <w:ind w:hanging="0"/>
        <w:rPr>
          <w:rFonts w:ascii="Calibri" w:hAnsi="Calibri" w:cs="Calibri"/>
        </w:rPr>
      </w:pPr>
      <w:r>
        <w:rPr>
          <w:rFonts w:ascii="Calibri" w:hAnsi="Calibri" w:cs="Calibri"/>
        </w:rPr>
        <w:t>（</w:t>
      </w:r>
      <w:r>
        <w:rPr>
          <w:rFonts w:cs="Calibri" w:ascii="Calibri" w:hAnsi="Calibri"/>
        </w:rPr>
        <w:t>10</w:t>
      </w:r>
      <w:r>
        <w:rPr>
          <w:rFonts w:ascii="Calibri" w:hAnsi="Calibri" w:cs="Calibri"/>
        </w:rPr>
        <w:t>）题目示例请参考“题目示例”文件夹，题目示例不包含</w:t>
      </w:r>
      <w:r>
        <w:rPr>
          <w:rFonts w:ascii="Calibri" w:hAnsi="Calibri" w:cs="Calibri"/>
          <w:szCs w:val="24"/>
        </w:rPr>
        <w:t>“题解”文件夹</w:t>
      </w:r>
      <w:r>
        <w:rPr>
          <w:rFonts w:ascii="Calibri" w:hAnsi="Calibri" w:cs="Calibri"/>
        </w:rPr>
        <w:t>。</w:t>
      </w:r>
      <w:bookmarkEnd w:id="3"/>
      <w:bookmarkEnd w:id="4"/>
      <w:bookmarkEnd w:id="5"/>
    </w:p>
    <w:p>
      <w:pPr>
        <w:pStyle w:val="Normal"/>
        <w:spacing w:lineRule="auto" w:line="240"/>
        <w:rPr>
          <w:rFonts w:ascii="Calibri" w:hAnsi="Calibri" w:cs="Calibri"/>
        </w:rPr>
      </w:pPr>
      <w:r>
        <w:rPr>
          <w:rFonts w:cs="Calibri" w:ascii="Calibri" w:hAnsi="Calibri"/>
        </w:rPr>
      </w:r>
      <w:r>
        <w:br w:type="page"/>
      </w:r>
    </w:p>
    <w:p>
      <w:pPr>
        <w:pStyle w:val="Heading1"/>
        <w:numPr>
          <w:ilvl w:val="0"/>
          <w:numId w:val="1"/>
        </w:numPr>
        <w:spacing w:lineRule="auto" w:line="240" w:before="0" w:after="120"/>
        <w:rPr>
          <w:rFonts w:ascii="Calibri" w:hAnsi="Calibri" w:cs="Calibri"/>
          <w:kern w:val="2"/>
          <w:sz w:val="32"/>
          <w:szCs w:val="32"/>
        </w:rPr>
      </w:pPr>
      <w:bookmarkStart w:id="6" w:name="_Toc36752527"/>
      <w:r>
        <w:rPr>
          <w:rFonts w:ascii="Calibri" w:hAnsi="Calibri" w:cs="Calibri"/>
          <w:kern w:val="2"/>
          <w:sz w:val="32"/>
          <w:szCs w:val="32"/>
        </w:rPr>
        <w:t>题目部署方法</w:t>
      </w:r>
      <w:bookmarkEnd w:id="6"/>
    </w:p>
    <w:p>
      <w:pPr>
        <w:pStyle w:val="BodyText"/>
        <w:spacing w:lineRule="auto" w:line="240"/>
        <w:ind w:hanging="0"/>
        <w:rPr>
          <w:rFonts w:ascii="Calibri" w:hAnsi="Calibri" w:cs="Calibri"/>
          <w:color w:val="0017C0"/>
        </w:rPr>
      </w:pPr>
      <w:r>
        <w:rPr>
          <w:rFonts w:ascii="Calibri" w:hAnsi="Calibri" w:cs="Calibri"/>
          <w:color w:val="0017C0"/>
        </w:rPr>
        <w:t>【请分步骤详细给出题目的部署过程，每一步应有截图和详细的文字说明，所有需要用到的工具、文件等资源需要放在“题目源代码”文件夹中或给出下载链接】</w:t>
      </w:r>
    </w:p>
    <w:p>
      <w:pPr>
        <w:pStyle w:val="BodyText"/>
        <w:spacing w:lineRule="auto" w:line="240"/>
        <w:ind w:hanging="0"/>
        <w:rPr>
          <w:rFonts w:ascii="Calibri" w:hAnsi="Calibri" w:cs="Calibri"/>
        </w:rPr>
      </w:pPr>
      <w:r>
        <w:rPr>
          <w:rFonts w:cs="Calibri" w:ascii="Calibri" w:hAnsi="Calibri"/>
        </w:rPr>
        <w:t>1</w:t>
      </w:r>
      <w:r>
        <w:rPr>
          <w:rFonts w:ascii="Calibri" w:hAnsi="Calibri" w:cs="Calibri"/>
        </w:rPr>
        <w:t>、给了</w:t>
      </w:r>
      <w:r>
        <w:rPr>
          <w:rFonts w:cs="Calibri" w:ascii="Calibri" w:hAnsi="Calibri"/>
        </w:rPr>
        <w:t>Dockerfile,</w:t>
      </w:r>
      <w:r>
        <w:rPr>
          <w:rFonts w:ascii="Calibri" w:hAnsi="Calibri" w:cs="Calibri"/>
        </w:rPr>
        <w:t>构建</w:t>
      </w:r>
      <w:r>
        <w:rPr>
          <w:rFonts w:cs="Calibri" w:ascii="Calibri" w:hAnsi="Calibri"/>
        </w:rPr>
        <w:t>image</w:t>
      </w:r>
    </w:p>
    <w:p>
      <w:pPr>
        <w:pStyle w:val="BodyText"/>
        <w:spacing w:lineRule="auto" w:line="240"/>
        <w:ind w:hanging="0"/>
        <w:rPr>
          <w:rFonts w:ascii="Calibri" w:hAnsi="Calibri" w:cs="Calibri"/>
        </w:rPr>
      </w:pPr>
      <w:r>
        <w:rPr>
          <w:rFonts w:cs="Calibri" w:ascii="Calibri" w:hAnsi="Calibri"/>
          <w:sz w:val="24"/>
        </w:rPr>
        <w:t>docker build -t tst</w:t>
      </w:r>
      <w:r>
        <w:rPr>
          <w:rFonts w:cs="Calibri" w:ascii="Calibri" w:hAnsi="Calibri"/>
        </w:rPr>
        <w:t xml:space="preserve">_chroot . </w:t>
      </w:r>
    </w:p>
    <w:p>
      <w:pPr>
        <w:pStyle w:val="BodyText"/>
        <w:spacing w:lineRule="auto" w:line="240"/>
        <w:ind w:hanging="0"/>
        <w:rPr>
          <w:rFonts w:ascii="Calibri" w:hAnsi="Calibri" w:cs="Calibri"/>
        </w:rPr>
      </w:pPr>
      <w:r>
        <w:rPr>
          <w:rFonts w:cs="Calibri" w:ascii="Calibri" w:hAnsi="Calibri"/>
        </w:rPr>
        <w:t>2</w:t>
      </w:r>
      <w:r>
        <w:rPr>
          <w:rFonts w:ascii="Calibri" w:hAnsi="Calibri" w:cs="Calibri"/>
        </w:rPr>
        <w:t>、</w:t>
      </w:r>
      <w:r>
        <w:rPr>
          <w:rFonts w:cs="Calibri" w:ascii="Calibri" w:hAnsi="Calibri"/>
        </w:rPr>
        <w:t>docker run -p 10001:10001 -it --rm tst_</w:t>
      </w:r>
      <w:r>
        <w:rPr>
          <w:rFonts w:cs="Calibri" w:ascii="Calibri" w:hAnsi="Calibri"/>
        </w:rPr>
        <w:t>chroot</w:t>
      </w:r>
      <w:r>
        <w:rPr>
          <w:rFonts w:cs="Calibri" w:ascii="Calibri" w:hAnsi="Calibri"/>
        </w:rPr>
        <w:t xml:space="preserve">:latest </w:t>
      </w:r>
      <w:r>
        <w:rPr>
          <w:rFonts w:ascii="Calibri" w:hAnsi="Calibri" w:cs="Calibri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-38100</wp:posOffset>
            </wp:positionH>
            <wp:positionV relativeFrom="paragraph">
              <wp:posOffset>600075</wp:posOffset>
            </wp:positionV>
            <wp:extent cx="6188710" cy="386778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867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</w:rPr>
        <w:t>即可</w:t>
      </w:r>
    </w:p>
    <w:sectPr>
      <w:headerReference w:type="even" r:id="rId3"/>
      <w:headerReference w:type="default" r:id="rId4"/>
      <w:headerReference w:type="first" r:id="rId5"/>
      <w:type w:val="nextPage"/>
      <w:pgSz w:w="11906" w:h="16838"/>
      <w:pgMar w:left="1080" w:right="1080" w:gutter="0" w:header="851" w:top="1440" w:footer="0" w:bottom="1440"/>
      <w:pgNumType w:start="0" w:fmt="decimal"/>
      <w:formProt w:val="false"/>
      <w:titlePg/>
      <w:textDirection w:val="lrTb"/>
      <w:docGrid w:type="lines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 Unicode MS">
    <w:charset w:val="01"/>
    <w:family w:val="swiss"/>
    <w:pitch w:val="variable"/>
  </w:font>
  <w:font w:name="宋体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ahoma">
    <w:charset w:val="01"/>
    <w:family w:val="swiss"/>
    <w:pitch w:val="variable"/>
  </w:font>
  <w:font w:name="Calibri">
    <w:charset w:val="01"/>
    <w:family w:val="swiss"/>
    <w:pitch w:val="variable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right="360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2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Square wrapText="bothSides"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60" cy="14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Header"/>
                            <w:pBdr>
                              <w:bottom w:val="nil"/>
                            </w:pBdr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t>0</w:t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Frame1" path="m0,0l-2147483645,0l-2147483645,-2147483646l0,-2147483646xe" stroked="f" o:allowincell="f" style="position:absolute;margin-left:0pt;margin-top:0.05pt;width:1.1pt;height:1.1pt;mso-wrap-style:square;v-text-anchor:top;mso-position-horizontal:right;mso-position-horizontal-relative:margin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Header"/>
                      <w:pBdr>
                        <w:bottom w:val="nil"/>
                      </w:pBdr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  <w:color w:val="000000"/>
                      </w:rPr>
                      <w:fldChar w:fldCharType="begin"/>
                    </w:r>
                    <w:r>
                      <w:rPr>
                        <w:rStyle w:val="PageNumber"/>
                        <w:color w:val="000000"/>
                      </w:rPr>
                      <w:instrText xml:space="preserve"> PAGE </w:instrText>
                    </w:r>
                    <w:r>
                      <w:rPr>
                        <w:rStyle w:val="PageNumber"/>
                        <w:color w:val="000000"/>
                      </w:rPr>
                      <w:fldChar w:fldCharType="separate"/>
                    </w:r>
                    <w:r>
                      <w:rPr>
                        <w:rStyle w:val="PageNumber"/>
                        <w:color w:val="000000"/>
                      </w:rPr>
                      <w:t>0</w:t>
                    </w:r>
                    <w:r>
                      <w:rPr>
                        <w:rStyle w:val="PageNumber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decimal"/>
      <w:lvlText w:val="%1."/>
      <w:lvlJc w:val="left"/>
      <w:pPr>
        <w:tabs>
          <w:tab w:val="num" w:pos="0"/>
        </w:tabs>
        <w:ind w:left="440" w:hanging="440"/>
      </w:pPr>
      <w:rPr/>
    </w:lvl>
    <w:lvl w:ilvl="1">
      <w:start w:val="1"/>
      <w:pStyle w:val="Heading2"/>
      <w:numFmt w:val="decimal"/>
      <w:lvlText w:val="%1.%2"/>
      <w:lvlJc w:val="left"/>
      <w:pPr>
        <w:tabs>
          <w:tab w:val="num" w:pos="720"/>
        </w:tabs>
        <w:ind w:left="576" w:hanging="576"/>
      </w:pPr>
      <w:rPr>
        <w:rFonts w:eastAsia="Arial Unicode MS"/>
      </w:rPr>
    </w:lvl>
    <w:lvl w:ilvl="2">
      <w:start w:val="1"/>
      <w:pStyle w:val="Heading3"/>
      <w:numFmt w:val="decimal"/>
      <w:lvlText w:val="%1.%2.%3"/>
      <w:lvlJc w:val="left"/>
      <w:pPr>
        <w:tabs>
          <w:tab w:val="num" w:pos="720"/>
        </w:tabs>
        <w:ind w:left="720" w:hanging="720"/>
      </w:pPr>
      <w:rPr/>
    </w:lvl>
    <w:lvl w:ilvl="3">
      <w:start w:val="1"/>
      <w:pStyle w:val="Heading4"/>
      <w:numFmt w:val="decimal"/>
      <w:lvlText w:val="%1.%2.%3.%4"/>
      <w:lvlJc w:val="left"/>
      <w:pPr>
        <w:tabs>
          <w:tab w:val="num" w:pos="864"/>
        </w:tabs>
        <w:ind w:left="864" w:hanging="864"/>
      </w:pPr>
      <w:rPr/>
    </w:lvl>
    <w:lvl w:ilvl="4">
      <w:start w:val="1"/>
      <w:pStyle w:val="Heading5"/>
      <w:numFmt w:val="decimal"/>
      <w:lvlText w:val="%1.%2.%3.%4.%5"/>
      <w:lvlJc w:val="left"/>
      <w:pPr>
        <w:tabs>
          <w:tab w:val="num" w:pos="1008"/>
        </w:tabs>
        <w:ind w:left="1008" w:hanging="1008"/>
      </w:pPr>
      <w:rPr/>
    </w:lvl>
    <w:lvl w:ilvl="5">
      <w:start w:val="1"/>
      <w:pStyle w:val="Heading6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/>
    </w:lvl>
    <w:lvl w:ilvl="6">
      <w:start w:val="1"/>
      <w:pStyle w:val="Heading7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/>
    </w:lvl>
    <w:lvl w:ilvl="7">
      <w:start w:val="1"/>
      <w:pStyle w:val="Heading8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/>
    </w:lvl>
    <w:lvl w:ilvl="8">
      <w:start w:val="1"/>
      <w:pStyle w:val="Heading9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/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425"/>
        </w:tabs>
        <w:ind w:left="425" w:hanging="425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center"/>
      <w:pPr>
        <w:tabs>
          <w:tab w:val="num" w:pos="0"/>
        </w:tabs>
        <w:ind w:left="0" w:hanging="0"/>
      </w:pPr>
      <w:rPr/>
    </w:lvl>
    <w:lvl w:ilvl="1">
      <w:start w:val="1"/>
      <w:isLgl/>
      <w:numFmt w:val="decimal"/>
      <w:lvlText w:val="%1%2"/>
      <w:lvlJc w:val="left"/>
      <w:pPr>
        <w:tabs>
          <w:tab w:val="num" w:pos="567"/>
        </w:tabs>
        <w:ind w:left="567" w:hanging="567"/>
      </w:pPr>
      <w:rPr/>
    </w:lvl>
    <w:lvl w:ilvl="2">
      <w:start w:val="1"/>
      <w:isLgl/>
      <w:numFmt w:val="decimal"/>
      <w:lvlText w:val="%1%2.%3"/>
      <w:lvlJc w:val="left"/>
      <w:pPr>
        <w:tabs>
          <w:tab w:val="num" w:pos="1080"/>
        </w:tabs>
        <w:ind w:left="567" w:hanging="567"/>
      </w:pPr>
      <w:rPr/>
    </w:lvl>
    <w:lvl w:ilvl="3">
      <w:start w:val="1"/>
      <w:numFmt w:val="decimal"/>
      <w:suff w:val="space"/>
      <w:lvlText w:val="%4)"/>
      <w:lvlJc w:val="left"/>
      <w:pPr>
        <w:tabs>
          <w:tab w:val="num" w:pos="0"/>
        </w:tabs>
        <w:ind w:left="567" w:hanging="567"/>
      </w:pPr>
      <w:rPr/>
    </w:lvl>
    <w:lvl w:ilvl="4">
      <w:start w:val="1"/>
      <w:numFmt w:val="decimal"/>
      <w:lvlText w:val="(%5)"/>
      <w:lvlJc w:val="left"/>
      <w:pPr>
        <w:tabs>
          <w:tab w:val="num" w:pos="3827"/>
        </w:tabs>
        <w:ind w:left="3402" w:hanging="0"/>
      </w:pPr>
      <w:rPr/>
    </w:lvl>
    <w:lvl w:ilvl="5">
      <w:start w:val="1"/>
      <w:numFmt w:val="lowerLetter"/>
      <w:lvlText w:val="(%6)"/>
      <w:lvlJc w:val="left"/>
      <w:pPr>
        <w:tabs>
          <w:tab w:val="num" w:pos="4677"/>
        </w:tabs>
        <w:ind w:left="4252" w:hanging="0"/>
      </w:pPr>
      <w:rPr/>
    </w:lvl>
    <w:lvl w:ilvl="6">
      <w:start w:val="1"/>
      <w:numFmt w:val="lowerRoman"/>
      <w:lvlText w:val="(%7)"/>
      <w:lvlJc w:val="left"/>
      <w:pPr>
        <w:tabs>
          <w:tab w:val="num" w:pos="5528"/>
        </w:tabs>
        <w:ind w:left="5102" w:hanging="0"/>
      </w:pPr>
      <w:rPr/>
    </w:lvl>
    <w:lvl w:ilvl="7">
      <w:start w:val="1"/>
      <w:numFmt w:val="lowerLetter"/>
      <w:lvlText w:val="(%8)"/>
      <w:lvlJc w:val="left"/>
      <w:pPr>
        <w:tabs>
          <w:tab w:val="num" w:pos="6378"/>
        </w:tabs>
        <w:ind w:left="5953" w:hanging="0"/>
      </w:pPr>
      <w:rPr/>
    </w:lvl>
    <w:lvl w:ilvl="8">
      <w:start w:val="1"/>
      <w:numFmt w:val="lowerRoman"/>
      <w:lvlText w:val="(%9)"/>
      <w:lvlJc w:val="left"/>
      <w:pPr>
        <w:tabs>
          <w:tab w:val="num" w:pos="7228"/>
        </w:tabs>
        <w:ind w:left="6803" w:hanging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tLeast" w:line="400" w:before="0" w:after="0"/>
      <w:jc w:val="left"/>
    </w:pPr>
    <w:rPr>
      <w:rFonts w:ascii="Times New Roman" w:hAnsi="Times New Roman" w:eastAsia="宋体" w:cs="Times New Roman"/>
      <w:color w:val="auto"/>
      <w:kern w:val="0"/>
      <w:sz w:val="24"/>
      <w:szCs w:val="20"/>
      <w:lang w:val="en-US" w:eastAsia="zh-CN" w:bidi="ar-SA"/>
    </w:rPr>
  </w:style>
  <w:style w:type="paragraph" w:styleId="Heading1">
    <w:name w:val="heading 1"/>
    <w:basedOn w:val="Style10"/>
    <w:next w:val="BodyText"/>
    <w:qFormat/>
    <w:pPr>
      <w:keepNext w:val="false"/>
      <w:spacing w:before="360" w:after="120"/>
      <w:jc w:val="center"/>
      <w:outlineLvl w:val="0"/>
    </w:pPr>
    <w:rPr>
      <w:rFonts w:eastAsia="黑体"/>
      <w:b/>
      <w:caps/>
      <w:spacing w:val="20"/>
      <w:kern w:val="2"/>
      <w:sz w:val="44"/>
    </w:rPr>
  </w:style>
  <w:style w:type="paragraph" w:styleId="Heading2">
    <w:name w:val="heading 2"/>
    <w:basedOn w:val="Style10"/>
    <w:next w:val="BodyText"/>
    <w:qFormat/>
    <w:pPr>
      <w:numPr>
        <w:ilvl w:val="1"/>
        <w:numId w:val="1"/>
      </w:numPr>
      <w:spacing w:before="240" w:after="120"/>
      <w:jc w:val="both"/>
      <w:outlineLvl w:val="1"/>
    </w:pPr>
    <w:rPr>
      <w:rFonts w:ascii="Arial Unicode MS" w:hAnsi="Arial Unicode MS" w:eastAsia="Arial Unicode MS"/>
      <w:b/>
      <w:caps/>
      <w:spacing w:val="10"/>
      <w:sz w:val="36"/>
    </w:rPr>
  </w:style>
  <w:style w:type="paragraph" w:styleId="Heading3">
    <w:name w:val="heading 3"/>
    <w:basedOn w:val="Style10"/>
    <w:next w:val="BodyText"/>
    <w:qFormat/>
    <w:pPr>
      <w:numPr>
        <w:ilvl w:val="2"/>
        <w:numId w:val="1"/>
      </w:numPr>
      <w:tabs>
        <w:tab w:val="clear" w:pos="720"/>
        <w:tab w:val="left" w:pos="284" w:leader="none"/>
      </w:tabs>
      <w:spacing w:before="240" w:after="120"/>
      <w:outlineLvl w:val="2"/>
    </w:pPr>
    <w:rPr>
      <w:b/>
      <w:caps/>
      <w:sz w:val="32"/>
    </w:rPr>
  </w:style>
  <w:style w:type="paragraph" w:styleId="Heading4">
    <w:name w:val="heading 4"/>
    <w:basedOn w:val="Style10"/>
    <w:next w:val="BodyText"/>
    <w:qFormat/>
    <w:pPr>
      <w:numPr>
        <w:ilvl w:val="3"/>
        <w:numId w:val="1"/>
      </w:numPr>
      <w:spacing w:before="240" w:after="120"/>
      <w:outlineLvl w:val="3"/>
    </w:pPr>
    <w:rPr>
      <w:b/>
      <w:spacing w:val="5"/>
    </w:rPr>
  </w:style>
  <w:style w:type="paragraph" w:styleId="Heading5">
    <w:name w:val="heading 5"/>
    <w:basedOn w:val="Style10"/>
    <w:next w:val="BodyText"/>
    <w:qFormat/>
    <w:pPr>
      <w:numPr>
        <w:ilvl w:val="4"/>
        <w:numId w:val="1"/>
      </w:numPr>
      <w:tabs>
        <w:tab w:val="clear" w:pos="720"/>
        <w:tab w:val="left" w:pos="567" w:leader="none"/>
      </w:tabs>
      <w:outlineLvl w:val="4"/>
    </w:pPr>
    <w:rPr>
      <w:b/>
    </w:rPr>
  </w:style>
  <w:style w:type="paragraph" w:styleId="Heading6">
    <w:name w:val="heading 6"/>
    <w:basedOn w:val="Style10"/>
    <w:next w:val="BodyText"/>
    <w:qFormat/>
    <w:pPr>
      <w:numPr>
        <w:ilvl w:val="5"/>
        <w:numId w:val="1"/>
      </w:numPr>
      <w:tabs>
        <w:tab w:val="clear" w:pos="720"/>
        <w:tab w:val="left" w:pos="851" w:leader="none"/>
      </w:tabs>
      <w:outlineLvl w:val="5"/>
    </w:pPr>
    <w:rPr>
      <w:i/>
      <w:spacing w:val="5"/>
    </w:rPr>
  </w:style>
  <w:style w:type="paragraph" w:styleId="Heading7">
    <w:name w:val="heading 7"/>
    <w:basedOn w:val="Style10"/>
    <w:next w:val="BodyText"/>
    <w:qFormat/>
    <w:pPr>
      <w:numPr>
        <w:ilvl w:val="6"/>
        <w:numId w:val="1"/>
      </w:numPr>
      <w:outlineLvl w:val="6"/>
    </w:pPr>
    <w:rPr>
      <w:smallCaps/>
    </w:rPr>
  </w:style>
  <w:style w:type="paragraph" w:styleId="Heading8">
    <w:name w:val="heading 8"/>
    <w:basedOn w:val="Style10"/>
    <w:next w:val="BodyText"/>
    <w:qFormat/>
    <w:pPr>
      <w:numPr>
        <w:ilvl w:val="7"/>
        <w:numId w:val="1"/>
      </w:numPr>
      <w:outlineLvl w:val="7"/>
    </w:pPr>
    <w:rPr>
      <w:i/>
      <w:spacing w:val="5"/>
    </w:rPr>
  </w:style>
  <w:style w:type="paragraph" w:styleId="Heading9">
    <w:name w:val="heading 9"/>
    <w:basedOn w:val="Style10"/>
    <w:next w:val="BodyText"/>
    <w:qFormat/>
    <w:pPr>
      <w:numPr>
        <w:ilvl w:val="8"/>
        <w:numId w:val="1"/>
      </w:numPr>
      <w:outlineLvl w:val="8"/>
    </w:pPr>
    <w:rPr>
      <w:spacing w:val="-5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ageNumber">
    <w:name w:val="page number"/>
    <w:basedOn w:val="DefaultParagraphFont"/>
    <w:rPr/>
  </w:style>
  <w:style w:type="character" w:styleId="Hyperlink">
    <w:name w:val="Hyperlink"/>
    <w:uiPriority w:val="99"/>
    <w:rPr>
      <w:color w:val="0000FF"/>
      <w:u w:val="single"/>
    </w:rPr>
  </w:style>
  <w:style w:type="character" w:styleId="large1" w:customStyle="1">
    <w:name w:val="large1"/>
    <w:qFormat/>
    <w:rPr>
      <w:rFonts w:ascii="宋体" w:hAnsi="宋体" w:eastAsia="宋体"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FollowedHyperlink">
    <w:name w:val="FollowedHyperlink"/>
    <w:rPr>
      <w:color w:val="800080"/>
      <w:u w:val="single"/>
    </w:rPr>
  </w:style>
  <w:style w:type="character" w:styleId="t21" w:customStyle="1">
    <w:name w:val="t21"/>
    <w:qFormat/>
    <w:rPr>
      <w:b/>
      <w:bCs/>
      <w:sz w:val="24"/>
      <w:szCs w:val="24"/>
    </w:rPr>
  </w:style>
  <w:style w:type="character" w:styleId="Style5" w:customStyle="1">
    <w:name w:val="脚注文本 字符"/>
    <w:link w:val="FootnoteText"/>
    <w:qFormat/>
    <w:rsid w:val="002f19a8"/>
    <w:rPr>
      <w:sz w:val="18"/>
      <w:szCs w:val="18"/>
    </w:rPr>
  </w:style>
  <w:style w:type="character" w:styleId="FootnoteCharactersuser">
    <w:name w:val="Footnote Characters (user)"/>
    <w:qFormat/>
    <w:rsid w:val="002f19a8"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CommentReference">
    <w:name w:val="annotation reference"/>
    <w:qFormat/>
    <w:rsid w:val="002f19a8"/>
    <w:rPr>
      <w:sz w:val="21"/>
      <w:szCs w:val="21"/>
    </w:rPr>
  </w:style>
  <w:style w:type="character" w:styleId="Style6" w:customStyle="1">
    <w:name w:val="批注文字 字符"/>
    <w:link w:val="CommentText"/>
    <w:qFormat/>
    <w:rsid w:val="002f19a8"/>
    <w:rPr>
      <w:sz w:val="24"/>
    </w:rPr>
  </w:style>
  <w:style w:type="character" w:styleId="Style7" w:customStyle="1">
    <w:name w:val="批注主题 字符"/>
    <w:link w:val="annotationsubject"/>
    <w:qFormat/>
    <w:rsid w:val="002f19a8"/>
    <w:rPr>
      <w:b/>
      <w:bCs/>
      <w:sz w:val="24"/>
    </w:rPr>
  </w:style>
  <w:style w:type="character" w:styleId="Style8" w:customStyle="1">
    <w:name w:val="批注框文本 字符"/>
    <w:link w:val="BalloonText"/>
    <w:qFormat/>
    <w:rsid w:val="002f19a8"/>
    <w:rPr>
      <w:sz w:val="18"/>
      <w:szCs w:val="18"/>
    </w:rPr>
  </w:style>
  <w:style w:type="character" w:styleId="Style9" w:customStyle="1">
    <w:name w:val="正文文本 字符"/>
    <w:basedOn w:val="DefaultParagraphFont"/>
    <w:qFormat/>
    <w:rsid w:val="006610e3"/>
    <w:rPr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0b29b3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link w:val="Style9"/>
    <w:pPr>
      <w:widowControl w:val="false"/>
      <w:suppressAutoHyphens w:val="true"/>
      <w:bidi w:val="0"/>
      <w:spacing w:lineRule="auto" w:line="288" w:before="60" w:after="0"/>
      <w:ind w:firstLine="510"/>
      <w:jc w:val="both"/>
    </w:pPr>
    <w:rPr>
      <w:rFonts w:ascii="Times New Roman" w:hAnsi="Times New Roman" w:eastAsia="宋体" w:cs="Times New Roman"/>
      <w:color w:val="auto"/>
      <w:kern w:val="0"/>
      <w:sz w:val="24"/>
      <w:szCs w:val="20"/>
      <w:lang w:val="en-US" w:eastAsia="zh-CN" w:bidi="ar-SA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0" w:customStyle="1">
    <w:name w:val="基准标题"/>
    <w:basedOn w:val="BodyText"/>
    <w:next w:val="BodyText"/>
    <w:autoRedefine/>
    <w:qFormat/>
    <w:pPr>
      <w:keepNext w:val="true"/>
      <w:keepLines/>
      <w:ind w:hanging="0"/>
      <w:jc w:val="left"/>
    </w:pPr>
    <w:rPr>
      <w:kern w:val="2"/>
    </w:rPr>
  </w:style>
  <w:style w:type="paragraph" w:styleId="Subtitle">
    <w:name w:val="Subtitle"/>
    <w:basedOn w:val="Title"/>
    <w:next w:val="BodyText"/>
    <w:qFormat/>
    <w:pPr>
      <w:spacing w:before="240" w:after="420"/>
    </w:pPr>
    <w:rPr>
      <w:rFonts w:eastAsia="楷体_GB2312"/>
      <w:b w:val="false"/>
      <w:smallCaps/>
      <w:spacing w:val="20"/>
      <w:sz w:val="27"/>
    </w:rPr>
  </w:style>
  <w:style w:type="paragraph" w:styleId="Title">
    <w:name w:val="Title"/>
    <w:basedOn w:val="Style10"/>
    <w:next w:val="Subtitle"/>
    <w:qFormat/>
    <w:pPr>
      <w:numPr>
        <w:ilvl w:val="0"/>
        <w:numId w:val="3"/>
      </w:numPr>
      <w:spacing w:lineRule="auto" w:line="240" w:before="140" w:after="0"/>
      <w:jc w:val="center"/>
    </w:pPr>
    <w:rPr>
      <w:rFonts w:eastAsia="黑体"/>
      <w:b/>
      <w:caps/>
      <w:spacing w:val="60"/>
      <w:sz w:val="48"/>
    </w:rPr>
  </w:style>
  <w:style w:type="paragraph" w:styleId="Style11" w:customStyle="1">
    <w:name w:val="条目"/>
    <w:basedOn w:val="Normal"/>
    <w:autoRedefine/>
    <w:qFormat/>
    <w:pPr>
      <w:numPr>
        <w:ilvl w:val="0"/>
        <w:numId w:val="2"/>
      </w:numPr>
    </w:pPr>
    <w:rPr>
      <w:rFonts w:ascii="宋体" w:hAnsi="宋体"/>
      <w:b/>
      <w:bCs/>
    </w:rPr>
  </w:style>
  <w:style w:type="paragraph" w:styleId="TOC1">
    <w:name w:val="toc 1"/>
    <w:basedOn w:val="Style12"/>
    <w:uiPriority w:val="39"/>
    <w:pPr>
      <w:tabs>
        <w:tab w:val="clear" w:pos="-18551"/>
      </w:tabs>
      <w:spacing w:lineRule="auto" w:line="240" w:before="120" w:after="120"/>
      <w:jc w:val="left"/>
    </w:pPr>
    <w:rPr>
      <w:rFonts w:ascii="Times New Roman" w:hAnsi="Times New Roman"/>
      <w:b/>
      <w:bCs/>
      <w:caps/>
      <w:sz w:val="20"/>
      <w:szCs w:val="24"/>
    </w:rPr>
  </w:style>
  <w:style w:type="paragraph" w:styleId="Style12" w:customStyle="1">
    <w:name w:val="基准目录样式"/>
    <w:basedOn w:val="Normal"/>
    <w:autoRedefine/>
    <w:qFormat/>
    <w:pPr>
      <w:tabs>
        <w:tab w:val="clear" w:pos="720"/>
        <w:tab w:val="right" w:pos="-18551" w:leader="dot"/>
      </w:tabs>
      <w:spacing w:lineRule="atLeast" w:line="240" w:before="0" w:after="240"/>
      <w:jc w:val="center"/>
    </w:pPr>
    <w:rPr>
      <w:rFonts w:ascii="宋体" w:hAnsi="宋体"/>
      <w:sz w:val="15"/>
    </w:rPr>
  </w:style>
  <w:style w:type="paragraph" w:styleId="TOC2">
    <w:name w:val="toc 2"/>
    <w:basedOn w:val="Style12"/>
    <w:autoRedefine/>
    <w:uiPriority w:val="39"/>
    <w:rsid w:val="00a00435"/>
    <w:pPr>
      <w:tabs>
        <w:tab w:val="clear" w:pos="-18551"/>
        <w:tab w:val="left" w:pos="800" w:leader="none"/>
        <w:tab w:val="right" w:pos="8297" w:leader="dot"/>
      </w:tabs>
      <w:spacing w:lineRule="auto" w:line="240" w:before="0" w:after="0"/>
      <w:ind w:left="200"/>
      <w:jc w:val="left"/>
    </w:pPr>
    <w:rPr>
      <w:rFonts w:ascii="Times New Roman" w:hAnsi="Times New Roman"/>
      <w:smallCaps/>
      <w:sz w:val="20"/>
      <w:szCs w:val="24"/>
    </w:rPr>
  </w:style>
  <w:style w:type="paragraph" w:styleId="TOC3">
    <w:name w:val="toc 3"/>
    <w:basedOn w:val="Style12"/>
    <w:autoRedefine/>
    <w:uiPriority w:val="39"/>
    <w:pPr>
      <w:tabs>
        <w:tab w:val="clear" w:pos="-18551"/>
      </w:tabs>
      <w:spacing w:lineRule="auto" w:line="240" w:before="0" w:after="0"/>
      <w:ind w:left="400"/>
      <w:jc w:val="left"/>
    </w:pPr>
    <w:rPr>
      <w:rFonts w:ascii="Times New Roman" w:hAnsi="Times New Roman"/>
      <w:i/>
      <w:iCs/>
      <w:sz w:val="20"/>
      <w:szCs w:val="24"/>
    </w:rPr>
  </w:style>
  <w:style w:type="paragraph" w:styleId="BodyTextIndent">
    <w:name w:val="Body Text Indent"/>
    <w:basedOn w:val="BodyText"/>
    <w:pPr>
      <w:ind w:left="360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pPr>
      <w:widowControl w:val="false"/>
      <w:pBdr>
        <w:bottom w:val="single" w:sz="6" w:space="1" w:color="000000"/>
      </w:pBdr>
      <w:tabs>
        <w:tab w:val="clear" w:pos="720"/>
        <w:tab w:val="center" w:pos="4153" w:leader="none"/>
        <w:tab w:val="right" w:pos="8306" w:leader="none"/>
      </w:tabs>
      <w:snapToGrid w:val="false"/>
      <w:jc w:val="center"/>
    </w:pPr>
    <w:rPr>
      <w:kern w:val="2"/>
      <w:sz w:val="18"/>
    </w:rPr>
  </w:style>
  <w:style w:type="paragraph" w:styleId="Footer">
    <w:name w:val="footer"/>
    <w:basedOn w:val="Normal"/>
    <w:pPr>
      <w:widowControl w:val="false"/>
      <w:tabs>
        <w:tab w:val="clear" w:pos="720"/>
        <w:tab w:val="center" w:pos="4153" w:leader="none"/>
        <w:tab w:val="right" w:pos="8306" w:leader="none"/>
      </w:tabs>
      <w:snapToGrid w:val="false"/>
    </w:pPr>
    <w:rPr>
      <w:kern w:val="2"/>
      <w:sz w:val="18"/>
    </w:rPr>
  </w:style>
  <w:style w:type="paragraph" w:styleId="TOC4">
    <w:name w:val="toc 4"/>
    <w:basedOn w:val="Normal"/>
    <w:next w:val="Normal"/>
    <w:autoRedefine/>
    <w:semiHidden/>
    <w:pPr>
      <w:ind w:left="600"/>
    </w:pPr>
    <w:rPr>
      <w:szCs w:val="21"/>
    </w:rPr>
  </w:style>
  <w:style w:type="paragraph" w:styleId="TOC5">
    <w:name w:val="toc 5"/>
    <w:basedOn w:val="Normal"/>
    <w:next w:val="Normal"/>
    <w:autoRedefine/>
    <w:semiHidden/>
    <w:pPr>
      <w:ind w:left="800"/>
    </w:pPr>
    <w:rPr>
      <w:szCs w:val="21"/>
    </w:rPr>
  </w:style>
  <w:style w:type="paragraph" w:styleId="NormalIndent">
    <w:name w:val="Normal Indent"/>
    <w:basedOn w:val="Normal"/>
    <w:qFormat/>
    <w:pPr>
      <w:widowControl w:val="false"/>
      <w:ind w:firstLine="420"/>
      <w:jc w:val="both"/>
    </w:pPr>
    <w:rPr>
      <w:kern w:val="2"/>
      <w:sz w:val="21"/>
    </w:rPr>
  </w:style>
  <w:style w:type="paragraph" w:styleId="BodyText2">
    <w:name w:val="Body Text 2"/>
    <w:basedOn w:val="Normal"/>
    <w:qFormat/>
    <w:pPr/>
    <w:rPr/>
  </w:style>
  <w:style w:type="paragraph" w:styleId="DocumentMap">
    <w:name w:val="Document Map"/>
    <w:basedOn w:val="Normal"/>
    <w:semiHidden/>
    <w:qFormat/>
    <w:pPr>
      <w:shd w:val="clear" w:color="auto" w:fill="000080"/>
    </w:pPr>
    <w:rPr>
      <w:rFonts w:ascii="Tahoma" w:hAnsi="Tahoma" w:cs="Tahoma"/>
    </w:rPr>
  </w:style>
  <w:style w:type="paragraph" w:styleId="TOC6">
    <w:name w:val="toc 6"/>
    <w:basedOn w:val="Normal"/>
    <w:next w:val="Normal"/>
    <w:autoRedefine/>
    <w:semiHidden/>
    <w:pPr>
      <w:ind w:left="1000"/>
    </w:pPr>
    <w:rPr>
      <w:szCs w:val="21"/>
    </w:rPr>
  </w:style>
  <w:style w:type="paragraph" w:styleId="TOC7">
    <w:name w:val="toc 7"/>
    <w:basedOn w:val="Normal"/>
    <w:next w:val="Normal"/>
    <w:autoRedefine/>
    <w:semiHidden/>
    <w:pPr>
      <w:ind w:left="1200"/>
    </w:pPr>
    <w:rPr>
      <w:szCs w:val="21"/>
    </w:rPr>
  </w:style>
  <w:style w:type="paragraph" w:styleId="TOC8">
    <w:name w:val="toc 8"/>
    <w:basedOn w:val="Normal"/>
    <w:next w:val="Normal"/>
    <w:autoRedefine/>
    <w:semiHidden/>
    <w:pPr>
      <w:ind w:left="1400"/>
    </w:pPr>
    <w:rPr>
      <w:szCs w:val="21"/>
    </w:rPr>
  </w:style>
  <w:style w:type="paragraph" w:styleId="TOC9">
    <w:name w:val="toc 9"/>
    <w:basedOn w:val="Normal"/>
    <w:next w:val="Normal"/>
    <w:autoRedefine/>
    <w:semiHidden/>
    <w:pPr>
      <w:ind w:left="1600"/>
    </w:pPr>
    <w:rPr>
      <w:szCs w:val="21"/>
    </w:rPr>
  </w:style>
  <w:style w:type="paragraph" w:styleId="TableofFigures">
    <w:name w:val="table of figures"/>
    <w:basedOn w:val="Normal"/>
    <w:next w:val="Normal"/>
    <w:semiHidden/>
    <w:pPr>
      <w:ind w:hanging="420" w:left="840"/>
    </w:pPr>
    <w:rPr/>
  </w:style>
  <w:style w:type="paragraph" w:styleId="PlainText">
    <w:name w:val="Plain Text"/>
    <w:basedOn w:val="Normal"/>
    <w:qFormat/>
    <w:pPr>
      <w:widowControl w:val="false"/>
      <w:jc w:val="both"/>
    </w:pPr>
    <w:rPr>
      <w:rFonts w:ascii="宋体" w:hAnsi="宋体"/>
      <w:kern w:val="2"/>
      <w:sz w:val="21"/>
    </w:rPr>
  </w:style>
  <w:style w:type="paragraph" w:styleId="BodyTextIndent2">
    <w:name w:val="Body Text Indent 2"/>
    <w:basedOn w:val="Normal"/>
    <w:qFormat/>
    <w:pPr>
      <w:widowControl w:val="false"/>
      <w:spacing w:lineRule="auto" w:line="360"/>
      <w:ind w:firstLine="432"/>
      <w:jc w:val="both"/>
    </w:pPr>
    <w:rPr>
      <w:rFonts w:ascii="宋体" w:hAnsi="宋体"/>
      <w:kern w:val="2"/>
      <w:szCs w:val="30"/>
    </w:rPr>
  </w:style>
  <w:style w:type="paragraph" w:styleId="FootnoteText">
    <w:name w:val="footnote text"/>
    <w:basedOn w:val="Normal"/>
    <w:link w:val="Style5"/>
    <w:rsid w:val="002f19a8"/>
    <w:pPr>
      <w:snapToGrid w:val="false"/>
    </w:pPr>
    <w:rPr>
      <w:sz w:val="18"/>
      <w:szCs w:val="18"/>
    </w:rPr>
  </w:style>
  <w:style w:type="paragraph" w:styleId="CommentText">
    <w:name w:val="annotation text"/>
    <w:basedOn w:val="Normal"/>
    <w:link w:val="Style6"/>
    <w:rsid w:val="002f19a8"/>
    <w:pPr/>
    <w:rPr/>
  </w:style>
  <w:style w:type="paragraph" w:styleId="annotationsubject">
    <w:name w:val="annotation subject"/>
    <w:basedOn w:val="CommentText"/>
    <w:next w:val="CommentText"/>
    <w:link w:val="Style7"/>
    <w:qFormat/>
    <w:rsid w:val="002f19a8"/>
    <w:pPr/>
    <w:rPr>
      <w:b/>
      <w:bCs/>
    </w:rPr>
  </w:style>
  <w:style w:type="paragraph" w:styleId="BalloonText">
    <w:name w:val="Balloon Text"/>
    <w:basedOn w:val="Normal"/>
    <w:link w:val="Style8"/>
    <w:qFormat/>
    <w:rsid w:val="002f19a8"/>
    <w:pPr>
      <w:spacing w:lineRule="auto" w:line="240"/>
    </w:pPr>
    <w:rPr>
      <w:sz w:val="18"/>
      <w:szCs w:val="18"/>
    </w:rPr>
  </w:style>
  <w:style w:type="paragraph" w:styleId="ListParagraph">
    <w:name w:val="List Paragraph"/>
    <w:basedOn w:val="Normal"/>
    <w:uiPriority w:val="34"/>
    <w:qFormat/>
    <w:rsid w:val="00395e2c"/>
    <w:pPr>
      <w:widowControl w:val="false"/>
      <w:spacing w:lineRule="auto" w:line="240"/>
      <w:ind w:firstLine="420"/>
      <w:jc w:val="both"/>
    </w:pPr>
    <w:rPr>
      <w:rFonts w:ascii="Calibri" w:hAnsi="Calibri"/>
      <w:kern w:val="2"/>
      <w:sz w:val="21"/>
      <w:szCs w:val="22"/>
    </w:rPr>
  </w:style>
  <w:style w:type="paragraph" w:styleId="FrameContents">
    <w:name w:val="Frame Contents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numbering" w:styleId="1" w:customStyle="1">
    <w:name w:val="当前列表1"/>
    <w:uiPriority w:val="99"/>
    <w:qFormat/>
    <w:rsid w:val="008f3173"/>
  </w:style>
  <w:style w:type="table" w:default="1" w:styleId="a5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f0">
    <w:name w:val="Table Grid"/>
    <w:basedOn w:val="a5"/>
    <w:rsid w:val="00073106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08FC1E-8637-4920-A882-68AE666F13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530</TotalTime>
  <Application>LibreOffice/25.2.5.2$Linux_X86_64 LibreOffice_project/520$Build-2</Application>
  <AppVersion>15.0000</AppVersion>
  <Pages>3</Pages>
  <Words>636</Words>
  <Characters>838</Characters>
  <CharactersWithSpaces>851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2016-03-10T09:04:00Z</dcterms:created>
  <dc:creator/>
  <dc:description/>
  <dc:language>zh-CN</dc:language>
  <cp:lastModifiedBy/>
  <dcterms:modified xsi:type="dcterms:W3CDTF">2025-09-02T01:43:52Z</dcterms:modified>
  <cp:revision>97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