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B3EDE" w14:textId="77777777" w:rsidR="00B82A32" w:rsidRPr="005915E9" w:rsidRDefault="00B82A32" w:rsidP="00B82A32">
      <w:pPr>
        <w:rPr>
          <w:rFonts w:ascii="Times New Roman" w:hAnsi="Times New Roman" w:cs="Times New Roman"/>
          <w:b/>
          <w:bCs/>
          <w:sz w:val="24"/>
          <w:szCs w:val="24"/>
        </w:rPr>
      </w:pPr>
      <w:proofErr w:type="spellStart"/>
      <w:r w:rsidRPr="005915E9">
        <w:rPr>
          <w:rFonts w:ascii="Times New Roman" w:hAnsi="Times New Roman" w:cs="Times New Roman"/>
          <w:b/>
          <w:bCs/>
          <w:sz w:val="24"/>
          <w:szCs w:val="24"/>
        </w:rPr>
        <w:t>Bisrat</w:t>
      </w:r>
      <w:proofErr w:type="spellEnd"/>
      <w:r w:rsidRPr="005915E9">
        <w:rPr>
          <w:rFonts w:ascii="Times New Roman" w:hAnsi="Times New Roman" w:cs="Times New Roman"/>
          <w:b/>
          <w:bCs/>
          <w:sz w:val="24"/>
          <w:szCs w:val="24"/>
        </w:rPr>
        <w:t xml:space="preserve"> </w:t>
      </w:r>
      <w:proofErr w:type="spellStart"/>
      <w:r w:rsidRPr="005915E9">
        <w:rPr>
          <w:rFonts w:ascii="Times New Roman" w:hAnsi="Times New Roman" w:cs="Times New Roman"/>
          <w:b/>
          <w:bCs/>
          <w:sz w:val="24"/>
          <w:szCs w:val="24"/>
        </w:rPr>
        <w:t>Asefaw</w:t>
      </w:r>
      <w:proofErr w:type="spellEnd"/>
      <w:r w:rsidRPr="005915E9">
        <w:rPr>
          <w:rFonts w:ascii="Times New Roman" w:hAnsi="Times New Roman" w:cs="Times New Roman"/>
          <w:b/>
          <w:bCs/>
          <w:sz w:val="24"/>
          <w:szCs w:val="24"/>
        </w:rPr>
        <w:t xml:space="preserve"> </w:t>
      </w:r>
    </w:p>
    <w:p w14:paraId="0017C456" w14:textId="77777777" w:rsidR="00B82A32" w:rsidRPr="005915E9" w:rsidRDefault="00B82A32" w:rsidP="00B82A32">
      <w:pPr>
        <w:rPr>
          <w:rFonts w:ascii="Times New Roman" w:hAnsi="Times New Roman" w:cs="Times New Roman"/>
          <w:b/>
          <w:bCs/>
          <w:sz w:val="24"/>
          <w:szCs w:val="24"/>
        </w:rPr>
      </w:pPr>
      <w:r w:rsidRPr="005915E9">
        <w:rPr>
          <w:rFonts w:ascii="Times New Roman" w:hAnsi="Times New Roman" w:cs="Times New Roman"/>
          <w:b/>
          <w:bCs/>
          <w:sz w:val="24"/>
          <w:szCs w:val="24"/>
        </w:rPr>
        <w:t xml:space="preserve">CSS 422 (Hardware) </w:t>
      </w:r>
    </w:p>
    <w:p w14:paraId="2AD3CA1F" w14:textId="77777777" w:rsidR="00B82A32" w:rsidRPr="005915E9" w:rsidRDefault="00B82A32" w:rsidP="00B82A32">
      <w:pPr>
        <w:rPr>
          <w:rFonts w:ascii="Times New Roman" w:hAnsi="Times New Roman" w:cs="Times New Roman"/>
          <w:b/>
          <w:bCs/>
          <w:sz w:val="24"/>
          <w:szCs w:val="24"/>
        </w:rPr>
      </w:pPr>
      <w:r w:rsidRPr="005915E9">
        <w:rPr>
          <w:rFonts w:ascii="Times New Roman" w:hAnsi="Times New Roman" w:cs="Times New Roman"/>
          <w:b/>
          <w:bCs/>
          <w:sz w:val="24"/>
          <w:szCs w:val="24"/>
        </w:rPr>
        <w:t xml:space="preserve">Prof. Yang </w:t>
      </w:r>
    </w:p>
    <w:p w14:paraId="19FDC78E" w14:textId="77777777" w:rsidR="00B82A32" w:rsidRPr="005915E9" w:rsidRDefault="00B82A32" w:rsidP="00B82A32">
      <w:pPr>
        <w:rPr>
          <w:rFonts w:ascii="Times New Roman" w:hAnsi="Times New Roman" w:cs="Times New Roman"/>
          <w:sz w:val="24"/>
          <w:szCs w:val="24"/>
        </w:rPr>
      </w:pPr>
    </w:p>
    <w:p w14:paraId="19D47109" w14:textId="08FC9325" w:rsidR="00B82A32" w:rsidRPr="005915E9" w:rsidRDefault="00B82A32" w:rsidP="00B82A32">
      <w:pPr>
        <w:jc w:val="center"/>
        <w:rPr>
          <w:rFonts w:ascii="Times New Roman" w:hAnsi="Times New Roman" w:cs="Times New Roman"/>
          <w:b/>
          <w:bCs/>
          <w:sz w:val="24"/>
          <w:szCs w:val="24"/>
          <w:u w:val="single"/>
        </w:rPr>
      </w:pPr>
      <w:r w:rsidRPr="005915E9">
        <w:rPr>
          <w:rFonts w:ascii="Times New Roman" w:hAnsi="Times New Roman" w:cs="Times New Roman"/>
          <w:b/>
          <w:bCs/>
          <w:sz w:val="24"/>
          <w:szCs w:val="24"/>
          <w:u w:val="single"/>
        </w:rPr>
        <w:t xml:space="preserve">Individual Evaluation </w:t>
      </w:r>
    </w:p>
    <w:p w14:paraId="7692A009" w14:textId="2EB919BA" w:rsidR="00B82A32" w:rsidRPr="00A92AED" w:rsidRDefault="00A92AED">
      <w:pPr>
        <w:rPr>
          <w:rFonts w:ascii="Times New Roman" w:hAnsi="Times New Roman" w:cs="Times New Roman"/>
          <w:b/>
          <w:bCs/>
          <w:i/>
          <w:iCs/>
          <w:sz w:val="24"/>
          <w:szCs w:val="24"/>
          <w:u w:val="single"/>
        </w:rPr>
      </w:pPr>
      <w:proofErr w:type="spellStart"/>
      <w:r w:rsidRPr="00A92AED">
        <w:rPr>
          <w:rFonts w:ascii="Times New Roman" w:eastAsia="Times New Roman" w:hAnsi="Times New Roman" w:cs="Times New Roman"/>
          <w:b/>
          <w:bCs/>
          <w:i/>
          <w:iCs/>
          <w:color w:val="2D3B45"/>
          <w:sz w:val="24"/>
          <w:szCs w:val="24"/>
          <w:u w:val="single"/>
          <w:lang w:val="en-US"/>
        </w:rPr>
        <w:t>Bisrat</w:t>
      </w:r>
      <w:proofErr w:type="spellEnd"/>
    </w:p>
    <w:p w14:paraId="59E0B9C8" w14:textId="49306235" w:rsidR="00B82A32" w:rsidRPr="005915E9" w:rsidRDefault="00B82A32">
      <w:pPr>
        <w:rPr>
          <w:rFonts w:ascii="Times New Roman" w:hAnsi="Times New Roman" w:cs="Times New Roman"/>
          <w:sz w:val="24"/>
          <w:szCs w:val="24"/>
        </w:rPr>
      </w:pPr>
      <w:r w:rsidRPr="005915E9">
        <w:rPr>
          <w:rFonts w:ascii="Times New Roman" w:hAnsi="Times New Roman" w:cs="Times New Roman"/>
          <w:sz w:val="24"/>
          <w:szCs w:val="24"/>
        </w:rPr>
        <w:t xml:space="preserve">In the disassembler project that is submitted by our team, I implemented opcodes for NOP, RTS, NOT.B, NOT.W, NOT.L, JSR, LEA, MOVEM.W, and MOVEM.L. I have implemented the EA’s for those opcodes, and they are printing the required format to consul. I also come up with a strategic plan of divide and concur way of tackling the project so that every team member can have a chance to participate equal in the workload. Based on the strategic plan I designed the </w:t>
      </w:r>
      <w:r w:rsidR="008A3A3E" w:rsidRPr="005915E9">
        <w:rPr>
          <w:rFonts w:ascii="Times New Roman" w:hAnsi="Times New Roman" w:cs="Times New Roman"/>
          <w:sz w:val="24"/>
          <w:szCs w:val="24"/>
        </w:rPr>
        <w:t>high-level</w:t>
      </w:r>
      <w:r w:rsidRPr="005915E9">
        <w:rPr>
          <w:rFonts w:ascii="Times New Roman" w:hAnsi="Times New Roman" w:cs="Times New Roman"/>
          <w:sz w:val="24"/>
          <w:szCs w:val="24"/>
        </w:rPr>
        <w:t xml:space="preserve"> </w:t>
      </w:r>
      <w:r w:rsidR="008A3A3E" w:rsidRPr="005915E9">
        <w:rPr>
          <w:rFonts w:ascii="Times New Roman" w:hAnsi="Times New Roman" w:cs="Times New Roman"/>
          <w:sz w:val="24"/>
          <w:szCs w:val="24"/>
        </w:rPr>
        <w:t>architecture,</w:t>
      </w:r>
      <w:r w:rsidRPr="005915E9">
        <w:rPr>
          <w:rFonts w:ascii="Times New Roman" w:hAnsi="Times New Roman" w:cs="Times New Roman"/>
          <w:sz w:val="24"/>
          <w:szCs w:val="24"/>
        </w:rPr>
        <w:t xml:space="preserve"> and all my </w:t>
      </w:r>
      <w:r w:rsidR="008A3A3E" w:rsidRPr="005915E9">
        <w:rPr>
          <w:rFonts w:ascii="Times New Roman" w:hAnsi="Times New Roman" w:cs="Times New Roman"/>
          <w:sz w:val="24"/>
          <w:szCs w:val="24"/>
        </w:rPr>
        <w:t>teammates</w:t>
      </w:r>
      <w:r w:rsidRPr="005915E9">
        <w:rPr>
          <w:rFonts w:ascii="Times New Roman" w:hAnsi="Times New Roman" w:cs="Times New Roman"/>
          <w:sz w:val="24"/>
          <w:szCs w:val="24"/>
        </w:rPr>
        <w:t xml:space="preserve"> accept it happily and takes it as a base diagram and work from that.</w:t>
      </w:r>
      <w:r w:rsidR="008A3A3E" w:rsidRPr="005915E9">
        <w:rPr>
          <w:rFonts w:ascii="Times New Roman" w:hAnsi="Times New Roman" w:cs="Times New Roman"/>
          <w:sz w:val="24"/>
          <w:szCs w:val="24"/>
        </w:rPr>
        <w:t xml:space="preserve"> Since every team member is responsible for testing his/her assigned opcodes, I have to test individually for both invalid and valid opcodes. By the end of the </w:t>
      </w:r>
      <w:r w:rsidR="005915E9" w:rsidRPr="005915E9">
        <w:rPr>
          <w:rFonts w:ascii="Times New Roman" w:hAnsi="Times New Roman" w:cs="Times New Roman"/>
          <w:sz w:val="24"/>
          <w:szCs w:val="24"/>
        </w:rPr>
        <w:t>project,</w:t>
      </w:r>
      <w:r w:rsidR="008A3A3E" w:rsidRPr="005915E9">
        <w:rPr>
          <w:rFonts w:ascii="Times New Roman" w:hAnsi="Times New Roman" w:cs="Times New Roman"/>
          <w:sz w:val="24"/>
          <w:szCs w:val="24"/>
        </w:rPr>
        <w:t xml:space="preserve"> we as a team prepare the slides, final project document and presentation</w:t>
      </w:r>
      <w:r w:rsidR="00AF6C31">
        <w:rPr>
          <w:rFonts w:ascii="Times New Roman" w:hAnsi="Times New Roman" w:cs="Times New Roman"/>
          <w:sz w:val="24"/>
          <w:szCs w:val="24"/>
        </w:rPr>
        <w:t xml:space="preserve">. </w:t>
      </w:r>
    </w:p>
    <w:p w14:paraId="146346E7" w14:textId="77777777" w:rsidR="00A92AED" w:rsidRDefault="00A92AED" w:rsidP="008A3A3E">
      <w:pPr>
        <w:rPr>
          <w:rFonts w:ascii="Times New Roman" w:eastAsia="Times New Roman" w:hAnsi="Times New Roman" w:cs="Times New Roman"/>
          <w:color w:val="2D3B45"/>
          <w:sz w:val="24"/>
          <w:szCs w:val="24"/>
          <w:lang w:val="en-US"/>
        </w:rPr>
      </w:pPr>
    </w:p>
    <w:p w14:paraId="7122B10A" w14:textId="49D1E5A2" w:rsidR="005915E9" w:rsidRDefault="008A3A3E" w:rsidP="008A3A3E">
      <w:pPr>
        <w:rPr>
          <w:rFonts w:ascii="Times New Roman" w:hAnsi="Times New Roman" w:cs="Times New Roman"/>
          <w:b/>
          <w:bCs/>
          <w:i/>
          <w:iCs/>
          <w:sz w:val="24"/>
          <w:szCs w:val="24"/>
        </w:rPr>
      </w:pPr>
      <w:r w:rsidRPr="005915E9">
        <w:rPr>
          <w:rFonts w:ascii="Times New Roman" w:hAnsi="Times New Roman" w:cs="Times New Roman"/>
          <w:b/>
          <w:bCs/>
          <w:i/>
          <w:iCs/>
          <w:sz w:val="24"/>
          <w:szCs w:val="24"/>
        </w:rPr>
        <w:t xml:space="preserve">Charlie </w:t>
      </w:r>
    </w:p>
    <w:p w14:paraId="62BA9C5B" w14:textId="350EA5BD" w:rsidR="008A3A3E" w:rsidRPr="005915E9" w:rsidRDefault="008A3A3E" w:rsidP="008A3A3E">
      <w:pPr>
        <w:rPr>
          <w:rFonts w:ascii="Times New Roman" w:hAnsi="Times New Roman" w:cs="Times New Roman"/>
          <w:sz w:val="24"/>
          <w:szCs w:val="24"/>
        </w:rPr>
      </w:pPr>
      <w:r w:rsidRPr="005915E9">
        <w:rPr>
          <w:rFonts w:ascii="Times New Roman" w:hAnsi="Times New Roman" w:cs="Times New Roman"/>
          <w:sz w:val="24"/>
          <w:szCs w:val="24"/>
        </w:rPr>
        <w:t xml:space="preserve">worked on implementing IO, she did a good job of handling errors, user input handling, and providing the 16-bit hex decimal representation of the opcode. She also writes methods that can convert and print hex to character string and from character string to hex decimal for a purpose of printing and saving user input. She implements the opcodes Bcc, BLT, BGE, BEQ, BRA, and partially on SUB. She uses her own EA handling for different cases to print out the correct EA’S for BRA and Bcc’s. By the end of the project, we as a team prepare the slides, final project document and presentation. Since every team member is responsible for testing his/her assigned opcodes, </w:t>
      </w:r>
      <w:r w:rsidR="005915E9">
        <w:rPr>
          <w:rFonts w:ascii="Times New Roman" w:hAnsi="Times New Roman" w:cs="Times New Roman"/>
          <w:sz w:val="24"/>
          <w:szCs w:val="24"/>
        </w:rPr>
        <w:t>she</w:t>
      </w:r>
      <w:r w:rsidRPr="005915E9">
        <w:rPr>
          <w:rFonts w:ascii="Times New Roman" w:hAnsi="Times New Roman" w:cs="Times New Roman"/>
          <w:sz w:val="24"/>
          <w:szCs w:val="24"/>
        </w:rPr>
        <w:t xml:space="preserve"> </w:t>
      </w:r>
      <w:r w:rsidR="005915E9" w:rsidRPr="005915E9">
        <w:rPr>
          <w:rFonts w:ascii="Times New Roman" w:hAnsi="Times New Roman" w:cs="Times New Roman"/>
          <w:sz w:val="24"/>
          <w:szCs w:val="24"/>
        </w:rPr>
        <w:t>has</w:t>
      </w:r>
      <w:r w:rsidRPr="005915E9">
        <w:rPr>
          <w:rFonts w:ascii="Times New Roman" w:hAnsi="Times New Roman" w:cs="Times New Roman"/>
          <w:sz w:val="24"/>
          <w:szCs w:val="24"/>
        </w:rPr>
        <w:t xml:space="preserve"> to test individually for both invalid and valid opcodes. </w:t>
      </w:r>
    </w:p>
    <w:p w14:paraId="22941F4B" w14:textId="50E3C16B" w:rsidR="008A3A3E" w:rsidRPr="005915E9" w:rsidRDefault="008A3A3E">
      <w:pPr>
        <w:rPr>
          <w:rFonts w:ascii="Times New Roman" w:hAnsi="Times New Roman" w:cs="Times New Roman"/>
          <w:sz w:val="24"/>
          <w:szCs w:val="24"/>
        </w:rPr>
      </w:pPr>
    </w:p>
    <w:p w14:paraId="11B29936" w14:textId="77777777" w:rsidR="005915E9" w:rsidRDefault="005915E9" w:rsidP="005915E9">
      <w:pPr>
        <w:rPr>
          <w:rFonts w:ascii="Times New Roman" w:hAnsi="Times New Roman" w:cs="Times New Roman"/>
          <w:b/>
          <w:bCs/>
          <w:i/>
          <w:iCs/>
          <w:sz w:val="24"/>
          <w:szCs w:val="24"/>
        </w:rPr>
      </w:pPr>
      <w:r w:rsidRPr="005915E9">
        <w:rPr>
          <w:rFonts w:ascii="Times New Roman" w:hAnsi="Times New Roman" w:cs="Times New Roman"/>
          <w:b/>
          <w:bCs/>
          <w:i/>
          <w:iCs/>
          <w:sz w:val="24"/>
          <w:szCs w:val="24"/>
        </w:rPr>
        <w:t xml:space="preserve">Sean </w:t>
      </w:r>
    </w:p>
    <w:p w14:paraId="4E0A0665" w14:textId="381284FE" w:rsidR="005915E9" w:rsidRPr="005915E9" w:rsidRDefault="005915E9" w:rsidP="005915E9">
      <w:pPr>
        <w:rPr>
          <w:rFonts w:ascii="Times New Roman" w:hAnsi="Times New Roman" w:cs="Times New Roman"/>
          <w:sz w:val="24"/>
          <w:szCs w:val="24"/>
        </w:rPr>
      </w:pPr>
      <w:r w:rsidRPr="005915E9">
        <w:rPr>
          <w:rFonts w:ascii="Times New Roman" w:hAnsi="Times New Roman" w:cs="Times New Roman"/>
          <w:sz w:val="24"/>
          <w:szCs w:val="24"/>
        </w:rPr>
        <w:t xml:space="preserve">worked on implementing the branch opcode to branch each </w:t>
      </w:r>
      <w:proofErr w:type="gramStart"/>
      <w:r w:rsidRPr="005915E9">
        <w:rPr>
          <w:rFonts w:ascii="Times New Roman" w:hAnsi="Times New Roman" w:cs="Times New Roman"/>
          <w:sz w:val="24"/>
          <w:szCs w:val="24"/>
        </w:rPr>
        <w:t>opcodes</w:t>
      </w:r>
      <w:proofErr w:type="gramEnd"/>
      <w:r w:rsidRPr="005915E9">
        <w:rPr>
          <w:rFonts w:ascii="Times New Roman" w:hAnsi="Times New Roman" w:cs="Times New Roman"/>
          <w:sz w:val="24"/>
          <w:szCs w:val="24"/>
        </w:rPr>
        <w:t xml:space="preserve"> to its subroutine depending on the first 4 bits of the instruction. He implemented the opcodes </w:t>
      </w:r>
      <w:proofErr w:type="spellStart"/>
      <w:r w:rsidRPr="005915E9">
        <w:rPr>
          <w:rFonts w:ascii="Times New Roman" w:eastAsia="Times New Roman" w:hAnsi="Times New Roman" w:cs="Times New Roman"/>
          <w:sz w:val="24"/>
          <w:szCs w:val="24"/>
        </w:rPr>
        <w:t>Muls.w</w:t>
      </w:r>
      <w:proofErr w:type="spellEnd"/>
      <w:r w:rsidRPr="005915E9">
        <w:rPr>
          <w:rFonts w:ascii="Times New Roman" w:eastAsia="Times New Roman" w:hAnsi="Times New Roman" w:cs="Times New Roman"/>
          <w:sz w:val="24"/>
          <w:szCs w:val="24"/>
        </w:rPr>
        <w:t xml:space="preserve">, </w:t>
      </w:r>
      <w:proofErr w:type="spellStart"/>
      <w:proofErr w:type="gramStart"/>
      <w:r w:rsidRPr="005915E9">
        <w:rPr>
          <w:rFonts w:ascii="Times New Roman" w:eastAsia="Times New Roman" w:hAnsi="Times New Roman" w:cs="Times New Roman"/>
          <w:sz w:val="24"/>
          <w:szCs w:val="24"/>
        </w:rPr>
        <w:t>move.b</w:t>
      </w:r>
      <w:proofErr w:type="spellEnd"/>
      <w:proofErr w:type="gramEnd"/>
      <w:r w:rsidRPr="005915E9">
        <w:rPr>
          <w:rFonts w:ascii="Times New Roman" w:eastAsia="Times New Roman" w:hAnsi="Times New Roman" w:cs="Times New Roman"/>
          <w:sz w:val="24"/>
          <w:szCs w:val="24"/>
        </w:rPr>
        <w:t xml:space="preserve">/w/l, and sub. He also implemented the </w:t>
      </w:r>
      <w:proofErr w:type="spellStart"/>
      <w:r w:rsidRPr="005915E9">
        <w:rPr>
          <w:rFonts w:ascii="Times New Roman" w:eastAsia="Times New Roman" w:hAnsi="Times New Roman" w:cs="Times New Roman"/>
          <w:sz w:val="24"/>
          <w:szCs w:val="24"/>
        </w:rPr>
        <w:t>EA_print</w:t>
      </w:r>
      <w:proofErr w:type="spellEnd"/>
      <w:r w:rsidRPr="005915E9">
        <w:rPr>
          <w:rFonts w:ascii="Times New Roman" w:eastAsia="Times New Roman" w:hAnsi="Times New Roman" w:cs="Times New Roman"/>
          <w:sz w:val="24"/>
          <w:szCs w:val="24"/>
        </w:rPr>
        <w:t xml:space="preserve"> subroutine to implement EA’s of opcodes that has both source and destination EA’s. </w:t>
      </w:r>
      <w:r w:rsidR="00AF6C31">
        <w:rPr>
          <w:rFonts w:ascii="Times New Roman" w:eastAsia="Times New Roman" w:hAnsi="Times New Roman" w:cs="Times New Roman"/>
          <w:sz w:val="24"/>
          <w:szCs w:val="24"/>
        </w:rPr>
        <w:t xml:space="preserve">He also did a good job of decoding every instruction in D5-D7. </w:t>
      </w:r>
      <w:r w:rsidRPr="005915E9">
        <w:rPr>
          <w:rFonts w:ascii="Times New Roman" w:hAnsi="Times New Roman" w:cs="Times New Roman"/>
          <w:sz w:val="24"/>
          <w:szCs w:val="24"/>
        </w:rPr>
        <w:t xml:space="preserve">Since every team member is responsible for testing his/her assigned opcodes, </w:t>
      </w:r>
      <w:r>
        <w:rPr>
          <w:rFonts w:ascii="Times New Roman" w:hAnsi="Times New Roman" w:cs="Times New Roman"/>
          <w:sz w:val="24"/>
          <w:szCs w:val="24"/>
        </w:rPr>
        <w:t>he</w:t>
      </w:r>
      <w:r w:rsidRPr="005915E9">
        <w:rPr>
          <w:rFonts w:ascii="Times New Roman" w:hAnsi="Times New Roman" w:cs="Times New Roman"/>
          <w:sz w:val="24"/>
          <w:szCs w:val="24"/>
        </w:rPr>
        <w:t xml:space="preserve"> has to test individually for both invalid and valid opcodes. By the end of the project, we as a team prepare the slides, final project document and presentation.</w:t>
      </w:r>
    </w:p>
    <w:p w14:paraId="03B04A56" w14:textId="1D206FCE" w:rsidR="005915E9" w:rsidRPr="005915E9" w:rsidRDefault="005915E9" w:rsidP="005915E9">
      <w:pPr>
        <w:rPr>
          <w:rFonts w:ascii="Times New Roman" w:hAnsi="Times New Roman" w:cs="Times New Roman"/>
          <w:sz w:val="24"/>
          <w:szCs w:val="24"/>
        </w:rPr>
      </w:pPr>
    </w:p>
    <w:p w14:paraId="006DEBE9" w14:textId="4373254A" w:rsidR="005915E9" w:rsidRPr="005915E9" w:rsidRDefault="005915E9" w:rsidP="005915E9">
      <w:pPr>
        <w:rPr>
          <w:rFonts w:ascii="Times New Roman" w:hAnsi="Times New Roman" w:cs="Times New Roman"/>
          <w:sz w:val="24"/>
          <w:szCs w:val="24"/>
        </w:rPr>
      </w:pPr>
      <w:r w:rsidRPr="005915E9">
        <w:rPr>
          <w:rFonts w:ascii="Times New Roman" w:hAnsi="Times New Roman" w:cs="Times New Roman"/>
          <w:b/>
          <w:bCs/>
          <w:i/>
          <w:iCs/>
          <w:sz w:val="24"/>
          <w:szCs w:val="24"/>
        </w:rPr>
        <w:t xml:space="preserve">Tomomi </w:t>
      </w:r>
    </w:p>
    <w:p w14:paraId="0E8E291B" w14:textId="67328809" w:rsidR="005915E9" w:rsidRPr="005915E9" w:rsidRDefault="005915E9" w:rsidP="005915E9">
      <w:pPr>
        <w:rPr>
          <w:rFonts w:ascii="Times New Roman" w:eastAsia="Times New Roman" w:hAnsi="Times New Roman" w:cs="Times New Roman"/>
          <w:sz w:val="24"/>
          <w:szCs w:val="24"/>
        </w:rPr>
      </w:pPr>
      <w:r>
        <w:rPr>
          <w:rFonts w:ascii="Times New Roman" w:hAnsi="Times New Roman" w:cs="Times New Roman"/>
          <w:sz w:val="24"/>
          <w:szCs w:val="24"/>
        </w:rPr>
        <w:t xml:space="preserve">Worked on implementing the opcodes </w:t>
      </w:r>
      <w:r w:rsidRPr="005915E9">
        <w:rPr>
          <w:rFonts w:ascii="Times New Roman" w:eastAsia="Times New Roman" w:hAnsi="Times New Roman" w:cs="Times New Roman"/>
          <w:sz w:val="24"/>
          <w:szCs w:val="24"/>
        </w:rPr>
        <w:t>ASR, LSL, ADD</w:t>
      </w:r>
      <w:r>
        <w:rPr>
          <w:rFonts w:ascii="Times New Roman" w:eastAsia="Times New Roman" w:hAnsi="Times New Roman" w:cs="Times New Roman"/>
          <w:sz w:val="24"/>
          <w:szCs w:val="24"/>
        </w:rPr>
        <w:t xml:space="preserve">. She also implemented her own subroutine to implement her assigned opcodes. </w:t>
      </w:r>
      <w:r w:rsidR="00AF6C31">
        <w:rPr>
          <w:rFonts w:ascii="Times New Roman" w:eastAsia="Times New Roman" w:hAnsi="Times New Roman" w:cs="Times New Roman"/>
          <w:sz w:val="24"/>
          <w:szCs w:val="24"/>
        </w:rPr>
        <w:t xml:space="preserve">She participated in creating the high-level design in </w:t>
      </w:r>
      <w:proofErr w:type="spellStart"/>
      <w:r w:rsidR="00AF6C31">
        <w:rPr>
          <w:rFonts w:ascii="Times New Roman" w:eastAsia="Times New Roman" w:hAnsi="Times New Roman" w:cs="Times New Roman"/>
          <w:sz w:val="24"/>
          <w:szCs w:val="24"/>
        </w:rPr>
        <w:t>Lucidchart</w:t>
      </w:r>
      <w:proofErr w:type="spellEnd"/>
      <w:r w:rsidR="00AF6C31">
        <w:rPr>
          <w:rFonts w:ascii="Times New Roman" w:eastAsia="Times New Roman" w:hAnsi="Times New Roman" w:cs="Times New Roman"/>
          <w:sz w:val="24"/>
          <w:szCs w:val="24"/>
        </w:rPr>
        <w:t xml:space="preserve">. </w:t>
      </w:r>
      <w:r w:rsidRPr="005915E9">
        <w:rPr>
          <w:rFonts w:ascii="Times New Roman" w:hAnsi="Times New Roman" w:cs="Times New Roman"/>
          <w:sz w:val="24"/>
          <w:szCs w:val="24"/>
        </w:rPr>
        <w:t xml:space="preserve">Since every team member is responsible for testing his/her assigned opcodes, </w:t>
      </w:r>
      <w:r>
        <w:rPr>
          <w:rFonts w:ascii="Times New Roman" w:hAnsi="Times New Roman" w:cs="Times New Roman"/>
          <w:sz w:val="24"/>
          <w:szCs w:val="24"/>
        </w:rPr>
        <w:t>she</w:t>
      </w:r>
      <w:r w:rsidRPr="005915E9">
        <w:rPr>
          <w:rFonts w:ascii="Times New Roman" w:hAnsi="Times New Roman" w:cs="Times New Roman"/>
          <w:sz w:val="24"/>
          <w:szCs w:val="24"/>
        </w:rPr>
        <w:t xml:space="preserve"> </w:t>
      </w:r>
      <w:r w:rsidRPr="005915E9">
        <w:rPr>
          <w:rFonts w:ascii="Times New Roman" w:hAnsi="Times New Roman" w:cs="Times New Roman"/>
          <w:sz w:val="24"/>
          <w:szCs w:val="24"/>
        </w:rPr>
        <w:lastRenderedPageBreak/>
        <w:t>has to test individually for both invalid and valid opcodes. By the end of the project, we as a team prepare the slides, final project document and presentation.</w:t>
      </w:r>
    </w:p>
    <w:p w14:paraId="5A52B198" w14:textId="77777777" w:rsidR="00B82A32" w:rsidRPr="005915E9" w:rsidRDefault="00B82A32">
      <w:pPr>
        <w:rPr>
          <w:rFonts w:ascii="Times New Roman" w:hAnsi="Times New Roman" w:cs="Times New Roman"/>
          <w:sz w:val="24"/>
          <w:szCs w:val="24"/>
        </w:rPr>
      </w:pPr>
    </w:p>
    <w:tbl>
      <w:tblPr>
        <w:tblStyle w:val="GridTable1Light"/>
        <w:tblW w:w="9360" w:type="dxa"/>
        <w:tblLayout w:type="fixed"/>
        <w:tblLook w:val="0600" w:firstRow="0" w:lastRow="0" w:firstColumn="0" w:lastColumn="0" w:noHBand="1" w:noVBand="1"/>
      </w:tblPr>
      <w:tblGrid>
        <w:gridCol w:w="1435"/>
        <w:gridCol w:w="1530"/>
        <w:gridCol w:w="6395"/>
      </w:tblGrid>
      <w:tr w:rsidR="00B662EC" w:rsidRPr="005915E9" w14:paraId="40B1F087" w14:textId="77777777" w:rsidTr="00AF6C31">
        <w:tc>
          <w:tcPr>
            <w:tcW w:w="1435" w:type="dxa"/>
          </w:tcPr>
          <w:p w14:paraId="0980FC4E"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Member</w:t>
            </w:r>
          </w:p>
        </w:tc>
        <w:tc>
          <w:tcPr>
            <w:tcW w:w="1530" w:type="dxa"/>
          </w:tcPr>
          <w:p w14:paraId="345BE6AC"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Codes (%)</w:t>
            </w:r>
          </w:p>
        </w:tc>
        <w:tc>
          <w:tcPr>
            <w:tcW w:w="6395" w:type="dxa"/>
          </w:tcPr>
          <w:p w14:paraId="44AD2003"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Task</w:t>
            </w:r>
          </w:p>
        </w:tc>
      </w:tr>
      <w:tr w:rsidR="00B662EC" w:rsidRPr="005915E9" w14:paraId="7703A0D9" w14:textId="77777777" w:rsidTr="00AF6C31">
        <w:tc>
          <w:tcPr>
            <w:tcW w:w="1435" w:type="dxa"/>
          </w:tcPr>
          <w:p w14:paraId="056531EE"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proofErr w:type="spellStart"/>
            <w:r w:rsidRPr="005915E9">
              <w:rPr>
                <w:rFonts w:ascii="Times New Roman" w:eastAsia="Times New Roman" w:hAnsi="Times New Roman" w:cs="Times New Roman"/>
                <w:sz w:val="24"/>
                <w:szCs w:val="24"/>
              </w:rPr>
              <w:t>Bisrat</w:t>
            </w:r>
            <w:proofErr w:type="spellEnd"/>
          </w:p>
        </w:tc>
        <w:tc>
          <w:tcPr>
            <w:tcW w:w="1530" w:type="dxa"/>
          </w:tcPr>
          <w:p w14:paraId="1639247F"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25</w:t>
            </w:r>
          </w:p>
        </w:tc>
        <w:tc>
          <w:tcPr>
            <w:tcW w:w="6395" w:type="dxa"/>
          </w:tcPr>
          <w:p w14:paraId="2939D5FC" w14:textId="77777777" w:rsidR="00B662EC" w:rsidRPr="005915E9" w:rsidRDefault="00B662EC" w:rsidP="00AF6C31">
            <w:pPr>
              <w:widowControl w:val="0"/>
              <w:numPr>
                <w:ilvl w:val="0"/>
                <w:numId w:val="4"/>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 xml:space="preserve">Implements both opcodes and EAs for NOP, RTS, NOT.B/W/L, JSR, LEA, MOVEM.W/L, MULS.L </w:t>
            </w:r>
          </w:p>
          <w:p w14:paraId="2AD2E0B7" w14:textId="77777777" w:rsidR="00B662EC" w:rsidRPr="005915E9" w:rsidRDefault="00B662EC" w:rsidP="00AF6C31">
            <w:pPr>
              <w:widowControl w:val="0"/>
              <w:numPr>
                <w:ilvl w:val="0"/>
                <w:numId w:val="4"/>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 xml:space="preserve">Did high level architecture design and documentation </w:t>
            </w:r>
          </w:p>
        </w:tc>
      </w:tr>
      <w:tr w:rsidR="00B662EC" w:rsidRPr="005915E9" w14:paraId="70A10048" w14:textId="77777777" w:rsidTr="00AF6C31">
        <w:tc>
          <w:tcPr>
            <w:tcW w:w="1435" w:type="dxa"/>
          </w:tcPr>
          <w:p w14:paraId="613E92E6"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Charlie</w:t>
            </w:r>
          </w:p>
        </w:tc>
        <w:tc>
          <w:tcPr>
            <w:tcW w:w="1530" w:type="dxa"/>
          </w:tcPr>
          <w:p w14:paraId="38967B50"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25</w:t>
            </w:r>
          </w:p>
        </w:tc>
        <w:tc>
          <w:tcPr>
            <w:tcW w:w="6395" w:type="dxa"/>
          </w:tcPr>
          <w:p w14:paraId="00058C46" w14:textId="77777777" w:rsidR="00B662EC" w:rsidRPr="005915E9" w:rsidRDefault="00B662EC" w:rsidP="00AF6C31">
            <w:pPr>
              <w:widowControl w:val="0"/>
              <w:numPr>
                <w:ilvl w:val="0"/>
                <w:numId w:val="2"/>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Implemented the input handling for getting the starting and ending addresses.</w:t>
            </w:r>
          </w:p>
          <w:p w14:paraId="6FE31598" w14:textId="77777777" w:rsidR="00B662EC" w:rsidRPr="005915E9" w:rsidRDefault="00B662EC" w:rsidP="00AF6C31">
            <w:pPr>
              <w:widowControl w:val="0"/>
              <w:numPr>
                <w:ilvl w:val="0"/>
                <w:numId w:val="2"/>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Decoded Bcc, BLT, BGE, BEQ, BRA</w:t>
            </w:r>
          </w:p>
          <w:p w14:paraId="75C062F3" w14:textId="77777777" w:rsidR="00B662EC" w:rsidRPr="005915E9" w:rsidRDefault="00B662EC" w:rsidP="00AF6C31">
            <w:pPr>
              <w:widowControl w:val="0"/>
              <w:numPr>
                <w:ilvl w:val="0"/>
                <w:numId w:val="2"/>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Did some decoding of SUB</w:t>
            </w:r>
          </w:p>
        </w:tc>
      </w:tr>
      <w:tr w:rsidR="00B662EC" w:rsidRPr="005915E9" w14:paraId="3CE689D4" w14:textId="77777777" w:rsidTr="00AF6C31">
        <w:tc>
          <w:tcPr>
            <w:tcW w:w="1435" w:type="dxa"/>
          </w:tcPr>
          <w:p w14:paraId="6B94BBAC"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Sean</w:t>
            </w:r>
          </w:p>
        </w:tc>
        <w:tc>
          <w:tcPr>
            <w:tcW w:w="1530" w:type="dxa"/>
          </w:tcPr>
          <w:p w14:paraId="43F09684"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25</w:t>
            </w:r>
          </w:p>
        </w:tc>
        <w:tc>
          <w:tcPr>
            <w:tcW w:w="6395" w:type="dxa"/>
          </w:tcPr>
          <w:p w14:paraId="7FCB287B" w14:textId="77777777" w:rsidR="00B662EC" w:rsidRPr="005915E9" w:rsidRDefault="00B662EC" w:rsidP="00AF6C31">
            <w:pPr>
              <w:widowControl w:val="0"/>
              <w:numPr>
                <w:ilvl w:val="0"/>
                <w:numId w:val="3"/>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 xml:space="preserve">Decoded </w:t>
            </w:r>
            <w:proofErr w:type="spellStart"/>
            <w:r w:rsidRPr="005915E9">
              <w:rPr>
                <w:rFonts w:ascii="Times New Roman" w:eastAsia="Times New Roman" w:hAnsi="Times New Roman" w:cs="Times New Roman"/>
                <w:sz w:val="24"/>
                <w:szCs w:val="24"/>
              </w:rPr>
              <w:t>Muls.w</w:t>
            </w:r>
            <w:proofErr w:type="spellEnd"/>
            <w:r w:rsidRPr="005915E9">
              <w:rPr>
                <w:rFonts w:ascii="Times New Roman" w:eastAsia="Times New Roman" w:hAnsi="Times New Roman" w:cs="Times New Roman"/>
                <w:sz w:val="24"/>
                <w:szCs w:val="24"/>
              </w:rPr>
              <w:t xml:space="preserve">, and, </w:t>
            </w:r>
            <w:proofErr w:type="spellStart"/>
            <w:proofErr w:type="gramStart"/>
            <w:r w:rsidRPr="005915E9">
              <w:rPr>
                <w:rFonts w:ascii="Times New Roman" w:eastAsia="Times New Roman" w:hAnsi="Times New Roman" w:cs="Times New Roman"/>
                <w:sz w:val="24"/>
                <w:szCs w:val="24"/>
              </w:rPr>
              <w:t>move.b</w:t>
            </w:r>
            <w:proofErr w:type="spellEnd"/>
            <w:proofErr w:type="gramEnd"/>
            <w:r w:rsidRPr="005915E9">
              <w:rPr>
                <w:rFonts w:ascii="Times New Roman" w:eastAsia="Times New Roman" w:hAnsi="Times New Roman" w:cs="Times New Roman"/>
                <w:sz w:val="24"/>
                <w:szCs w:val="24"/>
              </w:rPr>
              <w:t>/w/l, sub,</w:t>
            </w:r>
          </w:p>
          <w:p w14:paraId="2FDCF16B" w14:textId="77777777" w:rsidR="00B662EC" w:rsidRPr="005915E9" w:rsidRDefault="00B662EC" w:rsidP="00AF6C31">
            <w:pPr>
              <w:widowControl w:val="0"/>
              <w:numPr>
                <w:ilvl w:val="0"/>
                <w:numId w:val="3"/>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 xml:space="preserve">EA work for EA print </w:t>
            </w:r>
          </w:p>
          <w:p w14:paraId="4A265DBA" w14:textId="77777777" w:rsidR="00B662EC" w:rsidRPr="005915E9" w:rsidRDefault="00B662EC" w:rsidP="00AF6C31">
            <w:pPr>
              <w:widowControl w:val="0"/>
              <w:numPr>
                <w:ilvl w:val="0"/>
                <w:numId w:val="3"/>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 xml:space="preserve">wrote code to break down the opcode and load info about the code into </w:t>
            </w:r>
            <w:proofErr w:type="spellStart"/>
            <w:r w:rsidRPr="005915E9">
              <w:rPr>
                <w:rFonts w:ascii="Times New Roman" w:eastAsia="Times New Roman" w:hAnsi="Times New Roman" w:cs="Times New Roman"/>
                <w:sz w:val="24"/>
                <w:szCs w:val="24"/>
              </w:rPr>
              <w:t>Dn’s</w:t>
            </w:r>
            <w:proofErr w:type="spellEnd"/>
            <w:r w:rsidRPr="005915E9">
              <w:rPr>
                <w:rFonts w:ascii="Times New Roman" w:eastAsia="Times New Roman" w:hAnsi="Times New Roman" w:cs="Times New Roman"/>
                <w:sz w:val="24"/>
                <w:szCs w:val="24"/>
              </w:rPr>
              <w:t xml:space="preserve"> 4-7.</w:t>
            </w:r>
          </w:p>
        </w:tc>
      </w:tr>
      <w:tr w:rsidR="00B662EC" w:rsidRPr="005915E9" w14:paraId="5271ABF3" w14:textId="77777777" w:rsidTr="00AF6C31">
        <w:tc>
          <w:tcPr>
            <w:tcW w:w="1435" w:type="dxa"/>
          </w:tcPr>
          <w:p w14:paraId="73425B03"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Tomomi</w:t>
            </w:r>
          </w:p>
        </w:tc>
        <w:tc>
          <w:tcPr>
            <w:tcW w:w="1530" w:type="dxa"/>
          </w:tcPr>
          <w:p w14:paraId="53AA697D" w14:textId="77777777" w:rsidR="00B662EC" w:rsidRPr="005915E9" w:rsidRDefault="00B662EC" w:rsidP="00AF6C31">
            <w:pPr>
              <w:widowControl w:val="0"/>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25</w:t>
            </w:r>
          </w:p>
        </w:tc>
        <w:tc>
          <w:tcPr>
            <w:tcW w:w="6395" w:type="dxa"/>
          </w:tcPr>
          <w:p w14:paraId="4B9DD3B9" w14:textId="77777777" w:rsidR="00B662EC" w:rsidRPr="005915E9" w:rsidRDefault="00B662EC" w:rsidP="00AF6C31">
            <w:pPr>
              <w:widowControl w:val="0"/>
              <w:numPr>
                <w:ilvl w:val="0"/>
                <w:numId w:val="1"/>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Opcode and EAs for ASR, LSL, ADD</w:t>
            </w:r>
          </w:p>
          <w:p w14:paraId="00D04EF5" w14:textId="77777777" w:rsidR="00B662EC" w:rsidRPr="005915E9" w:rsidRDefault="00B662EC" w:rsidP="00AF6C31">
            <w:pPr>
              <w:widowControl w:val="0"/>
              <w:numPr>
                <w:ilvl w:val="0"/>
                <w:numId w:val="1"/>
              </w:numPr>
              <w:pBdr>
                <w:top w:val="nil"/>
                <w:left w:val="nil"/>
                <w:bottom w:val="nil"/>
                <w:right w:val="nil"/>
                <w:between w:val="nil"/>
              </w:pBdr>
              <w:spacing w:line="240" w:lineRule="auto"/>
              <w:ind w:right="288"/>
              <w:rPr>
                <w:rFonts w:ascii="Times New Roman" w:eastAsia="Times New Roman" w:hAnsi="Times New Roman" w:cs="Times New Roman"/>
                <w:sz w:val="24"/>
                <w:szCs w:val="24"/>
              </w:rPr>
            </w:pPr>
            <w:r w:rsidRPr="005915E9">
              <w:rPr>
                <w:rFonts w:ascii="Times New Roman" w:eastAsia="Times New Roman" w:hAnsi="Times New Roman" w:cs="Times New Roman"/>
                <w:sz w:val="24"/>
                <w:szCs w:val="24"/>
              </w:rPr>
              <w:t xml:space="preserve"> some EA work with EA print.</w:t>
            </w:r>
          </w:p>
        </w:tc>
      </w:tr>
    </w:tbl>
    <w:p w14:paraId="293CA50B" w14:textId="77777777" w:rsidR="00AF6C31" w:rsidRDefault="00AF6C31" w:rsidP="00B82A32">
      <w:pPr>
        <w:spacing w:before="180" w:after="180" w:line="240" w:lineRule="auto"/>
        <w:rPr>
          <w:rFonts w:ascii="Times New Roman" w:eastAsia="Times New Roman" w:hAnsi="Times New Roman" w:cs="Times New Roman"/>
          <w:color w:val="2D3B45"/>
          <w:sz w:val="24"/>
          <w:szCs w:val="24"/>
          <w:lang w:val="en-US"/>
        </w:rPr>
      </w:pPr>
    </w:p>
    <w:p w14:paraId="496D28EA" w14:textId="584020D4" w:rsidR="00AD20E3" w:rsidRPr="00AF6C31" w:rsidRDefault="00A92AED" w:rsidP="00AF6C31">
      <w:pPr>
        <w:spacing w:before="180" w:after="180" w:line="240" w:lineRule="auto"/>
        <w:rPr>
          <w:rFonts w:ascii="Times New Roman" w:eastAsia="Times New Roman" w:hAnsi="Times New Roman" w:cs="Times New Roman"/>
          <w:color w:val="2D3B45"/>
          <w:sz w:val="24"/>
          <w:szCs w:val="24"/>
          <w:lang w:val="en-US"/>
        </w:rPr>
      </w:pPr>
    </w:p>
    <w:sectPr w:rsidR="00AD20E3" w:rsidRPr="00AF6C31" w:rsidSect="004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5BE"/>
    <w:multiLevelType w:val="multilevel"/>
    <w:tmpl w:val="2F46D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5B6445"/>
    <w:multiLevelType w:val="multilevel"/>
    <w:tmpl w:val="DF58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41288A"/>
    <w:multiLevelType w:val="multilevel"/>
    <w:tmpl w:val="E668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CA2E65"/>
    <w:multiLevelType w:val="multilevel"/>
    <w:tmpl w:val="3E8CF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EC"/>
    <w:rsid w:val="00452A04"/>
    <w:rsid w:val="005915E9"/>
    <w:rsid w:val="008A3A3E"/>
    <w:rsid w:val="00A92AED"/>
    <w:rsid w:val="00AF6C31"/>
    <w:rsid w:val="00B662EC"/>
    <w:rsid w:val="00B82A32"/>
    <w:rsid w:val="00BC5BBA"/>
    <w:rsid w:val="00DD7480"/>
    <w:rsid w:val="00E92CE9"/>
    <w:rsid w:val="00FC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02E66"/>
  <w14:defaultImageDpi w14:val="32767"/>
  <w15:chartTrackingRefBased/>
  <w15:docId w15:val="{A55146AD-2039-0D47-B567-EE664469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662E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A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2A32"/>
    <w:rPr>
      <w:b/>
      <w:bCs/>
    </w:rPr>
  </w:style>
  <w:style w:type="character" w:styleId="Hyperlink">
    <w:name w:val="Hyperlink"/>
    <w:basedOn w:val="DefaultParagraphFont"/>
    <w:uiPriority w:val="99"/>
    <w:semiHidden/>
    <w:unhideWhenUsed/>
    <w:rsid w:val="00B82A32"/>
    <w:rPr>
      <w:color w:val="0000FF"/>
      <w:u w:val="single"/>
    </w:rPr>
  </w:style>
  <w:style w:type="table" w:styleId="TableGrid">
    <w:name w:val="Table Grid"/>
    <w:basedOn w:val="TableNormal"/>
    <w:uiPriority w:val="39"/>
    <w:rsid w:val="00AF6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6C3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F6C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F6C3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230516">
      <w:bodyDiv w:val="1"/>
      <w:marLeft w:val="0"/>
      <w:marRight w:val="0"/>
      <w:marTop w:val="0"/>
      <w:marBottom w:val="0"/>
      <w:divBdr>
        <w:top w:val="none" w:sz="0" w:space="0" w:color="auto"/>
        <w:left w:val="none" w:sz="0" w:space="0" w:color="auto"/>
        <w:bottom w:val="none" w:sz="0" w:space="0" w:color="auto"/>
        <w:right w:val="none" w:sz="0" w:space="0" w:color="auto"/>
      </w:divBdr>
      <w:divsChild>
        <w:div w:id="1613826688">
          <w:marLeft w:val="0"/>
          <w:marRight w:val="0"/>
          <w:marTop w:val="0"/>
          <w:marBottom w:val="0"/>
          <w:divBdr>
            <w:top w:val="none" w:sz="0" w:space="0" w:color="auto"/>
            <w:left w:val="none" w:sz="0" w:space="0" w:color="auto"/>
            <w:bottom w:val="none" w:sz="0" w:space="0" w:color="auto"/>
            <w:right w:val="none" w:sz="0" w:space="0" w:color="auto"/>
          </w:divBdr>
          <w:divsChild>
            <w:div w:id="120003932">
              <w:marLeft w:val="1260"/>
              <w:marRight w:val="0"/>
              <w:marTop w:val="0"/>
              <w:marBottom w:val="0"/>
              <w:divBdr>
                <w:top w:val="none" w:sz="0" w:space="0" w:color="auto"/>
                <w:left w:val="none" w:sz="0" w:space="0" w:color="auto"/>
                <w:bottom w:val="none" w:sz="0" w:space="0" w:color="auto"/>
                <w:right w:val="none" w:sz="0" w:space="0" w:color="auto"/>
              </w:divBdr>
              <w:divsChild>
                <w:div w:id="1513838038">
                  <w:marLeft w:val="2880"/>
                  <w:marRight w:val="0"/>
                  <w:marTop w:val="0"/>
                  <w:marBottom w:val="0"/>
                  <w:divBdr>
                    <w:top w:val="none" w:sz="0" w:space="0" w:color="auto"/>
                    <w:left w:val="none" w:sz="0" w:space="0" w:color="auto"/>
                    <w:bottom w:val="none" w:sz="0" w:space="0" w:color="auto"/>
                    <w:right w:val="none" w:sz="0" w:space="0" w:color="auto"/>
                  </w:divBdr>
                  <w:divsChild>
                    <w:div w:id="70663118">
                      <w:marLeft w:val="0"/>
                      <w:marRight w:val="0"/>
                      <w:marTop w:val="0"/>
                      <w:marBottom w:val="0"/>
                      <w:divBdr>
                        <w:top w:val="none" w:sz="0" w:space="0" w:color="auto"/>
                        <w:left w:val="none" w:sz="0" w:space="0" w:color="auto"/>
                        <w:bottom w:val="none" w:sz="0" w:space="0" w:color="auto"/>
                        <w:right w:val="none" w:sz="0" w:space="0" w:color="auto"/>
                      </w:divBdr>
                      <w:divsChild>
                        <w:div w:id="672151299">
                          <w:marLeft w:val="0"/>
                          <w:marRight w:val="0"/>
                          <w:marTop w:val="0"/>
                          <w:marBottom w:val="0"/>
                          <w:divBdr>
                            <w:top w:val="none" w:sz="0" w:space="0" w:color="auto"/>
                            <w:left w:val="none" w:sz="0" w:space="0" w:color="auto"/>
                            <w:bottom w:val="none" w:sz="0" w:space="0" w:color="auto"/>
                            <w:right w:val="none" w:sz="0" w:space="0" w:color="auto"/>
                          </w:divBdr>
                          <w:divsChild>
                            <w:div w:id="968434475">
                              <w:marLeft w:val="0"/>
                              <w:marRight w:val="0"/>
                              <w:marTop w:val="0"/>
                              <w:marBottom w:val="0"/>
                              <w:divBdr>
                                <w:top w:val="none" w:sz="0" w:space="0" w:color="auto"/>
                                <w:left w:val="none" w:sz="0" w:space="0" w:color="auto"/>
                                <w:bottom w:val="none" w:sz="0" w:space="0" w:color="auto"/>
                                <w:right w:val="none" w:sz="0" w:space="0" w:color="auto"/>
                              </w:divBdr>
                              <w:divsChild>
                                <w:div w:id="49499963">
                                  <w:marLeft w:val="0"/>
                                  <w:marRight w:val="0"/>
                                  <w:marTop w:val="0"/>
                                  <w:marBottom w:val="0"/>
                                  <w:divBdr>
                                    <w:top w:val="none" w:sz="0" w:space="0" w:color="auto"/>
                                    <w:left w:val="none" w:sz="0" w:space="0" w:color="auto"/>
                                    <w:bottom w:val="none" w:sz="0" w:space="0" w:color="auto"/>
                                    <w:right w:val="none" w:sz="0" w:space="0" w:color="auto"/>
                                  </w:divBdr>
                                  <w:divsChild>
                                    <w:div w:id="14182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Asefaw</dc:creator>
  <cp:keywords/>
  <dc:description/>
  <cp:lastModifiedBy>Bisrat Asefaw</cp:lastModifiedBy>
  <cp:revision>3</cp:revision>
  <dcterms:created xsi:type="dcterms:W3CDTF">2020-12-11T04:09:00Z</dcterms:created>
  <dcterms:modified xsi:type="dcterms:W3CDTF">2020-12-12T02:08:00Z</dcterms:modified>
</cp:coreProperties>
</file>