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4E9" w:rsidRDefault="00F767C2" w:rsidP="00F767C2">
      <w:pPr>
        <w:jc w:val="center"/>
      </w:pPr>
      <w:r>
        <w:t>Web API Homework 1</w:t>
      </w:r>
    </w:p>
    <w:p w:rsidR="00F767C2" w:rsidRDefault="00F767C2" w:rsidP="00F767C2">
      <w:pPr>
        <w:jc w:val="center"/>
      </w:pPr>
      <w:r>
        <w:t>Brendan Coneys</w:t>
      </w:r>
    </w:p>
    <w:p w:rsidR="00F767C2" w:rsidRDefault="00F767C2" w:rsidP="00F767C2">
      <w:pPr>
        <w:jc w:val="center"/>
      </w:pPr>
      <w:r>
        <w:t>Header Pairings</w:t>
      </w:r>
    </w:p>
    <w:p w:rsidR="00F767C2" w:rsidRDefault="00F767C2" w:rsidP="00F767C2">
      <w:pPr>
        <w:jc w:val="center"/>
      </w:pPr>
    </w:p>
    <w:p w:rsidR="008F3800" w:rsidRDefault="008F3800" w:rsidP="00F767C2">
      <w:pPr>
        <w:jc w:val="center"/>
      </w:pPr>
      <w:r>
        <w:t>REST</w:t>
      </w:r>
    </w:p>
    <w:p w:rsidR="00DB5241" w:rsidRDefault="00F767C2" w:rsidP="00F767C2">
      <w:r>
        <w:t>alt-svc</w:t>
      </w:r>
      <w:r w:rsidR="00DB5241">
        <w:t xml:space="preserve">: </w:t>
      </w:r>
      <w:r w:rsidR="008D2985">
        <w:t xml:space="preserve">Custom header. </w:t>
      </w:r>
      <w:r w:rsidR="00DB5241">
        <w:t xml:space="preserve">I’m getting something about Opportunistic Encryption... Also, there seems to be something about advertising alternate services with it? </w:t>
      </w:r>
      <w:r w:rsidR="00C804D8">
        <w:t>Under that assumption, it seems that the quic part is defining a new port</w:t>
      </w:r>
      <w:r w:rsidR="008D2985">
        <w:t xml:space="preserve"> at 433</w:t>
      </w:r>
      <w:r w:rsidR="00C804D8">
        <w:t>, while ma tells us something about the max age of the page</w:t>
      </w:r>
      <w:r w:rsidR="008D2985">
        <w:t xml:space="preserve">. (604800 seconds, or 7 days.) </w:t>
      </w:r>
      <w:r w:rsidR="00C804D8">
        <w:t xml:space="preserve">The v at the end, I honestly have no clue about, nor what the six numbers following it </w:t>
      </w:r>
      <w:r w:rsidR="008D2985">
        <w:t>in descending order from 30 are for...</w:t>
      </w:r>
    </w:p>
    <w:p w:rsidR="00C804D8" w:rsidRDefault="00C804D8" w:rsidP="00F767C2">
      <w:r>
        <w:t>alternate-protocol:</w:t>
      </w:r>
      <w:r w:rsidR="008D2985">
        <w:t xml:space="preserve"> Custom header. N</w:t>
      </w:r>
      <w:r>
        <w:t>ot sure what this is supposed to do, but again, quic is defining a port number, where the p = 1 is telling us that it will persist.</w:t>
      </w:r>
    </w:p>
    <w:p w:rsidR="00C804D8" w:rsidRDefault="00C804D8" w:rsidP="00F767C2">
      <w:r>
        <w:t>cache-control</w:t>
      </w:r>
      <w:r w:rsidR="008D2985">
        <w:t xml:space="preserve">: </w:t>
      </w:r>
      <w:r w:rsidR="008F3800">
        <w:t>C</w:t>
      </w:r>
      <w:r w:rsidR="008D2985">
        <w:t>ontrols the cache. This one is private, and thus likely to be holding the personal information of a single user. Its max age is 0, (mostly as a safety net, because this should never be used, due to how its other setting is calibrated.) The freshness check is set to must-revalidate. These in tandem tell us that the server will always check for fresh information no matter what. Also, it seems to be set to not log any changes to the cache, as essentially, it’s saying it doesn’t care about it, and searches new data continually instead.</w:t>
      </w:r>
    </w:p>
    <w:p w:rsidR="008D2985" w:rsidRDefault="008D2985" w:rsidP="00F767C2">
      <w:r>
        <w:t xml:space="preserve">content-encoding: </w:t>
      </w:r>
      <w:r w:rsidR="008F3800">
        <w:t>T</w:t>
      </w:r>
      <w:r>
        <w:t>ells us how the data is encoded. This particular header is set to use gzip.</w:t>
      </w:r>
    </w:p>
    <w:p w:rsidR="008D2985" w:rsidRDefault="008F3800" w:rsidP="00F767C2">
      <w:r>
        <w:t>c</w:t>
      </w:r>
      <w:r w:rsidR="008D2985">
        <w:t>ontent</w:t>
      </w:r>
      <w:r>
        <w:t>-length: Tells us the length of the response body. Data is presented in octets, (or 8-bit bytes.) there are 6748 octets for this one.</w:t>
      </w:r>
    </w:p>
    <w:p w:rsidR="008F3800" w:rsidRDefault="008F3800" w:rsidP="00F767C2">
      <w:r>
        <w:t>content-type: gives the mime type of the content. This tells us it is a JSON application encoded with UTF-8, an 8-bit character encoding set.</w:t>
      </w:r>
    </w:p>
    <w:p w:rsidR="008F3800" w:rsidRDefault="008F3800" w:rsidP="00F767C2">
      <w:r>
        <w:t>date: gives the date. It gives the day of the week, and then the day, month, year, and then the time in military time in a hh:mm:ss format, according to Greenwich Mean Time.</w:t>
      </w:r>
    </w:p>
    <w:p w:rsidR="008F3800" w:rsidRDefault="008F3800" w:rsidP="00F767C2">
      <w:r>
        <w:t>etag: the entity tag given for this page, used in cache checks to check if the information is the same. (Kinda useless here... According to the cache-control, this shouldn’t ever see use, if I understand right.)</w:t>
      </w:r>
    </w:p>
    <w:p w:rsidR="008F3800" w:rsidRDefault="008F3800" w:rsidP="00F767C2">
      <w:r>
        <w:t>expires: the data here tells us when the document expires. In this case, it automatically expires at the moment of the request, as the cache-control tells it to look for new data with every request.</w:t>
      </w:r>
    </w:p>
    <w:p w:rsidR="008F3800" w:rsidRDefault="008F3800" w:rsidP="00F767C2">
      <w:r>
        <w:t>server: GSE. From what I can find, this supposedly stands for Google Servlet Engine, where this data was.</w:t>
      </w:r>
    </w:p>
    <w:p w:rsidR="008F3800" w:rsidRDefault="008F3800" w:rsidP="00F767C2">
      <w:r>
        <w:t>status: the status code. T</w:t>
      </w:r>
      <w:r w:rsidR="00FD3BB9">
        <w:t>his one is 200, or the OK code.</w:t>
      </w:r>
    </w:p>
    <w:p w:rsidR="00FD3BB9" w:rsidRDefault="00FD3BB9" w:rsidP="00F767C2">
      <w:r>
        <w:t>vary: tells downstream proxies how to match future request headers to decide if the cached version can be used. Again, it looks like this won’t be getting used, but it tells it to use Origin, or X-Origin. Not sure what those are, or what they mean...</w:t>
      </w:r>
    </w:p>
    <w:p w:rsidR="00FD3BB9" w:rsidRDefault="00FD3BB9" w:rsidP="00F767C2">
      <w:r>
        <w:lastRenderedPageBreak/>
        <w:t>x-content-type-options: the only defined value, “nosniff”, is used to keep Internet Explore from MIME-sniffing a response away from the declared content type.</w:t>
      </w:r>
    </w:p>
    <w:p w:rsidR="00FD3BB9" w:rsidRDefault="00FD3BB9" w:rsidP="00F767C2">
      <w:r>
        <w:t>x-frame-options: a Clientjacking protection. Set to “sameorigin”, meaning that it will not render if the origin is a mismatch.</w:t>
      </w:r>
    </w:p>
    <w:p w:rsidR="00FD3BB9" w:rsidRDefault="00FD3BB9" w:rsidP="00F767C2">
      <w:r>
        <w:t>x-xss-protection: Cross-site scripting, (XSS) filter. Seems to be set to block such interactions.</w:t>
      </w:r>
    </w:p>
    <w:p w:rsidR="0059364E" w:rsidRDefault="0059364E" w:rsidP="00F767C2"/>
    <w:p w:rsidR="0059364E" w:rsidRDefault="0059364E" w:rsidP="00F767C2"/>
    <w:p w:rsidR="0059364E" w:rsidRDefault="0059364E" w:rsidP="0059364E">
      <w:pPr>
        <w:jc w:val="center"/>
      </w:pPr>
      <w:r>
        <w:t>SOAP</w:t>
      </w:r>
    </w:p>
    <w:p w:rsidR="0059364E" w:rsidRDefault="0059364E" w:rsidP="0059364E">
      <w:pPr>
        <w:jc w:val="center"/>
      </w:pPr>
    </w:p>
    <w:p w:rsidR="0059364E" w:rsidRDefault="0059364E" w:rsidP="0059364E">
      <w:r>
        <w:t>For some reason, the headers are not showing up in the SOAP-UI interface when I look under the header tab.</w:t>
      </w:r>
      <w:bookmarkStart w:id="0" w:name="_GoBack"/>
      <w:bookmarkEnd w:id="0"/>
    </w:p>
    <w:sectPr w:rsidR="0059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C2"/>
    <w:rsid w:val="0059364E"/>
    <w:rsid w:val="008314E9"/>
    <w:rsid w:val="008D2985"/>
    <w:rsid w:val="008F3800"/>
    <w:rsid w:val="00C804D8"/>
    <w:rsid w:val="00DB5241"/>
    <w:rsid w:val="00F767C2"/>
    <w:rsid w:val="00FD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E4CE0-92A0-4FBF-8891-91E2F385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Coneys</dc:creator>
  <cp:keywords/>
  <dc:description/>
  <cp:lastModifiedBy>Brendan Coneys</cp:lastModifiedBy>
  <cp:revision>2</cp:revision>
  <dcterms:created xsi:type="dcterms:W3CDTF">2016-02-11T22:45:00Z</dcterms:created>
  <dcterms:modified xsi:type="dcterms:W3CDTF">2016-02-14T05:15:00Z</dcterms:modified>
</cp:coreProperties>
</file>