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32D4D" w14:textId="6B08BFF6" w:rsidR="005C2E05" w:rsidRPr="004C5204" w:rsidRDefault="00A97E61" w:rsidP="004C5204">
      <w:pPr>
        <w:spacing w:before="10" w:after="10"/>
        <w:rPr>
          <w:color w:val="143200" w:themeColor="text1"/>
          <w:szCs w:val="18"/>
        </w:rPr>
      </w:pPr>
      <w:r>
        <w:rPr>
          <w:noProof/>
          <w:color w:val="143200" w:themeColor="text1"/>
          <w:szCs w:val="18"/>
        </w:rPr>
        <w:drawing>
          <wp:anchor distT="0" distB="0" distL="114300" distR="114300" simplePos="0" relativeHeight="251664384" behindDoc="0" locked="0" layoutInCell="1" allowOverlap="1" wp14:anchorId="6B9BC77C" wp14:editId="26353F38">
            <wp:simplePos x="0" y="0"/>
            <wp:positionH relativeFrom="column">
              <wp:posOffset>3753485</wp:posOffset>
            </wp:positionH>
            <wp:positionV relativeFrom="paragraph">
              <wp:posOffset>126459</wp:posOffset>
            </wp:positionV>
            <wp:extent cx="2414270" cy="650875"/>
            <wp:effectExtent l="0" t="0" r="5080" b="0"/>
            <wp:wrapThrough wrapText="bothSides">
              <wp:wrapPolygon edited="0">
                <wp:start x="3068" y="0"/>
                <wp:lineTo x="0" y="2529"/>
                <wp:lineTo x="0" y="20862"/>
                <wp:lineTo x="6477" y="20862"/>
                <wp:lineTo x="21475" y="20862"/>
                <wp:lineTo x="21475" y="13276"/>
                <wp:lineTo x="19771" y="9483"/>
                <wp:lineTo x="19259" y="6322"/>
                <wp:lineTo x="17896" y="0"/>
                <wp:lineTo x="3068" y="0"/>
              </wp:wrapPolygon>
            </wp:wrapThrough>
            <wp:docPr id="38" name="Picture 3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ic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4270" cy="650875"/>
                    </a:xfrm>
                    <a:prstGeom prst="rect">
                      <a:avLst/>
                    </a:prstGeom>
                  </pic:spPr>
                </pic:pic>
              </a:graphicData>
            </a:graphic>
            <wp14:sizeRelH relativeFrom="page">
              <wp14:pctWidth>0</wp14:pctWidth>
            </wp14:sizeRelH>
            <wp14:sizeRelV relativeFrom="page">
              <wp14:pctHeight>0</wp14:pctHeight>
            </wp14:sizeRelV>
          </wp:anchor>
        </w:drawing>
      </w:r>
      <w:r w:rsidR="00FF138E">
        <w:rPr>
          <w:noProof/>
        </w:rPr>
        <mc:AlternateContent>
          <mc:Choice Requires="wps">
            <w:drawing>
              <wp:anchor distT="0" distB="0" distL="114300" distR="114300" simplePos="0" relativeHeight="251657214" behindDoc="1" locked="0" layoutInCell="1" allowOverlap="1" wp14:anchorId="1F003FB2" wp14:editId="2F9B35F2">
                <wp:simplePos x="0" y="0"/>
                <wp:positionH relativeFrom="page">
                  <wp:posOffset>0</wp:posOffset>
                </wp:positionH>
                <wp:positionV relativeFrom="page">
                  <wp:posOffset>-622</wp:posOffset>
                </wp:positionV>
                <wp:extent cx="7560310" cy="10692130"/>
                <wp:effectExtent l="0" t="0" r="2540" b="0"/>
                <wp:wrapNone/>
                <wp:docPr id="36" name="docshape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F5682" id="docshape31" o:spid="_x0000_s1026" style="position:absolute;margin-left:0;margin-top:-.05pt;width:595.3pt;height:841.9pt;z-index:-25165926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" fillcolor="#143200 [3215]" stroked="f">
                <w10:wrap anchorx="page" anchory="page"/>
              </v:rect>
            </w:pict>
          </mc:Fallback>
        </mc:AlternateContent>
      </w:r>
      <w:r w:rsidR="00CE4EB5">
        <w:rPr>
          <w:color w:val="143200" w:themeColor="text1"/>
          <w:szCs w:val="18"/>
        </w:rPr>
        <w:t xml:space="preserve">                                                                                                                                                                                                                                                                                                                                                                                                                                                                                                                                                                                                                                                                                                                                                                                                                                                                                                                                                                                                                                                                                                                                                                                                                                                                                                                                                                                                                                                                                                                                                                                                                                                                                                                                                                                                                                                                                                                                                                                                                                                                                                                                                                                                                                                                                                                                                                                                                                                                                                                                                                                                                                                                                                                                                                                                                                                                                                                                                                                                                                                                                                                                                                                                                                                                                                                                                                                                                                                                                                                                                                                                                                                                                                                                                                                                                                                                                                                                                                                                                                                                                                                                                                                                                                                                                                                                                                                                                                                                                                                                                                                                                                                                                                                                                                                                                                                                                                                                                                                                                                                                                                                                                                                                                                                                                                                                                                                                                                                                                                                                                                                                                                                                                                                                                                                                                                                                                                                                                                                                                                                                                                                                                                                                                                                                                                                                                                                                                                                                                                                                                                                                                                                                                                                                                                                                                                                                                                                                                                                                                                                                                                                                                                                                                                                                                                                                                                                                                                                                                                                                                                                                                                                                                                                                                                                                                                                                                                                                                                                                                                                                                                                                                                                                                                                                                                                                                                                                                                                                                                                                                                                                                                                                                                                                                                                                                                                                                                                                                                                                                                                                                                                                                                                                                                                                                                                                                                                                                                                                                                                                                                                                                                                                                                                                                                                                                                                                                                                                                                                                                                                                                                                                                                                                                                                                                                                                                                                                                                                                                                                                                                                                                                                                                                                                                                                                                                                                                                                                                                                                                                                                                                                                                                                                                                                                                                                                                                                                                                                                                                                                                                                                                                                                                                                                                                                                                                                                                                                                                                                                                                                                                                                                                                                                                                                                                                                                                                                                                                                                                                                                                                                                                                                                                                                                                                                                                                                                                                                                                                                                                                                                                                                                                                                                                                                                                                                                                                                                                                                                                                                                                                                                                                                                                                                                                                                                                                                                                                                                                                                                                                                                                                                                                                                                                                                                                                                                                                                                                                                                                                                                                                                                                                                                                                                                                                                                                                                                                                                                                                                                                                                                                                                                                                                                                                                                                                                                      </w:t>
      </w:r>
    </w:p>
    <w:p w14:paraId="2554A763" w14:textId="7CD0A2F6" w:rsidR="005C2E05" w:rsidRPr="004C5204" w:rsidRDefault="005C2E05" w:rsidP="004C5204">
      <w:pPr>
        <w:spacing w:before="10" w:after="10"/>
        <w:rPr>
          <w:color w:val="143200" w:themeColor="text1"/>
          <w:szCs w:val="18"/>
        </w:rPr>
      </w:pPr>
    </w:p>
    <w:p w14:paraId="3BA63BEF" w14:textId="59B5AFCF" w:rsidR="005C2E05" w:rsidRPr="004C5204" w:rsidRDefault="005C2E05" w:rsidP="004C5204">
      <w:pPr>
        <w:spacing w:before="10" w:after="10"/>
        <w:rPr>
          <w:color w:val="143200" w:themeColor="text1"/>
          <w:szCs w:val="18"/>
        </w:rPr>
      </w:pPr>
    </w:p>
    <w:p w14:paraId="735617CA" w14:textId="0A05D740" w:rsidR="005C2E05" w:rsidRPr="004C5204" w:rsidRDefault="005C2E05" w:rsidP="004C5204">
      <w:pPr>
        <w:spacing w:before="10" w:after="10"/>
        <w:rPr>
          <w:color w:val="143200" w:themeColor="text1"/>
          <w:szCs w:val="18"/>
        </w:rPr>
      </w:pPr>
    </w:p>
    <w:p w14:paraId="6F446245" w14:textId="6E5BB8F0" w:rsidR="004C5204" w:rsidRDefault="004C5204" w:rsidP="004C5204">
      <w:pPr>
        <w:spacing w:before="10" w:after="10"/>
        <w:rPr>
          <w:color w:val="143200" w:themeColor="text1"/>
          <w:szCs w:val="18"/>
        </w:rPr>
      </w:pPr>
    </w:p>
    <w:p w14:paraId="2D7AD7DF" w14:textId="184D0BFE" w:rsidR="004C5204" w:rsidRDefault="004C5204" w:rsidP="004C5204">
      <w:pPr>
        <w:spacing w:before="10" w:after="10"/>
        <w:rPr>
          <w:color w:val="143200" w:themeColor="text1"/>
          <w:szCs w:val="18"/>
        </w:rPr>
      </w:pPr>
    </w:p>
    <w:p w14:paraId="5CB84194" w14:textId="2262880B" w:rsidR="004C5204" w:rsidRDefault="004C5204" w:rsidP="004C5204">
      <w:pPr>
        <w:spacing w:before="10" w:after="10"/>
        <w:rPr>
          <w:rFonts w:asciiTheme="majorHAnsi" w:hAnsiTheme="majorHAnsi"/>
          <w:color w:val="EEEAD9" w:themeColor="background2"/>
          <w:sz w:val="36"/>
          <w:szCs w:val="36"/>
        </w:rPr>
      </w:pPr>
    </w:p>
    <w:p w14:paraId="5736D19F" w14:textId="65B40484" w:rsidR="00FF138E" w:rsidRDefault="00FF138E" w:rsidP="004C5204">
      <w:pPr>
        <w:spacing w:before="10" w:after="10"/>
        <w:rPr>
          <w:rFonts w:asciiTheme="majorHAnsi" w:hAnsiTheme="majorHAnsi"/>
          <w:color w:val="EEEAD9" w:themeColor="background2"/>
          <w:sz w:val="36"/>
          <w:szCs w:val="36"/>
        </w:rPr>
      </w:pPr>
    </w:p>
    <w:p w14:paraId="4D16B99D" w14:textId="3D755FC2" w:rsidR="00FF138E" w:rsidRDefault="00FF138E" w:rsidP="004C5204">
      <w:pPr>
        <w:spacing w:before="10" w:after="10"/>
        <w:rPr>
          <w:rFonts w:asciiTheme="majorHAnsi" w:hAnsiTheme="majorHAnsi"/>
          <w:color w:val="EEEAD9" w:themeColor="background2"/>
          <w:sz w:val="36"/>
          <w:szCs w:val="36"/>
        </w:rPr>
      </w:pPr>
      <w:r>
        <w:rPr>
          <w:rFonts w:cs="Arial"/>
          <w:noProof/>
          <w:color w:val="00958E"/>
          <w:sz w:val="20"/>
          <w:lang w:val="en-US" w:eastAsia="en-US"/>
        </w:rPr>
        <mc:AlternateContent>
          <mc:Choice Requires="wps">
            <w:drawing>
              <wp:anchor distT="0" distB="0" distL="114300" distR="114300" simplePos="0" relativeHeight="251668480" behindDoc="0" locked="0" layoutInCell="1" allowOverlap="1" wp14:anchorId="70C9C92C" wp14:editId="3C916CB3">
                <wp:simplePos x="0" y="0"/>
                <wp:positionH relativeFrom="column">
                  <wp:posOffset>242570</wp:posOffset>
                </wp:positionH>
                <wp:positionV relativeFrom="paragraph">
                  <wp:posOffset>5531688</wp:posOffset>
                </wp:positionV>
                <wp:extent cx="6402719" cy="1243"/>
                <wp:effectExtent l="0" t="38100" r="55245" b="75565"/>
                <wp:wrapNone/>
                <wp:docPr id="40" name="Straight Connector 40"/>
                <wp:cNvGraphicFramePr/>
                <a:graphic xmlns:a="http://schemas.openxmlformats.org/drawingml/2006/main">
                  <a:graphicData uri="http://schemas.microsoft.com/office/word/2010/wordprocessingShape">
                    <wps:wsp>
                      <wps:cNvCnPr/>
                      <wps:spPr>
                        <a:xfrm>
                          <a:off x="0" y="0"/>
                          <a:ext cx="6402719" cy="1243"/>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74189" id="Straight Connector 4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pt,435.55pt" to="523.25pt,4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" strokecolor="#cbff55 [3205]" strokeweight="8pt"/>
            </w:pict>
          </mc:Fallback>
        </mc:AlternateContent>
      </w:r>
      <w:r>
        <w:rPr>
          <w:noProof/>
        </w:rPr>
        <w:drawing>
          <wp:anchor distT="0" distB="0" distL="114300" distR="114300" simplePos="0" relativeHeight="251663360" behindDoc="0" locked="0" layoutInCell="1" allowOverlap="1" wp14:anchorId="5D56D465" wp14:editId="0619A0A9">
            <wp:simplePos x="0" y="0"/>
            <wp:positionH relativeFrom="column">
              <wp:posOffset>-914400</wp:posOffset>
            </wp:positionH>
            <wp:positionV relativeFrom="paragraph">
              <wp:posOffset>480060</wp:posOffset>
            </wp:positionV>
            <wp:extent cx="7560310" cy="5039360"/>
            <wp:effectExtent l="0" t="0" r="2540" b="8890"/>
            <wp:wrapThrough wrapText="bothSides">
              <wp:wrapPolygon edited="0">
                <wp:start x="0" y="0"/>
                <wp:lineTo x="0" y="21556"/>
                <wp:lineTo x="21553" y="21556"/>
                <wp:lineTo x="21553" y="0"/>
                <wp:lineTo x="0" y="0"/>
              </wp:wrapPolygon>
            </wp:wrapThrough>
            <wp:docPr id="35" name="Picture 35" descr="A picture containing text, person, person,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person, person, standing&#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60310" cy="5039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ED8D72" w14:textId="580FAC0E" w:rsidR="00FF138E" w:rsidRPr="00A97E61" w:rsidRDefault="00FF138E" w:rsidP="00A97E61">
      <w:pPr>
        <w:spacing w:before="10" w:after="10"/>
        <w:ind w:left="4253"/>
        <w:rPr>
          <w:rFonts w:asciiTheme="majorHAnsi" w:hAnsiTheme="majorHAnsi"/>
          <w:color w:val="auto"/>
          <w:sz w:val="36"/>
          <w:szCs w:val="36"/>
        </w:rPr>
      </w:pPr>
      <w:r>
        <w:rPr>
          <w:rFonts w:asciiTheme="majorHAnsi" w:hAnsiTheme="majorHAnsi"/>
          <w:noProof/>
          <w:color w:val="EEEAD9" w:themeColor="background2"/>
          <w:sz w:val="36"/>
          <w:szCs w:val="36"/>
        </w:rPr>
        <mc:AlternateContent>
          <mc:Choice Requires="wps">
            <w:drawing>
              <wp:anchor distT="0" distB="0" distL="114300" distR="114300" simplePos="0" relativeHeight="251658239" behindDoc="1" locked="0" layoutInCell="1" allowOverlap="1" wp14:anchorId="6C48785D" wp14:editId="772F1CC3">
                <wp:simplePos x="0" y="0"/>
                <wp:positionH relativeFrom="column">
                  <wp:posOffset>2499995</wp:posOffset>
                </wp:positionH>
                <wp:positionV relativeFrom="paragraph">
                  <wp:posOffset>5592779</wp:posOffset>
                </wp:positionV>
                <wp:extent cx="4145887" cy="1361872"/>
                <wp:effectExtent l="0" t="0" r="26670" b="10160"/>
                <wp:wrapNone/>
                <wp:docPr id="41" name="Rectangle 41"/>
                <wp:cNvGraphicFramePr/>
                <a:graphic xmlns:a="http://schemas.openxmlformats.org/drawingml/2006/main">
                  <a:graphicData uri="http://schemas.microsoft.com/office/word/2010/wordprocessingShape">
                    <wps:wsp>
                      <wps:cNvSpPr/>
                      <wps:spPr>
                        <a:xfrm>
                          <a:off x="0" y="0"/>
                          <a:ext cx="4145887" cy="1361872"/>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FF327" id="Rectangle 41" o:spid="_x0000_s1026" style="position:absolute;margin-left:196.85pt;margin-top:440.4pt;width:326.45pt;height:107.2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" fillcolor="#cbff55 [3205]" strokecolor="#091800 [1604]" strokeweight="2pt"/>
            </w:pict>
          </mc:Fallback>
        </mc:AlternateContent>
      </w:r>
    </w:p>
    <w:p w14:paraId="510EC2AA" w14:textId="1F63EA39" w:rsidR="005C2E05" w:rsidRPr="00A97E61" w:rsidRDefault="005C2E05" w:rsidP="00A97E61">
      <w:pPr>
        <w:pStyle w:val="Title"/>
        <w:spacing w:before="160" w:after="160"/>
        <w:ind w:left="4253"/>
        <w:rPr>
          <w:rFonts w:asciiTheme="majorHAnsi" w:hAnsiTheme="majorHAnsi"/>
          <w:color w:val="auto"/>
          <w:sz w:val="36"/>
          <w:szCs w:val="36"/>
        </w:rPr>
      </w:pPr>
      <w:r w:rsidRPr="00A97E61">
        <w:rPr>
          <w:rFonts w:asciiTheme="majorHAnsi" w:hAnsiTheme="majorHAnsi"/>
          <w:color w:val="auto"/>
          <w:sz w:val="36"/>
          <w:szCs w:val="36"/>
        </w:rPr>
        <w:t>Presented to:</w:t>
      </w:r>
      <w:r w:rsidR="006363D9" w:rsidRPr="00A97E61">
        <w:rPr>
          <w:rFonts w:asciiTheme="majorHAnsi" w:hAnsiTheme="majorHAnsi"/>
          <w:color w:val="auto"/>
          <w:sz w:val="36"/>
          <w:szCs w:val="36"/>
        </w:rPr>
        <w:t xml:space="preserve"> </w:t>
      </w:r>
      <w:sdt>
        <w:sdtPr>
          <w:rPr>
            <w:rFonts w:asciiTheme="majorHAnsi" w:hAnsiTheme="majorHAnsi"/>
            <w:color w:val="auto"/>
            <w:sz w:val="36"/>
            <w:szCs w:val="36"/>
          </w:rPr>
          <w:alias w:val="Customer Name"/>
          <w:tag w:val="Customer Name"/>
          <w:id w:val="127599180"/>
          <w:placeholder>
            <w:docPart w:val="963C2777A58F432BB7D3A860372ABEA5"/>
          </w:placeholder>
          <w:dataBinding w:prefixMappings="xmlns:ns0='http://schemas.microsoft.com/office/2006/coverPageProps' " w:xpath="/ns0:CoverPageProperties[1]/ns0:Abstract[1]" w:storeItemID="{55AF091B-3C7A-41E3-B477-F2FDAA23CFDA}"/>
          <w15:color w:val="FF6600"/>
          <w:text/>
        </w:sdtPr>
        <w:sdtEndPr/>
        <w:sdtContent>
          <w:r w:rsidR="00756261" w:rsidRPr="00A97E61">
            <w:rPr>
              <w:rFonts w:asciiTheme="majorHAnsi" w:hAnsiTheme="majorHAnsi"/>
              <w:color w:val="auto"/>
              <w:sz w:val="36"/>
              <w:szCs w:val="36"/>
            </w:rPr>
            <w:t>Customer Name</w:t>
          </w:r>
        </w:sdtContent>
      </w:sdt>
    </w:p>
    <w:p w14:paraId="3E4EC368" w14:textId="7212EE88" w:rsidR="005C2E05" w:rsidRPr="00A97E61" w:rsidRDefault="005C2E05" w:rsidP="00A97E61">
      <w:pPr>
        <w:pStyle w:val="Title"/>
        <w:spacing w:before="160" w:after="160"/>
        <w:ind w:left="4253"/>
        <w:rPr>
          <w:rFonts w:asciiTheme="minorHAnsi" w:hAnsiTheme="minorHAnsi"/>
          <w:color w:val="auto"/>
          <w:szCs w:val="28"/>
        </w:rPr>
      </w:pPr>
      <w:r w:rsidRPr="00A97E61">
        <w:rPr>
          <w:rFonts w:asciiTheme="minorHAnsi" w:hAnsiTheme="minorHAnsi"/>
          <w:color w:val="auto"/>
          <w:szCs w:val="28"/>
        </w:rPr>
        <w:t xml:space="preserve">Presented by: </w:t>
      </w:r>
      <w:sdt>
        <w:sdtPr>
          <w:rPr>
            <w:rFonts w:asciiTheme="minorHAnsi" w:hAnsiTheme="minorHAnsi"/>
            <w:color w:val="auto"/>
            <w:szCs w:val="28"/>
          </w:rPr>
          <w:alias w:val="Your Name"/>
          <w:tag w:val="Your Name"/>
          <w:id w:val="1059975974"/>
          <w:placeholder>
            <w:docPart w:val="88E691F8556646E3A8AD22D8562FAC8A"/>
          </w:placeholder>
          <w:dataBinding w:prefixMappings="xmlns:ns0='http://purl.org/dc/elements/1.1/' xmlns:ns1='http://schemas.openxmlformats.org/package/2006/metadata/core-properties' " w:xpath="/ns1:coreProperties[1]/ns0:creator[1]" w:storeItemID="{6C3C8BC8-F283-45AE-878A-BAB7291924A1}"/>
          <w15:color w:val="FF6600"/>
          <w:text/>
        </w:sdtPr>
        <w:sdtEndPr/>
        <w:sdtContent>
          <w:r w:rsidR="00756261" w:rsidRPr="00A97E61">
            <w:rPr>
              <w:rFonts w:asciiTheme="minorHAnsi" w:hAnsiTheme="minorHAnsi"/>
              <w:color w:val="auto"/>
              <w:szCs w:val="28"/>
            </w:rPr>
            <w:t>Your Name</w:t>
          </w:r>
        </w:sdtContent>
      </w:sdt>
    </w:p>
    <w:p w14:paraId="7EDE211A" w14:textId="453365CD" w:rsidR="005C2E05" w:rsidRPr="00A97E61" w:rsidRDefault="005C2E05" w:rsidP="00A97E61">
      <w:pPr>
        <w:pStyle w:val="Title"/>
        <w:spacing w:before="160" w:after="160"/>
        <w:ind w:left="4253"/>
        <w:rPr>
          <w:rFonts w:asciiTheme="minorHAnsi" w:hAnsiTheme="minorHAnsi"/>
          <w:color w:val="auto"/>
          <w:szCs w:val="28"/>
        </w:rPr>
      </w:pPr>
      <w:r w:rsidRPr="00A97E61">
        <w:rPr>
          <w:rFonts w:asciiTheme="minorHAnsi" w:hAnsiTheme="minorHAnsi"/>
          <w:color w:val="auto"/>
          <w:szCs w:val="28"/>
        </w:rPr>
        <w:t xml:space="preserve">Date: </w:t>
      </w:r>
      <w:sdt>
        <w:sdtPr>
          <w:rPr>
            <w:rFonts w:asciiTheme="minorHAnsi" w:hAnsiTheme="minorHAnsi"/>
            <w:color w:val="auto"/>
            <w:szCs w:val="28"/>
          </w:rPr>
          <w:alias w:val="Date"/>
          <w:tag w:val="Date"/>
          <w:id w:val="-1419784037"/>
          <w:placeholder>
            <w:docPart w:val="2C6E8D91F4FB476DBF5440531552A0BC"/>
          </w:placeholder>
          <w:dataBinding w:prefixMappings="xmlns:ns0='http://schemas.microsoft.com/office/2006/coverPageProps' " w:xpath="/ns0:CoverPageProperties[1]/ns0:PublishDate[1]" w:storeItemID="{55AF091B-3C7A-41E3-B477-F2FDAA23CFDA}"/>
          <w15:color w:val="FF6600"/>
          <w:date>
            <w:dateFormat w:val="d MMMM yyyy"/>
            <w:lid w:val="en-AU"/>
            <w:storeMappedDataAs w:val="dateTime"/>
            <w:calendar w:val="gregorian"/>
          </w:date>
        </w:sdtPr>
        <w:sdtEndPr/>
        <w:sdtContent>
          <w:r w:rsidR="00756261" w:rsidRPr="00A97E61">
            <w:rPr>
              <w:rFonts w:asciiTheme="minorHAnsi" w:hAnsiTheme="minorHAnsi"/>
              <w:color w:val="auto"/>
              <w:szCs w:val="28"/>
            </w:rPr>
            <w:t>Date</w:t>
          </w:r>
        </w:sdtContent>
      </w:sdt>
    </w:p>
    <w:p w14:paraId="4BB9538F" w14:textId="706DA06A" w:rsidR="00FF138E" w:rsidRDefault="00FF138E" w:rsidP="005C2E05">
      <w:pPr>
        <w:spacing w:before="120" w:after="120"/>
        <w:rPr>
          <w:sz w:val="32"/>
          <w:szCs w:val="32"/>
        </w:rPr>
        <w:sectPr w:rsidR="00FF138E" w:rsidSect="00FF138E">
          <w:footerReference w:type="default" r:id="rId11"/>
          <w:pgSz w:w="11906" w:h="16838"/>
          <w:pgMar w:top="659" w:right="1440" w:bottom="1440" w:left="1440" w:header="567" w:footer="567" w:gutter="0"/>
          <w:cols w:space="708"/>
          <w:titlePg/>
          <w:docGrid w:linePitch="360"/>
        </w:sectPr>
      </w:pPr>
    </w:p>
    <w:p w14:paraId="50CAE3AD" w14:textId="77777777" w:rsidR="004706C7" w:rsidRPr="00D51C6F" w:rsidRDefault="004706C7" w:rsidP="0040172A">
      <w:pPr>
        <w:spacing w:before="60" w:after="60" w:line="26" w:lineRule="atLeast"/>
        <w:rPr>
          <w:color w:val="auto"/>
          <w:szCs w:val="18"/>
        </w:rPr>
      </w:pPr>
    </w:p>
    <w:p w14:paraId="08C1AAB4" w14:textId="4BCD0A92" w:rsidR="004706C7" w:rsidRDefault="004706C7" w:rsidP="0040172A">
      <w:pPr>
        <w:spacing w:before="60" w:after="60" w:line="26" w:lineRule="atLeast"/>
        <w:rPr>
          <w:color w:val="auto"/>
          <w:szCs w:val="18"/>
        </w:rPr>
      </w:pPr>
    </w:p>
    <w:p w14:paraId="286855A4" w14:textId="45AA2F79" w:rsidR="00D51C6F" w:rsidRDefault="00D51C6F" w:rsidP="0040172A">
      <w:pPr>
        <w:spacing w:before="60" w:after="60" w:line="26" w:lineRule="atLeast"/>
        <w:rPr>
          <w:color w:val="auto"/>
          <w:szCs w:val="18"/>
        </w:rPr>
      </w:pPr>
    </w:p>
    <w:p w14:paraId="2CEC05F5" w14:textId="77777777" w:rsidR="00D51C6F" w:rsidRPr="00D51C6F" w:rsidRDefault="00D51C6F" w:rsidP="0040172A">
      <w:pPr>
        <w:spacing w:before="60" w:after="60" w:line="26" w:lineRule="atLeast"/>
        <w:rPr>
          <w:color w:val="auto"/>
          <w:szCs w:val="18"/>
        </w:rPr>
      </w:pPr>
    </w:p>
    <w:p w14:paraId="15FE9E22" w14:textId="7B0A7381" w:rsidR="002B6586" w:rsidRDefault="002B6586" w:rsidP="0040172A">
      <w:pPr>
        <w:spacing w:before="60" w:after="60" w:line="26" w:lineRule="atLeast"/>
        <w:rPr>
          <w:rFonts w:asciiTheme="minorHAnsi" w:hAnsiTheme="minorHAnsi"/>
          <w:color w:val="auto"/>
          <w:szCs w:val="18"/>
        </w:rPr>
      </w:pPr>
    </w:p>
    <w:p w14:paraId="5AFE2475" w14:textId="77777777" w:rsidR="00905A25" w:rsidRPr="00F8477B" w:rsidRDefault="00905A25" w:rsidP="0040172A">
      <w:pPr>
        <w:spacing w:before="60" w:after="60" w:line="26" w:lineRule="atLeast"/>
        <w:rPr>
          <w:rFonts w:asciiTheme="minorHAnsi" w:hAnsiTheme="minorHAnsi"/>
          <w:color w:val="auto"/>
          <w:szCs w:val="18"/>
        </w:rPr>
      </w:pPr>
    </w:p>
    <w:p w14:paraId="30197490" w14:textId="67A38F69" w:rsidR="00F12E34" w:rsidRPr="00905A25" w:rsidRDefault="00D15E0E" w:rsidP="0040172A">
      <w:pPr>
        <w:spacing w:before="60" w:after="60" w:line="26" w:lineRule="atLeast"/>
        <w:rPr>
          <w:rFonts w:asciiTheme="minorHAnsi" w:hAnsiTheme="minorHAnsi"/>
          <w:b/>
          <w:bCs/>
          <w:i/>
          <w:iCs/>
          <w:color w:val="143200" w:themeColor="text1"/>
          <w:szCs w:val="18"/>
        </w:rPr>
      </w:pPr>
      <w:r w:rsidRPr="00905A25">
        <w:rPr>
          <w:rFonts w:asciiTheme="minorHAnsi" w:hAnsiTheme="minorHAnsi"/>
          <w:b/>
          <w:bCs/>
          <w:i/>
          <w:iCs/>
          <w:color w:val="143200" w:themeColor="text1"/>
        </w:rPr>
        <w:t>“Strictly Confidential”</w:t>
      </w:r>
    </w:p>
    <w:p w14:paraId="2DD0909C" w14:textId="35D6760F" w:rsidR="00F12E34" w:rsidRPr="00F8477B" w:rsidRDefault="00F12E34" w:rsidP="0040172A">
      <w:pPr>
        <w:spacing w:before="60" w:after="60" w:line="26" w:lineRule="atLeast"/>
        <w:rPr>
          <w:rFonts w:asciiTheme="minorHAnsi" w:hAnsiTheme="minorHAnsi"/>
          <w:color w:val="auto"/>
          <w:szCs w:val="18"/>
        </w:rPr>
      </w:pPr>
    </w:p>
    <w:p w14:paraId="58B98A04" w14:textId="198E3E24" w:rsidR="001E7965" w:rsidRPr="00F8477B" w:rsidRDefault="00FF218A" w:rsidP="0040172A">
      <w:pPr>
        <w:spacing w:before="60" w:after="60" w:line="26" w:lineRule="atLeast"/>
        <w:rPr>
          <w:rFonts w:asciiTheme="minorHAnsi" w:hAnsiTheme="minorHAnsi"/>
          <w:color w:val="auto"/>
          <w:szCs w:val="18"/>
        </w:rPr>
      </w:pPr>
      <w:sdt>
        <w:sdtPr>
          <w:rPr>
            <w:rFonts w:asciiTheme="minorHAnsi" w:hAnsiTheme="minorHAnsi"/>
            <w:color w:val="auto"/>
            <w:szCs w:val="18"/>
          </w:rPr>
          <w:alias w:val="Name"/>
          <w:tag w:val="Name"/>
          <w:id w:val="1971087579"/>
          <w:placeholder>
            <w:docPart w:val="942A679B7DBA4438851DED7AB44212D0"/>
          </w:placeholder>
          <w:showingPlcHdr/>
          <w15:color w:val="FF6600"/>
          <w:text/>
        </w:sdtPr>
        <w:sdtEndPr/>
        <w:sdtContent>
          <w:r w:rsidR="006C448F" w:rsidRPr="00F8477B">
            <w:rPr>
              <w:rFonts w:asciiTheme="minorHAnsi" w:hAnsiTheme="minorHAnsi"/>
              <w:color w:val="auto"/>
              <w:szCs w:val="18"/>
            </w:rPr>
            <w:t>Name</w:t>
          </w:r>
        </w:sdtContent>
      </w:sdt>
    </w:p>
    <w:sdt>
      <w:sdtPr>
        <w:rPr>
          <w:rFonts w:asciiTheme="minorHAnsi" w:hAnsiTheme="minorHAnsi"/>
          <w:color w:val="auto"/>
          <w:szCs w:val="18"/>
        </w:rPr>
        <w:alias w:val="Position"/>
        <w:tag w:val="Position"/>
        <w:id w:val="959765791"/>
        <w:placeholder>
          <w:docPart w:val="75A9F7A1E9004FABB6E7A4906F1FCA68"/>
        </w:placeholder>
        <w:showingPlcHdr/>
        <w15:color w:val="FF6600"/>
        <w:text/>
      </w:sdtPr>
      <w:sdtEndPr/>
      <w:sdtContent>
        <w:p w14:paraId="00F2B5A3" w14:textId="218279CD" w:rsidR="006C448F" w:rsidRPr="00F8477B" w:rsidRDefault="006C448F"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Position</w:t>
          </w:r>
        </w:p>
      </w:sdtContent>
    </w:sdt>
    <w:sdt>
      <w:sdtPr>
        <w:rPr>
          <w:rFonts w:asciiTheme="minorHAnsi" w:hAnsiTheme="minorHAnsi"/>
          <w:color w:val="auto"/>
          <w:sz w:val="18"/>
          <w:szCs w:val="18"/>
        </w:rPr>
        <w:alias w:val="Company Name"/>
        <w:tag w:val="Company Name"/>
        <w:id w:val="381135997"/>
        <w:placeholder>
          <w:docPart w:val="83A288C7636A4A97810DBAB1479AFE6E"/>
        </w:placeholder>
        <w:dataBinding w:prefixMappings="xmlns:ns0='http://schemas.openxmlformats.org/officeDocument/2006/extended-properties' " w:xpath="/ns0:Properties[1]/ns0:Company[1]" w:storeItemID="{6668398D-A668-4E3E-A5EB-62B293D839F1}"/>
        <w15:color w:val="FF6600"/>
        <w:text/>
      </w:sdtPr>
      <w:sdtEndPr/>
      <w:sdtContent>
        <w:p w14:paraId="4B52C54D" w14:textId="32446FE2" w:rsidR="006C448F" w:rsidRPr="00F8477B" w:rsidRDefault="00FF138E" w:rsidP="0040172A">
          <w:pPr>
            <w:pStyle w:val="Title"/>
            <w:spacing w:before="60" w:after="60" w:line="26" w:lineRule="atLeast"/>
            <w:rPr>
              <w:rFonts w:asciiTheme="minorHAnsi" w:hAnsiTheme="minorHAnsi"/>
              <w:color w:val="auto"/>
              <w:sz w:val="18"/>
              <w:szCs w:val="18"/>
            </w:rPr>
          </w:pPr>
          <w:r>
            <w:rPr>
              <w:rFonts w:asciiTheme="minorHAnsi" w:hAnsiTheme="minorHAnsi"/>
              <w:color w:val="auto"/>
              <w:sz w:val="18"/>
              <w:szCs w:val="18"/>
            </w:rPr>
            <w:t>Company Name</w:t>
          </w:r>
        </w:p>
      </w:sdtContent>
    </w:sdt>
    <w:sdt>
      <w:sdtPr>
        <w:rPr>
          <w:rFonts w:asciiTheme="minorHAnsi" w:hAnsiTheme="minorHAnsi"/>
          <w:color w:val="auto"/>
          <w:szCs w:val="18"/>
        </w:rPr>
        <w:alias w:val="Address 1"/>
        <w:tag w:val="Address 1"/>
        <w:id w:val="644779189"/>
        <w:placeholder>
          <w:docPart w:val="067C7B2D3F984BF1AE4D9281E3738F36"/>
        </w:placeholder>
        <w:showingPlcHdr/>
        <w15:color w:val="FF6600"/>
        <w:text/>
      </w:sdtPr>
      <w:sdtEndPr/>
      <w:sdtContent>
        <w:p w14:paraId="742194C0" w14:textId="573E34EF" w:rsidR="006C448F" w:rsidRPr="00F8477B" w:rsidRDefault="0039736D"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Address 1</w:t>
          </w:r>
        </w:p>
      </w:sdtContent>
    </w:sdt>
    <w:sdt>
      <w:sdtPr>
        <w:rPr>
          <w:rFonts w:asciiTheme="minorHAnsi" w:hAnsiTheme="minorHAnsi"/>
          <w:color w:val="auto"/>
          <w:szCs w:val="18"/>
        </w:rPr>
        <w:alias w:val="Address 2"/>
        <w:tag w:val="Address 2"/>
        <w:id w:val="-509523262"/>
        <w:placeholder>
          <w:docPart w:val="16B5AA5A03A342EBBEA14DACCEF46BDB"/>
        </w:placeholder>
        <w:showingPlcHdr/>
        <w15:color w:val="FF6600"/>
        <w:text/>
      </w:sdtPr>
      <w:sdtEndPr/>
      <w:sdtContent>
        <w:p w14:paraId="70B4BA1D" w14:textId="27FBC46B" w:rsidR="0039736D" w:rsidRPr="00F8477B" w:rsidRDefault="003010A2"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Address 2</w:t>
          </w:r>
        </w:p>
      </w:sdtContent>
    </w:sdt>
    <w:p w14:paraId="78C43E42" w14:textId="77777777" w:rsidR="001E7965" w:rsidRPr="00F8477B" w:rsidRDefault="001E7965" w:rsidP="0040172A">
      <w:pPr>
        <w:spacing w:before="60" w:after="60" w:line="26" w:lineRule="atLeast"/>
        <w:rPr>
          <w:rFonts w:asciiTheme="minorHAnsi" w:hAnsiTheme="minorHAnsi"/>
          <w:color w:val="auto"/>
          <w:szCs w:val="18"/>
        </w:rPr>
      </w:pPr>
    </w:p>
    <w:p w14:paraId="1B957053" w14:textId="77777777" w:rsidR="001E7965" w:rsidRPr="00F8477B" w:rsidRDefault="001E7965" w:rsidP="0040172A">
      <w:pPr>
        <w:spacing w:before="60" w:after="60" w:line="26" w:lineRule="atLeast"/>
        <w:rPr>
          <w:rFonts w:asciiTheme="minorHAnsi" w:hAnsiTheme="minorHAnsi"/>
          <w:color w:val="auto"/>
          <w:szCs w:val="18"/>
        </w:rPr>
      </w:pPr>
    </w:p>
    <w:p w14:paraId="1BBE3F13" w14:textId="18F6648D" w:rsidR="0060600A" w:rsidRPr="00F8477B" w:rsidRDefault="00CC3785"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fldChar w:fldCharType="begin"/>
      </w:r>
      <w:r w:rsidRPr="00F8477B">
        <w:rPr>
          <w:rFonts w:asciiTheme="minorHAnsi" w:hAnsiTheme="minorHAnsi"/>
          <w:color w:val="auto"/>
          <w:szCs w:val="18"/>
        </w:rPr>
        <w:instrText xml:space="preserve"> DATE \@ "d MMMM yyyy" </w:instrText>
      </w:r>
      <w:r w:rsidRPr="00F8477B">
        <w:rPr>
          <w:rFonts w:asciiTheme="minorHAnsi" w:hAnsiTheme="minorHAnsi"/>
          <w:color w:val="auto"/>
          <w:szCs w:val="18"/>
        </w:rPr>
        <w:fldChar w:fldCharType="separate"/>
      </w:r>
      <w:r w:rsidR="001B0C39">
        <w:rPr>
          <w:rFonts w:asciiTheme="minorHAnsi" w:hAnsiTheme="minorHAnsi"/>
          <w:noProof/>
          <w:color w:val="auto"/>
          <w:szCs w:val="18"/>
        </w:rPr>
        <w:t>26 July 2024</w:t>
      </w:r>
      <w:r w:rsidRPr="00F8477B">
        <w:rPr>
          <w:rFonts w:asciiTheme="minorHAnsi" w:hAnsiTheme="minorHAnsi"/>
          <w:color w:val="auto"/>
          <w:szCs w:val="18"/>
        </w:rPr>
        <w:fldChar w:fldCharType="end"/>
      </w:r>
    </w:p>
    <w:p w14:paraId="5BC5E76B" w14:textId="77777777" w:rsidR="00CC3785" w:rsidRPr="00F8477B" w:rsidRDefault="00CC3785" w:rsidP="0040172A">
      <w:pPr>
        <w:spacing w:before="60" w:after="60" w:line="26" w:lineRule="atLeast"/>
        <w:rPr>
          <w:rFonts w:asciiTheme="minorHAnsi" w:hAnsiTheme="minorHAnsi"/>
          <w:color w:val="auto"/>
          <w:szCs w:val="18"/>
        </w:rPr>
      </w:pPr>
    </w:p>
    <w:p w14:paraId="1824872A" w14:textId="4C6204F0" w:rsidR="004138D6" w:rsidRPr="00F8477B" w:rsidRDefault="004138D6" w:rsidP="0040172A">
      <w:pPr>
        <w:spacing w:before="60" w:after="60" w:line="26" w:lineRule="atLeast"/>
        <w:rPr>
          <w:rFonts w:asciiTheme="minorHAnsi" w:hAnsiTheme="minorHAnsi"/>
          <w:color w:val="auto"/>
          <w:szCs w:val="18"/>
        </w:rPr>
      </w:pPr>
    </w:p>
    <w:p w14:paraId="0EB8EC81" w14:textId="013CC8D4" w:rsidR="004138D6" w:rsidRPr="00F8477B" w:rsidRDefault="004138D6" w:rsidP="0040172A">
      <w:pPr>
        <w:pStyle w:val="Title"/>
        <w:spacing w:before="60" w:after="60" w:line="26" w:lineRule="atLeast"/>
        <w:rPr>
          <w:rFonts w:asciiTheme="majorHAnsi" w:hAnsiTheme="majorHAnsi"/>
          <w:color w:val="143200" w:themeColor="text1"/>
          <w:sz w:val="36"/>
          <w:szCs w:val="36"/>
        </w:rPr>
      </w:pPr>
      <w:r w:rsidRPr="00F8477B">
        <w:rPr>
          <w:rFonts w:asciiTheme="majorHAnsi" w:hAnsiTheme="majorHAnsi"/>
          <w:color w:val="143200" w:themeColor="text1"/>
          <w:sz w:val="36"/>
          <w:szCs w:val="36"/>
        </w:rPr>
        <w:t xml:space="preserve">SUBJECT: Proposal of Intermodal &amp; Specialised Rates &amp; Services </w:t>
      </w:r>
    </w:p>
    <w:p w14:paraId="63E0A6AB" w14:textId="77777777" w:rsidR="004138D6" w:rsidRPr="00F8477B" w:rsidRDefault="004138D6" w:rsidP="0040172A">
      <w:pPr>
        <w:spacing w:before="60" w:after="60" w:line="26" w:lineRule="atLeast"/>
        <w:rPr>
          <w:rFonts w:asciiTheme="minorHAnsi" w:hAnsiTheme="minorHAnsi"/>
          <w:color w:val="auto"/>
          <w:szCs w:val="18"/>
        </w:rPr>
      </w:pPr>
    </w:p>
    <w:p w14:paraId="3C66D1DA" w14:textId="31EE9EFF" w:rsidR="004138D6" w:rsidRPr="00F8477B" w:rsidRDefault="003D030F" w:rsidP="00F8477B">
      <w:pPr>
        <w:pStyle w:val="TGEBody"/>
      </w:pPr>
      <w:r>
        <w:t xml:space="preserve">Team </w:t>
      </w:r>
      <w:r w:rsidR="00CC3785" w:rsidRPr="00F8477B">
        <w:t>Global Express</w:t>
      </w:r>
      <w:r w:rsidR="004138D6" w:rsidRPr="00F8477B">
        <w:t xml:space="preserve"> is pleased to have the opportunity to provide our proposed response for the provision of Intermodal &amp; Specialised Services.</w:t>
      </w:r>
    </w:p>
    <w:p w14:paraId="4F8D68F8" w14:textId="77777777" w:rsidR="004138D6" w:rsidRPr="00F8477B" w:rsidRDefault="004138D6" w:rsidP="0040172A">
      <w:pPr>
        <w:spacing w:before="60" w:after="60" w:line="26" w:lineRule="atLeast"/>
        <w:rPr>
          <w:rFonts w:asciiTheme="minorHAnsi" w:hAnsiTheme="minorHAnsi"/>
          <w:color w:val="auto"/>
          <w:szCs w:val="18"/>
        </w:rPr>
      </w:pPr>
    </w:p>
    <w:p w14:paraId="7F00C496" w14:textId="77777777" w:rsidR="004138D6" w:rsidRPr="00F8477B" w:rsidRDefault="004138D6"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Should you have any questions throughout your evaluation process, please do not hesitate to contact me.</w:t>
      </w:r>
    </w:p>
    <w:p w14:paraId="5B82AE2B" w14:textId="77777777" w:rsidR="004138D6" w:rsidRPr="00F8477B" w:rsidRDefault="004138D6" w:rsidP="0040172A">
      <w:pPr>
        <w:spacing w:before="60" w:after="60" w:line="26" w:lineRule="atLeast"/>
        <w:rPr>
          <w:rFonts w:asciiTheme="minorHAnsi" w:hAnsiTheme="minorHAnsi"/>
          <w:color w:val="auto"/>
          <w:szCs w:val="18"/>
        </w:rPr>
      </w:pPr>
    </w:p>
    <w:p w14:paraId="3F60953E" w14:textId="77777777" w:rsidR="004138D6" w:rsidRPr="00F8477B" w:rsidRDefault="004138D6"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We look forward to your further advice.</w:t>
      </w:r>
    </w:p>
    <w:p w14:paraId="774A3B65" w14:textId="77777777" w:rsidR="004138D6" w:rsidRPr="00F8477B" w:rsidRDefault="004138D6" w:rsidP="0040172A">
      <w:pPr>
        <w:spacing w:before="60" w:after="60" w:line="26" w:lineRule="atLeast"/>
        <w:rPr>
          <w:rFonts w:asciiTheme="minorHAnsi" w:hAnsiTheme="minorHAnsi"/>
          <w:color w:val="auto"/>
          <w:szCs w:val="18"/>
        </w:rPr>
      </w:pPr>
    </w:p>
    <w:p w14:paraId="75D583A8" w14:textId="77777777" w:rsidR="004138D6" w:rsidRPr="00F8477B" w:rsidRDefault="004138D6"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Yours faithfully,</w:t>
      </w:r>
    </w:p>
    <w:p w14:paraId="0CDAB13A" w14:textId="494CF983" w:rsidR="00CC3785" w:rsidRPr="00F8477B" w:rsidRDefault="00CC3785" w:rsidP="0040172A">
      <w:pPr>
        <w:spacing w:before="60" w:after="60" w:line="26" w:lineRule="atLeast"/>
        <w:rPr>
          <w:rFonts w:asciiTheme="minorHAnsi" w:hAnsiTheme="minorHAnsi"/>
          <w:color w:val="auto"/>
          <w:szCs w:val="18"/>
        </w:rPr>
      </w:pPr>
    </w:p>
    <w:p w14:paraId="15B085BB" w14:textId="63F0C1EC" w:rsidR="00392754" w:rsidRPr="00F8477B" w:rsidRDefault="00765925"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Name</w:t>
      </w:r>
    </w:p>
    <w:p w14:paraId="67E5C85C" w14:textId="6078C8DD" w:rsidR="004138D6" w:rsidRPr="00F8477B" w:rsidRDefault="00E83289"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 xml:space="preserve">Position </w:t>
      </w:r>
    </w:p>
    <w:p w14:paraId="67644B3E" w14:textId="1CD280D5" w:rsidR="004138D6" w:rsidRPr="00F8477B" w:rsidRDefault="003D030F" w:rsidP="0040172A">
      <w:pPr>
        <w:spacing w:before="60" w:after="60" w:line="26" w:lineRule="atLeast"/>
        <w:rPr>
          <w:rFonts w:asciiTheme="minorHAnsi" w:hAnsiTheme="minorHAnsi"/>
          <w:b/>
          <w:bCs/>
          <w:color w:val="143200" w:themeColor="text1"/>
          <w:szCs w:val="18"/>
        </w:rPr>
      </w:pPr>
      <w:r w:rsidRPr="00FC34D0">
        <w:rPr>
          <w:rFonts w:asciiTheme="minorHAnsi" w:hAnsiTheme="minorHAnsi"/>
          <w:b/>
          <w:bCs/>
          <w:color w:val="auto"/>
          <w:szCs w:val="18"/>
        </w:rPr>
        <w:t xml:space="preserve">Team </w:t>
      </w:r>
      <w:r w:rsidR="00CC3785" w:rsidRPr="00FC34D0">
        <w:rPr>
          <w:rFonts w:asciiTheme="minorHAnsi" w:hAnsiTheme="minorHAnsi"/>
          <w:b/>
          <w:bCs/>
          <w:color w:val="143200" w:themeColor="text1"/>
          <w:szCs w:val="18"/>
        </w:rPr>
        <w:t>Global</w:t>
      </w:r>
      <w:r w:rsidR="00CC3785" w:rsidRPr="00F8477B">
        <w:rPr>
          <w:rFonts w:asciiTheme="minorHAnsi" w:hAnsiTheme="minorHAnsi"/>
          <w:b/>
          <w:bCs/>
          <w:color w:val="143200" w:themeColor="text1"/>
          <w:szCs w:val="18"/>
        </w:rPr>
        <w:t xml:space="preserve"> Express</w:t>
      </w:r>
    </w:p>
    <w:p w14:paraId="79F8F8F3" w14:textId="77777777" w:rsidR="00226716" w:rsidRDefault="00226716" w:rsidP="0040172A">
      <w:pPr>
        <w:spacing w:before="60" w:after="60" w:line="26" w:lineRule="atLeast"/>
        <w:rPr>
          <w:color w:val="auto"/>
          <w:szCs w:val="18"/>
        </w:rPr>
      </w:pPr>
    </w:p>
    <w:p w14:paraId="278B124F" w14:textId="759707F2" w:rsidR="0033745A" w:rsidRDefault="0033745A" w:rsidP="00C27F2A">
      <w:pPr>
        <w:spacing w:before="10" w:after="10"/>
        <w:rPr>
          <w:color w:val="auto"/>
          <w:szCs w:val="18"/>
        </w:rPr>
        <w:sectPr w:rsidR="0033745A" w:rsidSect="00F8477B">
          <w:headerReference w:type="default" r:id="rId12"/>
          <w:headerReference w:type="first" r:id="rId13"/>
          <w:footerReference w:type="first" r:id="rId14"/>
          <w:pgSz w:w="11906" w:h="16838"/>
          <w:pgMar w:top="1440" w:right="1440" w:bottom="1440" w:left="1440" w:header="1429" w:footer="567" w:gutter="0"/>
          <w:cols w:space="708"/>
          <w:titlePg/>
          <w:docGrid w:linePitch="360"/>
        </w:sectPr>
      </w:pPr>
    </w:p>
    <w:p w14:paraId="2A809A29" w14:textId="64AAB1D2" w:rsidR="005F0474" w:rsidRPr="000E327B" w:rsidRDefault="005F0474" w:rsidP="00905A25">
      <w:pPr>
        <w:pStyle w:val="TGEHeading1"/>
        <w:ind w:left="-284"/>
      </w:pPr>
      <w:r w:rsidRPr="000E327B">
        <w:lastRenderedPageBreak/>
        <w:t>Pricing</w:t>
      </w:r>
    </w:p>
    <w:p w14:paraId="26EABCBA" w14:textId="77777777" w:rsidR="00544E23" w:rsidRPr="00544E23" w:rsidRDefault="00544E23" w:rsidP="0040172A">
      <w:pPr>
        <w:spacing w:before="60" w:after="60" w:line="312" w:lineRule="auto"/>
      </w:pPr>
    </w:p>
    <w:tbl>
      <w:tblPr>
        <w:tblStyle w:val="TableGrid"/>
        <w:tblW w:w="14459" w:type="dxa"/>
        <w:tblInd w:w="-289" w:type="dxa"/>
        <w:tblBorders>
          <w:top w:val="single" w:sz="4" w:space="0" w:color="42A500" w:themeColor="text1" w:themeTint="BF"/>
          <w:left w:val="single" w:sz="4" w:space="0" w:color="42A500" w:themeColor="text1" w:themeTint="BF"/>
          <w:bottom w:val="single" w:sz="4" w:space="0" w:color="42A500" w:themeColor="text1" w:themeTint="BF"/>
          <w:right w:val="single" w:sz="4" w:space="0" w:color="42A500" w:themeColor="text1" w:themeTint="BF"/>
          <w:insideH w:val="single" w:sz="4" w:space="0" w:color="42A500" w:themeColor="text1" w:themeTint="BF"/>
          <w:insideV w:val="single" w:sz="4" w:space="0" w:color="42A500" w:themeColor="text1" w:themeTint="BF"/>
        </w:tblBorders>
        <w:tblLook w:val="04A0" w:firstRow="1" w:lastRow="0" w:firstColumn="1" w:lastColumn="0" w:noHBand="0" w:noVBand="1"/>
      </w:tblPr>
      <w:tblGrid>
        <w:gridCol w:w="1530"/>
        <w:gridCol w:w="1530"/>
        <w:gridCol w:w="1530"/>
        <w:gridCol w:w="1530"/>
        <w:gridCol w:w="1530"/>
        <w:gridCol w:w="1702"/>
        <w:gridCol w:w="1700"/>
        <w:gridCol w:w="1488"/>
        <w:gridCol w:w="1919"/>
      </w:tblGrid>
      <w:tr w:rsidR="005452B8" w14:paraId="1B41FE36" w14:textId="77777777" w:rsidTr="00905A25">
        <w:trPr>
          <w:trHeight w:val="1020"/>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4595F9CF" w14:textId="780B3EA6" w:rsidR="0008100D" w:rsidRPr="000E327B" w:rsidRDefault="0008100D" w:rsidP="00295B23">
            <w:pPr>
              <w:pStyle w:val="TGETableHead"/>
              <w:spacing w:before="120" w:after="120"/>
            </w:pPr>
            <w:r w:rsidRPr="000E327B">
              <w:t>Origin</w:t>
            </w: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259D455B" w14:textId="626F53A0" w:rsidR="0008100D" w:rsidRPr="00F8477B" w:rsidRDefault="0008100D" w:rsidP="00295B23">
            <w:pPr>
              <w:pStyle w:val="TGETableHead"/>
              <w:spacing w:before="120" w:after="120"/>
            </w:pPr>
            <w:r w:rsidRPr="00F8477B">
              <w:t>Destination</w:t>
            </w: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D7A6EA8" w14:textId="63E8127D" w:rsidR="0008100D" w:rsidRPr="00F8477B" w:rsidRDefault="0008100D" w:rsidP="00295B23">
            <w:pPr>
              <w:pStyle w:val="TGETableHead"/>
              <w:spacing w:before="120" w:after="120"/>
            </w:pPr>
            <w:r w:rsidRPr="00F8477B">
              <w:t>Mode</w:t>
            </w: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7CF3D827" w14:textId="591A3ECB" w:rsidR="0008100D" w:rsidRPr="00F8477B" w:rsidRDefault="0008100D" w:rsidP="00295B23">
            <w:pPr>
              <w:pStyle w:val="TGETableHead"/>
              <w:spacing w:before="120" w:after="120"/>
            </w:pPr>
            <w:r w:rsidRPr="00F8477B">
              <w:t>Equipment Type / Config</w:t>
            </w: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31B8480E" w14:textId="5EE7D579" w:rsidR="0008100D" w:rsidRPr="00F8477B" w:rsidRDefault="0008100D" w:rsidP="00295B23">
            <w:pPr>
              <w:pStyle w:val="TGETableHead"/>
              <w:spacing w:before="120" w:after="120"/>
            </w:pPr>
            <w:r w:rsidRPr="00F8477B">
              <w:t>Base Weight (Tonnes)</w:t>
            </w: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29A7611C" w14:textId="5AA97692" w:rsidR="0008100D" w:rsidRPr="00F8477B" w:rsidRDefault="0008100D" w:rsidP="00295B23">
            <w:pPr>
              <w:pStyle w:val="TGETableHead"/>
              <w:spacing w:before="120" w:after="120"/>
            </w:pPr>
            <w:r w:rsidRPr="00F8477B">
              <w:t>Base Price</w:t>
            </w:r>
          </w:p>
          <w:p w14:paraId="05B10C8B" w14:textId="65BC2477" w:rsidR="0008100D" w:rsidRPr="00F8477B" w:rsidRDefault="0008100D" w:rsidP="00295B23">
            <w:pPr>
              <w:pStyle w:val="TGETableHead"/>
              <w:spacing w:before="120" w:after="120"/>
            </w:pPr>
            <w:r w:rsidRPr="00F8477B">
              <w:t xml:space="preserve">(up </w:t>
            </w:r>
            <w:r w:rsidR="005521CB" w:rsidRPr="00F8477B">
              <w:t>to Base</w:t>
            </w:r>
            <w:r w:rsidRPr="00F8477B">
              <w:t xml:space="preserve"> Weight)</w:t>
            </w: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743AE099" w14:textId="7822BEE4" w:rsidR="0008100D" w:rsidRPr="00F8477B" w:rsidRDefault="0008100D" w:rsidP="00295B23">
            <w:pPr>
              <w:pStyle w:val="TGETableHead"/>
              <w:spacing w:before="120" w:after="120"/>
            </w:pPr>
            <w:r w:rsidRPr="00F8477B">
              <w:t xml:space="preserve">Incremental Rate </w:t>
            </w:r>
            <w:r w:rsidRPr="00F8477B">
              <w:br/>
              <w:t>(per unit above base)</w:t>
            </w: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1C73EF4" w14:textId="15050153" w:rsidR="0008100D" w:rsidRPr="00F8477B" w:rsidRDefault="00A87C59" w:rsidP="00295B23">
            <w:pPr>
              <w:pStyle w:val="TGETableHead"/>
              <w:spacing w:before="120" w:after="120"/>
            </w:pPr>
            <w:r w:rsidRPr="00F8477B">
              <w:t>Fuel Surcharge</w:t>
            </w: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23C6C360" w14:textId="0B905B88" w:rsidR="0008100D" w:rsidRPr="00F8477B" w:rsidRDefault="00A87C59" w:rsidP="00295B23">
            <w:pPr>
              <w:pStyle w:val="TGETableHead"/>
              <w:spacing w:before="120" w:after="120"/>
            </w:pPr>
            <w:r w:rsidRPr="00F8477B">
              <w:t>Transit Days</w:t>
            </w:r>
          </w:p>
        </w:tc>
      </w:tr>
      <w:tr w:rsidR="00DF7533" w14:paraId="4B125B41"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DC22A45"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CDC6BF0"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F25ABFC"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3439534"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2BF9746" w14:textId="77777777" w:rsidR="00DF7533" w:rsidRPr="00FA084E" w:rsidRDefault="00DF7533"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B1B38CB" w14:textId="77777777" w:rsidR="00DF7533" w:rsidRPr="00FA084E" w:rsidRDefault="00DF7533"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E5E7E7D" w14:textId="77777777" w:rsidR="00DF7533" w:rsidRPr="00FA084E" w:rsidRDefault="00DF7533"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A276AD6" w14:textId="77777777" w:rsidR="00DF7533" w:rsidRPr="00FA084E" w:rsidRDefault="00DF7533"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53A5D19" w14:textId="77777777" w:rsidR="00DF7533" w:rsidRPr="00FA084E" w:rsidRDefault="00DF7533" w:rsidP="00B2106E">
            <w:pPr>
              <w:spacing w:before="10" w:after="10"/>
              <w:rPr>
                <w:rFonts w:cs="Arial"/>
                <w:color w:val="auto"/>
                <w:szCs w:val="18"/>
              </w:rPr>
            </w:pPr>
          </w:p>
        </w:tc>
      </w:tr>
      <w:tr w:rsidR="00DF7533" w14:paraId="51668716"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A4397EB"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E27DAE7"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4A05A32A"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5515487"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C24A9D1" w14:textId="77777777" w:rsidR="00DF7533" w:rsidRPr="00FA084E" w:rsidRDefault="00DF7533"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5938A8C" w14:textId="77777777" w:rsidR="00DF7533" w:rsidRPr="00FA084E" w:rsidRDefault="00DF7533"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836EB9C" w14:textId="77777777" w:rsidR="00DF7533" w:rsidRPr="00FA084E" w:rsidRDefault="00DF7533"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4DF995D7" w14:textId="77777777" w:rsidR="00DF7533" w:rsidRPr="00FA084E" w:rsidRDefault="00DF7533"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7AF62E98" w14:textId="77777777" w:rsidR="00DF7533" w:rsidRPr="00FA084E" w:rsidRDefault="00DF7533" w:rsidP="00B2106E">
            <w:pPr>
              <w:spacing w:before="10" w:after="10"/>
              <w:rPr>
                <w:rFonts w:cs="Arial"/>
                <w:color w:val="auto"/>
                <w:szCs w:val="18"/>
              </w:rPr>
            </w:pPr>
          </w:p>
        </w:tc>
      </w:tr>
      <w:tr w:rsidR="00DF7533" w14:paraId="75BA19EC"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5593939"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AF51E91"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8A278DE"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C03AE79" w14:textId="77777777" w:rsidR="00DF7533" w:rsidRPr="00FA084E" w:rsidRDefault="00DF7533"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44918EC" w14:textId="77777777" w:rsidR="00DF7533" w:rsidRPr="00FA084E" w:rsidRDefault="00DF7533"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34DDBB8" w14:textId="77777777" w:rsidR="00DF7533" w:rsidRPr="00FA084E" w:rsidRDefault="00DF7533"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CF2EE58" w14:textId="77777777" w:rsidR="00DF7533" w:rsidRPr="00FA084E" w:rsidRDefault="00DF7533"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EAE9145" w14:textId="77777777" w:rsidR="00DF7533" w:rsidRPr="00FA084E" w:rsidRDefault="00DF7533"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A07BBBD" w14:textId="77777777" w:rsidR="00DF7533" w:rsidRPr="00FA084E" w:rsidRDefault="00DF7533" w:rsidP="00B2106E">
            <w:pPr>
              <w:spacing w:before="10" w:after="10"/>
              <w:rPr>
                <w:rFonts w:cs="Arial"/>
                <w:color w:val="auto"/>
                <w:szCs w:val="18"/>
              </w:rPr>
            </w:pPr>
          </w:p>
        </w:tc>
      </w:tr>
      <w:tr w:rsidR="005452B8" w14:paraId="46E30504"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3E865E7"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59A3E0A"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94AC76B"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4D14025"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A9690FA" w14:textId="77777777" w:rsidR="005452B8" w:rsidRPr="00FA084E" w:rsidRDefault="005452B8"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4D448FE0" w14:textId="77777777" w:rsidR="005452B8" w:rsidRPr="00FA084E" w:rsidRDefault="005452B8"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A506209" w14:textId="77777777" w:rsidR="005452B8" w:rsidRPr="00FA084E" w:rsidRDefault="005452B8"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8CDCF0E" w14:textId="77777777" w:rsidR="005452B8" w:rsidRPr="00FA084E" w:rsidRDefault="005452B8"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A8D397B" w14:textId="77777777" w:rsidR="005452B8" w:rsidRPr="00FA084E" w:rsidRDefault="005452B8" w:rsidP="00B2106E">
            <w:pPr>
              <w:spacing w:before="10" w:after="10"/>
              <w:rPr>
                <w:rFonts w:cs="Arial"/>
                <w:color w:val="auto"/>
                <w:szCs w:val="18"/>
              </w:rPr>
            </w:pPr>
          </w:p>
        </w:tc>
      </w:tr>
      <w:tr w:rsidR="005452B8" w14:paraId="1543EC27"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E44426C"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BB4E626"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5EE337F"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E3A53FE"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EB534B4" w14:textId="77777777" w:rsidR="005452B8" w:rsidRPr="00FA084E" w:rsidRDefault="005452B8"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8B3B9EE" w14:textId="77777777" w:rsidR="005452B8" w:rsidRPr="00FA084E" w:rsidRDefault="005452B8"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1F09F73" w14:textId="77777777" w:rsidR="005452B8" w:rsidRPr="00FA084E" w:rsidRDefault="005452B8"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721DD43" w14:textId="77777777" w:rsidR="005452B8" w:rsidRPr="00FA084E" w:rsidRDefault="005452B8"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9322F0D" w14:textId="77777777" w:rsidR="005452B8" w:rsidRPr="00FA084E" w:rsidRDefault="005452B8" w:rsidP="00B2106E">
            <w:pPr>
              <w:spacing w:before="10" w:after="10"/>
              <w:rPr>
                <w:rFonts w:cs="Arial"/>
                <w:color w:val="auto"/>
                <w:szCs w:val="18"/>
              </w:rPr>
            </w:pPr>
          </w:p>
        </w:tc>
      </w:tr>
      <w:tr w:rsidR="005452B8" w14:paraId="145682D1"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9C75355"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ED4C271"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334255E"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28A6974"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72FC6CF7" w14:textId="77777777" w:rsidR="005452B8" w:rsidRPr="00FA084E" w:rsidRDefault="005452B8"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8ED3A2A" w14:textId="77777777" w:rsidR="005452B8" w:rsidRPr="00FA084E" w:rsidRDefault="005452B8"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FDD2F9B" w14:textId="77777777" w:rsidR="005452B8" w:rsidRPr="00FA084E" w:rsidRDefault="005452B8"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37818B1" w14:textId="77777777" w:rsidR="005452B8" w:rsidRPr="00FA084E" w:rsidRDefault="005452B8"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3157E770" w14:textId="77777777" w:rsidR="005452B8" w:rsidRPr="00FA084E" w:rsidRDefault="005452B8" w:rsidP="00B2106E">
            <w:pPr>
              <w:spacing w:before="10" w:after="10"/>
              <w:rPr>
                <w:rFonts w:cs="Arial"/>
                <w:color w:val="auto"/>
                <w:szCs w:val="18"/>
              </w:rPr>
            </w:pPr>
          </w:p>
        </w:tc>
      </w:tr>
      <w:tr w:rsidR="005452B8" w14:paraId="119E0BE4"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6949BB4"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E25F367"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0F773EF"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0277689"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4FB3006" w14:textId="77777777" w:rsidR="005452B8" w:rsidRPr="00FA084E" w:rsidRDefault="005452B8"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36E303E" w14:textId="77777777" w:rsidR="005452B8" w:rsidRPr="00FA084E" w:rsidRDefault="005452B8"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53DA119" w14:textId="77777777" w:rsidR="005452B8" w:rsidRPr="00FA084E" w:rsidRDefault="005452B8"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85A2F78" w14:textId="77777777" w:rsidR="005452B8" w:rsidRPr="00FA084E" w:rsidRDefault="005452B8"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6DC044F" w14:textId="77777777" w:rsidR="005452B8" w:rsidRPr="00FA084E" w:rsidRDefault="005452B8" w:rsidP="00B2106E">
            <w:pPr>
              <w:spacing w:before="10" w:after="10"/>
              <w:rPr>
                <w:rFonts w:cs="Arial"/>
                <w:color w:val="auto"/>
                <w:szCs w:val="18"/>
              </w:rPr>
            </w:pPr>
          </w:p>
        </w:tc>
      </w:tr>
      <w:tr w:rsidR="005452B8" w14:paraId="2A21EDEC"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773ADE5A"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8710933"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37AAF97"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4AEE0F6"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3F9248C" w14:textId="77777777" w:rsidR="005452B8" w:rsidRPr="00FA084E" w:rsidRDefault="005452B8"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7FBC6E8" w14:textId="77777777" w:rsidR="005452B8" w:rsidRPr="00FA084E" w:rsidRDefault="005452B8"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10A8708" w14:textId="77777777" w:rsidR="005452B8" w:rsidRPr="00FA084E" w:rsidRDefault="005452B8"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BEADBBB" w14:textId="77777777" w:rsidR="005452B8" w:rsidRPr="00FA084E" w:rsidRDefault="005452B8"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4BFC53A6" w14:textId="77777777" w:rsidR="005452B8" w:rsidRPr="00FA084E" w:rsidRDefault="005452B8" w:rsidP="00B2106E">
            <w:pPr>
              <w:spacing w:before="10" w:after="10"/>
              <w:rPr>
                <w:rFonts w:cs="Arial"/>
                <w:color w:val="auto"/>
                <w:szCs w:val="18"/>
              </w:rPr>
            </w:pPr>
          </w:p>
        </w:tc>
      </w:tr>
      <w:tr w:rsidR="005452B8" w14:paraId="09AC279E"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2B13406"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325BA5A"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96ABF07"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F2F2916"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F481E03" w14:textId="77777777" w:rsidR="005452B8" w:rsidRPr="00FA084E" w:rsidRDefault="005452B8"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CB43E05" w14:textId="77777777" w:rsidR="005452B8" w:rsidRPr="00FA084E" w:rsidRDefault="005452B8"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9BC12FE" w14:textId="77777777" w:rsidR="005452B8" w:rsidRPr="00FA084E" w:rsidRDefault="005452B8"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F31778F" w14:textId="77777777" w:rsidR="005452B8" w:rsidRPr="00FA084E" w:rsidRDefault="005452B8"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7C48842" w14:textId="77777777" w:rsidR="005452B8" w:rsidRPr="00FA084E" w:rsidRDefault="005452B8" w:rsidP="00B2106E">
            <w:pPr>
              <w:spacing w:before="10" w:after="10"/>
              <w:rPr>
                <w:rFonts w:cs="Arial"/>
                <w:color w:val="auto"/>
                <w:szCs w:val="18"/>
              </w:rPr>
            </w:pPr>
          </w:p>
        </w:tc>
      </w:tr>
      <w:tr w:rsidR="005452B8" w14:paraId="440C88B5"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C78917F"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8727859"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4A7FC58C"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2CA762F"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4C24B93F" w14:textId="77777777" w:rsidR="005452B8" w:rsidRPr="00FA084E" w:rsidRDefault="005452B8"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37E38D5D" w14:textId="77777777" w:rsidR="005452B8" w:rsidRPr="00FA084E" w:rsidRDefault="005452B8"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FB2FCB5" w14:textId="77777777" w:rsidR="005452B8" w:rsidRPr="00FA084E" w:rsidRDefault="005452B8"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0957005" w14:textId="77777777" w:rsidR="005452B8" w:rsidRPr="00FA084E" w:rsidRDefault="005452B8"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7FF70F22" w14:textId="77777777" w:rsidR="005452B8" w:rsidRPr="00FA084E" w:rsidRDefault="005452B8" w:rsidP="00B2106E">
            <w:pPr>
              <w:spacing w:before="10" w:after="10"/>
              <w:rPr>
                <w:rFonts w:cs="Arial"/>
                <w:color w:val="auto"/>
                <w:szCs w:val="18"/>
              </w:rPr>
            </w:pPr>
          </w:p>
        </w:tc>
      </w:tr>
      <w:tr w:rsidR="005452B8" w14:paraId="7105E988" w14:textId="77777777" w:rsidTr="00905A25">
        <w:trPr>
          <w:trHeight w:val="567"/>
        </w:trPr>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FE568CA"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EF1C97B"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CCB1AB8"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6CCF709" w14:textId="77777777" w:rsidR="005452B8" w:rsidRPr="00FA084E" w:rsidRDefault="005452B8" w:rsidP="00B2106E">
            <w:pPr>
              <w:spacing w:before="10" w:after="10"/>
              <w:rPr>
                <w:rFonts w:cs="Arial"/>
                <w:color w:val="auto"/>
                <w:szCs w:val="18"/>
              </w:rPr>
            </w:pPr>
          </w:p>
        </w:tc>
        <w:tc>
          <w:tcPr>
            <w:tcW w:w="153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02DE737" w14:textId="77777777" w:rsidR="005452B8" w:rsidRPr="00FA084E" w:rsidRDefault="005452B8" w:rsidP="00B2106E">
            <w:pPr>
              <w:spacing w:before="10" w:after="10"/>
              <w:rPr>
                <w:rFonts w:cs="Arial"/>
                <w:color w:val="auto"/>
                <w:szCs w:val="18"/>
              </w:rPr>
            </w:pPr>
          </w:p>
        </w:tc>
        <w:tc>
          <w:tcPr>
            <w:tcW w:w="170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C0C05BE" w14:textId="77777777" w:rsidR="005452B8" w:rsidRPr="00FA084E" w:rsidRDefault="005452B8" w:rsidP="00B2106E">
            <w:pPr>
              <w:spacing w:before="10" w:after="10"/>
              <w:rPr>
                <w:rFonts w:cs="Arial"/>
                <w:color w:val="auto"/>
                <w:szCs w:val="18"/>
              </w:rPr>
            </w:pPr>
          </w:p>
        </w:tc>
        <w:tc>
          <w:tcPr>
            <w:tcW w:w="170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4451EEB" w14:textId="77777777" w:rsidR="005452B8" w:rsidRPr="00FA084E" w:rsidRDefault="005452B8" w:rsidP="00B2106E">
            <w:pPr>
              <w:spacing w:before="10" w:after="10"/>
              <w:rPr>
                <w:rFonts w:cs="Arial"/>
                <w:color w:val="auto"/>
                <w:szCs w:val="18"/>
              </w:rPr>
            </w:pPr>
          </w:p>
        </w:tc>
        <w:tc>
          <w:tcPr>
            <w:tcW w:w="1488"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ABFEF7E" w14:textId="77777777" w:rsidR="005452B8" w:rsidRPr="00FA084E" w:rsidRDefault="005452B8" w:rsidP="00B2106E">
            <w:pPr>
              <w:spacing w:before="10" w:after="10"/>
              <w:rPr>
                <w:rFonts w:cs="Arial"/>
                <w:color w:val="auto"/>
                <w:szCs w:val="18"/>
              </w:rPr>
            </w:pPr>
          </w:p>
        </w:tc>
        <w:tc>
          <w:tcPr>
            <w:tcW w:w="1919"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053919D" w14:textId="77777777" w:rsidR="005452B8" w:rsidRPr="00FA084E" w:rsidRDefault="005452B8" w:rsidP="00B2106E">
            <w:pPr>
              <w:spacing w:before="10" w:after="10"/>
              <w:rPr>
                <w:rFonts w:cs="Arial"/>
                <w:color w:val="auto"/>
                <w:szCs w:val="18"/>
              </w:rPr>
            </w:pPr>
          </w:p>
        </w:tc>
      </w:tr>
    </w:tbl>
    <w:p w14:paraId="1B35A97E" w14:textId="7B7E1C49" w:rsidR="00EB460D" w:rsidRDefault="00EB460D" w:rsidP="005F0474">
      <w:pPr>
        <w:spacing w:before="10" w:after="10"/>
        <w:rPr>
          <w:color w:val="auto"/>
          <w:szCs w:val="18"/>
        </w:rPr>
        <w:sectPr w:rsidR="00EB460D" w:rsidSect="00DF7533">
          <w:headerReference w:type="first" r:id="rId15"/>
          <w:footerReference w:type="first" r:id="rId16"/>
          <w:pgSz w:w="16838" w:h="11906" w:orient="landscape"/>
          <w:pgMar w:top="1440" w:right="1440" w:bottom="1440" w:left="1440" w:header="567" w:footer="567" w:gutter="0"/>
          <w:cols w:space="708"/>
          <w:titlePg/>
          <w:docGrid w:linePitch="360"/>
        </w:sectPr>
      </w:pPr>
    </w:p>
    <w:p w14:paraId="3048F406" w14:textId="1FB83EBB" w:rsidR="00834A85" w:rsidRPr="00082FD2" w:rsidRDefault="00FD125A" w:rsidP="00082FD2">
      <w:pPr>
        <w:pStyle w:val="TGEHeading1"/>
      </w:pPr>
      <w:r w:rsidRPr="00A04BDD">
        <w:lastRenderedPageBreak/>
        <w:t xml:space="preserve">Ancillary </w:t>
      </w:r>
      <w:r>
        <w:t>a</w:t>
      </w:r>
      <w:r w:rsidRPr="00A04BDD">
        <w:t>nd Other Charges – (Prices exclude GST)</w:t>
      </w:r>
    </w:p>
    <w:tbl>
      <w:tblPr>
        <w:tblStyle w:val="TableGrid"/>
        <w:tblW w:w="9015" w:type="dxa"/>
        <w:tblBorders>
          <w:top w:val="single" w:sz="4" w:space="0" w:color="EEEAD9" w:themeColor="background2"/>
          <w:left w:val="none" w:sz="0" w:space="0" w:color="auto"/>
          <w:bottom w:val="single" w:sz="4" w:space="0" w:color="EEEAD9" w:themeColor="background2"/>
          <w:right w:val="none" w:sz="0" w:space="0" w:color="auto"/>
          <w:insideH w:val="single" w:sz="4" w:space="0" w:color="EEEAD9" w:themeColor="background2"/>
          <w:insideV w:val="single" w:sz="4" w:space="0" w:color="EEEAD9" w:themeColor="background2"/>
        </w:tblBorders>
        <w:tblLook w:val="04A0" w:firstRow="1" w:lastRow="0" w:firstColumn="1" w:lastColumn="0" w:noHBand="0" w:noVBand="1"/>
      </w:tblPr>
      <w:tblGrid>
        <w:gridCol w:w="1980"/>
        <w:gridCol w:w="4252"/>
        <w:gridCol w:w="1418"/>
        <w:gridCol w:w="1365"/>
      </w:tblGrid>
      <w:tr w:rsidR="00077F70" w:rsidRPr="005452B8" w14:paraId="64D3A0EA" w14:textId="77777777" w:rsidTr="000E327B">
        <w:trPr>
          <w:trHeight w:val="680"/>
        </w:trPr>
        <w:tc>
          <w:tcPr>
            <w:tcW w:w="1980" w:type="dxa"/>
            <w:shd w:val="clear" w:color="auto" w:fill="143200" w:themeFill="text2"/>
            <w:vAlign w:val="center"/>
          </w:tcPr>
          <w:p w14:paraId="5B90E6A8" w14:textId="6739C93C" w:rsidR="003423F9" w:rsidRPr="005452B8" w:rsidRDefault="007F6385" w:rsidP="000E327B">
            <w:pPr>
              <w:pStyle w:val="TGETableHead"/>
            </w:pPr>
            <w:r>
              <w:t>Charge</w:t>
            </w:r>
          </w:p>
        </w:tc>
        <w:tc>
          <w:tcPr>
            <w:tcW w:w="4252" w:type="dxa"/>
            <w:shd w:val="clear" w:color="auto" w:fill="143200" w:themeFill="text2"/>
            <w:vAlign w:val="center"/>
          </w:tcPr>
          <w:p w14:paraId="60EDB443" w14:textId="4F1436B6" w:rsidR="003423F9" w:rsidRPr="005452B8" w:rsidRDefault="003423F9" w:rsidP="000E327B">
            <w:pPr>
              <w:pStyle w:val="TGETableHead"/>
            </w:pPr>
            <w:r w:rsidRPr="005452B8">
              <w:t>D</w:t>
            </w:r>
            <w:r w:rsidR="007F6385">
              <w:t>escription</w:t>
            </w:r>
          </w:p>
        </w:tc>
        <w:tc>
          <w:tcPr>
            <w:tcW w:w="1418" w:type="dxa"/>
            <w:shd w:val="clear" w:color="auto" w:fill="143200" w:themeFill="text2"/>
            <w:vAlign w:val="center"/>
          </w:tcPr>
          <w:p w14:paraId="1A296A80" w14:textId="04B9E89F" w:rsidR="003423F9" w:rsidRPr="005452B8" w:rsidRDefault="007F6385" w:rsidP="000E327B">
            <w:pPr>
              <w:pStyle w:val="TGETableHead"/>
            </w:pPr>
            <w:r>
              <w:t>Charged Method</w:t>
            </w:r>
          </w:p>
        </w:tc>
        <w:tc>
          <w:tcPr>
            <w:tcW w:w="1365" w:type="dxa"/>
            <w:shd w:val="clear" w:color="auto" w:fill="143200" w:themeFill="text2"/>
            <w:vAlign w:val="center"/>
          </w:tcPr>
          <w:p w14:paraId="41E76327" w14:textId="2485A619" w:rsidR="003423F9" w:rsidRPr="005452B8" w:rsidRDefault="00077F70" w:rsidP="000E327B">
            <w:pPr>
              <w:pStyle w:val="TGETableHead"/>
            </w:pPr>
            <w:r>
              <w:t>Amount</w:t>
            </w:r>
          </w:p>
        </w:tc>
      </w:tr>
      <w:tr w:rsidR="00054DB0" w14:paraId="7BA4A9F5" w14:textId="77777777" w:rsidTr="000E327B">
        <w:trPr>
          <w:trHeight w:val="567"/>
        </w:trPr>
        <w:tc>
          <w:tcPr>
            <w:tcW w:w="1980" w:type="dxa"/>
            <w:shd w:val="clear" w:color="auto" w:fill="EEEAD9" w:themeFill="background2"/>
            <w:vAlign w:val="center"/>
          </w:tcPr>
          <w:p w14:paraId="25D1115E" w14:textId="180EC829" w:rsidR="00054DB0" w:rsidRPr="000E327B" w:rsidRDefault="00054DB0" w:rsidP="00FB6D8C">
            <w:pPr>
              <w:pStyle w:val="TGETableBody"/>
            </w:pPr>
            <w:r w:rsidRPr="000E327B">
              <w:t>Account Service Fee</w:t>
            </w:r>
          </w:p>
        </w:tc>
        <w:tc>
          <w:tcPr>
            <w:tcW w:w="4252" w:type="dxa"/>
            <w:shd w:val="clear" w:color="auto" w:fill="EEEAD9" w:themeFill="background2"/>
            <w:vAlign w:val="center"/>
          </w:tcPr>
          <w:p w14:paraId="60940D40" w14:textId="44BD1C50"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Charged to all invoice / statements</w:t>
            </w:r>
          </w:p>
        </w:tc>
        <w:tc>
          <w:tcPr>
            <w:tcW w:w="1418" w:type="dxa"/>
            <w:shd w:val="clear" w:color="auto" w:fill="EEEAD9" w:themeFill="background2"/>
            <w:vAlign w:val="center"/>
          </w:tcPr>
          <w:p w14:paraId="2ACD42BE" w14:textId="70487A53"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invoice</w:t>
            </w:r>
          </w:p>
        </w:tc>
        <w:tc>
          <w:tcPr>
            <w:tcW w:w="1365" w:type="dxa"/>
            <w:shd w:val="clear" w:color="auto" w:fill="EEEAD9" w:themeFill="background2"/>
            <w:vAlign w:val="center"/>
          </w:tcPr>
          <w:p w14:paraId="1F863B7B" w14:textId="2F2A90C4"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w:t>
            </w:r>
            <w:r w:rsidR="00CD707D">
              <w:rPr>
                <w:rFonts w:asciiTheme="minorHAnsi" w:hAnsiTheme="minorHAnsi"/>
                <w:color w:val="auto"/>
                <w:szCs w:val="18"/>
              </w:rPr>
              <w:t>3</w:t>
            </w:r>
            <w:r w:rsidR="00AD75B0">
              <w:rPr>
                <w:rFonts w:asciiTheme="minorHAnsi" w:hAnsiTheme="minorHAnsi"/>
                <w:color w:val="auto"/>
                <w:szCs w:val="18"/>
              </w:rPr>
              <w:t>3.65</w:t>
            </w:r>
          </w:p>
        </w:tc>
      </w:tr>
      <w:tr w:rsidR="00054DB0" w14:paraId="4FF9B016" w14:textId="77777777" w:rsidTr="000E327B">
        <w:trPr>
          <w:trHeight w:val="567"/>
        </w:trPr>
        <w:tc>
          <w:tcPr>
            <w:tcW w:w="1980" w:type="dxa"/>
            <w:vAlign w:val="center"/>
          </w:tcPr>
          <w:p w14:paraId="771918C2" w14:textId="46C17A95"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Manual Consignment Fee</w:t>
            </w:r>
          </w:p>
        </w:tc>
        <w:tc>
          <w:tcPr>
            <w:tcW w:w="4252" w:type="dxa"/>
            <w:vAlign w:val="center"/>
          </w:tcPr>
          <w:p w14:paraId="6B98E299" w14:textId="77777777" w:rsidR="00054DB0"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Charged when a customer chooses to use a paper consignment note rather than creating a shipment on MyT</w:t>
            </w:r>
            <w:r w:rsidR="001319FF">
              <w:rPr>
                <w:rFonts w:asciiTheme="minorHAnsi" w:hAnsiTheme="minorHAnsi"/>
                <w:color w:val="auto"/>
                <w:szCs w:val="18"/>
              </w:rPr>
              <w:t>GE</w:t>
            </w:r>
          </w:p>
          <w:p w14:paraId="3FF9AD6E" w14:textId="77777777" w:rsidR="009442A9" w:rsidRDefault="009442A9" w:rsidP="00054DB0">
            <w:pPr>
              <w:spacing w:before="10" w:after="10"/>
              <w:rPr>
                <w:rFonts w:asciiTheme="minorHAnsi" w:hAnsiTheme="minorHAnsi"/>
                <w:color w:val="auto"/>
                <w:szCs w:val="18"/>
              </w:rPr>
            </w:pPr>
          </w:p>
          <w:p w14:paraId="18D7B4F4" w14:textId="56CE30D2" w:rsidR="009442A9" w:rsidRPr="000E327B" w:rsidRDefault="009442A9" w:rsidP="00054DB0">
            <w:pPr>
              <w:spacing w:before="10" w:after="10"/>
              <w:rPr>
                <w:rFonts w:asciiTheme="minorHAnsi" w:hAnsiTheme="minorHAnsi"/>
                <w:color w:val="auto"/>
                <w:szCs w:val="18"/>
              </w:rPr>
            </w:pPr>
            <w:r>
              <w:rPr>
                <w:rFonts w:asciiTheme="minorHAnsi" w:hAnsiTheme="minorHAnsi"/>
                <w:color w:val="auto"/>
                <w:szCs w:val="18"/>
              </w:rPr>
              <w:t>Freight that moves through our Tasmanian network</w:t>
            </w:r>
          </w:p>
        </w:tc>
        <w:tc>
          <w:tcPr>
            <w:tcW w:w="1418" w:type="dxa"/>
            <w:vAlign w:val="center"/>
          </w:tcPr>
          <w:p w14:paraId="2645AC77" w14:textId="6A1778A2"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manual consignment</w:t>
            </w:r>
          </w:p>
        </w:tc>
        <w:tc>
          <w:tcPr>
            <w:tcW w:w="1365" w:type="dxa"/>
            <w:vAlign w:val="center"/>
          </w:tcPr>
          <w:p w14:paraId="217EFF00" w14:textId="77777777" w:rsidR="00054DB0"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$2</w:t>
            </w:r>
            <w:r w:rsidR="00AD75B0">
              <w:rPr>
                <w:rFonts w:asciiTheme="minorHAnsi" w:hAnsiTheme="minorHAnsi"/>
                <w:color w:val="auto"/>
                <w:szCs w:val="18"/>
              </w:rPr>
              <w:t>6.00</w:t>
            </w:r>
          </w:p>
          <w:p w14:paraId="3E6F0BE3" w14:textId="77777777" w:rsidR="001B0C39" w:rsidRDefault="001B0C39" w:rsidP="00054DB0">
            <w:pPr>
              <w:spacing w:before="10" w:after="10"/>
              <w:rPr>
                <w:rFonts w:asciiTheme="minorHAnsi" w:hAnsiTheme="minorHAnsi"/>
                <w:color w:val="auto"/>
                <w:szCs w:val="18"/>
              </w:rPr>
            </w:pPr>
          </w:p>
          <w:p w14:paraId="244257F1" w14:textId="77777777" w:rsidR="009442A9" w:rsidRDefault="009442A9" w:rsidP="00054DB0">
            <w:pPr>
              <w:spacing w:before="10" w:after="10"/>
              <w:rPr>
                <w:rFonts w:asciiTheme="minorHAnsi" w:hAnsiTheme="minorHAnsi"/>
                <w:color w:val="auto"/>
                <w:szCs w:val="18"/>
              </w:rPr>
            </w:pPr>
          </w:p>
          <w:p w14:paraId="649665C6" w14:textId="77777777" w:rsidR="009442A9" w:rsidRDefault="009442A9" w:rsidP="00054DB0">
            <w:pPr>
              <w:spacing w:before="10" w:after="10"/>
              <w:rPr>
                <w:rFonts w:asciiTheme="minorHAnsi" w:hAnsiTheme="minorHAnsi"/>
                <w:color w:val="auto"/>
                <w:szCs w:val="18"/>
              </w:rPr>
            </w:pPr>
          </w:p>
          <w:p w14:paraId="59F61111" w14:textId="2ECFFD24" w:rsidR="00FF218A" w:rsidRPr="000E327B" w:rsidRDefault="00FF218A" w:rsidP="00054DB0">
            <w:pPr>
              <w:spacing w:before="10" w:after="10"/>
              <w:rPr>
                <w:rFonts w:asciiTheme="minorHAnsi" w:hAnsiTheme="minorHAnsi"/>
                <w:color w:val="auto"/>
                <w:szCs w:val="18"/>
              </w:rPr>
            </w:pPr>
            <w:r>
              <w:rPr>
                <w:rFonts w:asciiTheme="minorHAnsi" w:hAnsiTheme="minorHAnsi"/>
                <w:color w:val="auto"/>
                <w:szCs w:val="18"/>
              </w:rPr>
              <w:t>$35.00</w:t>
            </w:r>
          </w:p>
        </w:tc>
      </w:tr>
      <w:tr w:rsidR="00054DB0" w14:paraId="5B156768" w14:textId="77777777" w:rsidTr="001C1487">
        <w:trPr>
          <w:trHeight w:val="395"/>
        </w:trPr>
        <w:tc>
          <w:tcPr>
            <w:tcW w:w="1980" w:type="dxa"/>
            <w:shd w:val="clear" w:color="auto" w:fill="EEEAD9" w:themeFill="background2"/>
            <w:vAlign w:val="center"/>
          </w:tcPr>
          <w:p w14:paraId="38E51FF3" w14:textId="1B5CF65D"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Fuel Surcharge</w:t>
            </w:r>
          </w:p>
        </w:tc>
        <w:tc>
          <w:tcPr>
            <w:tcW w:w="4252" w:type="dxa"/>
            <w:shd w:val="clear" w:color="auto" w:fill="EEEAD9" w:themeFill="background2"/>
            <w:vAlign w:val="center"/>
          </w:tcPr>
          <w:p w14:paraId="49076C97" w14:textId="525798C4"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Variable monthly fuel surcharge subject to change</w:t>
            </w:r>
          </w:p>
        </w:tc>
        <w:tc>
          <w:tcPr>
            <w:tcW w:w="1418" w:type="dxa"/>
            <w:shd w:val="clear" w:color="auto" w:fill="EEEAD9" w:themeFill="background2"/>
            <w:vAlign w:val="center"/>
          </w:tcPr>
          <w:p w14:paraId="3CDDC95A" w14:textId="2454B9DC"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consignment</w:t>
            </w:r>
          </w:p>
        </w:tc>
        <w:tc>
          <w:tcPr>
            <w:tcW w:w="1365" w:type="dxa"/>
            <w:shd w:val="clear" w:color="auto" w:fill="EEEAD9" w:themeFill="background2"/>
            <w:vAlign w:val="center"/>
          </w:tcPr>
          <w:p w14:paraId="23825C23" w14:textId="0443D4D1"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Reviewed monthly</w:t>
            </w:r>
          </w:p>
        </w:tc>
      </w:tr>
      <w:tr w:rsidR="00054DB0" w14:paraId="20C049DD" w14:textId="77777777" w:rsidTr="000E327B">
        <w:trPr>
          <w:trHeight w:val="567"/>
        </w:trPr>
        <w:tc>
          <w:tcPr>
            <w:tcW w:w="1980" w:type="dxa"/>
            <w:vAlign w:val="center"/>
          </w:tcPr>
          <w:p w14:paraId="5F2CDF90" w14:textId="0F99D8A1"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Road Toll Surcharge</w:t>
            </w:r>
          </w:p>
        </w:tc>
        <w:tc>
          <w:tcPr>
            <w:tcW w:w="4252" w:type="dxa"/>
            <w:vAlign w:val="center"/>
          </w:tcPr>
          <w:p w14:paraId="57898EE6" w14:textId="78779D8D"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Where a consignment travels ex Melbourne and/or into Melbourne</w:t>
            </w:r>
          </w:p>
        </w:tc>
        <w:tc>
          <w:tcPr>
            <w:tcW w:w="1418" w:type="dxa"/>
            <w:vAlign w:val="center"/>
          </w:tcPr>
          <w:p w14:paraId="533BE37F" w14:textId="5FBEB1BB"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consignment</w:t>
            </w:r>
          </w:p>
        </w:tc>
        <w:tc>
          <w:tcPr>
            <w:tcW w:w="1365" w:type="dxa"/>
            <w:vAlign w:val="center"/>
          </w:tcPr>
          <w:p w14:paraId="3B936617" w14:textId="1A5B9494"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0.43%</w:t>
            </w:r>
          </w:p>
        </w:tc>
      </w:tr>
      <w:tr w:rsidR="00054DB0" w14:paraId="4A98F36E" w14:textId="77777777" w:rsidTr="001C1487">
        <w:trPr>
          <w:trHeight w:val="512"/>
        </w:trPr>
        <w:tc>
          <w:tcPr>
            <w:tcW w:w="1980" w:type="dxa"/>
            <w:shd w:val="clear" w:color="auto" w:fill="EEEAD9" w:themeFill="background2"/>
            <w:vAlign w:val="center"/>
          </w:tcPr>
          <w:p w14:paraId="0BDE5E08" w14:textId="693B8A84"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Rail Cancellation Fee</w:t>
            </w:r>
          </w:p>
        </w:tc>
        <w:tc>
          <w:tcPr>
            <w:tcW w:w="4252" w:type="dxa"/>
            <w:shd w:val="clear" w:color="auto" w:fill="EEEAD9" w:themeFill="background2"/>
            <w:vAlign w:val="center"/>
          </w:tcPr>
          <w:p w14:paraId="6CCA1BF7" w14:textId="0FB243F8"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Fee charged if cancelled less than 24 hours from departure (Rail cut-off time)</w:t>
            </w:r>
          </w:p>
        </w:tc>
        <w:tc>
          <w:tcPr>
            <w:tcW w:w="1418" w:type="dxa"/>
            <w:shd w:val="clear" w:color="auto" w:fill="EEEAD9" w:themeFill="background2"/>
            <w:vAlign w:val="center"/>
          </w:tcPr>
          <w:p w14:paraId="209FC260" w14:textId="0E249DDF"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event</w:t>
            </w:r>
          </w:p>
        </w:tc>
        <w:tc>
          <w:tcPr>
            <w:tcW w:w="1365" w:type="dxa"/>
            <w:shd w:val="clear" w:color="auto" w:fill="EEEAD9" w:themeFill="background2"/>
            <w:vAlign w:val="center"/>
          </w:tcPr>
          <w:p w14:paraId="2BF0A93A" w14:textId="09DD2C65"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$3</w:t>
            </w:r>
            <w:r w:rsidR="00AD75B0">
              <w:rPr>
                <w:rFonts w:asciiTheme="minorHAnsi" w:hAnsiTheme="minorHAnsi"/>
                <w:color w:val="auto"/>
                <w:szCs w:val="18"/>
              </w:rPr>
              <w:t>67.33</w:t>
            </w:r>
          </w:p>
        </w:tc>
      </w:tr>
      <w:tr w:rsidR="00054DB0" w14:paraId="41457451" w14:textId="77777777" w:rsidTr="000E327B">
        <w:trPr>
          <w:trHeight w:val="567"/>
        </w:trPr>
        <w:tc>
          <w:tcPr>
            <w:tcW w:w="1980" w:type="dxa"/>
            <w:vAlign w:val="center"/>
          </w:tcPr>
          <w:p w14:paraId="68BFA93C" w14:textId="5A9B1CC0"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Futile Pickup / Delivery Fee</w:t>
            </w:r>
          </w:p>
        </w:tc>
        <w:tc>
          <w:tcPr>
            <w:tcW w:w="4252" w:type="dxa"/>
            <w:vAlign w:val="center"/>
          </w:tcPr>
          <w:p w14:paraId="1BCC60AE" w14:textId="51D7100B"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Customer freight not available for pickup or delivery at customer site when vehicle has been requested to pickup/deliver by the customer</w:t>
            </w:r>
          </w:p>
        </w:tc>
        <w:tc>
          <w:tcPr>
            <w:tcW w:w="1418" w:type="dxa"/>
            <w:vAlign w:val="center"/>
          </w:tcPr>
          <w:p w14:paraId="0AA5ACAF" w14:textId="3B7A752A"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 xml:space="preserve">Per </w:t>
            </w:r>
            <w:r w:rsidR="00D26E1B">
              <w:rPr>
                <w:rFonts w:asciiTheme="minorHAnsi" w:hAnsiTheme="minorHAnsi"/>
                <w:color w:val="auto"/>
                <w:szCs w:val="18"/>
              </w:rPr>
              <w:t>event</w:t>
            </w:r>
          </w:p>
        </w:tc>
        <w:tc>
          <w:tcPr>
            <w:tcW w:w="1365" w:type="dxa"/>
            <w:vAlign w:val="center"/>
          </w:tcPr>
          <w:p w14:paraId="10DE7544" w14:textId="7D7858A9"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w:t>
            </w:r>
            <w:r w:rsidR="00AD75B0">
              <w:rPr>
                <w:rFonts w:asciiTheme="minorHAnsi" w:hAnsiTheme="minorHAnsi"/>
                <w:color w:val="auto"/>
                <w:szCs w:val="18"/>
              </w:rPr>
              <w:t>262.40</w:t>
            </w:r>
          </w:p>
        </w:tc>
      </w:tr>
      <w:tr w:rsidR="00054DB0" w14:paraId="54DD33C4" w14:textId="77777777" w:rsidTr="000E327B">
        <w:trPr>
          <w:trHeight w:val="567"/>
        </w:trPr>
        <w:tc>
          <w:tcPr>
            <w:tcW w:w="1980" w:type="dxa"/>
            <w:shd w:val="clear" w:color="auto" w:fill="EEEAD9" w:themeFill="background2"/>
            <w:vAlign w:val="center"/>
          </w:tcPr>
          <w:p w14:paraId="208C0D43" w14:textId="3436FBAC"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Dangerous Goods Surcharge All Interstate Corridors</w:t>
            </w:r>
          </w:p>
        </w:tc>
        <w:tc>
          <w:tcPr>
            <w:tcW w:w="4252" w:type="dxa"/>
            <w:shd w:val="clear" w:color="auto" w:fill="EEEAD9" w:themeFill="background2"/>
            <w:vAlign w:val="center"/>
          </w:tcPr>
          <w:p w14:paraId="37E581E8" w14:textId="0E35FF15"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For the additional labour, facility and legislative compliance costs involved with processing and moving goods classed as ‘Dangerous’ under the Australian Dangerous Goods Code</w:t>
            </w:r>
          </w:p>
        </w:tc>
        <w:tc>
          <w:tcPr>
            <w:tcW w:w="1418" w:type="dxa"/>
            <w:shd w:val="clear" w:color="auto" w:fill="EEEAD9" w:themeFill="background2"/>
            <w:vAlign w:val="center"/>
          </w:tcPr>
          <w:p w14:paraId="7AB56E74" w14:textId="4E5D3065"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container</w:t>
            </w:r>
          </w:p>
        </w:tc>
        <w:tc>
          <w:tcPr>
            <w:tcW w:w="1365" w:type="dxa"/>
            <w:shd w:val="clear" w:color="auto" w:fill="EEEAD9" w:themeFill="background2"/>
            <w:vAlign w:val="center"/>
          </w:tcPr>
          <w:p w14:paraId="1D5B5BCB" w14:textId="36D84FC1"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$3</w:t>
            </w:r>
            <w:r w:rsidR="00AD75B0">
              <w:rPr>
                <w:rFonts w:asciiTheme="minorHAnsi" w:hAnsiTheme="minorHAnsi"/>
                <w:color w:val="auto"/>
                <w:szCs w:val="18"/>
              </w:rPr>
              <w:t>83.10</w:t>
            </w:r>
          </w:p>
        </w:tc>
      </w:tr>
      <w:tr w:rsidR="00054DB0" w14:paraId="2D5EF2DA" w14:textId="77777777" w:rsidTr="000E327B">
        <w:trPr>
          <w:trHeight w:val="567"/>
        </w:trPr>
        <w:tc>
          <w:tcPr>
            <w:tcW w:w="1980" w:type="dxa"/>
            <w:vAlign w:val="center"/>
          </w:tcPr>
          <w:p w14:paraId="4517C8CF" w14:textId="0E671FD2"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Dangerous Goods Surcharge North Queensland</w:t>
            </w:r>
          </w:p>
        </w:tc>
        <w:tc>
          <w:tcPr>
            <w:tcW w:w="4252" w:type="dxa"/>
            <w:vAlign w:val="center"/>
          </w:tcPr>
          <w:p w14:paraId="3C7F888A" w14:textId="11C1FD33"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 xml:space="preserve">Fee applicable between Brisbane and North Queensland corridor to and from. Additional Fee for Interstate to/from North Queensland, additional fee to the above per container fee. </w:t>
            </w:r>
          </w:p>
        </w:tc>
        <w:tc>
          <w:tcPr>
            <w:tcW w:w="1418" w:type="dxa"/>
            <w:vAlign w:val="center"/>
          </w:tcPr>
          <w:p w14:paraId="03A5D9B9" w14:textId="4298A930"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container</w:t>
            </w:r>
          </w:p>
        </w:tc>
        <w:tc>
          <w:tcPr>
            <w:tcW w:w="1365" w:type="dxa"/>
            <w:vAlign w:val="center"/>
          </w:tcPr>
          <w:p w14:paraId="0C9E3B8B" w14:textId="5DD49B28"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$205.00</w:t>
            </w:r>
          </w:p>
        </w:tc>
      </w:tr>
      <w:tr w:rsidR="00054DB0" w14:paraId="23EB2136" w14:textId="77777777" w:rsidTr="00FB6D8C">
        <w:trPr>
          <w:trHeight w:val="567"/>
        </w:trPr>
        <w:tc>
          <w:tcPr>
            <w:tcW w:w="1980" w:type="dxa"/>
            <w:shd w:val="clear" w:color="auto" w:fill="EEEAD9" w:themeFill="background2"/>
            <w:vAlign w:val="center"/>
          </w:tcPr>
          <w:p w14:paraId="2E97673E" w14:textId="1B217EFD"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Demurrage @ Wharf/Customer</w:t>
            </w:r>
          </w:p>
        </w:tc>
        <w:tc>
          <w:tcPr>
            <w:tcW w:w="4252" w:type="dxa"/>
            <w:shd w:val="clear" w:color="auto" w:fill="EEEAD9" w:themeFill="background2"/>
            <w:vAlign w:val="center"/>
          </w:tcPr>
          <w:p w14:paraId="01608B65" w14:textId="615A8363"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Charged per hour after included time (60 mins)</w:t>
            </w:r>
          </w:p>
        </w:tc>
        <w:tc>
          <w:tcPr>
            <w:tcW w:w="1418" w:type="dxa"/>
            <w:shd w:val="clear" w:color="auto" w:fill="EEEAD9" w:themeFill="background2"/>
            <w:vAlign w:val="center"/>
          </w:tcPr>
          <w:p w14:paraId="6FD05B4F" w14:textId="7DD765AA"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hour</w:t>
            </w:r>
          </w:p>
        </w:tc>
        <w:tc>
          <w:tcPr>
            <w:tcW w:w="1365" w:type="dxa"/>
            <w:shd w:val="clear" w:color="auto" w:fill="EEEAD9" w:themeFill="background2"/>
            <w:vAlign w:val="center"/>
          </w:tcPr>
          <w:p w14:paraId="274BD9B1" w14:textId="7BB83310"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$1</w:t>
            </w:r>
            <w:r w:rsidR="00AD75B0">
              <w:rPr>
                <w:rFonts w:asciiTheme="minorHAnsi" w:hAnsiTheme="minorHAnsi"/>
                <w:color w:val="auto"/>
                <w:szCs w:val="18"/>
              </w:rPr>
              <w:t>31</w:t>
            </w:r>
            <w:r w:rsidRPr="000E327B">
              <w:rPr>
                <w:rFonts w:asciiTheme="minorHAnsi" w:hAnsiTheme="minorHAnsi"/>
                <w:color w:val="auto"/>
                <w:szCs w:val="18"/>
              </w:rPr>
              <w:t>.</w:t>
            </w:r>
            <w:r w:rsidR="00AD75B0">
              <w:rPr>
                <w:rFonts w:asciiTheme="minorHAnsi" w:hAnsiTheme="minorHAnsi"/>
                <w:color w:val="auto"/>
                <w:szCs w:val="18"/>
              </w:rPr>
              <w:t>2</w:t>
            </w:r>
            <w:r w:rsidRPr="000E327B">
              <w:rPr>
                <w:rFonts w:asciiTheme="minorHAnsi" w:hAnsiTheme="minorHAnsi"/>
                <w:color w:val="auto"/>
                <w:szCs w:val="18"/>
              </w:rPr>
              <w:t>0</w:t>
            </w:r>
          </w:p>
        </w:tc>
      </w:tr>
      <w:tr w:rsidR="00054DB0" w14:paraId="5359CF08" w14:textId="77777777" w:rsidTr="000E327B">
        <w:trPr>
          <w:trHeight w:val="567"/>
        </w:trPr>
        <w:tc>
          <w:tcPr>
            <w:tcW w:w="1980" w:type="dxa"/>
            <w:vAlign w:val="center"/>
          </w:tcPr>
          <w:p w14:paraId="424C25F7" w14:textId="6F117418"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Wharf Cartage Fees</w:t>
            </w:r>
          </w:p>
        </w:tc>
        <w:tc>
          <w:tcPr>
            <w:tcW w:w="4252" w:type="dxa"/>
            <w:vAlign w:val="center"/>
          </w:tcPr>
          <w:p w14:paraId="7E5946B3" w14:textId="52A5230D"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Coastal linehaul rates are inclusive of Coastal fees and surcharges at the time of quoting as charged by wharf operators and coastal linehaul providers. Please note these fees are subject to change without notice by the depots/terminals. T</w:t>
            </w:r>
            <w:r w:rsidR="003D030F">
              <w:rPr>
                <w:rFonts w:asciiTheme="minorHAnsi" w:hAnsiTheme="minorHAnsi"/>
                <w:color w:val="auto"/>
                <w:szCs w:val="18"/>
              </w:rPr>
              <w:t>eam Global Express</w:t>
            </w:r>
            <w:r w:rsidRPr="000E327B">
              <w:rPr>
                <w:rFonts w:asciiTheme="minorHAnsi" w:hAnsiTheme="minorHAnsi"/>
                <w:color w:val="auto"/>
                <w:szCs w:val="18"/>
              </w:rPr>
              <w:t xml:space="preserve"> will monitor any such changes and will advise of any increases where required.</w:t>
            </w:r>
          </w:p>
        </w:tc>
        <w:tc>
          <w:tcPr>
            <w:tcW w:w="1418" w:type="dxa"/>
            <w:vAlign w:val="center"/>
          </w:tcPr>
          <w:p w14:paraId="41FA364A" w14:textId="4B6420EB"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TEU</w:t>
            </w:r>
          </w:p>
        </w:tc>
        <w:tc>
          <w:tcPr>
            <w:tcW w:w="1365" w:type="dxa"/>
            <w:vAlign w:val="center"/>
          </w:tcPr>
          <w:p w14:paraId="37019910" w14:textId="4D2BA19B"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Table 3</w:t>
            </w:r>
          </w:p>
        </w:tc>
      </w:tr>
      <w:tr w:rsidR="00054DB0" w14:paraId="3A3CDDA1" w14:textId="77777777" w:rsidTr="00FB6D8C">
        <w:trPr>
          <w:trHeight w:val="567"/>
        </w:trPr>
        <w:tc>
          <w:tcPr>
            <w:tcW w:w="1980" w:type="dxa"/>
            <w:shd w:val="clear" w:color="auto" w:fill="EEEAD9" w:themeFill="background2"/>
            <w:vAlign w:val="center"/>
          </w:tcPr>
          <w:p w14:paraId="3768460A" w14:textId="0B9FA1CD"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Coastal Container Maintenance Charge</w:t>
            </w:r>
          </w:p>
        </w:tc>
        <w:tc>
          <w:tcPr>
            <w:tcW w:w="4252" w:type="dxa"/>
            <w:shd w:val="clear" w:color="auto" w:fill="EEEAD9" w:themeFill="background2"/>
            <w:vAlign w:val="center"/>
          </w:tcPr>
          <w:p w14:paraId="3653C932" w14:textId="153A821E"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ANL introducing a container maintenance charge set to avoid all container damage claims up to $250. The charge will be effective from Tuesday 1 March 2022 on all coastal import legs</w:t>
            </w:r>
          </w:p>
        </w:tc>
        <w:tc>
          <w:tcPr>
            <w:tcW w:w="1418" w:type="dxa"/>
            <w:shd w:val="clear" w:color="auto" w:fill="EEEAD9" w:themeFill="background2"/>
            <w:vAlign w:val="center"/>
          </w:tcPr>
          <w:p w14:paraId="475A5BA7" w14:textId="5B4FC271"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TEU</w:t>
            </w:r>
          </w:p>
        </w:tc>
        <w:tc>
          <w:tcPr>
            <w:tcW w:w="1365" w:type="dxa"/>
            <w:shd w:val="clear" w:color="auto" w:fill="EEEAD9" w:themeFill="background2"/>
            <w:vAlign w:val="center"/>
          </w:tcPr>
          <w:p w14:paraId="707B035C" w14:textId="34F984D8"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$2</w:t>
            </w:r>
            <w:r w:rsidR="00AD75B0">
              <w:rPr>
                <w:rFonts w:asciiTheme="minorHAnsi" w:hAnsiTheme="minorHAnsi"/>
                <w:color w:val="auto"/>
                <w:szCs w:val="18"/>
              </w:rPr>
              <w:t>2.05</w:t>
            </w:r>
          </w:p>
        </w:tc>
      </w:tr>
      <w:tr w:rsidR="00054DB0" w14:paraId="0016AC1E" w14:textId="77777777" w:rsidTr="000E327B">
        <w:trPr>
          <w:trHeight w:val="567"/>
        </w:trPr>
        <w:tc>
          <w:tcPr>
            <w:tcW w:w="1980" w:type="dxa"/>
            <w:vAlign w:val="center"/>
          </w:tcPr>
          <w:p w14:paraId="4C0F310B" w14:textId="060EEA4D"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Container Storage</w:t>
            </w:r>
          </w:p>
        </w:tc>
        <w:tc>
          <w:tcPr>
            <w:tcW w:w="4252" w:type="dxa"/>
            <w:vAlign w:val="center"/>
          </w:tcPr>
          <w:p w14:paraId="7DD95EBD" w14:textId="009E658F"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Rates include 2 days of on-site storage at destination (Not including day of arrival). Storage days over and above this will be charged via daily storage rate</w:t>
            </w:r>
          </w:p>
        </w:tc>
        <w:tc>
          <w:tcPr>
            <w:tcW w:w="1418" w:type="dxa"/>
            <w:vAlign w:val="center"/>
          </w:tcPr>
          <w:p w14:paraId="17148082" w14:textId="1DE3588C"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container, Per day</w:t>
            </w:r>
          </w:p>
        </w:tc>
        <w:tc>
          <w:tcPr>
            <w:tcW w:w="1365" w:type="dxa"/>
            <w:vAlign w:val="center"/>
          </w:tcPr>
          <w:p w14:paraId="0892BAD8" w14:textId="7AC28969"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$2</w:t>
            </w:r>
            <w:r w:rsidR="00AD75B0">
              <w:rPr>
                <w:rFonts w:asciiTheme="minorHAnsi" w:hAnsiTheme="minorHAnsi"/>
                <w:color w:val="auto"/>
                <w:szCs w:val="18"/>
              </w:rPr>
              <w:t>1</w:t>
            </w:r>
            <w:r w:rsidRPr="000E327B">
              <w:rPr>
                <w:rFonts w:asciiTheme="minorHAnsi" w:hAnsiTheme="minorHAnsi"/>
                <w:color w:val="auto"/>
                <w:szCs w:val="18"/>
              </w:rPr>
              <w:t>.00</w:t>
            </w:r>
          </w:p>
        </w:tc>
      </w:tr>
      <w:tr w:rsidR="00054DB0" w14:paraId="46A64F3D" w14:textId="77777777" w:rsidTr="00FB6D8C">
        <w:trPr>
          <w:trHeight w:val="567"/>
        </w:trPr>
        <w:tc>
          <w:tcPr>
            <w:tcW w:w="1980" w:type="dxa"/>
            <w:shd w:val="clear" w:color="auto" w:fill="EEEAD9" w:themeFill="background2"/>
            <w:vAlign w:val="center"/>
          </w:tcPr>
          <w:p w14:paraId="00D59E7E" w14:textId="053F41A0"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Via Depot (Rail Drag)</w:t>
            </w:r>
          </w:p>
        </w:tc>
        <w:tc>
          <w:tcPr>
            <w:tcW w:w="4252" w:type="dxa"/>
            <w:shd w:val="clear" w:color="auto" w:fill="EEEAD9" w:themeFill="background2"/>
            <w:vAlign w:val="center"/>
          </w:tcPr>
          <w:p w14:paraId="1E2E05F8" w14:textId="57AADC50"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This charge is triggered when customers are unable to accept rail deliveries within the free storage period of 2 days (Not including day of arrival)</w:t>
            </w:r>
          </w:p>
        </w:tc>
        <w:tc>
          <w:tcPr>
            <w:tcW w:w="1418" w:type="dxa"/>
            <w:shd w:val="clear" w:color="auto" w:fill="EEEAD9" w:themeFill="background2"/>
            <w:vAlign w:val="center"/>
          </w:tcPr>
          <w:p w14:paraId="66A7B315" w14:textId="35C8B120"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Per event</w:t>
            </w:r>
          </w:p>
        </w:tc>
        <w:tc>
          <w:tcPr>
            <w:tcW w:w="1365" w:type="dxa"/>
            <w:shd w:val="clear" w:color="auto" w:fill="EEEAD9" w:themeFill="background2"/>
            <w:vAlign w:val="center"/>
          </w:tcPr>
          <w:p w14:paraId="4A8E0D70" w14:textId="31C39D5D" w:rsidR="00054DB0" w:rsidRPr="000E327B" w:rsidRDefault="00054DB0" w:rsidP="00054DB0">
            <w:pPr>
              <w:spacing w:before="10" w:after="10"/>
              <w:rPr>
                <w:rFonts w:asciiTheme="minorHAnsi" w:hAnsiTheme="minorHAnsi"/>
                <w:color w:val="auto"/>
                <w:szCs w:val="18"/>
              </w:rPr>
            </w:pPr>
            <w:r w:rsidRPr="000E327B">
              <w:rPr>
                <w:rFonts w:asciiTheme="minorHAnsi" w:hAnsiTheme="minorHAnsi"/>
                <w:color w:val="auto"/>
                <w:szCs w:val="18"/>
              </w:rPr>
              <w:t>$125.00</w:t>
            </w:r>
          </w:p>
        </w:tc>
      </w:tr>
      <w:tr w:rsidR="00B946E7" w:rsidRPr="000E327B" w14:paraId="63C5755A" w14:textId="77777777" w:rsidTr="00082F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89"/>
        </w:trPr>
        <w:tc>
          <w:tcPr>
            <w:tcW w:w="1980" w:type="dxa"/>
          </w:tcPr>
          <w:p w14:paraId="6FF2C4AA" w14:textId="4733BA63" w:rsidR="00B946E7" w:rsidRPr="000E327B" w:rsidRDefault="00D608E7" w:rsidP="007A5A99">
            <w:pPr>
              <w:spacing w:before="10" w:after="10"/>
              <w:rPr>
                <w:rFonts w:asciiTheme="minorHAnsi" w:hAnsiTheme="minorHAnsi"/>
                <w:color w:val="auto"/>
                <w:szCs w:val="18"/>
              </w:rPr>
            </w:pPr>
            <w:r>
              <w:lastRenderedPageBreak/>
              <w:t>Tasmania Service - Australian Quarantine &amp; Inspection Service (AQIS)</w:t>
            </w:r>
          </w:p>
        </w:tc>
        <w:tc>
          <w:tcPr>
            <w:tcW w:w="4252" w:type="dxa"/>
          </w:tcPr>
          <w:p w14:paraId="4F6FA232" w14:textId="72EFA294" w:rsidR="00B946E7" w:rsidRPr="000E327B" w:rsidRDefault="00082FD2" w:rsidP="007A5A99">
            <w:pPr>
              <w:spacing w:before="10" w:after="10"/>
              <w:rPr>
                <w:rFonts w:asciiTheme="minorHAnsi" w:hAnsiTheme="minorHAnsi"/>
                <w:color w:val="auto"/>
                <w:szCs w:val="18"/>
              </w:rPr>
            </w:pPr>
            <w:r>
              <w:t>Quarantine checks for all freight Inbound to Tasmania - subject to change as determined by AQIS</w:t>
            </w:r>
          </w:p>
        </w:tc>
        <w:tc>
          <w:tcPr>
            <w:tcW w:w="1418" w:type="dxa"/>
          </w:tcPr>
          <w:p w14:paraId="08AE3C7F" w14:textId="2C39F871" w:rsidR="00B946E7" w:rsidRPr="000E327B" w:rsidRDefault="00B946E7" w:rsidP="007A5A99">
            <w:pPr>
              <w:spacing w:before="10" w:after="10"/>
              <w:rPr>
                <w:rFonts w:asciiTheme="minorHAnsi" w:hAnsiTheme="minorHAnsi"/>
                <w:color w:val="auto"/>
                <w:szCs w:val="18"/>
              </w:rPr>
            </w:pPr>
            <w:r w:rsidRPr="000E327B">
              <w:rPr>
                <w:rFonts w:asciiTheme="minorHAnsi" w:hAnsiTheme="minorHAnsi"/>
                <w:color w:val="auto"/>
                <w:szCs w:val="18"/>
              </w:rPr>
              <w:t xml:space="preserve">Per </w:t>
            </w:r>
            <w:r w:rsidR="00336B09">
              <w:rPr>
                <w:rFonts w:asciiTheme="minorHAnsi" w:hAnsiTheme="minorHAnsi"/>
                <w:color w:val="auto"/>
                <w:szCs w:val="18"/>
              </w:rPr>
              <w:t>con</w:t>
            </w:r>
            <w:r w:rsidR="00D23096">
              <w:rPr>
                <w:rFonts w:asciiTheme="minorHAnsi" w:hAnsiTheme="minorHAnsi"/>
                <w:color w:val="auto"/>
                <w:szCs w:val="18"/>
              </w:rPr>
              <w:t>signment</w:t>
            </w:r>
          </w:p>
        </w:tc>
        <w:tc>
          <w:tcPr>
            <w:tcW w:w="1365" w:type="dxa"/>
          </w:tcPr>
          <w:p w14:paraId="1F538FEF" w14:textId="462CB34A" w:rsidR="00B946E7" w:rsidRPr="001C1487" w:rsidRDefault="001C1487" w:rsidP="007A5A99">
            <w:pPr>
              <w:spacing w:before="10" w:after="10"/>
              <w:rPr>
                <w:rFonts w:asciiTheme="minorHAnsi" w:hAnsiTheme="minorHAnsi"/>
                <w:color w:val="auto"/>
                <w:sz w:val="12"/>
                <w:szCs w:val="16"/>
              </w:rPr>
            </w:pPr>
            <w:r w:rsidRPr="001C1487">
              <w:rPr>
                <w:sz w:val="12"/>
                <w:szCs w:val="16"/>
              </w:rPr>
              <w:t>$4</w:t>
            </w:r>
            <w:r w:rsidR="00AD75B0">
              <w:rPr>
                <w:sz w:val="12"/>
                <w:szCs w:val="16"/>
              </w:rPr>
              <w:t>3</w:t>
            </w:r>
            <w:r w:rsidRPr="001C1487">
              <w:rPr>
                <w:sz w:val="12"/>
                <w:szCs w:val="16"/>
              </w:rPr>
              <w:t>.9</w:t>
            </w:r>
            <w:r w:rsidR="00AD75B0">
              <w:rPr>
                <w:sz w:val="12"/>
                <w:szCs w:val="16"/>
              </w:rPr>
              <w:t>5</w:t>
            </w:r>
            <w:r w:rsidRPr="001C1487">
              <w:rPr>
                <w:sz w:val="12"/>
                <w:szCs w:val="16"/>
              </w:rPr>
              <w:t xml:space="preserve"> per unit (includes 20’, 28’ and 40’ FCL) or $1.</w:t>
            </w:r>
            <w:r w:rsidR="00AD75B0">
              <w:rPr>
                <w:sz w:val="12"/>
                <w:szCs w:val="16"/>
              </w:rPr>
              <w:t>4</w:t>
            </w:r>
            <w:r w:rsidRPr="001C1487">
              <w:rPr>
                <w:sz w:val="12"/>
                <w:szCs w:val="16"/>
              </w:rPr>
              <w:t>5 per cubic metre for LCL consignments or $</w:t>
            </w:r>
            <w:r w:rsidR="00AD75B0">
              <w:rPr>
                <w:sz w:val="12"/>
                <w:szCs w:val="16"/>
              </w:rPr>
              <w:t>1.00</w:t>
            </w:r>
            <w:r w:rsidRPr="001C1487">
              <w:rPr>
                <w:sz w:val="12"/>
                <w:szCs w:val="16"/>
              </w:rPr>
              <w:t xml:space="preserve"> minimum charge per consignment</w:t>
            </w:r>
          </w:p>
        </w:tc>
      </w:tr>
    </w:tbl>
    <w:p w14:paraId="5002B096" w14:textId="77777777" w:rsidR="0029031A" w:rsidRDefault="0029031A" w:rsidP="00FD125A">
      <w:pPr>
        <w:spacing w:before="10" w:after="10"/>
        <w:rPr>
          <w:color w:val="auto"/>
          <w:szCs w:val="18"/>
        </w:rPr>
        <w:sectPr w:rsidR="0029031A" w:rsidSect="005E0D1E">
          <w:headerReference w:type="first" r:id="rId17"/>
          <w:footerReference w:type="first" r:id="rId18"/>
          <w:pgSz w:w="11906" w:h="16838"/>
          <w:pgMar w:top="1440" w:right="1440" w:bottom="1440" w:left="1440" w:header="567" w:footer="567" w:gutter="0"/>
          <w:cols w:space="708"/>
          <w:titlePg/>
          <w:docGrid w:linePitch="360"/>
        </w:sectPr>
      </w:pPr>
    </w:p>
    <w:p w14:paraId="3AE3D54E" w14:textId="77974F56" w:rsidR="0029031A" w:rsidRDefault="0029031A" w:rsidP="005164E7">
      <w:pPr>
        <w:pStyle w:val="TGEHeading1"/>
        <w:ind w:left="-284"/>
      </w:pPr>
      <w:r>
        <w:lastRenderedPageBreak/>
        <w:t>table 3: coastal fees and surcharges (included in coastal rates)</w:t>
      </w:r>
    </w:p>
    <w:p w14:paraId="258CF9AE" w14:textId="77777777" w:rsidR="005164E7" w:rsidRPr="00544E23" w:rsidRDefault="005164E7" w:rsidP="005164E7">
      <w:pPr>
        <w:pStyle w:val="TGEHeading1"/>
        <w:ind w:left="-284"/>
      </w:pPr>
    </w:p>
    <w:tbl>
      <w:tblPr>
        <w:tblStyle w:val="TableGrid"/>
        <w:tblW w:w="14237" w:type="dxa"/>
        <w:tblInd w:w="-289" w:type="dxa"/>
        <w:tblBorders>
          <w:top w:val="single" w:sz="4" w:space="0" w:color="42A500" w:themeColor="text1" w:themeTint="BF"/>
          <w:left w:val="single" w:sz="4" w:space="0" w:color="42A500" w:themeColor="text1" w:themeTint="BF"/>
          <w:bottom w:val="single" w:sz="4" w:space="0" w:color="42A500" w:themeColor="text1" w:themeTint="BF"/>
          <w:right w:val="single" w:sz="4" w:space="0" w:color="42A500" w:themeColor="text1" w:themeTint="BF"/>
          <w:insideH w:val="single" w:sz="4" w:space="0" w:color="42A500" w:themeColor="text1" w:themeTint="BF"/>
          <w:insideV w:val="single" w:sz="4" w:space="0" w:color="42A500" w:themeColor="text1" w:themeTint="BF"/>
        </w:tblBorders>
        <w:tblLook w:val="04A0" w:firstRow="1" w:lastRow="0" w:firstColumn="1" w:lastColumn="0" w:noHBand="0" w:noVBand="1"/>
      </w:tblPr>
      <w:tblGrid>
        <w:gridCol w:w="2381"/>
        <w:gridCol w:w="1180"/>
        <w:gridCol w:w="1180"/>
        <w:gridCol w:w="1181"/>
        <w:gridCol w:w="1181"/>
        <w:gridCol w:w="1181"/>
        <w:gridCol w:w="1181"/>
        <w:gridCol w:w="1180"/>
        <w:gridCol w:w="1181"/>
        <w:gridCol w:w="1180"/>
        <w:gridCol w:w="1231"/>
      </w:tblGrid>
      <w:tr w:rsidR="00737F19" w14:paraId="49421DA0" w14:textId="3CD090F9" w:rsidTr="00AD75B0">
        <w:trPr>
          <w:trHeight w:val="20"/>
        </w:trPr>
        <w:tc>
          <w:tcPr>
            <w:tcW w:w="2381" w:type="dxa"/>
            <w:vMerge w:val="restart"/>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517AE721" w14:textId="5691C237" w:rsidR="00B91025" w:rsidRPr="000E327B" w:rsidRDefault="00B91025" w:rsidP="00B91025">
            <w:pPr>
              <w:pStyle w:val="TGETableHead"/>
              <w:spacing w:before="120" w:after="120"/>
            </w:pPr>
            <w:r>
              <w:t>EXPORT</w:t>
            </w:r>
          </w:p>
        </w:tc>
        <w:tc>
          <w:tcPr>
            <w:tcW w:w="2360"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23B0161D" w14:textId="2EF7402D" w:rsidR="00B91025" w:rsidRPr="00F8477B" w:rsidRDefault="00B91025" w:rsidP="00B91025">
            <w:pPr>
              <w:pStyle w:val="TGETableHead"/>
              <w:spacing w:before="120" w:after="120"/>
            </w:pPr>
            <w:r>
              <w:t>MELBOURNE</w:t>
            </w:r>
          </w:p>
        </w:tc>
        <w:tc>
          <w:tcPr>
            <w:tcW w:w="2362"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6882DB61" w14:textId="38427CA0" w:rsidR="00B91025" w:rsidRPr="00F8477B" w:rsidRDefault="00B91025" w:rsidP="00B91025">
            <w:pPr>
              <w:pStyle w:val="TGETableHead"/>
              <w:spacing w:before="120" w:after="120"/>
            </w:pPr>
            <w:r>
              <w:t>SYDNEY</w:t>
            </w:r>
          </w:p>
        </w:tc>
        <w:tc>
          <w:tcPr>
            <w:tcW w:w="2362"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5F2C8047" w14:textId="5A15E7FB" w:rsidR="00B91025" w:rsidRPr="00F8477B" w:rsidRDefault="00B91025" w:rsidP="00B91025">
            <w:pPr>
              <w:pStyle w:val="TGETableHead"/>
              <w:spacing w:before="120" w:after="120"/>
            </w:pPr>
            <w:r>
              <w:t>PERTH</w:t>
            </w:r>
          </w:p>
        </w:tc>
        <w:tc>
          <w:tcPr>
            <w:tcW w:w="2361"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64245562" w14:textId="140A3F71" w:rsidR="00B91025" w:rsidRPr="00F8477B" w:rsidRDefault="00B91025" w:rsidP="00B91025">
            <w:pPr>
              <w:pStyle w:val="TGETableHead"/>
              <w:spacing w:before="120" w:after="120"/>
            </w:pPr>
            <w:r>
              <w:t>ADELAIDE</w:t>
            </w:r>
          </w:p>
        </w:tc>
        <w:tc>
          <w:tcPr>
            <w:tcW w:w="2411"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28567341" w14:textId="5328D8AB" w:rsidR="00B91025" w:rsidRDefault="00B91025" w:rsidP="00B91025">
            <w:pPr>
              <w:pStyle w:val="TGETableHead"/>
              <w:spacing w:before="120" w:after="120"/>
            </w:pPr>
            <w:r>
              <w:t>BRISBANE</w:t>
            </w:r>
          </w:p>
        </w:tc>
      </w:tr>
      <w:tr w:rsidR="00737F19" w14:paraId="62D06C3B" w14:textId="17905371" w:rsidTr="00AD75B0">
        <w:trPr>
          <w:trHeight w:val="20"/>
        </w:trPr>
        <w:tc>
          <w:tcPr>
            <w:tcW w:w="2381" w:type="dxa"/>
            <w:vMerge/>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77ACB06C" w14:textId="77777777" w:rsidR="00B91025" w:rsidRPr="000E327B" w:rsidRDefault="00B91025" w:rsidP="00B91025">
            <w:pPr>
              <w:pStyle w:val="TGETableHead"/>
              <w:spacing w:before="120" w:after="120"/>
            </w:pP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719148C" w14:textId="5A14D8A0" w:rsidR="00B91025" w:rsidRPr="00F8477B" w:rsidRDefault="00B91025" w:rsidP="00B91025">
            <w:pPr>
              <w:pStyle w:val="TGETableHead"/>
              <w:spacing w:before="120" w:after="120"/>
            </w:pPr>
            <w:r>
              <w:t>20’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0F34D20F" w14:textId="09FBE16C" w:rsidR="00B91025" w:rsidRPr="00F8477B" w:rsidRDefault="00B91025" w:rsidP="00B91025">
            <w:pPr>
              <w:pStyle w:val="TGETableHead"/>
              <w:spacing w:before="120" w:after="120"/>
            </w:pPr>
            <w:r>
              <w:t>40’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E9BD954" w14:textId="0B1A0DC9" w:rsidR="00B91025" w:rsidRPr="00E5794A" w:rsidRDefault="00B91025" w:rsidP="00B91025">
            <w:pPr>
              <w:pStyle w:val="TGETableHead"/>
              <w:spacing w:before="120" w:after="120"/>
            </w:pPr>
            <w:r>
              <w:t>20’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436C5486" w14:textId="60266A50" w:rsidR="00B91025" w:rsidRPr="00E5794A" w:rsidRDefault="00B91025" w:rsidP="00B91025">
            <w:pPr>
              <w:pStyle w:val="TGETableHead"/>
              <w:spacing w:before="120" w:after="120"/>
              <w:rPr>
                <w:b w:val="0"/>
                <w:bCs/>
              </w:rPr>
            </w:pPr>
            <w:r>
              <w:t>40’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7407E710" w14:textId="018F9FA8" w:rsidR="00B91025" w:rsidRPr="00E5794A" w:rsidRDefault="00B91025" w:rsidP="00B91025">
            <w:pPr>
              <w:pStyle w:val="TGETableHead"/>
              <w:spacing w:before="120" w:after="120"/>
            </w:pPr>
            <w:r>
              <w:t>20’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30D7D343" w14:textId="11959045" w:rsidR="00B91025" w:rsidRPr="00E5794A" w:rsidRDefault="00B91025" w:rsidP="00B91025">
            <w:pPr>
              <w:pStyle w:val="TGETableHead"/>
              <w:spacing w:before="120" w:after="120"/>
              <w:rPr>
                <w:b w:val="0"/>
                <w:bCs/>
              </w:rPr>
            </w:pPr>
            <w:r>
              <w:t>40’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772B7ED7" w14:textId="7DEC9604" w:rsidR="00B91025" w:rsidRPr="00E5794A" w:rsidRDefault="00B91025" w:rsidP="00B91025">
            <w:pPr>
              <w:pStyle w:val="TGETableHead"/>
              <w:spacing w:before="120" w:after="120"/>
              <w:rPr>
                <w:b w:val="0"/>
                <w:bCs/>
              </w:rPr>
            </w:pPr>
            <w:r>
              <w:t>20’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6B0C6814" w14:textId="31CC5BE4" w:rsidR="00B91025" w:rsidRPr="00E5794A" w:rsidRDefault="00B91025" w:rsidP="00B91025">
            <w:pPr>
              <w:pStyle w:val="TGETableHead"/>
              <w:spacing w:before="120" w:after="120"/>
              <w:rPr>
                <w:b w:val="0"/>
                <w:bCs/>
              </w:rPr>
            </w:pPr>
            <w:r>
              <w:t>40’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A49C7A7" w14:textId="4E9C2894" w:rsidR="00B91025" w:rsidRDefault="00B91025" w:rsidP="00B91025">
            <w:pPr>
              <w:pStyle w:val="TGETableHead"/>
              <w:spacing w:before="120" w:after="120"/>
            </w:pPr>
            <w:r>
              <w:t>20’</w:t>
            </w:r>
          </w:p>
        </w:tc>
        <w:tc>
          <w:tcPr>
            <w:tcW w:w="123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6DDCCD4" w14:textId="549D44DF" w:rsidR="00B91025" w:rsidRDefault="00B91025" w:rsidP="00B91025">
            <w:pPr>
              <w:pStyle w:val="TGETableHead"/>
              <w:spacing w:before="120" w:after="120"/>
            </w:pPr>
            <w:r>
              <w:t>40’</w:t>
            </w:r>
          </w:p>
        </w:tc>
      </w:tr>
      <w:tr w:rsidR="00AD75B0" w14:paraId="6CAFB41F" w14:textId="56078C06" w:rsidTr="00AD75B0">
        <w:trPr>
          <w:trHeight w:val="680"/>
        </w:trPr>
        <w:tc>
          <w:tcPr>
            <w:tcW w:w="23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8776A4E" w14:textId="5DA054B4" w:rsidR="00AD75B0" w:rsidRPr="005258EB" w:rsidRDefault="00AD75B0" w:rsidP="00AD75B0">
            <w:pPr>
              <w:spacing w:before="10" w:after="10"/>
              <w:rPr>
                <w:rFonts w:asciiTheme="minorHAnsi" w:hAnsiTheme="minorHAnsi"/>
                <w:color w:val="auto"/>
                <w:szCs w:val="18"/>
              </w:rPr>
            </w:pPr>
            <w:r w:rsidRPr="005258EB">
              <w:rPr>
                <w:rFonts w:asciiTheme="minorHAnsi" w:hAnsiTheme="minorHAnsi"/>
                <w:color w:val="auto"/>
                <w:szCs w:val="18"/>
              </w:rPr>
              <w:t xml:space="preserve">Vehicle Booking System (VBS) Fees </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835EA61" w14:textId="31A0783D"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$52.70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76D8658" w14:textId="6F05C916"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$52.70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FC7C884" w14:textId="7ABA9EC6" w:rsidR="00AD75B0" w:rsidRPr="00737F19" w:rsidRDefault="00AD75B0" w:rsidP="00AD75B0">
            <w:pPr>
              <w:spacing w:before="10" w:after="10"/>
              <w:rPr>
                <w:rFonts w:asciiTheme="minorHAnsi" w:hAnsiTheme="minorHAnsi"/>
                <w:color w:val="auto"/>
                <w:szCs w:val="18"/>
              </w:rPr>
            </w:pPr>
            <w:r w:rsidRPr="004A054C">
              <w:rPr>
                <w:rFonts w:asciiTheme="minorHAnsi" w:hAnsiTheme="minorHAnsi"/>
                <w:color w:val="auto"/>
                <w:szCs w:val="18"/>
              </w:rPr>
              <w:t>$</w:t>
            </w:r>
            <w:r w:rsidR="005164E7">
              <w:rPr>
                <w:rFonts w:asciiTheme="minorHAnsi" w:hAnsiTheme="minorHAnsi"/>
                <w:color w:val="auto"/>
                <w:szCs w:val="18"/>
              </w:rPr>
              <w:t>48.70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E64552E" w14:textId="48A5A7AB" w:rsidR="00AD75B0" w:rsidRPr="00737F19" w:rsidRDefault="00AD75B0" w:rsidP="00AD75B0">
            <w:pPr>
              <w:spacing w:before="10" w:after="10"/>
              <w:rPr>
                <w:rFonts w:asciiTheme="minorHAnsi" w:hAnsiTheme="minorHAnsi"/>
                <w:color w:val="auto"/>
                <w:szCs w:val="18"/>
              </w:rPr>
            </w:pPr>
            <w:r w:rsidRPr="004A054C">
              <w:rPr>
                <w:rFonts w:asciiTheme="minorHAnsi" w:hAnsiTheme="minorHAnsi"/>
                <w:color w:val="auto"/>
                <w:szCs w:val="18"/>
              </w:rPr>
              <w:t>$</w:t>
            </w:r>
            <w:r w:rsidR="005164E7">
              <w:rPr>
                <w:rFonts w:asciiTheme="minorHAnsi" w:hAnsiTheme="minorHAnsi"/>
                <w:color w:val="auto"/>
                <w:szCs w:val="18"/>
              </w:rPr>
              <w:t>48.70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36FA321" w14:textId="4D9969BC"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w:t>
            </w:r>
            <w:r w:rsidR="005164E7">
              <w:rPr>
                <w:rFonts w:asciiTheme="minorHAnsi" w:hAnsiTheme="minorHAnsi"/>
                <w:color w:val="auto"/>
                <w:szCs w:val="18"/>
              </w:rPr>
              <w:t>58.40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CD1EE4D" w14:textId="2C63C7E1"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w:t>
            </w:r>
            <w:r w:rsidR="005164E7">
              <w:rPr>
                <w:rFonts w:asciiTheme="minorHAnsi" w:hAnsiTheme="minorHAnsi"/>
                <w:color w:val="auto"/>
                <w:szCs w:val="18"/>
              </w:rPr>
              <w:t>58.40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BAE1799" w14:textId="054C5F6C"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w:t>
            </w:r>
            <w:r w:rsidR="005164E7">
              <w:rPr>
                <w:rFonts w:asciiTheme="minorHAnsi" w:hAnsiTheme="minorHAnsi"/>
                <w:color w:val="auto"/>
                <w:szCs w:val="18"/>
              </w:rPr>
              <w:t>30.50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C7F21A8" w14:textId="36FAB4C3"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$30.50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387AC83" w14:textId="05CD1C25"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w:t>
            </w:r>
            <w:r w:rsidR="005164E7">
              <w:rPr>
                <w:rFonts w:asciiTheme="minorHAnsi" w:hAnsiTheme="minorHAnsi"/>
                <w:color w:val="auto"/>
                <w:szCs w:val="18"/>
              </w:rPr>
              <w:t>51.00</w:t>
            </w:r>
          </w:p>
        </w:tc>
        <w:tc>
          <w:tcPr>
            <w:tcW w:w="123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A93A60E" w14:textId="55C8BFA2" w:rsidR="00AD75B0"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$51.00</w:t>
            </w:r>
          </w:p>
        </w:tc>
      </w:tr>
      <w:tr w:rsidR="00AD75B0" w14:paraId="727D14DB" w14:textId="0D566C29" w:rsidTr="00AD75B0">
        <w:trPr>
          <w:trHeight w:val="680"/>
        </w:trPr>
        <w:tc>
          <w:tcPr>
            <w:tcW w:w="23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B9DF349" w14:textId="17417430" w:rsidR="00AD75B0" w:rsidRPr="005258EB" w:rsidRDefault="00AD75B0" w:rsidP="00AD75B0">
            <w:pPr>
              <w:spacing w:before="10" w:after="10"/>
              <w:rPr>
                <w:rFonts w:asciiTheme="minorHAnsi" w:hAnsiTheme="minorHAnsi"/>
                <w:color w:val="auto"/>
                <w:szCs w:val="18"/>
              </w:rPr>
            </w:pPr>
            <w:r w:rsidRPr="005258EB">
              <w:rPr>
                <w:rFonts w:asciiTheme="minorHAnsi" w:hAnsiTheme="minorHAnsi"/>
                <w:color w:val="auto"/>
                <w:szCs w:val="18"/>
              </w:rPr>
              <w:t>Container Chain Fees</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58B1241" w14:textId="763C5A4A"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$68.00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348468B" w14:textId="42772580"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$68.00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6C710CC" w14:textId="5D3C3BF0"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$6</w:t>
            </w:r>
            <w:r w:rsidR="005164E7">
              <w:rPr>
                <w:rFonts w:asciiTheme="minorHAnsi" w:hAnsiTheme="minorHAnsi"/>
                <w:color w:val="auto"/>
                <w:szCs w:val="18"/>
              </w:rPr>
              <w:t>8.00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3DDC34D5" w14:textId="175450CB"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$6</w:t>
            </w:r>
            <w:r w:rsidR="005164E7">
              <w:rPr>
                <w:rFonts w:asciiTheme="minorHAnsi" w:hAnsiTheme="minorHAnsi"/>
                <w:color w:val="auto"/>
                <w:szCs w:val="18"/>
              </w:rPr>
              <w:t>8.00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E477C16" w14:textId="6CDB8D38"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$62.60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7701909" w14:textId="5DF55B2A"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$62.60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A69B5F4" w14:textId="5A53DA08"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$60.00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70C3BC3C" w14:textId="3C856D76"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$60.00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3042B37E" w14:textId="18A113D6"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$108.00</w:t>
            </w:r>
          </w:p>
        </w:tc>
        <w:tc>
          <w:tcPr>
            <w:tcW w:w="123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47802B26" w14:textId="533F4592" w:rsidR="00AD75B0" w:rsidRPr="00737F19" w:rsidRDefault="00AD75B0" w:rsidP="00AD75B0">
            <w:pPr>
              <w:spacing w:before="10" w:after="10"/>
              <w:rPr>
                <w:rFonts w:asciiTheme="minorHAnsi" w:hAnsiTheme="minorHAnsi"/>
                <w:color w:val="auto"/>
                <w:szCs w:val="18"/>
              </w:rPr>
            </w:pPr>
            <w:r>
              <w:rPr>
                <w:rFonts w:asciiTheme="minorHAnsi" w:hAnsiTheme="minorHAnsi"/>
                <w:color w:val="auto"/>
                <w:szCs w:val="18"/>
              </w:rPr>
              <w:t>$108.00</w:t>
            </w:r>
          </w:p>
        </w:tc>
      </w:tr>
      <w:tr w:rsidR="005164E7" w14:paraId="7BCCCDE4" w14:textId="1B042ADF" w:rsidTr="0080507E">
        <w:trPr>
          <w:trHeight w:val="680"/>
        </w:trPr>
        <w:tc>
          <w:tcPr>
            <w:tcW w:w="23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396044D" w14:textId="3B88521C" w:rsidR="005164E7" w:rsidRPr="005258EB" w:rsidRDefault="005164E7" w:rsidP="00AD75B0">
            <w:pPr>
              <w:spacing w:before="10" w:after="10"/>
              <w:rPr>
                <w:rFonts w:asciiTheme="minorHAnsi" w:hAnsiTheme="minorHAnsi"/>
                <w:color w:val="auto"/>
                <w:szCs w:val="18"/>
              </w:rPr>
            </w:pPr>
            <w:r>
              <w:rPr>
                <w:rFonts w:asciiTheme="minorHAnsi" w:hAnsiTheme="minorHAnsi"/>
                <w:color w:val="auto"/>
                <w:szCs w:val="18"/>
              </w:rPr>
              <w:t>Energy Charge</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D2FE9CB" w14:textId="77C2D269"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$6.04</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228F932" w14:textId="080F08F9"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$6.04</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8ECD518" w14:textId="1B381D2A"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$6.04</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0B7E312" w14:textId="4C70E48D"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$6.04</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49DEF5F" w14:textId="47CBCBE2"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$3.50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9F4B4E7" w14:textId="2633DA02" w:rsidR="005164E7" w:rsidRPr="005164E7" w:rsidRDefault="005164E7" w:rsidP="00AD75B0">
            <w:pPr>
              <w:spacing w:before="10" w:after="10"/>
              <w:rPr>
                <w:rFonts w:asciiTheme="minorHAnsi" w:hAnsiTheme="minorHAnsi"/>
                <w:color w:val="auto"/>
                <w:szCs w:val="18"/>
              </w:rPr>
            </w:pPr>
            <w:r w:rsidRPr="005164E7">
              <w:rPr>
                <w:rFonts w:asciiTheme="minorHAnsi" w:hAnsiTheme="minorHAnsi"/>
                <w:color w:val="auto"/>
                <w:szCs w:val="18"/>
              </w:rPr>
              <w:t>$3.50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235B8F7" w14:textId="3B4BCBDC"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$6.04</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0EBC535" w14:textId="079CB6E4"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$6.04</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8F72C4B" w14:textId="68A67265"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$6.04</w:t>
            </w:r>
          </w:p>
        </w:tc>
        <w:tc>
          <w:tcPr>
            <w:tcW w:w="123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9ED6D3B" w14:textId="72E03ED8" w:rsidR="005164E7" w:rsidRPr="00737F19" w:rsidRDefault="005164E7" w:rsidP="00AD75B0">
            <w:pPr>
              <w:spacing w:before="10" w:after="10"/>
              <w:rPr>
                <w:rFonts w:asciiTheme="minorHAnsi" w:hAnsiTheme="minorHAnsi"/>
                <w:color w:val="auto"/>
                <w:szCs w:val="18"/>
              </w:rPr>
            </w:pPr>
            <w:r>
              <w:rPr>
                <w:rFonts w:asciiTheme="minorHAnsi" w:hAnsiTheme="minorHAnsi"/>
                <w:color w:val="auto"/>
                <w:szCs w:val="18"/>
              </w:rPr>
              <w:t>$6.04</w:t>
            </w:r>
          </w:p>
        </w:tc>
      </w:tr>
      <w:tr w:rsidR="005164E7" w14:paraId="0153FDB5" w14:textId="77777777" w:rsidTr="0080507E">
        <w:trPr>
          <w:trHeight w:val="680"/>
        </w:trPr>
        <w:tc>
          <w:tcPr>
            <w:tcW w:w="23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50ED1907" w14:textId="4E5D77AB" w:rsidR="005164E7" w:rsidRPr="005258EB" w:rsidRDefault="005164E7" w:rsidP="00AD75B0">
            <w:pPr>
              <w:spacing w:before="10" w:after="10"/>
              <w:rPr>
                <w:rFonts w:asciiTheme="minorHAnsi" w:hAnsiTheme="minorHAnsi"/>
                <w:color w:val="auto"/>
                <w:szCs w:val="18"/>
              </w:rPr>
            </w:pPr>
            <w:r>
              <w:rPr>
                <w:rFonts w:asciiTheme="minorHAnsi" w:hAnsiTheme="minorHAnsi"/>
                <w:color w:val="auto"/>
                <w:szCs w:val="18"/>
              </w:rPr>
              <w:t>Chain of Responsibility</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32E60FC3" w14:textId="7E5C5EAD"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3EF78D19" w14:textId="4752C23B"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39ECC915" w14:textId="74F1D3B5"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4BEAEBAB" w14:textId="1ECAF0AE"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0E5FCC13" w14:textId="6BF0C01E"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0C24BD49" w14:textId="34FFD9D4"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787E5ED3" w14:textId="16205405"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2308C588" w14:textId="730287E6"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228EB612" w14:textId="017679FC"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c>
          <w:tcPr>
            <w:tcW w:w="123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57EB84D6" w14:textId="0F7FF52E" w:rsidR="005164E7" w:rsidRDefault="005164E7" w:rsidP="00AD75B0">
            <w:pPr>
              <w:spacing w:before="10" w:after="10"/>
              <w:rPr>
                <w:rFonts w:asciiTheme="minorHAnsi" w:hAnsiTheme="minorHAnsi"/>
                <w:color w:val="auto"/>
                <w:szCs w:val="18"/>
              </w:rPr>
            </w:pPr>
            <w:r>
              <w:rPr>
                <w:rFonts w:asciiTheme="minorHAnsi" w:hAnsiTheme="minorHAnsi"/>
                <w:color w:val="auto"/>
                <w:szCs w:val="18"/>
              </w:rPr>
              <w:t>$14.80</w:t>
            </w:r>
          </w:p>
        </w:tc>
      </w:tr>
      <w:tr w:rsidR="005164E7" w14:paraId="77FB9C82" w14:textId="77777777" w:rsidTr="00AD75B0">
        <w:trPr>
          <w:trHeight w:val="680"/>
        </w:trPr>
        <w:tc>
          <w:tcPr>
            <w:tcW w:w="23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E6B9786" w14:textId="01E30910" w:rsidR="005164E7" w:rsidRDefault="005164E7" w:rsidP="00AD75B0">
            <w:pPr>
              <w:spacing w:before="10" w:after="10"/>
              <w:rPr>
                <w:rFonts w:asciiTheme="minorHAnsi" w:hAnsiTheme="minorHAnsi"/>
                <w:color w:val="auto"/>
                <w:szCs w:val="18"/>
              </w:rPr>
            </w:pPr>
            <w:r w:rsidRPr="005258EB">
              <w:rPr>
                <w:rFonts w:asciiTheme="minorHAnsi" w:hAnsiTheme="minorHAnsi"/>
                <w:color w:val="auto"/>
                <w:szCs w:val="18"/>
              </w:rPr>
              <w:t>Terminal Access Charges / Infrastructure Fee</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0A0C746" w14:textId="7C08FBE0" w:rsidR="005164E7" w:rsidRDefault="005164E7" w:rsidP="00AD75B0">
            <w:pPr>
              <w:spacing w:before="10" w:after="10"/>
              <w:rPr>
                <w:rFonts w:asciiTheme="minorHAnsi" w:hAnsiTheme="minorHAnsi"/>
                <w:color w:val="auto"/>
                <w:szCs w:val="18"/>
              </w:rPr>
            </w:pPr>
            <w:r>
              <w:rPr>
                <w:rFonts w:asciiTheme="minorHAnsi" w:hAnsiTheme="minorHAnsi"/>
                <w:color w:val="auto"/>
                <w:szCs w:val="18"/>
              </w:rPr>
              <w:t>$175.70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30988DF" w14:textId="2BF01689" w:rsidR="005164E7" w:rsidRDefault="005164E7" w:rsidP="00AD75B0">
            <w:pPr>
              <w:spacing w:before="10" w:after="10"/>
              <w:rPr>
                <w:rFonts w:asciiTheme="minorHAnsi" w:hAnsiTheme="minorHAnsi"/>
                <w:color w:val="auto"/>
                <w:szCs w:val="18"/>
              </w:rPr>
            </w:pPr>
            <w:r>
              <w:rPr>
                <w:rFonts w:asciiTheme="minorHAnsi" w:hAnsiTheme="minorHAnsi"/>
                <w:color w:val="auto"/>
                <w:szCs w:val="18"/>
              </w:rPr>
              <w:t>$175.70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FD48E95" w14:textId="398CE122" w:rsidR="005164E7" w:rsidRDefault="005164E7" w:rsidP="00AD75B0">
            <w:pPr>
              <w:spacing w:before="10" w:after="10"/>
              <w:rPr>
                <w:rFonts w:asciiTheme="minorHAnsi" w:hAnsiTheme="minorHAnsi"/>
                <w:color w:val="auto"/>
                <w:szCs w:val="18"/>
              </w:rPr>
            </w:pPr>
            <w:r>
              <w:rPr>
                <w:rFonts w:asciiTheme="minorHAnsi" w:hAnsiTheme="minorHAnsi"/>
                <w:color w:val="auto"/>
                <w:szCs w:val="18"/>
              </w:rPr>
              <w:t>$173.03</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86EAD1E" w14:textId="6D5EEE3F" w:rsidR="005164E7" w:rsidRDefault="005164E7" w:rsidP="00AD75B0">
            <w:pPr>
              <w:spacing w:before="10" w:after="10"/>
              <w:rPr>
                <w:rFonts w:asciiTheme="minorHAnsi" w:hAnsiTheme="minorHAnsi"/>
                <w:color w:val="auto"/>
                <w:szCs w:val="18"/>
              </w:rPr>
            </w:pPr>
            <w:r>
              <w:rPr>
                <w:rFonts w:asciiTheme="minorHAnsi" w:hAnsiTheme="minorHAnsi"/>
                <w:color w:val="auto"/>
                <w:szCs w:val="18"/>
              </w:rPr>
              <w:t>$173.03</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8F43137" w14:textId="24A2D5D2" w:rsidR="005164E7" w:rsidRDefault="005164E7" w:rsidP="00AD75B0">
            <w:pPr>
              <w:spacing w:before="10" w:after="10"/>
              <w:rPr>
                <w:rFonts w:asciiTheme="minorHAnsi" w:hAnsiTheme="minorHAnsi"/>
                <w:color w:val="auto"/>
                <w:szCs w:val="18"/>
              </w:rPr>
            </w:pPr>
            <w:r>
              <w:rPr>
                <w:rFonts w:asciiTheme="minorHAnsi" w:hAnsiTheme="minorHAnsi"/>
                <w:color w:val="auto"/>
                <w:szCs w:val="18"/>
              </w:rPr>
              <w:t>$50.00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B10D23D" w14:textId="2A11EAEA" w:rsidR="005164E7" w:rsidRDefault="005164E7" w:rsidP="00AD75B0">
            <w:pPr>
              <w:spacing w:before="10" w:after="10"/>
              <w:rPr>
                <w:rFonts w:asciiTheme="minorHAnsi" w:hAnsiTheme="minorHAnsi"/>
                <w:color w:val="auto"/>
                <w:szCs w:val="18"/>
              </w:rPr>
            </w:pPr>
            <w:r>
              <w:rPr>
                <w:rFonts w:asciiTheme="minorHAnsi" w:hAnsiTheme="minorHAnsi"/>
                <w:color w:val="auto"/>
                <w:szCs w:val="18"/>
              </w:rPr>
              <w:t>$50.00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F5E3E08" w14:textId="582501E6" w:rsidR="005164E7" w:rsidRDefault="005164E7" w:rsidP="00AD75B0">
            <w:pPr>
              <w:spacing w:before="10" w:after="10"/>
              <w:rPr>
                <w:rFonts w:asciiTheme="minorHAnsi" w:hAnsiTheme="minorHAnsi"/>
                <w:color w:val="auto"/>
                <w:szCs w:val="18"/>
              </w:rPr>
            </w:pPr>
            <w:r>
              <w:rPr>
                <w:rFonts w:asciiTheme="minorHAnsi" w:hAnsiTheme="minorHAnsi"/>
                <w:color w:val="auto"/>
                <w:szCs w:val="18"/>
              </w:rPr>
              <w:t>$112.50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D7EAAE0" w14:textId="5CB16C4B" w:rsidR="005164E7" w:rsidRDefault="005164E7" w:rsidP="00AD75B0">
            <w:pPr>
              <w:spacing w:before="10" w:after="10"/>
              <w:rPr>
                <w:rFonts w:asciiTheme="minorHAnsi" w:hAnsiTheme="minorHAnsi"/>
                <w:color w:val="auto"/>
                <w:szCs w:val="18"/>
              </w:rPr>
            </w:pPr>
            <w:r>
              <w:rPr>
                <w:rFonts w:asciiTheme="minorHAnsi" w:hAnsiTheme="minorHAnsi"/>
                <w:color w:val="auto"/>
                <w:szCs w:val="18"/>
              </w:rPr>
              <w:t>$112.50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F6E117D" w14:textId="6AAF3711" w:rsidR="005164E7" w:rsidRDefault="005164E7" w:rsidP="00AD75B0">
            <w:pPr>
              <w:spacing w:before="10" w:after="10"/>
              <w:rPr>
                <w:rFonts w:asciiTheme="minorHAnsi" w:hAnsiTheme="minorHAnsi"/>
                <w:color w:val="auto"/>
                <w:szCs w:val="18"/>
              </w:rPr>
            </w:pPr>
            <w:r>
              <w:rPr>
                <w:rFonts w:asciiTheme="minorHAnsi" w:hAnsiTheme="minorHAnsi"/>
                <w:color w:val="auto"/>
                <w:szCs w:val="18"/>
              </w:rPr>
              <w:t>$193.00</w:t>
            </w:r>
          </w:p>
        </w:tc>
        <w:tc>
          <w:tcPr>
            <w:tcW w:w="123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CA1D881" w14:textId="3D77E3AA" w:rsidR="005164E7" w:rsidRDefault="005164E7" w:rsidP="00AD75B0">
            <w:pPr>
              <w:spacing w:before="10" w:after="10"/>
              <w:rPr>
                <w:rFonts w:asciiTheme="minorHAnsi" w:hAnsiTheme="minorHAnsi"/>
                <w:color w:val="auto"/>
                <w:szCs w:val="18"/>
              </w:rPr>
            </w:pPr>
            <w:r>
              <w:rPr>
                <w:rFonts w:asciiTheme="minorHAnsi" w:hAnsiTheme="minorHAnsi"/>
                <w:color w:val="auto"/>
                <w:szCs w:val="18"/>
              </w:rPr>
              <w:t>$193.00</w:t>
            </w:r>
          </w:p>
        </w:tc>
      </w:tr>
      <w:tr w:rsidR="005164E7" w14:paraId="37AFD8CE" w14:textId="77777777" w:rsidTr="001B7E76">
        <w:trPr>
          <w:trHeight w:val="680"/>
        </w:trPr>
        <w:tc>
          <w:tcPr>
            <w:tcW w:w="23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3585E54" w14:textId="279F7FC0" w:rsidR="005164E7" w:rsidRDefault="005164E7" w:rsidP="005164E7">
            <w:pPr>
              <w:spacing w:before="10" w:after="10"/>
              <w:rPr>
                <w:rFonts w:asciiTheme="minorHAnsi" w:hAnsiTheme="minorHAnsi"/>
                <w:color w:val="auto"/>
                <w:szCs w:val="18"/>
              </w:rPr>
            </w:pPr>
            <w:r w:rsidRPr="005258EB">
              <w:rPr>
                <w:rFonts w:asciiTheme="minorHAnsi" w:hAnsiTheme="minorHAnsi"/>
                <w:color w:val="auto"/>
                <w:szCs w:val="18"/>
              </w:rPr>
              <w:t>Bunker Fuel Environmental Levy</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0279E39" w14:textId="4380FC0C" w:rsidR="005164E7" w:rsidRDefault="005164E7" w:rsidP="005164E7">
            <w:pPr>
              <w:spacing w:before="10" w:after="10"/>
              <w:rPr>
                <w:rFonts w:asciiTheme="minorHAnsi" w:hAnsiTheme="minorHAnsi"/>
                <w:color w:val="auto"/>
                <w:szCs w:val="18"/>
              </w:rPr>
            </w:pPr>
            <w:r>
              <w:rPr>
                <w:rFonts w:asciiTheme="minorHAnsi" w:hAnsiTheme="minorHAnsi"/>
                <w:color w:val="auto"/>
                <w:szCs w:val="18"/>
              </w:rPr>
              <w:t>$163.00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AEDC527" w14:textId="59AA6837" w:rsidR="005164E7" w:rsidRDefault="005164E7" w:rsidP="005164E7">
            <w:pPr>
              <w:spacing w:before="10" w:after="10"/>
              <w:rPr>
                <w:rFonts w:asciiTheme="minorHAnsi" w:hAnsiTheme="minorHAnsi"/>
                <w:color w:val="auto"/>
                <w:szCs w:val="18"/>
              </w:rPr>
            </w:pPr>
            <w:r>
              <w:rPr>
                <w:rFonts w:asciiTheme="minorHAnsi" w:hAnsiTheme="minorHAnsi"/>
                <w:color w:val="auto"/>
                <w:szCs w:val="18"/>
              </w:rPr>
              <w:t>$326.00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EB137D8" w14:textId="4E21563B" w:rsidR="005164E7" w:rsidRDefault="005164E7" w:rsidP="005164E7">
            <w:pPr>
              <w:spacing w:before="10" w:after="10"/>
              <w:rPr>
                <w:rFonts w:asciiTheme="minorHAnsi" w:hAnsiTheme="minorHAnsi"/>
                <w:color w:val="auto"/>
                <w:szCs w:val="18"/>
              </w:rPr>
            </w:pPr>
            <w:r>
              <w:rPr>
                <w:rFonts w:asciiTheme="minorHAnsi" w:hAnsiTheme="minorHAnsi"/>
                <w:color w:val="auto"/>
                <w:szCs w:val="18"/>
              </w:rPr>
              <w:t>$163.00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FB828AB" w14:textId="4D777619" w:rsidR="005164E7" w:rsidRDefault="005164E7" w:rsidP="005164E7">
            <w:pPr>
              <w:spacing w:before="10" w:after="10"/>
              <w:rPr>
                <w:rFonts w:asciiTheme="minorHAnsi" w:hAnsiTheme="minorHAnsi"/>
                <w:color w:val="auto"/>
                <w:szCs w:val="18"/>
              </w:rPr>
            </w:pPr>
            <w:r>
              <w:rPr>
                <w:rFonts w:asciiTheme="minorHAnsi" w:hAnsiTheme="minorHAnsi"/>
                <w:color w:val="auto"/>
                <w:szCs w:val="18"/>
              </w:rPr>
              <w:t>$326.00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36FD01BC" w14:textId="49C5B349" w:rsidR="005164E7" w:rsidRDefault="005164E7" w:rsidP="005164E7">
            <w:pPr>
              <w:spacing w:before="10" w:after="10"/>
              <w:rPr>
                <w:rFonts w:asciiTheme="minorHAnsi" w:hAnsiTheme="minorHAnsi"/>
                <w:color w:val="auto"/>
                <w:szCs w:val="18"/>
              </w:rPr>
            </w:pPr>
            <w:r>
              <w:rPr>
                <w:rFonts w:asciiTheme="minorHAnsi" w:hAnsiTheme="minorHAnsi"/>
                <w:color w:val="auto"/>
                <w:szCs w:val="18"/>
              </w:rPr>
              <w:t>$163.00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3386C6E" w14:textId="742705E1" w:rsidR="005164E7" w:rsidRDefault="005164E7" w:rsidP="005164E7">
            <w:pPr>
              <w:spacing w:before="10" w:after="10"/>
              <w:rPr>
                <w:rFonts w:asciiTheme="minorHAnsi" w:hAnsiTheme="minorHAnsi"/>
                <w:color w:val="auto"/>
                <w:szCs w:val="18"/>
              </w:rPr>
            </w:pPr>
            <w:r>
              <w:rPr>
                <w:rFonts w:asciiTheme="minorHAnsi" w:hAnsiTheme="minorHAnsi"/>
                <w:color w:val="auto"/>
                <w:szCs w:val="18"/>
              </w:rPr>
              <w:t>$326.00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46A4775A" w14:textId="40A7A0C9" w:rsidR="005164E7" w:rsidRDefault="005164E7" w:rsidP="005164E7">
            <w:pPr>
              <w:spacing w:before="10" w:after="10"/>
              <w:rPr>
                <w:rFonts w:asciiTheme="minorHAnsi" w:hAnsiTheme="minorHAnsi"/>
                <w:color w:val="auto"/>
                <w:szCs w:val="18"/>
              </w:rPr>
            </w:pPr>
            <w:r>
              <w:rPr>
                <w:rFonts w:asciiTheme="minorHAnsi" w:hAnsiTheme="minorHAnsi"/>
                <w:color w:val="auto"/>
                <w:szCs w:val="18"/>
              </w:rPr>
              <w:t>$163.00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E8384CC" w14:textId="4A622988" w:rsidR="005164E7" w:rsidRDefault="005164E7" w:rsidP="005164E7">
            <w:pPr>
              <w:spacing w:before="10" w:after="10"/>
              <w:rPr>
                <w:rFonts w:asciiTheme="minorHAnsi" w:hAnsiTheme="minorHAnsi"/>
                <w:color w:val="auto"/>
                <w:szCs w:val="18"/>
              </w:rPr>
            </w:pPr>
            <w:r>
              <w:rPr>
                <w:rFonts w:asciiTheme="minorHAnsi" w:hAnsiTheme="minorHAnsi"/>
                <w:color w:val="auto"/>
                <w:szCs w:val="18"/>
              </w:rPr>
              <w:t>$326.00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68A5C6E" w14:textId="3B7F3B66" w:rsidR="005164E7" w:rsidRDefault="005164E7" w:rsidP="005164E7">
            <w:pPr>
              <w:spacing w:before="10" w:after="10"/>
              <w:rPr>
                <w:rFonts w:asciiTheme="minorHAnsi" w:hAnsiTheme="minorHAnsi"/>
                <w:color w:val="auto"/>
                <w:szCs w:val="18"/>
              </w:rPr>
            </w:pPr>
            <w:r>
              <w:rPr>
                <w:rFonts w:asciiTheme="minorHAnsi" w:hAnsiTheme="minorHAnsi"/>
                <w:color w:val="auto"/>
                <w:szCs w:val="18"/>
              </w:rPr>
              <w:t>$163.00</w:t>
            </w:r>
          </w:p>
        </w:tc>
        <w:tc>
          <w:tcPr>
            <w:tcW w:w="123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508A508" w14:textId="06A8962A" w:rsidR="005164E7" w:rsidRDefault="005164E7" w:rsidP="005164E7">
            <w:pPr>
              <w:spacing w:before="10" w:after="10"/>
              <w:rPr>
                <w:rFonts w:asciiTheme="minorHAnsi" w:hAnsiTheme="minorHAnsi"/>
                <w:color w:val="auto"/>
                <w:szCs w:val="18"/>
              </w:rPr>
            </w:pPr>
            <w:r>
              <w:rPr>
                <w:rFonts w:asciiTheme="minorHAnsi" w:hAnsiTheme="minorHAnsi"/>
                <w:color w:val="auto"/>
                <w:szCs w:val="18"/>
              </w:rPr>
              <w:t>$326.00</w:t>
            </w:r>
          </w:p>
        </w:tc>
      </w:tr>
    </w:tbl>
    <w:p w14:paraId="43A19F3F" w14:textId="77777777" w:rsidR="005164E7" w:rsidRDefault="005164E7">
      <w:pPr>
        <w:rPr>
          <w:color w:val="auto"/>
          <w:szCs w:val="18"/>
        </w:rPr>
      </w:pPr>
    </w:p>
    <w:p w14:paraId="79201CFA" w14:textId="5D7DE650" w:rsidR="00B91025" w:rsidRDefault="00B91025">
      <w:pPr>
        <w:rPr>
          <w:b/>
          <w:bCs/>
          <w:color w:val="auto"/>
          <w:szCs w:val="18"/>
        </w:rPr>
      </w:pPr>
    </w:p>
    <w:p w14:paraId="04B8F7C9" w14:textId="77777777" w:rsidR="005164E7" w:rsidRDefault="005164E7">
      <w:pPr>
        <w:rPr>
          <w:b/>
          <w:bCs/>
          <w:color w:val="auto"/>
          <w:szCs w:val="18"/>
        </w:rPr>
      </w:pPr>
    </w:p>
    <w:p w14:paraId="5EC8B154" w14:textId="77777777" w:rsidR="005164E7" w:rsidRDefault="005164E7">
      <w:pPr>
        <w:rPr>
          <w:b/>
          <w:bCs/>
          <w:color w:val="auto"/>
          <w:szCs w:val="18"/>
        </w:rPr>
      </w:pPr>
    </w:p>
    <w:p w14:paraId="612C473A" w14:textId="77777777" w:rsidR="005164E7" w:rsidRDefault="005164E7">
      <w:pPr>
        <w:rPr>
          <w:b/>
          <w:bCs/>
          <w:color w:val="auto"/>
          <w:szCs w:val="18"/>
        </w:rPr>
      </w:pPr>
    </w:p>
    <w:p w14:paraId="1B6289A9" w14:textId="77777777" w:rsidR="005164E7" w:rsidRDefault="005164E7">
      <w:pPr>
        <w:rPr>
          <w:b/>
          <w:bCs/>
          <w:color w:val="auto"/>
          <w:szCs w:val="18"/>
        </w:rPr>
      </w:pPr>
    </w:p>
    <w:p w14:paraId="17364FB7" w14:textId="77777777" w:rsidR="005164E7" w:rsidRDefault="005164E7">
      <w:pPr>
        <w:rPr>
          <w:b/>
          <w:bCs/>
          <w:color w:val="auto"/>
          <w:szCs w:val="18"/>
        </w:rPr>
      </w:pPr>
    </w:p>
    <w:p w14:paraId="3301F3E6" w14:textId="77777777" w:rsidR="005164E7" w:rsidRDefault="005164E7">
      <w:pPr>
        <w:rPr>
          <w:b/>
          <w:bCs/>
          <w:color w:val="auto"/>
          <w:szCs w:val="18"/>
        </w:rPr>
      </w:pPr>
    </w:p>
    <w:p w14:paraId="47EE52A5" w14:textId="77777777" w:rsidR="005164E7" w:rsidRDefault="005164E7">
      <w:pPr>
        <w:rPr>
          <w:b/>
          <w:bCs/>
          <w:color w:val="auto"/>
          <w:szCs w:val="18"/>
        </w:rPr>
      </w:pPr>
    </w:p>
    <w:p w14:paraId="2515214C" w14:textId="77777777" w:rsidR="005164E7" w:rsidRDefault="005164E7">
      <w:pPr>
        <w:rPr>
          <w:b/>
          <w:bCs/>
          <w:color w:val="auto"/>
          <w:szCs w:val="18"/>
        </w:rPr>
      </w:pPr>
    </w:p>
    <w:p w14:paraId="5F927A9B" w14:textId="77777777" w:rsidR="005164E7" w:rsidRDefault="005164E7">
      <w:pPr>
        <w:rPr>
          <w:b/>
          <w:bCs/>
          <w:color w:val="auto"/>
          <w:szCs w:val="18"/>
        </w:rPr>
      </w:pPr>
    </w:p>
    <w:p w14:paraId="095E6D45" w14:textId="77777777" w:rsidR="005164E7" w:rsidRDefault="005164E7">
      <w:pPr>
        <w:rPr>
          <w:b/>
          <w:bCs/>
          <w:color w:val="auto"/>
          <w:szCs w:val="18"/>
        </w:rPr>
      </w:pPr>
    </w:p>
    <w:p w14:paraId="4214A31E" w14:textId="77777777" w:rsidR="005164E7" w:rsidRDefault="005164E7">
      <w:pPr>
        <w:rPr>
          <w:b/>
          <w:bCs/>
          <w:color w:val="auto"/>
          <w:szCs w:val="18"/>
        </w:rPr>
      </w:pPr>
    </w:p>
    <w:p w14:paraId="3EA99BFD" w14:textId="77777777" w:rsidR="005164E7" w:rsidRDefault="005164E7">
      <w:pPr>
        <w:rPr>
          <w:b/>
          <w:bCs/>
          <w:color w:val="auto"/>
          <w:szCs w:val="18"/>
        </w:rPr>
      </w:pPr>
    </w:p>
    <w:p w14:paraId="14516AFF" w14:textId="77777777" w:rsidR="005164E7" w:rsidRDefault="005164E7">
      <w:pPr>
        <w:rPr>
          <w:b/>
          <w:bCs/>
          <w:color w:val="auto"/>
          <w:szCs w:val="18"/>
        </w:rPr>
      </w:pPr>
    </w:p>
    <w:p w14:paraId="301E6A59" w14:textId="77777777" w:rsidR="005164E7" w:rsidRDefault="005164E7">
      <w:pPr>
        <w:rPr>
          <w:b/>
          <w:bCs/>
          <w:color w:val="auto"/>
          <w:szCs w:val="18"/>
        </w:rPr>
      </w:pPr>
    </w:p>
    <w:tbl>
      <w:tblPr>
        <w:tblStyle w:val="TableGrid"/>
        <w:tblW w:w="14237" w:type="dxa"/>
        <w:tblInd w:w="-289" w:type="dxa"/>
        <w:tblBorders>
          <w:top w:val="single" w:sz="4" w:space="0" w:color="42A500" w:themeColor="text1" w:themeTint="BF"/>
          <w:left w:val="single" w:sz="4" w:space="0" w:color="42A500" w:themeColor="text1" w:themeTint="BF"/>
          <w:bottom w:val="single" w:sz="4" w:space="0" w:color="42A500" w:themeColor="text1" w:themeTint="BF"/>
          <w:right w:val="single" w:sz="4" w:space="0" w:color="42A500" w:themeColor="text1" w:themeTint="BF"/>
          <w:insideH w:val="single" w:sz="4" w:space="0" w:color="42A500" w:themeColor="text1" w:themeTint="BF"/>
          <w:insideV w:val="single" w:sz="4" w:space="0" w:color="42A500" w:themeColor="text1" w:themeTint="BF"/>
        </w:tblBorders>
        <w:tblLook w:val="04A0" w:firstRow="1" w:lastRow="0" w:firstColumn="1" w:lastColumn="0" w:noHBand="0" w:noVBand="1"/>
      </w:tblPr>
      <w:tblGrid>
        <w:gridCol w:w="2380"/>
        <w:gridCol w:w="1181"/>
        <w:gridCol w:w="1181"/>
        <w:gridCol w:w="1181"/>
        <w:gridCol w:w="1181"/>
        <w:gridCol w:w="1180"/>
        <w:gridCol w:w="1180"/>
        <w:gridCol w:w="1180"/>
        <w:gridCol w:w="1181"/>
        <w:gridCol w:w="1180"/>
        <w:gridCol w:w="1232"/>
      </w:tblGrid>
      <w:tr w:rsidR="005258EB" w14:paraId="74309741" w14:textId="77777777" w:rsidTr="005164E7">
        <w:trPr>
          <w:trHeight w:val="20"/>
        </w:trPr>
        <w:tc>
          <w:tcPr>
            <w:tcW w:w="2380" w:type="dxa"/>
            <w:vMerge w:val="restart"/>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C01D128" w14:textId="695694FE" w:rsidR="00737F19" w:rsidRPr="000E327B" w:rsidRDefault="00737F19" w:rsidP="00400ECB">
            <w:pPr>
              <w:pStyle w:val="TGETableHead"/>
              <w:spacing w:before="120" w:after="120"/>
            </w:pPr>
            <w:r>
              <w:t>IMPORT</w:t>
            </w:r>
          </w:p>
        </w:tc>
        <w:tc>
          <w:tcPr>
            <w:tcW w:w="2362"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0CC1A29B" w14:textId="77777777" w:rsidR="00737F19" w:rsidRPr="00F8477B" w:rsidRDefault="00737F19" w:rsidP="00400ECB">
            <w:pPr>
              <w:pStyle w:val="TGETableHead"/>
              <w:spacing w:before="120" w:after="120"/>
            </w:pPr>
            <w:r>
              <w:t>MELBOURNE</w:t>
            </w:r>
          </w:p>
        </w:tc>
        <w:tc>
          <w:tcPr>
            <w:tcW w:w="2362"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7B87DB30" w14:textId="77777777" w:rsidR="00737F19" w:rsidRPr="00F8477B" w:rsidRDefault="00737F19" w:rsidP="00400ECB">
            <w:pPr>
              <w:pStyle w:val="TGETableHead"/>
              <w:spacing w:before="120" w:after="120"/>
            </w:pPr>
            <w:r>
              <w:t>SYDNEY</w:t>
            </w:r>
          </w:p>
        </w:tc>
        <w:tc>
          <w:tcPr>
            <w:tcW w:w="2360"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25F0BA33" w14:textId="77777777" w:rsidR="00737F19" w:rsidRPr="00F8477B" w:rsidRDefault="00737F19" w:rsidP="00400ECB">
            <w:pPr>
              <w:pStyle w:val="TGETableHead"/>
              <w:spacing w:before="120" w:after="120"/>
            </w:pPr>
            <w:r>
              <w:t>PERTH</w:t>
            </w:r>
          </w:p>
        </w:tc>
        <w:tc>
          <w:tcPr>
            <w:tcW w:w="2361"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F23F073" w14:textId="77777777" w:rsidR="00737F19" w:rsidRPr="00F8477B" w:rsidRDefault="00737F19" w:rsidP="00400ECB">
            <w:pPr>
              <w:pStyle w:val="TGETableHead"/>
              <w:spacing w:before="120" w:after="120"/>
            </w:pPr>
            <w:r>
              <w:t>ADELAIDE</w:t>
            </w:r>
          </w:p>
        </w:tc>
        <w:tc>
          <w:tcPr>
            <w:tcW w:w="2412" w:type="dxa"/>
            <w:gridSpan w:val="2"/>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40CC2EEA" w14:textId="77777777" w:rsidR="00737F19" w:rsidRDefault="00737F19" w:rsidP="00400ECB">
            <w:pPr>
              <w:pStyle w:val="TGETableHead"/>
              <w:spacing w:before="120" w:after="120"/>
            </w:pPr>
            <w:r>
              <w:t>BRISBANE</w:t>
            </w:r>
          </w:p>
        </w:tc>
      </w:tr>
      <w:tr w:rsidR="00737F19" w14:paraId="5F09FEAC" w14:textId="77777777" w:rsidTr="005164E7">
        <w:trPr>
          <w:trHeight w:val="20"/>
        </w:trPr>
        <w:tc>
          <w:tcPr>
            <w:tcW w:w="2380" w:type="dxa"/>
            <w:vMerge/>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07278710" w14:textId="77777777" w:rsidR="00737F19" w:rsidRPr="000E327B" w:rsidRDefault="00737F19" w:rsidP="00400ECB">
            <w:pPr>
              <w:pStyle w:val="TGETableHead"/>
              <w:spacing w:before="120" w:after="120"/>
            </w:pP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2751A67" w14:textId="77777777" w:rsidR="00737F19" w:rsidRPr="00F8477B" w:rsidRDefault="00737F19" w:rsidP="00400ECB">
            <w:pPr>
              <w:pStyle w:val="TGETableHead"/>
              <w:spacing w:before="120" w:after="120"/>
            </w:pPr>
            <w:r>
              <w:t>20’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31828DA0" w14:textId="77777777" w:rsidR="00737F19" w:rsidRPr="00F8477B" w:rsidRDefault="00737F19" w:rsidP="00400ECB">
            <w:pPr>
              <w:pStyle w:val="TGETableHead"/>
              <w:spacing w:before="120" w:after="120"/>
            </w:pPr>
            <w:r>
              <w:t>40’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78801368" w14:textId="77777777" w:rsidR="00737F19" w:rsidRPr="00E5794A" w:rsidRDefault="00737F19" w:rsidP="00400ECB">
            <w:pPr>
              <w:pStyle w:val="TGETableHead"/>
              <w:spacing w:before="120" w:after="120"/>
            </w:pPr>
            <w:r>
              <w:t>20’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64756647" w14:textId="77777777" w:rsidR="00737F19" w:rsidRPr="00E5794A" w:rsidRDefault="00737F19" w:rsidP="00400ECB">
            <w:pPr>
              <w:pStyle w:val="TGETableHead"/>
              <w:spacing w:before="120" w:after="120"/>
              <w:rPr>
                <w:b w:val="0"/>
                <w:bCs/>
              </w:rPr>
            </w:pPr>
            <w:r>
              <w:t>40’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06E1A869" w14:textId="77777777" w:rsidR="00737F19" w:rsidRPr="00E5794A" w:rsidRDefault="00737F19" w:rsidP="00400ECB">
            <w:pPr>
              <w:pStyle w:val="TGETableHead"/>
              <w:spacing w:before="120" w:after="120"/>
            </w:pPr>
            <w:r>
              <w:t>20’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1A0665DD" w14:textId="77777777" w:rsidR="00737F19" w:rsidRPr="00E5794A" w:rsidRDefault="00737F19" w:rsidP="00400ECB">
            <w:pPr>
              <w:pStyle w:val="TGETableHead"/>
              <w:spacing w:before="120" w:after="120"/>
              <w:rPr>
                <w:b w:val="0"/>
                <w:bCs/>
              </w:rPr>
            </w:pPr>
            <w:r>
              <w:t>40’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027E9F16" w14:textId="77777777" w:rsidR="00737F19" w:rsidRPr="00E5794A" w:rsidRDefault="00737F19" w:rsidP="00400ECB">
            <w:pPr>
              <w:pStyle w:val="TGETableHead"/>
              <w:spacing w:before="120" w:after="120"/>
              <w:rPr>
                <w:b w:val="0"/>
                <w:bCs/>
              </w:rPr>
            </w:pPr>
            <w:r>
              <w:t>20’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4EA9D3A0" w14:textId="77777777" w:rsidR="00737F19" w:rsidRPr="00E5794A" w:rsidRDefault="00737F19" w:rsidP="00400ECB">
            <w:pPr>
              <w:pStyle w:val="TGETableHead"/>
              <w:spacing w:before="120" w:after="120"/>
              <w:rPr>
                <w:b w:val="0"/>
                <w:bCs/>
              </w:rPr>
            </w:pPr>
            <w:r>
              <w:t>40’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642889A7" w14:textId="77777777" w:rsidR="00737F19" w:rsidRDefault="00737F19" w:rsidP="00400ECB">
            <w:pPr>
              <w:pStyle w:val="TGETableHead"/>
              <w:spacing w:before="120" w:after="120"/>
            </w:pPr>
            <w:r>
              <w:t>20’</w:t>
            </w:r>
          </w:p>
        </w:tc>
        <w:tc>
          <w:tcPr>
            <w:tcW w:w="123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143200" w:themeFill="text2"/>
            <w:vAlign w:val="center"/>
          </w:tcPr>
          <w:p w14:paraId="0235A510" w14:textId="77777777" w:rsidR="00737F19" w:rsidRDefault="00737F19" w:rsidP="00400ECB">
            <w:pPr>
              <w:pStyle w:val="TGETableHead"/>
              <w:spacing w:before="120" w:after="120"/>
            </w:pPr>
            <w:r>
              <w:t>40’</w:t>
            </w:r>
          </w:p>
        </w:tc>
      </w:tr>
      <w:tr w:rsidR="0080507E" w14:paraId="767BDF6B" w14:textId="77777777" w:rsidTr="005164E7">
        <w:trPr>
          <w:trHeight w:val="680"/>
        </w:trPr>
        <w:tc>
          <w:tcPr>
            <w:tcW w:w="23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D7BFE9B" w14:textId="77777777" w:rsidR="0080507E" w:rsidRPr="005258EB" w:rsidRDefault="0080507E" w:rsidP="0080507E">
            <w:pPr>
              <w:spacing w:before="10" w:after="10"/>
              <w:rPr>
                <w:rFonts w:asciiTheme="minorHAnsi" w:hAnsiTheme="minorHAnsi"/>
                <w:color w:val="auto"/>
                <w:szCs w:val="18"/>
              </w:rPr>
            </w:pPr>
            <w:r w:rsidRPr="005258EB">
              <w:rPr>
                <w:rFonts w:asciiTheme="minorHAnsi" w:hAnsiTheme="minorHAnsi"/>
                <w:color w:val="auto"/>
                <w:szCs w:val="18"/>
              </w:rPr>
              <w:t xml:space="preserve">Vehicle Booking System (VBS) Fees </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8E33CED" w14:textId="709712A7"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$48.70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0A527EB" w14:textId="72E1559B"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$48.70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AF9115A" w14:textId="1230EE3E"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$48.70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01B7F44" w14:textId="7669E7A7"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$48.70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9EE2347" w14:textId="72C5BF25"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$58.40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FCC30E3" w14:textId="2A19422D"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$58.40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77C42FD" w14:textId="38063F21"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$30.50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522CB88" w14:textId="3E139153"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$30.50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2E728B3" w14:textId="5756D1EB"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$51.00</w:t>
            </w:r>
          </w:p>
        </w:tc>
        <w:tc>
          <w:tcPr>
            <w:tcW w:w="123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9114475" w14:textId="71291CD8"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$51.00</w:t>
            </w:r>
          </w:p>
        </w:tc>
      </w:tr>
      <w:tr w:rsidR="0080507E" w14:paraId="57A037FB" w14:textId="77777777" w:rsidTr="005164E7">
        <w:trPr>
          <w:trHeight w:val="680"/>
        </w:trPr>
        <w:tc>
          <w:tcPr>
            <w:tcW w:w="23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0936FE71" w14:textId="77777777" w:rsidR="0080507E" w:rsidRPr="005258EB" w:rsidRDefault="0080507E" w:rsidP="0080507E">
            <w:pPr>
              <w:spacing w:before="10" w:after="10"/>
              <w:rPr>
                <w:rFonts w:asciiTheme="minorHAnsi" w:hAnsiTheme="minorHAnsi"/>
                <w:color w:val="auto"/>
                <w:szCs w:val="18"/>
              </w:rPr>
            </w:pPr>
            <w:r w:rsidRPr="005258EB">
              <w:rPr>
                <w:rFonts w:asciiTheme="minorHAnsi" w:hAnsiTheme="minorHAnsi"/>
                <w:color w:val="auto"/>
                <w:szCs w:val="18"/>
              </w:rPr>
              <w:t>Container Chain Fees</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DCBDE30" w14:textId="4BAED23F"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$68.00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3117A690" w14:textId="50D76AD1"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$68.00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735DB4F5" w14:textId="300CF39B"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$68.00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CF40241" w14:textId="1C15A679"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$68.00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68075D24" w14:textId="4CC1A73D"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$62.60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7D8D0CB6" w14:textId="4AE991C4"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$62.60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272D8BC5" w14:textId="300762FD"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$60.00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1957BC8A" w14:textId="10CAD528"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$60.00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5E8C7E8" w14:textId="5FC6D7CC"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$108.00</w:t>
            </w:r>
          </w:p>
        </w:tc>
        <w:tc>
          <w:tcPr>
            <w:tcW w:w="123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vAlign w:val="center"/>
          </w:tcPr>
          <w:p w14:paraId="5E49FDF3" w14:textId="4D973096"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$108.00</w:t>
            </w:r>
          </w:p>
        </w:tc>
      </w:tr>
      <w:tr w:rsidR="0080507E" w14:paraId="1CCF5D1B" w14:textId="77777777" w:rsidTr="005164E7">
        <w:trPr>
          <w:trHeight w:val="680"/>
        </w:trPr>
        <w:tc>
          <w:tcPr>
            <w:tcW w:w="23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0D60372" w14:textId="2213ED42" w:rsidR="0080507E" w:rsidRPr="005258EB" w:rsidRDefault="0080507E" w:rsidP="0080507E">
            <w:pPr>
              <w:spacing w:before="10" w:after="10"/>
              <w:rPr>
                <w:rFonts w:asciiTheme="minorHAnsi" w:hAnsiTheme="minorHAnsi"/>
                <w:color w:val="auto"/>
                <w:szCs w:val="18"/>
              </w:rPr>
            </w:pPr>
            <w:r>
              <w:rPr>
                <w:rFonts w:asciiTheme="minorHAnsi" w:hAnsiTheme="minorHAnsi"/>
                <w:color w:val="auto"/>
                <w:szCs w:val="18"/>
              </w:rPr>
              <w:t>Energy Fee</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D4EFF95" w14:textId="41C83CD7" w:rsidR="0080507E" w:rsidRDefault="0080507E" w:rsidP="0080507E">
            <w:pPr>
              <w:spacing w:before="10" w:after="10"/>
              <w:rPr>
                <w:rFonts w:asciiTheme="minorHAnsi" w:hAnsiTheme="minorHAnsi"/>
                <w:color w:val="auto"/>
                <w:szCs w:val="18"/>
              </w:rPr>
            </w:pPr>
            <w:r>
              <w:rPr>
                <w:rFonts w:asciiTheme="minorHAnsi" w:hAnsiTheme="minorHAnsi"/>
                <w:color w:val="auto"/>
                <w:szCs w:val="18"/>
              </w:rPr>
              <w:t>$6.04</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AAFE8CB" w14:textId="7329BA93" w:rsidR="0080507E" w:rsidRDefault="0080507E" w:rsidP="0080507E">
            <w:pPr>
              <w:spacing w:before="10" w:after="10"/>
              <w:rPr>
                <w:rFonts w:asciiTheme="minorHAnsi" w:hAnsiTheme="minorHAnsi"/>
                <w:color w:val="auto"/>
                <w:szCs w:val="18"/>
              </w:rPr>
            </w:pPr>
            <w:r>
              <w:rPr>
                <w:rFonts w:asciiTheme="minorHAnsi" w:hAnsiTheme="minorHAnsi"/>
                <w:color w:val="auto"/>
                <w:szCs w:val="18"/>
              </w:rPr>
              <w:t>$6.04</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982A2A3" w14:textId="7BEA3F45" w:rsidR="0080507E" w:rsidRDefault="0080507E" w:rsidP="0080507E">
            <w:pPr>
              <w:spacing w:before="10" w:after="10"/>
              <w:rPr>
                <w:rFonts w:asciiTheme="minorHAnsi" w:hAnsiTheme="minorHAnsi"/>
                <w:color w:val="auto"/>
                <w:szCs w:val="18"/>
              </w:rPr>
            </w:pPr>
            <w:r>
              <w:rPr>
                <w:rFonts w:asciiTheme="minorHAnsi" w:hAnsiTheme="minorHAnsi"/>
                <w:color w:val="auto"/>
                <w:szCs w:val="18"/>
              </w:rPr>
              <w:t>$6.04</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3A640D3" w14:textId="05A0241C" w:rsidR="0080507E" w:rsidRDefault="0080507E" w:rsidP="0080507E">
            <w:pPr>
              <w:spacing w:before="10" w:after="10"/>
              <w:rPr>
                <w:rFonts w:asciiTheme="minorHAnsi" w:hAnsiTheme="minorHAnsi"/>
                <w:color w:val="auto"/>
                <w:szCs w:val="18"/>
              </w:rPr>
            </w:pPr>
            <w:r>
              <w:rPr>
                <w:rFonts w:asciiTheme="minorHAnsi" w:hAnsiTheme="minorHAnsi"/>
                <w:color w:val="auto"/>
                <w:szCs w:val="18"/>
              </w:rPr>
              <w:t>$6.04</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C11B100" w14:textId="29270F45" w:rsidR="0080507E" w:rsidRDefault="0080507E" w:rsidP="0080507E">
            <w:pPr>
              <w:spacing w:before="10" w:after="10"/>
              <w:rPr>
                <w:rFonts w:asciiTheme="minorHAnsi" w:hAnsiTheme="minorHAnsi"/>
                <w:color w:val="auto"/>
                <w:szCs w:val="18"/>
              </w:rPr>
            </w:pPr>
            <w:r>
              <w:rPr>
                <w:rFonts w:asciiTheme="minorHAnsi" w:hAnsiTheme="minorHAnsi"/>
                <w:color w:val="auto"/>
                <w:szCs w:val="18"/>
              </w:rPr>
              <w:t>$3.50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DC01862" w14:textId="7D89E07E" w:rsidR="0080507E" w:rsidRDefault="0080507E" w:rsidP="0080507E">
            <w:pPr>
              <w:spacing w:before="10" w:after="10"/>
              <w:rPr>
                <w:rFonts w:asciiTheme="minorHAnsi" w:hAnsiTheme="minorHAnsi"/>
                <w:color w:val="auto"/>
                <w:szCs w:val="18"/>
              </w:rPr>
            </w:pPr>
            <w:r>
              <w:rPr>
                <w:rFonts w:asciiTheme="minorHAnsi" w:hAnsiTheme="minorHAnsi"/>
                <w:color w:val="auto"/>
                <w:szCs w:val="18"/>
              </w:rPr>
              <w:t>$3.50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D7410BD" w14:textId="7FD64C4D" w:rsidR="0080507E" w:rsidRDefault="0080507E" w:rsidP="0080507E">
            <w:pPr>
              <w:spacing w:before="10" w:after="10"/>
              <w:rPr>
                <w:rFonts w:asciiTheme="minorHAnsi" w:hAnsiTheme="minorHAnsi"/>
                <w:color w:val="auto"/>
                <w:szCs w:val="18"/>
              </w:rPr>
            </w:pPr>
            <w:r>
              <w:rPr>
                <w:rFonts w:asciiTheme="minorHAnsi" w:hAnsiTheme="minorHAnsi"/>
                <w:color w:val="auto"/>
                <w:szCs w:val="18"/>
              </w:rPr>
              <w:t>$6.04</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08B2F1CA" w14:textId="50602A3C" w:rsidR="0080507E" w:rsidRDefault="0080507E" w:rsidP="0080507E">
            <w:pPr>
              <w:spacing w:before="10" w:after="10"/>
              <w:rPr>
                <w:rFonts w:asciiTheme="minorHAnsi" w:hAnsiTheme="minorHAnsi"/>
                <w:color w:val="auto"/>
                <w:szCs w:val="18"/>
              </w:rPr>
            </w:pPr>
            <w:r>
              <w:rPr>
                <w:rFonts w:asciiTheme="minorHAnsi" w:hAnsiTheme="minorHAnsi"/>
                <w:color w:val="auto"/>
                <w:szCs w:val="18"/>
              </w:rPr>
              <w:t>$6.04</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3F27EAA" w14:textId="7137CCD9" w:rsidR="0080507E" w:rsidRDefault="0080507E" w:rsidP="0080507E">
            <w:pPr>
              <w:spacing w:before="10" w:after="10"/>
              <w:rPr>
                <w:rFonts w:asciiTheme="minorHAnsi" w:hAnsiTheme="minorHAnsi"/>
                <w:color w:val="auto"/>
                <w:szCs w:val="18"/>
              </w:rPr>
            </w:pPr>
            <w:r>
              <w:rPr>
                <w:rFonts w:asciiTheme="minorHAnsi" w:hAnsiTheme="minorHAnsi"/>
                <w:color w:val="auto"/>
                <w:szCs w:val="18"/>
              </w:rPr>
              <w:t>$6.04</w:t>
            </w:r>
          </w:p>
        </w:tc>
        <w:tc>
          <w:tcPr>
            <w:tcW w:w="123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8F22703" w14:textId="3C2FD38B" w:rsidR="0080507E" w:rsidRDefault="0080507E" w:rsidP="0080507E">
            <w:pPr>
              <w:spacing w:before="10" w:after="10"/>
              <w:rPr>
                <w:rFonts w:asciiTheme="minorHAnsi" w:hAnsiTheme="minorHAnsi"/>
                <w:color w:val="auto"/>
                <w:szCs w:val="18"/>
              </w:rPr>
            </w:pPr>
            <w:r>
              <w:rPr>
                <w:rFonts w:asciiTheme="minorHAnsi" w:hAnsiTheme="minorHAnsi"/>
                <w:color w:val="auto"/>
                <w:szCs w:val="18"/>
              </w:rPr>
              <w:t>$6.04</w:t>
            </w:r>
          </w:p>
        </w:tc>
      </w:tr>
      <w:tr w:rsidR="0080507E" w14:paraId="5E8C8241" w14:textId="77777777" w:rsidTr="005164E7">
        <w:trPr>
          <w:trHeight w:val="680"/>
        </w:trPr>
        <w:tc>
          <w:tcPr>
            <w:tcW w:w="23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528C0BFD" w14:textId="5358CB31" w:rsidR="0080507E" w:rsidRDefault="0080507E" w:rsidP="0080507E">
            <w:pPr>
              <w:spacing w:before="10" w:after="10"/>
              <w:rPr>
                <w:rFonts w:asciiTheme="minorHAnsi" w:hAnsiTheme="minorHAnsi"/>
                <w:color w:val="auto"/>
                <w:szCs w:val="18"/>
              </w:rPr>
            </w:pPr>
            <w:r>
              <w:rPr>
                <w:rFonts w:asciiTheme="minorHAnsi" w:hAnsiTheme="minorHAnsi"/>
                <w:color w:val="auto"/>
                <w:szCs w:val="18"/>
              </w:rPr>
              <w:t>Chain of Responsibility</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61B4D960" w14:textId="64540954"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72042A5D" w14:textId="291C6B25"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24DA209B" w14:textId="648A4295"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5F21A6A9" w14:textId="6B9609D4"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29037EC2" w14:textId="7531B67A"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06229865" w14:textId="2D764F3D"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783D0BD7" w14:textId="1189F948"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58FC3D4D" w14:textId="14411D4F"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5FC89919" w14:textId="5A9F6C43"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c>
          <w:tcPr>
            <w:tcW w:w="123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auto"/>
            <w:vAlign w:val="center"/>
          </w:tcPr>
          <w:p w14:paraId="2DA64407" w14:textId="11D3484D" w:rsidR="0080507E" w:rsidRDefault="0080507E" w:rsidP="0080507E">
            <w:pPr>
              <w:spacing w:before="10" w:after="10"/>
              <w:rPr>
                <w:rFonts w:asciiTheme="minorHAnsi" w:hAnsiTheme="minorHAnsi"/>
                <w:color w:val="auto"/>
                <w:szCs w:val="18"/>
              </w:rPr>
            </w:pPr>
            <w:r>
              <w:rPr>
                <w:rFonts w:asciiTheme="minorHAnsi" w:hAnsiTheme="minorHAnsi"/>
                <w:color w:val="auto"/>
                <w:szCs w:val="18"/>
              </w:rPr>
              <w:t>$14.80</w:t>
            </w:r>
          </w:p>
        </w:tc>
      </w:tr>
      <w:tr w:rsidR="0080507E" w14:paraId="47E28BE4" w14:textId="77777777" w:rsidTr="005164E7">
        <w:trPr>
          <w:trHeight w:val="680"/>
        </w:trPr>
        <w:tc>
          <w:tcPr>
            <w:tcW w:w="23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89076D2" w14:textId="77777777" w:rsidR="0080507E" w:rsidRPr="005258EB" w:rsidRDefault="0080507E" w:rsidP="0080507E">
            <w:pPr>
              <w:spacing w:before="10" w:after="10"/>
              <w:rPr>
                <w:rFonts w:asciiTheme="minorHAnsi" w:hAnsiTheme="minorHAnsi"/>
                <w:color w:val="auto"/>
                <w:szCs w:val="18"/>
              </w:rPr>
            </w:pPr>
            <w:r w:rsidRPr="005258EB">
              <w:rPr>
                <w:rFonts w:asciiTheme="minorHAnsi" w:hAnsiTheme="minorHAnsi"/>
                <w:color w:val="auto"/>
                <w:szCs w:val="18"/>
              </w:rPr>
              <w:t>Terminal Access Charges / Infrastructure Fee</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192B1994" w14:textId="384D80C7"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$190.80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2580FA97" w14:textId="407B4DB4"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$190.80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01A32B1" w14:textId="527763E0"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$179.70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817A736" w14:textId="39A4A062"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$179.70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6E76A692" w14:textId="79FE4F08"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$64.00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8E114B7" w14:textId="309922D0"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$64.00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4DE49D0D" w14:textId="4C4DC4F3"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$112.50</w:t>
            </w:r>
          </w:p>
        </w:tc>
        <w:tc>
          <w:tcPr>
            <w:tcW w:w="1181"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5669DD21" w14:textId="37F6497F"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$112.50</w:t>
            </w:r>
          </w:p>
        </w:tc>
        <w:tc>
          <w:tcPr>
            <w:tcW w:w="1180"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365519EC" w14:textId="6B8FC70D"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$193.00</w:t>
            </w:r>
          </w:p>
        </w:tc>
        <w:tc>
          <w:tcPr>
            <w:tcW w:w="1232" w:type="dxa"/>
            <w:tcBorders>
              <w:top w:val="single" w:sz="4" w:space="0" w:color="EEEAD9" w:themeColor="background2"/>
              <w:left w:val="single" w:sz="4" w:space="0" w:color="EEEAD9" w:themeColor="background2"/>
              <w:bottom w:val="single" w:sz="4" w:space="0" w:color="EEEAD9" w:themeColor="background2"/>
              <w:right w:val="single" w:sz="4" w:space="0" w:color="EEEAD9" w:themeColor="background2"/>
            </w:tcBorders>
            <w:shd w:val="clear" w:color="auto" w:fill="EEEAD9" w:themeFill="background2"/>
            <w:vAlign w:val="center"/>
          </w:tcPr>
          <w:p w14:paraId="79D051E4" w14:textId="4011126C" w:rsidR="0080507E" w:rsidRPr="00737F19" w:rsidRDefault="0080507E" w:rsidP="0080507E">
            <w:pPr>
              <w:spacing w:before="10" w:after="10"/>
              <w:rPr>
                <w:rFonts w:asciiTheme="minorHAnsi" w:hAnsiTheme="minorHAnsi"/>
                <w:color w:val="auto"/>
                <w:szCs w:val="18"/>
              </w:rPr>
            </w:pPr>
            <w:r>
              <w:rPr>
                <w:rFonts w:asciiTheme="minorHAnsi" w:hAnsiTheme="minorHAnsi"/>
                <w:color w:val="auto"/>
                <w:szCs w:val="18"/>
              </w:rPr>
              <w:t>$193.00</w:t>
            </w:r>
          </w:p>
        </w:tc>
      </w:tr>
    </w:tbl>
    <w:p w14:paraId="3501ED32" w14:textId="77777777" w:rsidR="00B91025" w:rsidRDefault="00B91025">
      <w:pPr>
        <w:rPr>
          <w:color w:val="auto"/>
          <w:szCs w:val="18"/>
        </w:rPr>
      </w:pPr>
    </w:p>
    <w:p w14:paraId="123D50EC" w14:textId="2F38E6FB" w:rsidR="00B91025" w:rsidRDefault="00B91025">
      <w:pPr>
        <w:rPr>
          <w:color w:val="auto"/>
          <w:szCs w:val="18"/>
        </w:rPr>
        <w:sectPr w:rsidR="00B91025" w:rsidSect="0029031A">
          <w:headerReference w:type="first" r:id="rId19"/>
          <w:footerReference w:type="first" r:id="rId20"/>
          <w:pgSz w:w="16838" w:h="11906" w:orient="landscape"/>
          <w:pgMar w:top="1440" w:right="1440" w:bottom="1440" w:left="1440" w:header="567" w:footer="567" w:gutter="0"/>
          <w:cols w:space="708"/>
          <w:titlePg/>
          <w:docGrid w:linePitch="360"/>
        </w:sectPr>
      </w:pPr>
    </w:p>
    <w:p w14:paraId="0694BAF6" w14:textId="4E01A382" w:rsidR="004F5E7E" w:rsidRDefault="004F5E7E" w:rsidP="00FB6D8C">
      <w:pPr>
        <w:pStyle w:val="TGEHeading1"/>
      </w:pPr>
      <w:r w:rsidRPr="004F5E7E">
        <w:lastRenderedPageBreak/>
        <w:t>Commercial Assumptions</w:t>
      </w:r>
    </w:p>
    <w:p w14:paraId="21FED098" w14:textId="6DE834B3" w:rsidR="004F5E7E" w:rsidRDefault="00716688" w:rsidP="00FB6D8C">
      <w:pPr>
        <w:pStyle w:val="TGEBody"/>
      </w:pPr>
      <w:r w:rsidRPr="00716688">
        <w:t>Unless otherwise provided in the proposal document.</w:t>
      </w:r>
    </w:p>
    <w:p w14:paraId="468D9EFF" w14:textId="77777777" w:rsidR="004F5E7E" w:rsidRDefault="004F5E7E" w:rsidP="0040172A">
      <w:pPr>
        <w:spacing w:before="60" w:after="60" w:line="26" w:lineRule="atLeast"/>
        <w:rPr>
          <w:color w:val="auto"/>
          <w:szCs w:val="18"/>
        </w:rPr>
      </w:pPr>
    </w:p>
    <w:tbl>
      <w:tblPr>
        <w:tblStyle w:val="TableGrid"/>
        <w:tblW w:w="9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7"/>
      </w:tblGrid>
      <w:tr w:rsidR="008B0D53" w14:paraId="68ABB7AA" w14:textId="77777777" w:rsidTr="00295B23">
        <w:trPr>
          <w:trHeight w:val="1134"/>
        </w:trPr>
        <w:tc>
          <w:tcPr>
            <w:tcW w:w="1838" w:type="dxa"/>
            <w:tcBorders>
              <w:bottom w:val="single" w:sz="4" w:space="0" w:color="EEEAD9" w:themeColor="background2"/>
            </w:tcBorders>
            <w:shd w:val="clear" w:color="auto" w:fill="143200" w:themeFill="text1"/>
            <w:vAlign w:val="center"/>
          </w:tcPr>
          <w:p w14:paraId="71A96128" w14:textId="3700FBAA" w:rsidR="008B0D53" w:rsidRPr="00FA084E" w:rsidRDefault="008B0D53" w:rsidP="00FB6D8C">
            <w:pPr>
              <w:pStyle w:val="TGETableHead"/>
              <w:spacing w:before="120" w:after="120"/>
              <w:rPr>
                <w:szCs w:val="18"/>
              </w:rPr>
            </w:pPr>
            <w:r w:rsidRPr="00FA084E">
              <w:t>Rates and GST</w:t>
            </w:r>
          </w:p>
        </w:tc>
        <w:tc>
          <w:tcPr>
            <w:tcW w:w="7177" w:type="dxa"/>
            <w:tcBorders>
              <w:top w:val="single" w:sz="4" w:space="0" w:color="EEEAD9" w:themeColor="background2"/>
              <w:bottom w:val="single" w:sz="4" w:space="0" w:color="EEEAD9" w:themeColor="background2"/>
            </w:tcBorders>
            <w:shd w:val="clear" w:color="auto" w:fill="EEEAD9" w:themeFill="background2"/>
            <w:vAlign w:val="center"/>
          </w:tcPr>
          <w:p w14:paraId="6A2BBA79" w14:textId="3CB3433B" w:rsidR="00C6299B" w:rsidRPr="00FB6D8C" w:rsidRDefault="00C6299B" w:rsidP="00FB6D8C">
            <w:pPr>
              <w:pStyle w:val="TGETableBullet"/>
            </w:pPr>
            <w:r w:rsidRPr="00FB6D8C">
              <w:t>Rail, Road and Sea rates are exclusive of fuel levy as at date of submission.</w:t>
            </w:r>
          </w:p>
          <w:p w14:paraId="2A9DB24A" w14:textId="313E6ADB" w:rsidR="00C6299B" w:rsidRPr="00FB6D8C" w:rsidRDefault="00C6299B" w:rsidP="00FB6D8C">
            <w:pPr>
              <w:pStyle w:val="TGETableBullet"/>
            </w:pPr>
            <w:r w:rsidRPr="00FB6D8C">
              <w:t>Rates exclude T</w:t>
            </w:r>
            <w:r w:rsidR="003D030F">
              <w:t>eam Global Express</w:t>
            </w:r>
            <w:r w:rsidRPr="00FB6D8C">
              <w:t xml:space="preserve"> extra service, security surcharges and GST.</w:t>
            </w:r>
          </w:p>
          <w:p w14:paraId="0A012316" w14:textId="3BCA4550" w:rsidR="008B0D53" w:rsidRPr="00FB6D8C" w:rsidRDefault="00C6299B" w:rsidP="00FB6D8C">
            <w:pPr>
              <w:pStyle w:val="TGETableBullet"/>
            </w:pPr>
            <w:r w:rsidRPr="00FB6D8C">
              <w:t>All rates exclusive of DG surcharge (where applicable).</w:t>
            </w:r>
          </w:p>
        </w:tc>
      </w:tr>
      <w:tr w:rsidR="008B0D53" w14:paraId="554EE60F" w14:textId="77777777" w:rsidTr="00FB6D8C">
        <w:trPr>
          <w:trHeight w:val="567"/>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576C7C37" w14:textId="5808E8E9" w:rsidR="008B0D53" w:rsidRPr="00FA084E" w:rsidRDefault="008B0D53" w:rsidP="00FB6D8C">
            <w:pPr>
              <w:pStyle w:val="TGETableHead"/>
              <w:spacing w:before="120" w:after="120"/>
              <w:rPr>
                <w:szCs w:val="18"/>
              </w:rPr>
            </w:pPr>
            <w:r w:rsidRPr="00FA084E">
              <w:t>Cubic Conversion</w:t>
            </w:r>
          </w:p>
        </w:tc>
        <w:tc>
          <w:tcPr>
            <w:tcW w:w="7177" w:type="dxa"/>
            <w:tcBorders>
              <w:top w:val="single" w:sz="4" w:space="0" w:color="EEEAD9" w:themeColor="background2"/>
              <w:bottom w:val="single" w:sz="4" w:space="0" w:color="EEEAD9" w:themeColor="background2"/>
            </w:tcBorders>
            <w:vAlign w:val="center"/>
          </w:tcPr>
          <w:p w14:paraId="5BE5F6DE" w14:textId="77777777" w:rsidR="00D1026D" w:rsidRDefault="00757224" w:rsidP="00FB6D8C">
            <w:pPr>
              <w:pStyle w:val="TGETableBullet"/>
            </w:pPr>
            <w:r w:rsidRPr="00FB6D8C">
              <w:t>All LCL freight will be subject to a cubic conversion rate of 333kgs per 1m3.</w:t>
            </w:r>
          </w:p>
          <w:p w14:paraId="77E63367" w14:textId="1EC251FB" w:rsidR="008B0D53" w:rsidRPr="00FB6D8C" w:rsidRDefault="00D1026D" w:rsidP="00FB6D8C">
            <w:pPr>
              <w:pStyle w:val="TGETableBullet"/>
            </w:pPr>
            <w:r>
              <w:t>TAS LCL freight will be subject to a cubic conversion rate of 1000kgs per 1m3</w:t>
            </w:r>
            <w:r w:rsidR="00757224" w:rsidRPr="00FB6D8C">
              <w:t xml:space="preserve">  </w:t>
            </w:r>
          </w:p>
        </w:tc>
      </w:tr>
      <w:tr w:rsidR="008B0D53" w14:paraId="6248309A" w14:textId="77777777" w:rsidTr="00295B23">
        <w:trPr>
          <w:trHeight w:val="1134"/>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41C28F30" w14:textId="255BF3A5" w:rsidR="008B0D53" w:rsidRPr="00FA084E" w:rsidRDefault="008B0D53" w:rsidP="00FB6D8C">
            <w:pPr>
              <w:pStyle w:val="TGETableHead"/>
              <w:spacing w:before="120" w:after="120"/>
              <w:rPr>
                <w:szCs w:val="18"/>
              </w:rPr>
            </w:pPr>
            <w:r w:rsidRPr="00FA084E">
              <w:t>Deviation</w:t>
            </w:r>
          </w:p>
        </w:tc>
        <w:tc>
          <w:tcPr>
            <w:tcW w:w="7177" w:type="dxa"/>
            <w:tcBorders>
              <w:top w:val="single" w:sz="4" w:space="0" w:color="EEEAD9" w:themeColor="background2"/>
              <w:bottom w:val="single" w:sz="4" w:space="0" w:color="EEEAD9" w:themeColor="background2"/>
            </w:tcBorders>
            <w:shd w:val="clear" w:color="auto" w:fill="EEEAD9" w:themeFill="background2"/>
            <w:vAlign w:val="center"/>
          </w:tcPr>
          <w:p w14:paraId="5FFC0492" w14:textId="13125268" w:rsidR="008B0D53" w:rsidRPr="00FB6D8C" w:rsidRDefault="00757224" w:rsidP="00FB6D8C">
            <w:pPr>
              <w:pStyle w:val="TGETableBullet"/>
            </w:pPr>
            <w:r w:rsidRPr="00FB6D8C">
              <w:t xml:space="preserve">Any deviation from the details supplied (e.g. weight, cubic dimensions, destination, pick up and or delivery Points) may result in the cancellation of this quote. We reserve the right to charge appropriately for consignments in the event of any deviation from the details provided.  </w:t>
            </w:r>
          </w:p>
        </w:tc>
      </w:tr>
      <w:tr w:rsidR="008B0D53" w14:paraId="5BBA9A27" w14:textId="77777777" w:rsidTr="00FB6D8C">
        <w:trPr>
          <w:trHeight w:val="680"/>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218422A9" w14:textId="79BB8D98" w:rsidR="008B0D53" w:rsidRPr="00FA084E" w:rsidRDefault="008B0D53" w:rsidP="00FB6D8C">
            <w:pPr>
              <w:pStyle w:val="TGETableHead"/>
              <w:spacing w:before="120" w:after="120"/>
              <w:rPr>
                <w:szCs w:val="18"/>
              </w:rPr>
            </w:pPr>
            <w:r w:rsidRPr="00FA084E">
              <w:t>Proposal Validity</w:t>
            </w:r>
          </w:p>
        </w:tc>
        <w:tc>
          <w:tcPr>
            <w:tcW w:w="7177" w:type="dxa"/>
            <w:tcBorders>
              <w:top w:val="single" w:sz="4" w:space="0" w:color="EEEAD9" w:themeColor="background2"/>
              <w:bottom w:val="single" w:sz="4" w:space="0" w:color="EEEAD9" w:themeColor="background2"/>
            </w:tcBorders>
            <w:vAlign w:val="center"/>
          </w:tcPr>
          <w:p w14:paraId="6FD963B4" w14:textId="77777777" w:rsidR="00391CE1" w:rsidRPr="00FB6D8C" w:rsidRDefault="00391CE1" w:rsidP="00FB6D8C">
            <w:pPr>
              <w:pStyle w:val="TGETableBullet"/>
            </w:pPr>
            <w:r w:rsidRPr="00FB6D8C">
              <w:t xml:space="preserve">This proposal supersedes any previous proposal for the same quoted service.  </w:t>
            </w:r>
          </w:p>
          <w:p w14:paraId="653274E0" w14:textId="0D1DF1A1" w:rsidR="008B0D53" w:rsidRPr="00FB6D8C" w:rsidRDefault="00391CE1" w:rsidP="00FB6D8C">
            <w:pPr>
              <w:pStyle w:val="TGETableBullet"/>
            </w:pPr>
            <w:r w:rsidRPr="00FB6D8C">
              <w:t xml:space="preserve">This proposal will remain valid for 30 days from date of submission. </w:t>
            </w:r>
          </w:p>
        </w:tc>
      </w:tr>
      <w:tr w:rsidR="008B0D53" w14:paraId="608FBD47" w14:textId="77777777" w:rsidTr="00295B23">
        <w:trPr>
          <w:trHeight w:val="567"/>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20B8AFC6" w14:textId="06155564" w:rsidR="008B0D53" w:rsidRPr="00FA084E" w:rsidRDefault="008B0D53" w:rsidP="00FB6D8C">
            <w:pPr>
              <w:pStyle w:val="TGETableHead"/>
              <w:spacing w:before="120" w:after="120"/>
              <w:rPr>
                <w:szCs w:val="18"/>
              </w:rPr>
            </w:pPr>
            <w:r w:rsidRPr="00FA084E">
              <w:t>Contract Term</w:t>
            </w:r>
          </w:p>
        </w:tc>
        <w:tc>
          <w:tcPr>
            <w:tcW w:w="7177" w:type="dxa"/>
            <w:tcBorders>
              <w:top w:val="single" w:sz="4" w:space="0" w:color="EEEAD9" w:themeColor="background2"/>
              <w:bottom w:val="single" w:sz="4" w:space="0" w:color="EEEAD9" w:themeColor="background2"/>
            </w:tcBorders>
            <w:shd w:val="clear" w:color="auto" w:fill="EEEAD9" w:themeFill="background2"/>
            <w:vAlign w:val="center"/>
          </w:tcPr>
          <w:p w14:paraId="683BFE18" w14:textId="6C6D0527" w:rsidR="008B0D53" w:rsidRPr="00FB6D8C" w:rsidRDefault="00391CE1" w:rsidP="00FB6D8C">
            <w:pPr>
              <w:pStyle w:val="TGETableBullet"/>
            </w:pPr>
            <w:r w:rsidRPr="00FB6D8C">
              <w:t>Prices quoted are based on a 1-year contract term.</w:t>
            </w:r>
          </w:p>
        </w:tc>
      </w:tr>
      <w:tr w:rsidR="008B0D53" w14:paraId="5F4F4C7F" w14:textId="77777777" w:rsidTr="00FB6D8C">
        <w:trPr>
          <w:trHeight w:val="907"/>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22D04B2B" w14:textId="401DE8DE" w:rsidR="008B0D53" w:rsidRPr="00FA084E" w:rsidRDefault="008B0D53" w:rsidP="00FB6D8C">
            <w:pPr>
              <w:pStyle w:val="TGETableHead"/>
              <w:spacing w:before="120" w:after="120"/>
              <w:rPr>
                <w:szCs w:val="18"/>
              </w:rPr>
            </w:pPr>
            <w:r w:rsidRPr="00FA084E">
              <w:t>Payment Terms</w:t>
            </w:r>
          </w:p>
        </w:tc>
        <w:tc>
          <w:tcPr>
            <w:tcW w:w="7177" w:type="dxa"/>
            <w:tcBorders>
              <w:top w:val="single" w:sz="4" w:space="0" w:color="EEEAD9" w:themeColor="background2"/>
              <w:bottom w:val="single" w:sz="4" w:space="0" w:color="EEEAD9" w:themeColor="background2"/>
            </w:tcBorders>
            <w:vAlign w:val="center"/>
          </w:tcPr>
          <w:p w14:paraId="2E13008E" w14:textId="2D2698B9" w:rsidR="00391CE1" w:rsidRPr="00FB6D8C" w:rsidRDefault="003D030F" w:rsidP="00FB6D8C">
            <w:pPr>
              <w:pStyle w:val="TGETableBullet"/>
            </w:pPr>
            <w:r>
              <w:t xml:space="preserve">Team </w:t>
            </w:r>
            <w:r w:rsidR="00B914E0" w:rsidRPr="00FB6D8C">
              <w:t>Global Express</w:t>
            </w:r>
            <w:r w:rsidR="00391CE1" w:rsidRPr="00FB6D8C">
              <w:t xml:space="preserve">’s offer is based on standard payment terms of 7 days from Date of Invoice. </w:t>
            </w:r>
          </w:p>
          <w:p w14:paraId="2BE084B1" w14:textId="6FB1E2FB" w:rsidR="008B0D53" w:rsidRPr="00FB6D8C" w:rsidRDefault="003D030F" w:rsidP="00FB6D8C">
            <w:pPr>
              <w:pStyle w:val="TGETableBullet"/>
            </w:pPr>
            <w:r>
              <w:t xml:space="preserve">Team </w:t>
            </w:r>
            <w:r w:rsidR="00B914E0" w:rsidRPr="00FB6D8C">
              <w:t>Global Express</w:t>
            </w:r>
            <w:r w:rsidR="00391CE1" w:rsidRPr="00FB6D8C">
              <w:t xml:space="preserve"> can accommodate a Recipient Created Tax Invoice process. </w:t>
            </w:r>
          </w:p>
        </w:tc>
      </w:tr>
      <w:tr w:rsidR="008B0D53" w14:paraId="65BA0B9F" w14:textId="77777777" w:rsidTr="00295B23">
        <w:trPr>
          <w:trHeight w:val="2324"/>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003687F2" w14:textId="567B643D" w:rsidR="008B0D53" w:rsidRPr="00FB6D8C" w:rsidRDefault="008B0D53" w:rsidP="00FB6D8C">
            <w:pPr>
              <w:pStyle w:val="TGETableHead"/>
            </w:pPr>
            <w:r w:rsidRPr="00FB6D8C">
              <w:t>Fuel Surcharge</w:t>
            </w:r>
          </w:p>
        </w:tc>
        <w:tc>
          <w:tcPr>
            <w:tcW w:w="7177" w:type="dxa"/>
            <w:tcBorders>
              <w:top w:val="single" w:sz="4" w:space="0" w:color="EEEAD9" w:themeColor="background2"/>
              <w:bottom w:val="single" w:sz="4" w:space="0" w:color="EEEAD9" w:themeColor="background2"/>
            </w:tcBorders>
            <w:shd w:val="clear" w:color="auto" w:fill="EEEAD9" w:themeFill="background2"/>
            <w:vAlign w:val="center"/>
          </w:tcPr>
          <w:p w14:paraId="5151BA5D" w14:textId="77777777" w:rsidR="009134C3" w:rsidRPr="00FB6D8C" w:rsidRDefault="009134C3" w:rsidP="00FB6D8C">
            <w:pPr>
              <w:pStyle w:val="TGETableBullet"/>
            </w:pPr>
            <w:r w:rsidRPr="00FB6D8C">
              <w:t>The fuel levy for all modal options will apply monthly and will appear as a separate single line item on each invoice unless otherwise stipulated in the rate card.</w:t>
            </w:r>
          </w:p>
          <w:p w14:paraId="47675AF3" w14:textId="77777777" w:rsidR="009134C3" w:rsidRPr="00FB6D8C" w:rsidRDefault="009134C3" w:rsidP="00FB6D8C">
            <w:pPr>
              <w:pStyle w:val="TGETableBullet"/>
            </w:pPr>
            <w:r w:rsidRPr="00FB6D8C">
              <w:t>Road Fuel Surcharge will be calculated by the movement from the base fuel price at the time of the review. Fuel base set at $77.77cpl. Movement from this base will be measured using A.I.P. National Index and weighted at 34.04%</w:t>
            </w:r>
          </w:p>
          <w:p w14:paraId="470A004B" w14:textId="38F3D59F" w:rsidR="008B0D53" w:rsidRPr="00FB6D8C" w:rsidRDefault="009134C3" w:rsidP="00FB6D8C">
            <w:pPr>
              <w:pStyle w:val="TGETableBullet"/>
            </w:pPr>
            <w:r w:rsidRPr="00FB6D8C">
              <w:t>Rail Fuel Surcharge Calculation will be predicated upon the Daily Platt’s Index used by PNL, notified to us each month.  This is weighted at 83% reflecting the combined rail linehaul and local PUD components.</w:t>
            </w:r>
          </w:p>
        </w:tc>
      </w:tr>
      <w:tr w:rsidR="00EF4BD2" w14:paraId="002E5B05" w14:textId="77777777" w:rsidTr="00FB6D8C">
        <w:trPr>
          <w:trHeight w:val="1134"/>
        </w:trPr>
        <w:tc>
          <w:tcPr>
            <w:tcW w:w="1838" w:type="dxa"/>
            <w:tcBorders>
              <w:top w:val="single" w:sz="4" w:space="0" w:color="EEEAD9" w:themeColor="background2"/>
            </w:tcBorders>
            <w:shd w:val="clear" w:color="auto" w:fill="143200" w:themeFill="text1"/>
            <w:vAlign w:val="center"/>
          </w:tcPr>
          <w:p w14:paraId="2D5CBAD7" w14:textId="28BE8684" w:rsidR="00EF4BD2" w:rsidRPr="00FA084E" w:rsidRDefault="00EF4BD2" w:rsidP="00FB6D8C">
            <w:pPr>
              <w:pStyle w:val="TGETableHead"/>
              <w:spacing w:before="120" w:after="120"/>
              <w:rPr>
                <w:szCs w:val="18"/>
              </w:rPr>
            </w:pPr>
            <w:r w:rsidRPr="00FA084E">
              <w:t>Annual Variations – Rise &amp; Fall</w:t>
            </w:r>
          </w:p>
        </w:tc>
        <w:tc>
          <w:tcPr>
            <w:tcW w:w="7177" w:type="dxa"/>
            <w:tcBorders>
              <w:top w:val="single" w:sz="4" w:space="0" w:color="EEEAD9" w:themeColor="background2"/>
              <w:bottom w:val="single" w:sz="4" w:space="0" w:color="EEEAD9" w:themeColor="background2"/>
            </w:tcBorders>
            <w:vAlign w:val="center"/>
          </w:tcPr>
          <w:p w14:paraId="5978890B" w14:textId="08159298" w:rsidR="00EF4BD2" w:rsidRPr="00FB6D8C" w:rsidRDefault="009134C3" w:rsidP="00FB6D8C">
            <w:pPr>
              <w:pStyle w:val="TGETableBullet"/>
            </w:pPr>
            <w:r w:rsidRPr="00FB6D8C">
              <w:t>Prices will remain fixed for 12 months and then be reviewed based on an agreed rise and fall formula. The exception being rail which is reviewed each September to be effective 1st October and Sea which may be reviewed each quarter in line with market forces.</w:t>
            </w:r>
          </w:p>
        </w:tc>
      </w:tr>
    </w:tbl>
    <w:p w14:paraId="4F478369" w14:textId="77777777" w:rsidR="00B2106E" w:rsidRDefault="00B2106E">
      <w:pPr>
        <w:rPr>
          <w:color w:val="auto"/>
          <w:szCs w:val="18"/>
        </w:rPr>
      </w:pPr>
    </w:p>
    <w:tbl>
      <w:tblPr>
        <w:tblStyle w:val="TableGrid"/>
        <w:tblW w:w="9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7"/>
      </w:tblGrid>
      <w:tr w:rsidR="00D1026D" w:rsidRPr="00FB6D8C" w14:paraId="642DE71F" w14:textId="77777777" w:rsidTr="007A5A99">
        <w:trPr>
          <w:trHeight w:val="1134"/>
        </w:trPr>
        <w:tc>
          <w:tcPr>
            <w:tcW w:w="1838" w:type="dxa"/>
            <w:tcBorders>
              <w:top w:val="single" w:sz="4" w:space="0" w:color="EEEAD9" w:themeColor="background2"/>
            </w:tcBorders>
            <w:shd w:val="clear" w:color="auto" w:fill="143200" w:themeFill="text1"/>
            <w:vAlign w:val="center"/>
          </w:tcPr>
          <w:p w14:paraId="5FD2B7BB" w14:textId="08797682" w:rsidR="00D1026D" w:rsidRPr="00FA084E" w:rsidRDefault="00D1026D" w:rsidP="007A5A99">
            <w:pPr>
              <w:pStyle w:val="TGETableHead"/>
              <w:spacing w:before="120" w:after="120"/>
              <w:rPr>
                <w:szCs w:val="18"/>
              </w:rPr>
            </w:pPr>
            <w:r>
              <w:t>Aqis</w:t>
            </w:r>
          </w:p>
        </w:tc>
        <w:tc>
          <w:tcPr>
            <w:tcW w:w="7177" w:type="dxa"/>
            <w:tcBorders>
              <w:top w:val="single" w:sz="4" w:space="0" w:color="EEEAD9" w:themeColor="background2"/>
              <w:bottom w:val="single" w:sz="4" w:space="0" w:color="EEEAD9" w:themeColor="background2"/>
            </w:tcBorders>
            <w:vAlign w:val="center"/>
          </w:tcPr>
          <w:p w14:paraId="31DF723A" w14:textId="31A5E1B8" w:rsidR="00D1026D" w:rsidRPr="00FB6D8C" w:rsidRDefault="001C1487" w:rsidP="000237A3">
            <w:pPr>
              <w:pStyle w:val="TGETableBullet"/>
            </w:pPr>
            <w:r>
              <w:t>Quarantine checks for all freight Inbound to Tasmania - subject to change as determined by AQIS</w:t>
            </w:r>
          </w:p>
        </w:tc>
      </w:tr>
    </w:tbl>
    <w:p w14:paraId="78C8CA5D" w14:textId="77777777" w:rsidR="00295B23" w:rsidRDefault="00295B23">
      <w:pPr>
        <w:rPr>
          <w:color w:val="auto"/>
          <w:szCs w:val="18"/>
        </w:rPr>
      </w:pPr>
    </w:p>
    <w:p w14:paraId="149C6A6B" w14:textId="4A085B21" w:rsidR="00295B23" w:rsidRDefault="00295B23">
      <w:pPr>
        <w:rPr>
          <w:color w:val="auto"/>
          <w:szCs w:val="18"/>
        </w:rPr>
      </w:pPr>
      <w:r>
        <w:rPr>
          <w:color w:val="auto"/>
          <w:szCs w:val="18"/>
        </w:rPr>
        <w:br w:type="page"/>
      </w:r>
    </w:p>
    <w:p w14:paraId="0E099DBD" w14:textId="77777777" w:rsidR="0027395E" w:rsidRDefault="0027395E" w:rsidP="00FB6D8C">
      <w:pPr>
        <w:pStyle w:val="TGEHeading1"/>
      </w:pPr>
      <w:r w:rsidRPr="0027395E">
        <w:lastRenderedPageBreak/>
        <w:t>Operational Assumptions</w:t>
      </w:r>
    </w:p>
    <w:p w14:paraId="48E5F46B" w14:textId="7E70499F" w:rsidR="00B2106E" w:rsidRDefault="00893CAF" w:rsidP="00FB6D8C">
      <w:pPr>
        <w:pStyle w:val="TGEBody"/>
      </w:pPr>
      <w:r w:rsidRPr="00893CAF">
        <w:t>Unless otherwise provided in the proposal document.</w:t>
      </w:r>
    </w:p>
    <w:p w14:paraId="34C54842" w14:textId="0F71CA3F" w:rsidR="00893CAF" w:rsidRDefault="00893CAF" w:rsidP="0040172A">
      <w:pPr>
        <w:spacing w:before="60" w:after="60" w:line="312" w:lineRule="auto"/>
        <w:jc w:val="both"/>
        <w:rPr>
          <w:color w:val="auto"/>
          <w:szCs w:val="18"/>
        </w:rPr>
      </w:pPr>
    </w:p>
    <w:tbl>
      <w:tblPr>
        <w:tblStyle w:val="TableGrid"/>
        <w:tblW w:w="9015" w:type="dxa"/>
        <w:tblBorders>
          <w:top w:val="none" w:sz="0" w:space="0" w:color="auto"/>
          <w:left w:val="none" w:sz="0" w:space="0" w:color="auto"/>
          <w:bottom w:val="none" w:sz="0" w:space="0" w:color="auto"/>
          <w:right w:val="none" w:sz="0" w:space="0" w:color="auto"/>
          <w:insideH w:val="single" w:sz="4" w:space="0" w:color="EEEAD9" w:themeColor="background2"/>
          <w:insideV w:val="none" w:sz="0" w:space="0" w:color="auto"/>
        </w:tblBorders>
        <w:tblLook w:val="04A0" w:firstRow="1" w:lastRow="0" w:firstColumn="1" w:lastColumn="0" w:noHBand="0" w:noVBand="1"/>
      </w:tblPr>
      <w:tblGrid>
        <w:gridCol w:w="2416"/>
        <w:gridCol w:w="6599"/>
      </w:tblGrid>
      <w:tr w:rsidR="00893CAF" w:rsidRPr="00C6299B" w14:paraId="1E13BE1B" w14:textId="77777777" w:rsidTr="00295B23">
        <w:trPr>
          <w:trHeight w:val="1474"/>
        </w:trPr>
        <w:tc>
          <w:tcPr>
            <w:tcW w:w="1846" w:type="dxa"/>
            <w:shd w:val="clear" w:color="auto" w:fill="143200" w:themeFill="text2"/>
            <w:vAlign w:val="center"/>
          </w:tcPr>
          <w:p w14:paraId="32681013" w14:textId="783CDFD3" w:rsidR="00893CAF" w:rsidRPr="00544E23" w:rsidRDefault="00CC7FB1" w:rsidP="00FB6D8C">
            <w:pPr>
              <w:pStyle w:val="TGETableHead"/>
              <w:spacing w:before="120" w:after="120"/>
              <w:rPr>
                <w:szCs w:val="18"/>
              </w:rPr>
            </w:pPr>
            <w:r w:rsidRPr="00544E23">
              <w:t>Time Slots</w:t>
            </w:r>
          </w:p>
        </w:tc>
        <w:tc>
          <w:tcPr>
            <w:tcW w:w="7169" w:type="dxa"/>
            <w:tcBorders>
              <w:top w:val="single" w:sz="4" w:space="0" w:color="EEEAD9" w:themeColor="background2"/>
              <w:bottom w:val="single" w:sz="4" w:space="0" w:color="EEEAD9" w:themeColor="background2"/>
            </w:tcBorders>
            <w:shd w:val="clear" w:color="auto" w:fill="EEEAD9" w:themeFill="background2"/>
            <w:vAlign w:val="center"/>
          </w:tcPr>
          <w:p w14:paraId="6E17B1FA" w14:textId="2E314400" w:rsidR="00893CAF" w:rsidRPr="001504AC" w:rsidRDefault="001504AC" w:rsidP="00295B23">
            <w:pPr>
              <w:pStyle w:val="TGETableBullet"/>
              <w:spacing w:before="120" w:after="120"/>
            </w:pPr>
            <w:r w:rsidRPr="001504AC">
              <w:t xml:space="preserve">48hrs notice in advance required for Time Slots. No guarantees are given of time slots being available on request, should containers not be removed from the terminal within the terminal operator designated period due to non-availability of time slots or any other reasons outside our direct control, the client will be liable for any Wharf storage, demurrage, detention and handling charges. Slots will only be obtained once </w:t>
            </w:r>
            <w:proofErr w:type="gramStart"/>
            <w:r w:rsidRPr="001504AC">
              <w:t>PIN’s</w:t>
            </w:r>
            <w:proofErr w:type="gramEnd"/>
            <w:r w:rsidRPr="001504AC">
              <w:t xml:space="preserve"> are received.</w:t>
            </w:r>
          </w:p>
        </w:tc>
      </w:tr>
      <w:tr w:rsidR="00893CAF" w:rsidRPr="00077F70" w14:paraId="3219FFDA" w14:textId="77777777" w:rsidTr="00295B23">
        <w:trPr>
          <w:trHeight w:val="1020"/>
        </w:trPr>
        <w:tc>
          <w:tcPr>
            <w:tcW w:w="1846" w:type="dxa"/>
            <w:shd w:val="clear" w:color="auto" w:fill="143200" w:themeFill="text2"/>
            <w:vAlign w:val="center"/>
          </w:tcPr>
          <w:p w14:paraId="7670D611" w14:textId="4A3992FE" w:rsidR="00893CAF" w:rsidRPr="00544E23" w:rsidRDefault="00F35EAA" w:rsidP="00FB6D8C">
            <w:pPr>
              <w:pStyle w:val="TGETableHead"/>
              <w:spacing w:before="120" w:after="120"/>
              <w:rPr>
                <w:szCs w:val="18"/>
              </w:rPr>
            </w:pPr>
            <w:r w:rsidRPr="00544E23">
              <w:t>Loading/Unloading Time</w:t>
            </w:r>
          </w:p>
        </w:tc>
        <w:tc>
          <w:tcPr>
            <w:tcW w:w="7169" w:type="dxa"/>
            <w:tcBorders>
              <w:top w:val="single" w:sz="4" w:space="0" w:color="EEEAD9" w:themeColor="background2"/>
            </w:tcBorders>
            <w:vAlign w:val="center"/>
          </w:tcPr>
          <w:p w14:paraId="61D13638" w14:textId="1B6D3558" w:rsidR="00893CAF" w:rsidRPr="00077F70" w:rsidRDefault="00F35EAA" w:rsidP="00295B23">
            <w:pPr>
              <w:pStyle w:val="TGETableBullet"/>
              <w:spacing w:before="120" w:after="120"/>
            </w:pPr>
            <w:r w:rsidRPr="00F35EAA">
              <w:t>60min for side loaders and 60 min for standard trailers to unload/load at collection/delivery point. This will be charged from time of arrival to time of departure on site. Thereafter a demurrage rate per hour per single articulated semi vehicle or part thereof to apply.</w:t>
            </w:r>
          </w:p>
        </w:tc>
      </w:tr>
      <w:tr w:rsidR="00893CAF" w:rsidRPr="00757224" w14:paraId="55556109" w14:textId="77777777" w:rsidTr="00295B23">
        <w:trPr>
          <w:trHeight w:val="2317"/>
        </w:trPr>
        <w:tc>
          <w:tcPr>
            <w:tcW w:w="1846" w:type="dxa"/>
            <w:shd w:val="clear" w:color="auto" w:fill="143200" w:themeFill="text2"/>
            <w:vAlign w:val="center"/>
          </w:tcPr>
          <w:p w14:paraId="2A790B30" w14:textId="74CFA23E" w:rsidR="00893CAF" w:rsidRPr="00544E23" w:rsidRDefault="00F35EAA" w:rsidP="00FB6D8C">
            <w:pPr>
              <w:pStyle w:val="TGETableHead"/>
              <w:spacing w:before="120" w:after="120"/>
              <w:rPr>
                <w:szCs w:val="18"/>
              </w:rPr>
            </w:pPr>
            <w:r w:rsidRPr="00544E23">
              <w:t>Demurrage</w:t>
            </w:r>
          </w:p>
        </w:tc>
        <w:tc>
          <w:tcPr>
            <w:tcW w:w="7169" w:type="dxa"/>
            <w:shd w:val="clear" w:color="auto" w:fill="EEEAD9" w:themeFill="background2"/>
          </w:tcPr>
          <w:p w14:paraId="743EABE4" w14:textId="38D9073A" w:rsidR="005A2ED1" w:rsidRPr="00295B23" w:rsidRDefault="005A2ED1" w:rsidP="00295B23">
            <w:pPr>
              <w:pStyle w:val="TGETableBullet"/>
              <w:spacing w:before="120" w:after="120"/>
            </w:pPr>
            <w:r w:rsidRPr="005A2ED1">
              <w:t xml:space="preserve">To be charged per </w:t>
            </w:r>
            <w:r w:rsidR="0080507E">
              <w:t xml:space="preserve">60 </w:t>
            </w:r>
            <w:r w:rsidRPr="005A2ED1">
              <w:t>mins (pro-rated) above the allowed time on site.</w:t>
            </w:r>
          </w:p>
          <w:tbl>
            <w:tblPr>
              <w:tblStyle w:val="TableGrid"/>
              <w:tblW w:w="0" w:type="auto"/>
              <w:tblInd w:w="454" w:type="dxa"/>
              <w:tblBorders>
                <w:top w:val="none" w:sz="0" w:space="0" w:color="auto"/>
                <w:left w:val="none" w:sz="0" w:space="0" w:color="auto"/>
                <w:bottom w:val="none" w:sz="0" w:space="0" w:color="auto"/>
                <w:right w:val="none" w:sz="0" w:space="0" w:color="auto"/>
                <w:insideH w:val="single" w:sz="4" w:space="0" w:color="143200" w:themeColor="text1"/>
                <w:insideV w:val="none" w:sz="0" w:space="0" w:color="auto"/>
              </w:tblBorders>
              <w:tblLook w:val="04A0" w:firstRow="1" w:lastRow="0" w:firstColumn="1" w:lastColumn="0" w:noHBand="0" w:noVBand="1"/>
            </w:tblPr>
            <w:tblGrid>
              <w:gridCol w:w="3964"/>
              <w:gridCol w:w="1701"/>
            </w:tblGrid>
            <w:tr w:rsidR="005A2ED1" w14:paraId="121CA821" w14:textId="77777777" w:rsidTr="00905A25">
              <w:tc>
                <w:tcPr>
                  <w:tcW w:w="3964" w:type="dxa"/>
                  <w:shd w:val="clear" w:color="auto" w:fill="FFFFFF" w:themeFill="background1"/>
                </w:tcPr>
                <w:p w14:paraId="65A4C993" w14:textId="32EF3C1B" w:rsidR="005A2ED1" w:rsidRPr="005A2ED1" w:rsidRDefault="005A2ED1" w:rsidP="00295B23">
                  <w:pPr>
                    <w:spacing w:before="120" w:after="120"/>
                    <w:rPr>
                      <w:color w:val="auto"/>
                      <w:szCs w:val="18"/>
                    </w:rPr>
                  </w:pPr>
                  <w:r w:rsidRPr="005A2ED1">
                    <w:t>Body Truck per hour</w:t>
                  </w:r>
                </w:p>
              </w:tc>
              <w:tc>
                <w:tcPr>
                  <w:tcW w:w="1701" w:type="dxa"/>
                  <w:shd w:val="clear" w:color="auto" w:fill="CBFF55" w:themeFill="accent2"/>
                </w:tcPr>
                <w:p w14:paraId="7DD5E770" w14:textId="05A133A3" w:rsidR="005A2ED1" w:rsidRPr="005A2ED1" w:rsidRDefault="005A2ED1" w:rsidP="00295B23">
                  <w:pPr>
                    <w:spacing w:before="120" w:after="120"/>
                    <w:rPr>
                      <w:color w:val="auto"/>
                      <w:szCs w:val="18"/>
                    </w:rPr>
                  </w:pPr>
                  <w:r w:rsidRPr="005A2ED1">
                    <w:t>$1</w:t>
                  </w:r>
                  <w:r w:rsidR="0080507E">
                    <w:t>31</w:t>
                  </w:r>
                  <w:r w:rsidRPr="005A2ED1">
                    <w:t>.</w:t>
                  </w:r>
                  <w:r w:rsidR="0080507E">
                    <w:t>2</w:t>
                  </w:r>
                  <w:r w:rsidRPr="005A2ED1">
                    <w:t>0</w:t>
                  </w:r>
                </w:p>
              </w:tc>
            </w:tr>
            <w:tr w:rsidR="005A2ED1" w14:paraId="68F28326" w14:textId="77777777" w:rsidTr="00905A25">
              <w:tc>
                <w:tcPr>
                  <w:tcW w:w="3964" w:type="dxa"/>
                  <w:shd w:val="clear" w:color="auto" w:fill="FFFFFF" w:themeFill="background1"/>
                </w:tcPr>
                <w:p w14:paraId="706AB7F4" w14:textId="545A741D" w:rsidR="005A2ED1" w:rsidRPr="005A2ED1" w:rsidRDefault="005A2ED1" w:rsidP="00295B23">
                  <w:pPr>
                    <w:spacing w:before="120" w:after="120"/>
                    <w:rPr>
                      <w:color w:val="auto"/>
                      <w:szCs w:val="18"/>
                    </w:rPr>
                  </w:pPr>
                  <w:r w:rsidRPr="005A2ED1">
                    <w:t>Single Articulated per hour</w:t>
                  </w:r>
                </w:p>
              </w:tc>
              <w:tc>
                <w:tcPr>
                  <w:tcW w:w="1701" w:type="dxa"/>
                  <w:shd w:val="clear" w:color="auto" w:fill="CBFF55" w:themeFill="accent2"/>
                </w:tcPr>
                <w:p w14:paraId="491FEDCC" w14:textId="3DE01BAA" w:rsidR="005A2ED1" w:rsidRPr="005A2ED1" w:rsidRDefault="0080507E" w:rsidP="00295B23">
                  <w:pPr>
                    <w:spacing w:before="120" w:after="120"/>
                    <w:rPr>
                      <w:color w:val="auto"/>
                      <w:szCs w:val="18"/>
                    </w:rPr>
                  </w:pPr>
                  <w:r w:rsidRPr="005A2ED1">
                    <w:t>$1</w:t>
                  </w:r>
                  <w:r>
                    <w:t>31</w:t>
                  </w:r>
                  <w:r w:rsidRPr="005A2ED1">
                    <w:t>.</w:t>
                  </w:r>
                  <w:r>
                    <w:t>2</w:t>
                  </w:r>
                  <w:r w:rsidRPr="005A2ED1">
                    <w:t>0</w:t>
                  </w:r>
                </w:p>
              </w:tc>
            </w:tr>
            <w:tr w:rsidR="005A2ED1" w14:paraId="03E9277C" w14:textId="77777777" w:rsidTr="00905A25">
              <w:tc>
                <w:tcPr>
                  <w:tcW w:w="3964" w:type="dxa"/>
                  <w:shd w:val="clear" w:color="auto" w:fill="FFFFFF" w:themeFill="background1"/>
                </w:tcPr>
                <w:p w14:paraId="3A9E330E" w14:textId="0C3BB4E1" w:rsidR="005A2ED1" w:rsidRPr="005A2ED1" w:rsidRDefault="005A2ED1" w:rsidP="00295B23">
                  <w:pPr>
                    <w:spacing w:before="120" w:after="120"/>
                    <w:rPr>
                      <w:color w:val="auto"/>
                      <w:szCs w:val="18"/>
                    </w:rPr>
                  </w:pPr>
                  <w:r w:rsidRPr="005A2ED1">
                    <w:t>B-Double Articulated per hour</w:t>
                  </w:r>
                </w:p>
              </w:tc>
              <w:tc>
                <w:tcPr>
                  <w:tcW w:w="1701" w:type="dxa"/>
                  <w:shd w:val="clear" w:color="auto" w:fill="CBFF55" w:themeFill="accent2"/>
                </w:tcPr>
                <w:p w14:paraId="6219694A" w14:textId="55751BDD" w:rsidR="005A2ED1" w:rsidRPr="005A2ED1" w:rsidRDefault="0080507E" w:rsidP="00295B23">
                  <w:pPr>
                    <w:spacing w:before="120" w:after="120"/>
                    <w:rPr>
                      <w:color w:val="auto"/>
                      <w:szCs w:val="18"/>
                    </w:rPr>
                  </w:pPr>
                  <w:r w:rsidRPr="005A2ED1">
                    <w:t>$1</w:t>
                  </w:r>
                  <w:r>
                    <w:t>31</w:t>
                  </w:r>
                  <w:r w:rsidRPr="005A2ED1">
                    <w:t>.</w:t>
                  </w:r>
                  <w:r>
                    <w:t>2</w:t>
                  </w:r>
                  <w:r w:rsidRPr="005A2ED1">
                    <w:t>0</w:t>
                  </w:r>
                </w:p>
              </w:tc>
            </w:tr>
          </w:tbl>
          <w:p w14:paraId="00AF04BC" w14:textId="79C51666" w:rsidR="005A2ED1" w:rsidRPr="00757224" w:rsidRDefault="005A2ED1" w:rsidP="00295B23">
            <w:pPr>
              <w:pStyle w:val="ListParagraph"/>
              <w:numPr>
                <w:ilvl w:val="0"/>
                <w:numId w:val="10"/>
              </w:numPr>
              <w:spacing w:before="120" w:after="120"/>
              <w:ind w:left="454"/>
              <w:rPr>
                <w:color w:val="auto"/>
                <w:szCs w:val="18"/>
              </w:rPr>
            </w:pPr>
          </w:p>
        </w:tc>
      </w:tr>
      <w:tr w:rsidR="00893CAF" w:rsidRPr="00391CE1" w14:paraId="08BC8F15" w14:textId="77777777" w:rsidTr="00295B23">
        <w:trPr>
          <w:trHeight w:val="680"/>
        </w:trPr>
        <w:tc>
          <w:tcPr>
            <w:tcW w:w="1846" w:type="dxa"/>
            <w:shd w:val="clear" w:color="auto" w:fill="143200" w:themeFill="text2"/>
            <w:vAlign w:val="center"/>
          </w:tcPr>
          <w:p w14:paraId="47786DB6" w14:textId="0EF135B9" w:rsidR="00893CAF" w:rsidRPr="00544E23" w:rsidRDefault="00070491" w:rsidP="00FB6D8C">
            <w:pPr>
              <w:pStyle w:val="TGETableHead"/>
              <w:spacing w:before="120" w:after="120"/>
              <w:rPr>
                <w:szCs w:val="18"/>
              </w:rPr>
            </w:pPr>
            <w:r w:rsidRPr="00544E23">
              <w:t>Notice</w:t>
            </w:r>
          </w:p>
        </w:tc>
        <w:tc>
          <w:tcPr>
            <w:tcW w:w="7169" w:type="dxa"/>
            <w:vAlign w:val="center"/>
          </w:tcPr>
          <w:p w14:paraId="47F7CE92" w14:textId="7D70372F" w:rsidR="00893CAF" w:rsidRPr="00391CE1" w:rsidRDefault="00070491" w:rsidP="00295B23">
            <w:pPr>
              <w:pStyle w:val="TGETableBullet"/>
              <w:spacing w:before="120" w:after="120"/>
            </w:pPr>
            <w:r w:rsidRPr="00070491">
              <w:t xml:space="preserve">Deliveries must be communicated to </w:t>
            </w:r>
            <w:r w:rsidR="00B914E0">
              <w:t>Global Express</w:t>
            </w:r>
            <w:r w:rsidRPr="00070491">
              <w:t xml:space="preserve"> by 12:00pm, 24 hours prior to collection / delivery.</w:t>
            </w:r>
          </w:p>
        </w:tc>
      </w:tr>
      <w:tr w:rsidR="00893CAF" w:rsidRPr="00391CE1" w14:paraId="79575320" w14:textId="77777777" w:rsidTr="00295B23">
        <w:trPr>
          <w:trHeight w:val="794"/>
        </w:trPr>
        <w:tc>
          <w:tcPr>
            <w:tcW w:w="1846" w:type="dxa"/>
            <w:shd w:val="clear" w:color="auto" w:fill="143200" w:themeFill="text2"/>
            <w:vAlign w:val="center"/>
          </w:tcPr>
          <w:p w14:paraId="44C9DC84" w14:textId="7F5FD211" w:rsidR="00893CAF" w:rsidRPr="00544E23" w:rsidRDefault="00456A67" w:rsidP="00FB6D8C">
            <w:pPr>
              <w:pStyle w:val="TGETableHead"/>
              <w:spacing w:before="120" w:after="120"/>
              <w:rPr>
                <w:szCs w:val="18"/>
              </w:rPr>
            </w:pPr>
            <w:r w:rsidRPr="00544E23">
              <w:t>Hours of Operation</w:t>
            </w:r>
          </w:p>
        </w:tc>
        <w:tc>
          <w:tcPr>
            <w:tcW w:w="7169" w:type="dxa"/>
            <w:shd w:val="clear" w:color="auto" w:fill="EEEAD9" w:themeFill="background2"/>
            <w:vAlign w:val="center"/>
          </w:tcPr>
          <w:p w14:paraId="0F1D7D29" w14:textId="01EC0827" w:rsidR="00893CAF" w:rsidRPr="00391CE1" w:rsidRDefault="00456A67" w:rsidP="00295B23">
            <w:pPr>
              <w:pStyle w:val="TGETableBullet"/>
              <w:spacing w:before="120" w:after="120"/>
            </w:pPr>
            <w:r w:rsidRPr="00456A67">
              <w:t xml:space="preserve">Based upon 0600am – 0800pm (Monday to Friday). Work outside </w:t>
            </w:r>
            <w:r w:rsidR="00B914E0">
              <w:t>Global Express</w:t>
            </w:r>
            <w:r w:rsidRPr="00456A67">
              <w:t>’s hours of operation may attract a surcharge (%), this will be negotiated and priced on application (POA).</w:t>
            </w:r>
          </w:p>
        </w:tc>
      </w:tr>
      <w:tr w:rsidR="00893CAF" w:rsidRPr="00391CE1" w14:paraId="206BB29A" w14:textId="77777777" w:rsidTr="00295B23">
        <w:trPr>
          <w:trHeight w:val="794"/>
        </w:trPr>
        <w:tc>
          <w:tcPr>
            <w:tcW w:w="1846" w:type="dxa"/>
            <w:shd w:val="clear" w:color="auto" w:fill="143200" w:themeFill="text2"/>
            <w:vAlign w:val="center"/>
          </w:tcPr>
          <w:p w14:paraId="261CEC89" w14:textId="0A80AC02" w:rsidR="00893CAF" w:rsidRPr="00544E23" w:rsidRDefault="00456A67" w:rsidP="00FB6D8C">
            <w:pPr>
              <w:pStyle w:val="TGETableHead"/>
              <w:spacing w:before="120" w:after="120"/>
              <w:rPr>
                <w:szCs w:val="18"/>
              </w:rPr>
            </w:pPr>
            <w:r w:rsidRPr="00544E23">
              <w:t>Pallet Management</w:t>
            </w:r>
          </w:p>
        </w:tc>
        <w:tc>
          <w:tcPr>
            <w:tcW w:w="7169" w:type="dxa"/>
            <w:tcBorders>
              <w:bottom w:val="single" w:sz="4" w:space="0" w:color="EEEAD9" w:themeColor="background2"/>
            </w:tcBorders>
            <w:vAlign w:val="center"/>
          </w:tcPr>
          <w:p w14:paraId="42E9DA62" w14:textId="04A0D369" w:rsidR="00893CAF" w:rsidRPr="00391CE1" w:rsidRDefault="00D37E6C" w:rsidP="00295B23">
            <w:pPr>
              <w:pStyle w:val="TGETableBullet"/>
              <w:spacing w:before="120" w:after="120"/>
              <w:rPr>
                <w:rFonts w:ascii="Arial Nova Cond" w:hAnsi="Arial Nova Cond" w:cs="Arial"/>
              </w:rPr>
            </w:pPr>
            <w:r w:rsidRPr="00D37E6C">
              <w:t xml:space="preserve">All pallets remain the responsibility of the consignor, Pallet transfers should be arranged with the receiver of the consignment, </w:t>
            </w:r>
            <w:r w:rsidR="00B914E0">
              <w:t>Global Express</w:t>
            </w:r>
            <w:r w:rsidRPr="00D37E6C">
              <w:t xml:space="preserve"> takes no responsibility for pallets in transit.</w:t>
            </w:r>
          </w:p>
        </w:tc>
      </w:tr>
      <w:tr w:rsidR="00893CAF" w:rsidRPr="009134C3" w14:paraId="376AA1A9" w14:textId="77777777" w:rsidTr="00295B23">
        <w:trPr>
          <w:trHeight w:val="624"/>
        </w:trPr>
        <w:tc>
          <w:tcPr>
            <w:tcW w:w="1846" w:type="dxa"/>
            <w:shd w:val="clear" w:color="auto" w:fill="143200" w:themeFill="text2"/>
            <w:vAlign w:val="center"/>
          </w:tcPr>
          <w:p w14:paraId="5EAF7EFB" w14:textId="7D883156" w:rsidR="00893CAF" w:rsidRPr="00544E23" w:rsidRDefault="00461C5D" w:rsidP="00FB6D8C">
            <w:pPr>
              <w:pStyle w:val="TGETableHead"/>
              <w:spacing w:before="120" w:after="120"/>
              <w:rPr>
                <w:szCs w:val="18"/>
              </w:rPr>
            </w:pPr>
            <w:r w:rsidRPr="00544E23">
              <w:t>Freight Profile</w:t>
            </w:r>
          </w:p>
        </w:tc>
        <w:tc>
          <w:tcPr>
            <w:tcW w:w="7169" w:type="dxa"/>
            <w:tcBorders>
              <w:top w:val="single" w:sz="4" w:space="0" w:color="EEEAD9" w:themeColor="background2"/>
              <w:bottom w:val="single" w:sz="4" w:space="0" w:color="EEEAD9" w:themeColor="background2"/>
            </w:tcBorders>
            <w:shd w:val="clear" w:color="auto" w:fill="EEEAD9" w:themeFill="background2"/>
            <w:vAlign w:val="center"/>
          </w:tcPr>
          <w:p w14:paraId="212F876A" w14:textId="3918578F" w:rsidR="00893CAF" w:rsidRPr="009134C3" w:rsidRDefault="00461C5D" w:rsidP="00295B23">
            <w:pPr>
              <w:pStyle w:val="TGETableBullet"/>
              <w:spacing w:before="120" w:after="120"/>
              <w:rPr>
                <w:rFonts w:ascii="Arial Nova Cond" w:hAnsi="Arial Nova Cond" w:cs="Arial"/>
              </w:rPr>
            </w:pPr>
            <w:r w:rsidRPr="00461C5D">
              <w:t>Freight rates quoted are based on freight that is "In-Gauge" only unless otherwise provided in this document.</w:t>
            </w:r>
          </w:p>
        </w:tc>
      </w:tr>
    </w:tbl>
    <w:p w14:paraId="1B688431" w14:textId="383D5306" w:rsidR="00893CAF" w:rsidRDefault="00893CAF" w:rsidP="0040172A">
      <w:pPr>
        <w:spacing w:before="60" w:after="60" w:line="26" w:lineRule="atLeast"/>
        <w:jc w:val="both"/>
        <w:rPr>
          <w:color w:val="auto"/>
          <w:szCs w:val="18"/>
        </w:rPr>
      </w:pPr>
    </w:p>
    <w:p w14:paraId="23A6CF6B" w14:textId="5170053A" w:rsidR="00D43B90" w:rsidRDefault="00D43B90" w:rsidP="0040172A">
      <w:pPr>
        <w:spacing w:before="60" w:after="60" w:line="26" w:lineRule="atLeast"/>
        <w:jc w:val="both"/>
        <w:rPr>
          <w:color w:val="auto"/>
          <w:szCs w:val="18"/>
        </w:rPr>
      </w:pPr>
    </w:p>
    <w:p w14:paraId="2D58F3D8" w14:textId="77777777" w:rsidR="00B914E0" w:rsidRPr="00631E8F" w:rsidRDefault="00B914E0" w:rsidP="00295B23">
      <w:pPr>
        <w:pStyle w:val="TGEHeading1"/>
      </w:pPr>
      <w:r w:rsidRPr="00631E8F">
        <w:t>Acceptance of Rates and Services</w:t>
      </w:r>
    </w:p>
    <w:p w14:paraId="488F6D06" w14:textId="39889B3F" w:rsidR="00B914E0" w:rsidRDefault="00B914E0" w:rsidP="00295B23">
      <w:pPr>
        <w:pStyle w:val="TGEBody"/>
      </w:pPr>
      <w:r w:rsidRPr="00803FD0">
        <w:t xml:space="preserve">I agree the information provided by </w:t>
      </w:r>
      <w:r w:rsidRPr="00803FD0">
        <w:rPr>
          <w:highlight w:val="yellow"/>
        </w:rPr>
        <w:t>Customer’s Name</w:t>
      </w:r>
      <w:r w:rsidRPr="00803FD0">
        <w:t xml:space="preserve"> is accurate and reflects the work to be performed by </w:t>
      </w:r>
      <w:r w:rsidR="003D030F">
        <w:t xml:space="preserve">Team </w:t>
      </w:r>
      <w:r w:rsidR="004F2E68">
        <w:t xml:space="preserve">Global Express </w:t>
      </w:r>
      <w:r w:rsidRPr="00803FD0">
        <w:t xml:space="preserve">on our behalf. I have read and understood the </w:t>
      </w:r>
      <w:hyperlink r:id="rId21" w:history="1">
        <w:r w:rsidR="00FC34D0">
          <w:rPr>
            <w:rStyle w:val="Hyperlink"/>
          </w:rPr>
          <w:t>Team Global Express service conditions</w:t>
        </w:r>
      </w:hyperlink>
      <w:r w:rsidRPr="00803FD0">
        <w:t xml:space="preserve"> provided by </w:t>
      </w:r>
      <w:r w:rsidR="003D030F">
        <w:t xml:space="preserve">Team </w:t>
      </w:r>
      <w:r>
        <w:t>Global Express</w:t>
      </w:r>
      <w:r w:rsidRPr="00803FD0">
        <w:t xml:space="preserve"> and agree to abide by the terms and conditions of trade as part of the rates provided herein.</w:t>
      </w:r>
    </w:p>
    <w:p w14:paraId="41566AED" w14:textId="77777777" w:rsidR="00B914E0" w:rsidRPr="00295B23" w:rsidRDefault="00B914E0" w:rsidP="00295B23">
      <w:pPr>
        <w:pStyle w:val="TGEBody"/>
      </w:pPr>
    </w:p>
    <w:p w14:paraId="2B50E795" w14:textId="77777777" w:rsidR="00B914E0" w:rsidRPr="00295B23" w:rsidRDefault="00B914E0" w:rsidP="00295B23">
      <w:pPr>
        <w:pStyle w:val="TGE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
        <w:gridCol w:w="2095"/>
        <w:gridCol w:w="1084"/>
        <w:gridCol w:w="2115"/>
        <w:gridCol w:w="681"/>
        <w:gridCol w:w="2304"/>
      </w:tblGrid>
      <w:tr w:rsidR="00B914E0" w:rsidRPr="00295B23" w14:paraId="2EA5BE70" w14:textId="77777777" w:rsidTr="00FD4E79">
        <w:trPr>
          <w:trHeight w:val="340"/>
        </w:trPr>
        <w:tc>
          <w:tcPr>
            <w:tcW w:w="747" w:type="dxa"/>
            <w:vAlign w:val="bottom"/>
          </w:tcPr>
          <w:p w14:paraId="59D0FEAB" w14:textId="77777777" w:rsidR="00B914E0" w:rsidRPr="00905A25" w:rsidRDefault="00B914E0" w:rsidP="00295B23">
            <w:pPr>
              <w:pStyle w:val="TGEBody"/>
              <w:ind w:left="-104"/>
              <w:rPr>
                <w:b/>
                <w:bCs/>
              </w:rPr>
            </w:pPr>
            <w:r w:rsidRPr="00905A25">
              <w:rPr>
                <w:b/>
                <w:bCs/>
              </w:rPr>
              <w:t>Name:</w:t>
            </w:r>
          </w:p>
        </w:tc>
        <w:tc>
          <w:tcPr>
            <w:tcW w:w="2121" w:type="dxa"/>
            <w:tcBorders>
              <w:bottom w:val="single" w:sz="4" w:space="0" w:color="4A545D"/>
            </w:tcBorders>
            <w:vAlign w:val="bottom"/>
          </w:tcPr>
          <w:p w14:paraId="41C6C129" w14:textId="77777777" w:rsidR="00B914E0" w:rsidRPr="00295B23" w:rsidRDefault="00B914E0" w:rsidP="00295B23">
            <w:pPr>
              <w:pStyle w:val="TGEBody"/>
            </w:pPr>
          </w:p>
        </w:tc>
        <w:tc>
          <w:tcPr>
            <w:tcW w:w="1037" w:type="dxa"/>
            <w:vAlign w:val="bottom"/>
          </w:tcPr>
          <w:p w14:paraId="00ED0FF9" w14:textId="77777777" w:rsidR="00B914E0" w:rsidRPr="00295B23" w:rsidRDefault="00B914E0" w:rsidP="00295B23">
            <w:pPr>
              <w:pStyle w:val="TGEBody"/>
            </w:pPr>
            <w:r w:rsidRPr="00905A25">
              <w:rPr>
                <w:b/>
                <w:bCs/>
              </w:rPr>
              <w:t>Signature</w:t>
            </w:r>
            <w:r w:rsidRPr="00295B23">
              <w:t>:</w:t>
            </w:r>
          </w:p>
        </w:tc>
        <w:tc>
          <w:tcPr>
            <w:tcW w:w="2141" w:type="dxa"/>
            <w:tcBorders>
              <w:bottom w:val="single" w:sz="4" w:space="0" w:color="4A545D"/>
            </w:tcBorders>
            <w:vAlign w:val="bottom"/>
          </w:tcPr>
          <w:p w14:paraId="218A8146" w14:textId="77777777" w:rsidR="00B914E0" w:rsidRPr="00295B23" w:rsidRDefault="00B914E0" w:rsidP="00295B23">
            <w:pPr>
              <w:pStyle w:val="TGEBody"/>
            </w:pPr>
          </w:p>
        </w:tc>
        <w:tc>
          <w:tcPr>
            <w:tcW w:w="647" w:type="dxa"/>
            <w:vAlign w:val="bottom"/>
          </w:tcPr>
          <w:p w14:paraId="598E2EA6" w14:textId="77777777" w:rsidR="00B914E0" w:rsidRPr="00905A25" w:rsidRDefault="00B914E0" w:rsidP="00295B23">
            <w:pPr>
              <w:pStyle w:val="TGEBody"/>
              <w:rPr>
                <w:b/>
                <w:bCs/>
              </w:rPr>
            </w:pPr>
            <w:r w:rsidRPr="00905A25">
              <w:rPr>
                <w:b/>
                <w:bCs/>
              </w:rPr>
              <w:t>Date:</w:t>
            </w:r>
          </w:p>
        </w:tc>
        <w:tc>
          <w:tcPr>
            <w:tcW w:w="2333" w:type="dxa"/>
            <w:tcBorders>
              <w:bottom w:val="single" w:sz="4" w:space="0" w:color="4A545D"/>
            </w:tcBorders>
            <w:vAlign w:val="bottom"/>
          </w:tcPr>
          <w:p w14:paraId="3EA081F1" w14:textId="77777777" w:rsidR="00B914E0" w:rsidRPr="00295B23" w:rsidRDefault="00B914E0" w:rsidP="00295B23">
            <w:pPr>
              <w:pStyle w:val="TGEBody"/>
            </w:pPr>
          </w:p>
        </w:tc>
      </w:tr>
    </w:tbl>
    <w:p w14:paraId="115C8957" w14:textId="77777777" w:rsidR="00340912" w:rsidRPr="00295B23" w:rsidRDefault="00340912" w:rsidP="00295B23">
      <w:pPr>
        <w:pStyle w:val="TGEBody"/>
      </w:pPr>
    </w:p>
    <w:p w14:paraId="5F648421" w14:textId="77777777" w:rsidR="00340912" w:rsidRDefault="00340912" w:rsidP="00340912">
      <w:pPr>
        <w:rPr>
          <w:color w:val="auto"/>
          <w:szCs w:val="18"/>
        </w:rPr>
      </w:pPr>
    </w:p>
    <w:p w14:paraId="304C89D7" w14:textId="77777777" w:rsidR="00295B23" w:rsidRDefault="00295B23" w:rsidP="00340912">
      <w:pPr>
        <w:rPr>
          <w:color w:val="auto"/>
          <w:szCs w:val="18"/>
        </w:rPr>
      </w:pPr>
    </w:p>
    <w:p w14:paraId="0F612247" w14:textId="1EDA44DB" w:rsidR="00CF3263" w:rsidRDefault="00CF3263" w:rsidP="00340912">
      <w:pPr>
        <w:rPr>
          <w:color w:val="auto"/>
          <w:szCs w:val="18"/>
        </w:rPr>
      </w:pPr>
    </w:p>
    <w:p w14:paraId="4C94892D" w14:textId="77777777" w:rsidR="0092256E" w:rsidRDefault="00CF3263" w:rsidP="00CD348D">
      <w:pPr>
        <w:pStyle w:val="TGEHeading1"/>
        <w:rPr>
          <w:color w:val="auto"/>
          <w:szCs w:val="18"/>
        </w:rPr>
      </w:pPr>
      <w:r>
        <w:rPr>
          <w:color w:val="auto"/>
          <w:szCs w:val="18"/>
        </w:rPr>
        <w:br w:type="page"/>
      </w:r>
      <w:bookmarkStart w:id="0" w:name="Pallet_Policy"/>
    </w:p>
    <w:p w14:paraId="680954BE" w14:textId="77777777" w:rsidR="00842D89" w:rsidRPr="00154AD1" w:rsidRDefault="00842D89" w:rsidP="00842D89">
      <w:pPr>
        <w:rPr>
          <w:rFonts w:eastAsiaTheme="minorHAnsi" w:cstheme="minorBidi"/>
          <w:bCs/>
          <w:color w:val="007A68"/>
          <w:szCs w:val="18"/>
          <w:lang w:eastAsia="en-US"/>
        </w:rPr>
      </w:pPr>
      <w:r w:rsidRPr="00154AD1">
        <w:rPr>
          <w:rFonts w:ascii="Franklin Gothic Medium" w:eastAsiaTheme="majorEastAsia" w:hAnsi="Franklin Gothic Medium" w:cstheme="majorBidi"/>
          <w:b/>
          <w:bCs/>
          <w:color w:val="143200"/>
          <w:kern w:val="24"/>
          <w:sz w:val="44"/>
          <w:szCs w:val="44"/>
          <w:lang w:val="en-US"/>
        </w:rPr>
        <w:lastRenderedPageBreak/>
        <w:t>Customer Site Risk Questionnaire</w:t>
      </w:r>
    </w:p>
    <w:p w14:paraId="4904FA14" w14:textId="77777777" w:rsidR="00842D89" w:rsidRPr="00B21AED" w:rsidRDefault="00842D89" w:rsidP="00842D89">
      <w:pPr>
        <w:rPr>
          <w:color w:val="auto"/>
        </w:rPr>
      </w:pPr>
    </w:p>
    <w:p w14:paraId="5EFAB12C" w14:textId="77777777" w:rsidR="00842D89" w:rsidRPr="00846D3D" w:rsidRDefault="00842D89" w:rsidP="00842D89">
      <w:pPr>
        <w:rPr>
          <w:rFonts w:eastAsiaTheme="minorHAnsi" w:cstheme="minorBidi"/>
          <w:bCs/>
          <w:color w:val="auto"/>
          <w:sz w:val="20"/>
          <w:lang w:eastAsia="en-US"/>
        </w:rPr>
      </w:pPr>
      <w:r w:rsidRPr="00846D3D">
        <w:rPr>
          <w:rFonts w:eastAsiaTheme="minorHAnsi" w:cstheme="minorBidi"/>
          <w:bCs/>
          <w:color w:val="auto"/>
          <w:sz w:val="20"/>
          <w:lang w:eastAsia="en-US"/>
        </w:rPr>
        <w:t>As part of your initial onboarding with Team Global Express, completing this questionnaire will help us determine whether one of our HSE representatives will visit your facilities to conduct a safety risk assessment.</w:t>
      </w:r>
    </w:p>
    <w:p w14:paraId="526BD201" w14:textId="77777777" w:rsidR="00842D89" w:rsidRPr="001C2A68" w:rsidRDefault="00842D89" w:rsidP="00842D89">
      <w:pPr>
        <w:rPr>
          <w:color w:val="auto"/>
        </w:rPr>
      </w:pPr>
    </w:p>
    <w:p w14:paraId="0D645538" w14:textId="77777777" w:rsidR="00842D89" w:rsidRDefault="00842D89" w:rsidP="00842D89">
      <w:pPr>
        <w:rPr>
          <w:b/>
          <w:bCs/>
          <w:color w:val="auto"/>
        </w:rPr>
      </w:pPr>
      <w:r w:rsidRPr="001873BE">
        <w:rPr>
          <w:b/>
          <w:bCs/>
          <w:color w:val="auto"/>
        </w:rPr>
        <w:t>Please complete by answering the following questions for all sites maintained by your business. If a site does not have one of the below specified safety measures in place, note the answer as “No” and enter the site name in the comment boxes provided.</w:t>
      </w:r>
    </w:p>
    <w:p w14:paraId="5C24B97C" w14:textId="77777777" w:rsidR="0092256E" w:rsidRDefault="0092256E" w:rsidP="00CD348D">
      <w:pPr>
        <w:pStyle w:val="TGEHeading1"/>
        <w:rPr>
          <w:color w:val="auto"/>
          <w:szCs w:val="18"/>
        </w:rPr>
      </w:pPr>
    </w:p>
    <w:tbl>
      <w:tblPr>
        <w:tblStyle w:val="PlainTable1"/>
        <w:tblW w:w="9918" w:type="dxa"/>
        <w:tblLook w:val="04A0" w:firstRow="1" w:lastRow="0" w:firstColumn="1" w:lastColumn="0" w:noHBand="0" w:noVBand="1"/>
      </w:tblPr>
      <w:tblGrid>
        <w:gridCol w:w="6799"/>
        <w:gridCol w:w="1560"/>
        <w:gridCol w:w="1559"/>
      </w:tblGrid>
      <w:tr w:rsidR="00353B5D" w:rsidRPr="00B21AED" w14:paraId="2F1F5F4F" w14:textId="77777777" w:rsidTr="005F163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7BF9576F" w14:textId="77777777" w:rsidR="00353B5D" w:rsidRPr="00734EF1" w:rsidRDefault="00353B5D" w:rsidP="005F1635">
            <w:pPr>
              <w:rPr>
                <w:rFonts w:eastAsiaTheme="minorHAnsi" w:cstheme="minorBidi"/>
                <w:color w:val="auto"/>
                <w:sz w:val="16"/>
                <w:szCs w:val="18"/>
                <w:lang w:eastAsia="en-US"/>
              </w:rPr>
            </w:pPr>
            <w:r w:rsidRPr="00734EF1">
              <w:rPr>
                <w:rFonts w:eastAsiaTheme="minorHAnsi" w:cstheme="minorBidi"/>
                <w:color w:val="auto"/>
                <w:sz w:val="16"/>
                <w:szCs w:val="18"/>
                <w:lang w:eastAsia="en-US"/>
              </w:rPr>
              <w:t>Company Name:</w:t>
            </w:r>
          </w:p>
        </w:tc>
        <w:tc>
          <w:tcPr>
            <w:tcW w:w="3119" w:type="dxa"/>
            <w:gridSpan w:val="2"/>
            <w:vAlign w:val="center"/>
          </w:tcPr>
          <w:p w14:paraId="279C380F" w14:textId="77777777" w:rsidR="00353B5D" w:rsidRDefault="00353B5D" w:rsidP="005F1635">
            <w:pPr>
              <w:cnfStyle w:val="100000000000" w:firstRow="1" w:lastRow="0" w:firstColumn="0" w:lastColumn="0" w:oddVBand="0" w:evenVBand="0" w:oddHBand="0" w:evenHBand="0" w:firstRowFirstColumn="0" w:firstRowLastColumn="0" w:lastRowFirstColumn="0" w:lastRowLastColumn="0"/>
              <w:rPr>
                <w:color w:val="auto"/>
                <w:sz w:val="16"/>
                <w:szCs w:val="18"/>
              </w:rPr>
            </w:pPr>
            <w:r>
              <w:rPr>
                <w:color w:val="auto"/>
                <w:sz w:val="16"/>
                <w:szCs w:val="18"/>
              </w:rPr>
              <w:t xml:space="preserve">Number of Sites: </w:t>
            </w:r>
          </w:p>
        </w:tc>
      </w:tr>
      <w:tr w:rsidR="00353B5D" w:rsidRPr="00B21AED" w14:paraId="470AA98E" w14:textId="77777777" w:rsidTr="005F163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61981497" w14:textId="77777777" w:rsidR="00353B5D" w:rsidRPr="00077329" w:rsidRDefault="00353B5D" w:rsidP="00353B5D">
            <w:pPr>
              <w:pStyle w:val="ListParagraph"/>
              <w:numPr>
                <w:ilvl w:val="0"/>
                <w:numId w:val="19"/>
              </w:numPr>
              <w:rPr>
                <w:rFonts w:eastAsiaTheme="minorHAnsi" w:cstheme="minorBidi"/>
                <w:color w:val="auto"/>
                <w:sz w:val="16"/>
                <w:szCs w:val="18"/>
                <w:lang w:eastAsia="en-US"/>
              </w:rPr>
            </w:pPr>
            <w:r w:rsidRPr="00077329">
              <w:rPr>
                <w:rFonts w:eastAsiaTheme="minorHAnsi" w:cstheme="minorBidi"/>
                <w:color w:val="auto"/>
                <w:sz w:val="16"/>
                <w:szCs w:val="18"/>
                <w:lang w:eastAsia="en-US"/>
              </w:rPr>
              <w:t xml:space="preserve">Does your site have designated loading and unloading zones? </w:t>
            </w:r>
          </w:p>
        </w:tc>
        <w:tc>
          <w:tcPr>
            <w:tcW w:w="1560" w:type="dxa"/>
            <w:vAlign w:val="center"/>
          </w:tcPr>
          <w:p w14:paraId="225ADC38" w14:textId="77777777" w:rsidR="00353B5D" w:rsidRPr="00B21AED" w:rsidRDefault="00FF218A" w:rsidP="005F1635">
            <w:pPr>
              <w:cnfStyle w:val="000000100000" w:firstRow="0" w:lastRow="0" w:firstColumn="0" w:lastColumn="0" w:oddVBand="0" w:evenVBand="0" w:oddHBand="1" w:evenHBand="0" w:firstRowFirstColumn="0" w:firstRowLastColumn="0" w:lastRowFirstColumn="0" w:lastRowLastColumn="0"/>
              <w:rPr>
                <w:b/>
                <w:bCs/>
                <w:color w:val="auto"/>
                <w:sz w:val="16"/>
                <w:szCs w:val="18"/>
              </w:rPr>
            </w:pPr>
            <w:sdt>
              <w:sdtPr>
                <w:rPr>
                  <w:color w:val="auto"/>
                  <w:sz w:val="16"/>
                  <w:szCs w:val="18"/>
                </w:rPr>
                <w:id w:val="-735318476"/>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Yes</w:t>
            </w:r>
          </w:p>
        </w:tc>
        <w:tc>
          <w:tcPr>
            <w:tcW w:w="1559" w:type="dxa"/>
            <w:vAlign w:val="center"/>
          </w:tcPr>
          <w:p w14:paraId="12BF1162" w14:textId="77777777" w:rsidR="00353B5D" w:rsidRPr="00B21AED" w:rsidRDefault="00FF218A" w:rsidP="005F1635">
            <w:pPr>
              <w:cnfStyle w:val="000000100000" w:firstRow="0" w:lastRow="0" w:firstColumn="0" w:lastColumn="0" w:oddVBand="0" w:evenVBand="0" w:oddHBand="1" w:evenHBand="0" w:firstRowFirstColumn="0" w:firstRowLastColumn="0" w:lastRowFirstColumn="0" w:lastRowLastColumn="0"/>
              <w:rPr>
                <w:b/>
                <w:bCs/>
                <w:color w:val="auto"/>
                <w:sz w:val="16"/>
                <w:szCs w:val="18"/>
              </w:rPr>
            </w:pPr>
            <w:sdt>
              <w:sdtPr>
                <w:rPr>
                  <w:color w:val="auto"/>
                  <w:sz w:val="16"/>
                  <w:szCs w:val="18"/>
                </w:rPr>
                <w:id w:val="-1420400180"/>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No</w:t>
            </w:r>
          </w:p>
        </w:tc>
      </w:tr>
      <w:tr w:rsidR="00353B5D" w:rsidRPr="00B21AED" w14:paraId="1A0CE45C" w14:textId="77777777" w:rsidTr="005F1635">
        <w:trPr>
          <w:trHeight w:val="806"/>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7F1774F7" w14:textId="77777777" w:rsidR="00353B5D" w:rsidRPr="00077329" w:rsidRDefault="00353B5D" w:rsidP="00353B5D">
            <w:pPr>
              <w:pStyle w:val="ListParagraph"/>
              <w:numPr>
                <w:ilvl w:val="0"/>
                <w:numId w:val="21"/>
              </w:numPr>
              <w:rPr>
                <w:rFonts w:eastAsiaTheme="minorHAnsi" w:cstheme="minorBidi"/>
                <w:color w:val="auto"/>
                <w:sz w:val="16"/>
                <w:szCs w:val="18"/>
                <w:lang w:eastAsia="en-US"/>
              </w:rPr>
            </w:pPr>
            <w:r w:rsidRPr="009130E4">
              <w:rPr>
                <w:rFonts w:eastAsiaTheme="minorHAnsi" w:cstheme="minorBidi"/>
                <w:color w:val="auto"/>
                <w:sz w:val="16"/>
                <w:szCs w:val="18"/>
                <w:lang w:eastAsia="en-US"/>
              </w:rPr>
              <w:t xml:space="preserve">Per the TGE Critical Risk Standards, are loading/unloading zones clearly marked with an </w:t>
            </w:r>
            <w:r w:rsidRPr="009130E4">
              <w:rPr>
                <w:rFonts w:eastAsiaTheme="minorHAnsi" w:cstheme="minorBidi"/>
                <w:color w:val="auto"/>
                <w:sz w:val="16"/>
                <w:szCs w:val="18"/>
                <w:u w:val="single"/>
                <w:lang w:eastAsia="en-US"/>
              </w:rPr>
              <w:t>exclusion zone</w:t>
            </w:r>
            <w:r w:rsidRPr="009130E4">
              <w:rPr>
                <w:rFonts w:eastAsiaTheme="minorHAnsi" w:cstheme="minorBidi"/>
                <w:color w:val="auto"/>
                <w:sz w:val="16"/>
                <w:szCs w:val="18"/>
                <w:lang w:eastAsia="en-US"/>
              </w:rPr>
              <w:t xml:space="preserve"> and </w:t>
            </w:r>
            <w:r w:rsidRPr="009130E4">
              <w:rPr>
                <w:rFonts w:eastAsiaTheme="minorHAnsi" w:cstheme="minorBidi"/>
                <w:color w:val="auto"/>
                <w:sz w:val="16"/>
                <w:szCs w:val="18"/>
                <w:u w:val="single"/>
                <w:lang w:eastAsia="en-US"/>
              </w:rPr>
              <w:t>driver safety zones</w:t>
            </w:r>
            <w:r w:rsidRPr="009130E4">
              <w:rPr>
                <w:rFonts w:eastAsiaTheme="minorHAnsi" w:cstheme="minorBidi"/>
                <w:color w:val="auto"/>
                <w:sz w:val="16"/>
                <w:szCs w:val="18"/>
                <w:lang w:eastAsia="en-US"/>
              </w:rPr>
              <w:t xml:space="preserve"> that achieves</w:t>
            </w:r>
            <w:r>
              <w:rPr>
                <w:rFonts w:eastAsiaTheme="minorHAnsi" w:cstheme="minorBidi"/>
                <w:color w:val="auto"/>
                <w:sz w:val="16"/>
                <w:szCs w:val="18"/>
                <w:lang w:eastAsia="en-US"/>
              </w:rPr>
              <w:t xml:space="preserve"> </w:t>
            </w:r>
            <w:r w:rsidRPr="009130E4">
              <w:rPr>
                <w:rFonts w:eastAsiaTheme="minorHAnsi" w:cstheme="minorBidi"/>
                <w:color w:val="auto"/>
                <w:sz w:val="16"/>
                <w:szCs w:val="18"/>
                <w:u w:val="single"/>
                <w:lang w:eastAsia="en-US"/>
              </w:rPr>
              <w:t>separation</w:t>
            </w:r>
            <w:r w:rsidRPr="009130E4">
              <w:rPr>
                <w:rFonts w:eastAsiaTheme="minorHAnsi" w:cstheme="minorBidi"/>
                <w:color w:val="auto"/>
                <w:sz w:val="16"/>
                <w:szCs w:val="18"/>
                <w:lang w:eastAsia="en-US"/>
              </w:rPr>
              <w:t xml:space="preserve"> </w:t>
            </w:r>
            <w:r>
              <w:rPr>
                <w:rFonts w:eastAsiaTheme="minorHAnsi" w:cstheme="minorBidi"/>
                <w:color w:val="auto"/>
                <w:sz w:val="16"/>
                <w:szCs w:val="18"/>
                <w:lang w:eastAsia="en-US"/>
              </w:rPr>
              <w:t>between</w:t>
            </w:r>
            <w:r w:rsidRPr="009130E4">
              <w:rPr>
                <w:rFonts w:eastAsiaTheme="minorHAnsi" w:cstheme="minorBidi"/>
                <w:color w:val="auto"/>
                <w:sz w:val="16"/>
                <w:szCs w:val="18"/>
                <w:lang w:eastAsia="en-US"/>
              </w:rPr>
              <w:t xml:space="preserve"> pedestrians and vehicles / forklifts?</w:t>
            </w:r>
          </w:p>
        </w:tc>
        <w:tc>
          <w:tcPr>
            <w:tcW w:w="1560" w:type="dxa"/>
            <w:vAlign w:val="center"/>
          </w:tcPr>
          <w:p w14:paraId="41EF1367" w14:textId="77777777" w:rsidR="00353B5D" w:rsidRPr="00B21AED" w:rsidRDefault="00FF218A" w:rsidP="005F1635">
            <w:pPr>
              <w:cnfStyle w:val="000000000000" w:firstRow="0" w:lastRow="0" w:firstColumn="0" w:lastColumn="0" w:oddVBand="0" w:evenVBand="0" w:oddHBand="0" w:evenHBand="0" w:firstRowFirstColumn="0" w:firstRowLastColumn="0" w:lastRowFirstColumn="0" w:lastRowLastColumn="0"/>
              <w:rPr>
                <w:color w:val="auto"/>
                <w:sz w:val="16"/>
                <w:szCs w:val="18"/>
              </w:rPr>
            </w:pPr>
            <w:sdt>
              <w:sdtPr>
                <w:rPr>
                  <w:color w:val="auto"/>
                  <w:sz w:val="16"/>
                  <w:szCs w:val="18"/>
                </w:rPr>
                <w:id w:val="-571894100"/>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Yes</w:t>
            </w:r>
          </w:p>
        </w:tc>
        <w:tc>
          <w:tcPr>
            <w:tcW w:w="1559" w:type="dxa"/>
            <w:vAlign w:val="center"/>
          </w:tcPr>
          <w:p w14:paraId="0BC83103" w14:textId="77777777" w:rsidR="00353B5D" w:rsidRPr="00B21AED" w:rsidRDefault="00FF218A" w:rsidP="005F1635">
            <w:pPr>
              <w:cnfStyle w:val="000000000000" w:firstRow="0" w:lastRow="0" w:firstColumn="0" w:lastColumn="0" w:oddVBand="0" w:evenVBand="0" w:oddHBand="0" w:evenHBand="0" w:firstRowFirstColumn="0" w:firstRowLastColumn="0" w:lastRowFirstColumn="0" w:lastRowLastColumn="0"/>
              <w:rPr>
                <w:color w:val="auto"/>
                <w:sz w:val="16"/>
                <w:szCs w:val="18"/>
              </w:rPr>
            </w:pPr>
            <w:sdt>
              <w:sdtPr>
                <w:rPr>
                  <w:color w:val="auto"/>
                  <w:sz w:val="16"/>
                  <w:szCs w:val="18"/>
                </w:rPr>
                <w:id w:val="2044790402"/>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No</w:t>
            </w:r>
          </w:p>
        </w:tc>
      </w:tr>
      <w:tr w:rsidR="00353B5D" w:rsidRPr="00B21AED" w14:paraId="08C9C6DB" w14:textId="77777777" w:rsidTr="005F1635">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7BA14D99" w14:textId="77777777" w:rsidR="00353B5D" w:rsidRDefault="00353B5D" w:rsidP="005F1635">
            <w:pPr>
              <w:rPr>
                <w:rFonts w:eastAsiaTheme="minorHAnsi" w:cstheme="minorBidi"/>
                <w:b w:val="0"/>
                <w:bCs w:val="0"/>
                <w:color w:val="auto"/>
                <w:sz w:val="16"/>
                <w:szCs w:val="18"/>
                <w:lang w:eastAsia="en-US"/>
              </w:rPr>
            </w:pPr>
            <w:r>
              <w:rPr>
                <w:rFonts w:eastAsiaTheme="minorHAnsi" w:cstheme="minorBidi"/>
                <w:color w:val="auto"/>
                <w:sz w:val="16"/>
                <w:szCs w:val="18"/>
                <w:lang w:eastAsia="en-US"/>
              </w:rPr>
              <w:t xml:space="preserve">Comments: </w:t>
            </w:r>
          </w:p>
          <w:p w14:paraId="762ADEEA" w14:textId="77777777" w:rsidR="00353B5D" w:rsidRDefault="00353B5D" w:rsidP="005F1635">
            <w:pPr>
              <w:rPr>
                <w:rFonts w:eastAsiaTheme="minorHAnsi" w:cstheme="minorBidi"/>
                <w:b w:val="0"/>
                <w:bCs w:val="0"/>
                <w:color w:val="auto"/>
                <w:sz w:val="16"/>
                <w:szCs w:val="18"/>
                <w:lang w:eastAsia="en-US"/>
              </w:rPr>
            </w:pPr>
          </w:p>
          <w:p w14:paraId="65B6AC6B" w14:textId="77777777" w:rsidR="00353B5D" w:rsidRDefault="00353B5D" w:rsidP="005F1635">
            <w:pPr>
              <w:rPr>
                <w:rFonts w:eastAsiaTheme="minorHAnsi" w:cstheme="minorBidi"/>
                <w:b w:val="0"/>
                <w:bCs w:val="0"/>
                <w:color w:val="auto"/>
                <w:sz w:val="16"/>
                <w:szCs w:val="18"/>
                <w:lang w:eastAsia="en-US"/>
              </w:rPr>
            </w:pPr>
          </w:p>
          <w:p w14:paraId="2C0176FD" w14:textId="77777777" w:rsidR="00353B5D" w:rsidRDefault="00353B5D" w:rsidP="005F1635">
            <w:pPr>
              <w:rPr>
                <w:rFonts w:eastAsiaTheme="minorHAnsi" w:cstheme="minorBidi"/>
                <w:b w:val="0"/>
                <w:bCs w:val="0"/>
                <w:color w:val="auto"/>
                <w:sz w:val="16"/>
                <w:szCs w:val="18"/>
                <w:lang w:eastAsia="en-US"/>
              </w:rPr>
            </w:pPr>
          </w:p>
          <w:p w14:paraId="4F3E93E3" w14:textId="77777777" w:rsidR="00353B5D" w:rsidRDefault="00353B5D" w:rsidP="005F1635">
            <w:pPr>
              <w:rPr>
                <w:rFonts w:eastAsiaTheme="minorHAnsi" w:cstheme="minorBidi"/>
                <w:b w:val="0"/>
                <w:bCs w:val="0"/>
                <w:color w:val="auto"/>
                <w:sz w:val="16"/>
                <w:szCs w:val="18"/>
                <w:lang w:eastAsia="en-US"/>
              </w:rPr>
            </w:pPr>
          </w:p>
          <w:p w14:paraId="2EBC4C59" w14:textId="77777777" w:rsidR="00353B5D" w:rsidRDefault="00353B5D" w:rsidP="005F1635">
            <w:pPr>
              <w:rPr>
                <w:color w:val="auto"/>
                <w:sz w:val="16"/>
                <w:szCs w:val="18"/>
              </w:rPr>
            </w:pPr>
          </w:p>
        </w:tc>
      </w:tr>
      <w:tr w:rsidR="00353B5D" w:rsidRPr="00B21AED" w14:paraId="631DF76B" w14:textId="77777777" w:rsidTr="005F1635">
        <w:trPr>
          <w:trHeight w:val="567"/>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3FDE6ED7" w14:textId="77777777" w:rsidR="00353B5D" w:rsidRPr="002F162A" w:rsidRDefault="00353B5D" w:rsidP="00353B5D">
            <w:pPr>
              <w:pStyle w:val="ListParagraph"/>
              <w:numPr>
                <w:ilvl w:val="0"/>
                <w:numId w:val="19"/>
              </w:numPr>
              <w:rPr>
                <w:rFonts w:eastAsiaTheme="minorHAnsi" w:cstheme="minorBidi"/>
                <w:color w:val="auto"/>
                <w:sz w:val="16"/>
                <w:szCs w:val="18"/>
                <w:lang w:eastAsia="en-US"/>
              </w:rPr>
            </w:pPr>
            <w:r w:rsidRPr="002F162A">
              <w:rPr>
                <w:rFonts w:eastAsiaTheme="minorHAnsi" w:cstheme="minorBidi"/>
                <w:color w:val="auto"/>
                <w:sz w:val="16"/>
                <w:szCs w:val="18"/>
                <w:lang w:eastAsia="en-US"/>
              </w:rPr>
              <w:t>Does your site have clear/ unobstructed entry and exit ways to and from loading</w:t>
            </w:r>
            <w:r>
              <w:rPr>
                <w:rFonts w:eastAsiaTheme="minorHAnsi" w:cstheme="minorBidi"/>
                <w:color w:val="auto"/>
                <w:sz w:val="16"/>
                <w:szCs w:val="18"/>
                <w:lang w:eastAsia="en-US"/>
              </w:rPr>
              <w:t>/unloading</w:t>
            </w:r>
            <w:r w:rsidRPr="002F162A">
              <w:rPr>
                <w:rFonts w:eastAsiaTheme="minorHAnsi" w:cstheme="minorBidi"/>
                <w:color w:val="auto"/>
                <w:sz w:val="16"/>
                <w:szCs w:val="18"/>
                <w:lang w:eastAsia="en-US"/>
              </w:rPr>
              <w:t xml:space="preserve"> areas?  E.</w:t>
            </w:r>
            <w:r w:rsidRPr="00364AD0">
              <w:rPr>
                <w:rFonts w:eastAsiaTheme="minorHAnsi" w:cstheme="minorBidi"/>
                <w:color w:val="auto"/>
                <w:sz w:val="16"/>
                <w:szCs w:val="18"/>
                <w:lang w:eastAsia="en-US"/>
              </w:rPr>
              <w:t>g.</w:t>
            </w:r>
            <w:r w:rsidRPr="002F162A">
              <w:rPr>
                <w:rFonts w:eastAsiaTheme="minorHAnsi" w:cstheme="minorBidi"/>
                <w:color w:val="auto"/>
                <w:sz w:val="16"/>
                <w:szCs w:val="18"/>
                <w:lang w:eastAsia="en-US"/>
              </w:rPr>
              <w:t xml:space="preserve"> hanging over trees, empty pallets, pedestrian access, shoulder parking bays</w:t>
            </w:r>
          </w:p>
        </w:tc>
        <w:tc>
          <w:tcPr>
            <w:tcW w:w="1560" w:type="dxa"/>
            <w:vAlign w:val="center"/>
          </w:tcPr>
          <w:p w14:paraId="534EF92F" w14:textId="77777777" w:rsidR="00353B5D" w:rsidRPr="00B21AED" w:rsidRDefault="00FF218A" w:rsidP="005F1635">
            <w:pPr>
              <w:cnfStyle w:val="000000000000" w:firstRow="0" w:lastRow="0" w:firstColumn="0" w:lastColumn="0" w:oddVBand="0" w:evenVBand="0" w:oddHBand="0" w:evenHBand="0" w:firstRowFirstColumn="0" w:firstRowLastColumn="0" w:lastRowFirstColumn="0" w:lastRowLastColumn="0"/>
              <w:rPr>
                <w:color w:val="auto"/>
                <w:sz w:val="16"/>
                <w:szCs w:val="18"/>
              </w:rPr>
            </w:pPr>
            <w:sdt>
              <w:sdtPr>
                <w:rPr>
                  <w:color w:val="auto"/>
                  <w:sz w:val="16"/>
                  <w:szCs w:val="18"/>
                </w:rPr>
                <w:id w:val="-866832721"/>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Yes</w:t>
            </w:r>
          </w:p>
        </w:tc>
        <w:tc>
          <w:tcPr>
            <w:tcW w:w="1559" w:type="dxa"/>
            <w:vAlign w:val="center"/>
          </w:tcPr>
          <w:p w14:paraId="17BA5A11" w14:textId="77777777" w:rsidR="00353B5D" w:rsidRPr="00B21AED" w:rsidRDefault="00FF218A" w:rsidP="005F1635">
            <w:pPr>
              <w:cnfStyle w:val="000000000000" w:firstRow="0" w:lastRow="0" w:firstColumn="0" w:lastColumn="0" w:oddVBand="0" w:evenVBand="0" w:oddHBand="0" w:evenHBand="0" w:firstRowFirstColumn="0" w:firstRowLastColumn="0" w:lastRowFirstColumn="0" w:lastRowLastColumn="0"/>
              <w:rPr>
                <w:color w:val="auto"/>
                <w:sz w:val="16"/>
                <w:szCs w:val="18"/>
              </w:rPr>
            </w:pPr>
            <w:sdt>
              <w:sdtPr>
                <w:rPr>
                  <w:color w:val="auto"/>
                  <w:sz w:val="16"/>
                  <w:szCs w:val="18"/>
                </w:rPr>
                <w:id w:val="-989331875"/>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No</w:t>
            </w:r>
          </w:p>
        </w:tc>
      </w:tr>
      <w:tr w:rsidR="00353B5D" w:rsidRPr="00B21AED" w14:paraId="627ADC63" w14:textId="77777777" w:rsidTr="005F163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0FA9BB63" w14:textId="77777777" w:rsidR="00353B5D" w:rsidRDefault="00353B5D" w:rsidP="005F1635">
            <w:pPr>
              <w:rPr>
                <w:rFonts w:eastAsiaTheme="minorHAnsi" w:cstheme="minorBidi"/>
                <w:b w:val="0"/>
                <w:bCs w:val="0"/>
                <w:color w:val="auto"/>
                <w:sz w:val="16"/>
                <w:szCs w:val="18"/>
                <w:lang w:eastAsia="en-US"/>
              </w:rPr>
            </w:pPr>
            <w:r w:rsidRPr="00846D3D">
              <w:rPr>
                <w:rFonts w:eastAsiaTheme="minorHAnsi" w:cstheme="minorBidi"/>
                <w:color w:val="auto"/>
                <w:sz w:val="16"/>
                <w:szCs w:val="18"/>
                <w:lang w:eastAsia="en-US"/>
              </w:rPr>
              <w:t xml:space="preserve">Comments: </w:t>
            </w:r>
          </w:p>
          <w:p w14:paraId="7D866D93" w14:textId="77777777" w:rsidR="00353B5D" w:rsidRDefault="00353B5D" w:rsidP="005F1635">
            <w:pPr>
              <w:rPr>
                <w:rFonts w:eastAsiaTheme="minorHAnsi" w:cstheme="minorBidi"/>
                <w:b w:val="0"/>
                <w:bCs w:val="0"/>
                <w:color w:val="auto"/>
                <w:sz w:val="16"/>
                <w:szCs w:val="18"/>
                <w:lang w:eastAsia="en-US"/>
              </w:rPr>
            </w:pPr>
          </w:p>
          <w:p w14:paraId="29268B7A" w14:textId="77777777" w:rsidR="00353B5D" w:rsidRDefault="00353B5D" w:rsidP="005F1635">
            <w:pPr>
              <w:rPr>
                <w:rFonts w:eastAsiaTheme="minorHAnsi" w:cstheme="minorBidi"/>
                <w:b w:val="0"/>
                <w:bCs w:val="0"/>
                <w:color w:val="auto"/>
                <w:sz w:val="16"/>
                <w:szCs w:val="18"/>
                <w:lang w:eastAsia="en-US"/>
              </w:rPr>
            </w:pPr>
          </w:p>
          <w:p w14:paraId="46C19086" w14:textId="77777777" w:rsidR="00353B5D" w:rsidRDefault="00353B5D" w:rsidP="005F1635">
            <w:pPr>
              <w:rPr>
                <w:rFonts w:eastAsiaTheme="minorHAnsi" w:cstheme="minorBidi"/>
                <w:b w:val="0"/>
                <w:bCs w:val="0"/>
                <w:color w:val="auto"/>
                <w:sz w:val="16"/>
                <w:szCs w:val="18"/>
                <w:lang w:eastAsia="en-US"/>
              </w:rPr>
            </w:pPr>
          </w:p>
          <w:p w14:paraId="0AD25048" w14:textId="77777777" w:rsidR="00353B5D" w:rsidRDefault="00353B5D" w:rsidP="005F1635">
            <w:pPr>
              <w:rPr>
                <w:rFonts w:eastAsiaTheme="minorHAnsi" w:cstheme="minorBidi"/>
                <w:b w:val="0"/>
                <w:bCs w:val="0"/>
                <w:color w:val="auto"/>
                <w:sz w:val="16"/>
                <w:szCs w:val="18"/>
                <w:lang w:eastAsia="en-US"/>
              </w:rPr>
            </w:pPr>
          </w:p>
          <w:p w14:paraId="415E8757" w14:textId="77777777" w:rsidR="00353B5D" w:rsidRDefault="00353B5D" w:rsidP="005F1635">
            <w:pPr>
              <w:rPr>
                <w:color w:val="auto"/>
                <w:sz w:val="16"/>
                <w:szCs w:val="18"/>
              </w:rPr>
            </w:pPr>
          </w:p>
        </w:tc>
      </w:tr>
      <w:tr w:rsidR="00353B5D" w:rsidRPr="00B21AED" w14:paraId="767617D6" w14:textId="77777777" w:rsidTr="005F1635">
        <w:trPr>
          <w:trHeight w:val="567"/>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1E659C41" w14:textId="77777777" w:rsidR="00353B5D" w:rsidRPr="004C2E0A" w:rsidRDefault="00353B5D" w:rsidP="00353B5D">
            <w:pPr>
              <w:pStyle w:val="ListParagraph"/>
              <w:numPr>
                <w:ilvl w:val="0"/>
                <w:numId w:val="19"/>
              </w:numPr>
              <w:rPr>
                <w:rFonts w:eastAsiaTheme="minorHAnsi" w:cstheme="minorBidi"/>
                <w:color w:val="auto"/>
                <w:sz w:val="16"/>
                <w:szCs w:val="18"/>
                <w:lang w:eastAsia="en-US"/>
              </w:rPr>
            </w:pPr>
            <w:r w:rsidRPr="004C2E0A">
              <w:rPr>
                <w:rFonts w:eastAsiaTheme="minorHAnsi" w:cstheme="minorBidi"/>
                <w:color w:val="auto"/>
                <w:sz w:val="16"/>
                <w:szCs w:val="18"/>
                <w:lang w:eastAsia="en-US"/>
              </w:rPr>
              <w:t>Does your site have a directional traffic-flow site map</w:t>
            </w:r>
            <w:r>
              <w:rPr>
                <w:rFonts w:eastAsiaTheme="minorHAnsi" w:cstheme="minorBidi"/>
                <w:color w:val="auto"/>
                <w:sz w:val="16"/>
                <w:szCs w:val="18"/>
                <w:lang w:eastAsia="en-US"/>
              </w:rPr>
              <w:t xml:space="preserve"> including</w:t>
            </w:r>
            <w:r w:rsidRPr="004C2E0A">
              <w:rPr>
                <w:rFonts w:eastAsiaTheme="minorHAnsi" w:cstheme="minorBidi"/>
                <w:color w:val="auto"/>
                <w:sz w:val="16"/>
                <w:szCs w:val="18"/>
                <w:lang w:eastAsia="en-US"/>
              </w:rPr>
              <w:t xml:space="preserve"> clear signage at entrance point?</w:t>
            </w:r>
          </w:p>
        </w:tc>
        <w:tc>
          <w:tcPr>
            <w:tcW w:w="1560" w:type="dxa"/>
            <w:vAlign w:val="center"/>
          </w:tcPr>
          <w:p w14:paraId="3B283EBC" w14:textId="77777777" w:rsidR="00353B5D" w:rsidRPr="00B21AED" w:rsidRDefault="00FF218A" w:rsidP="005F1635">
            <w:pPr>
              <w:cnfStyle w:val="000000000000" w:firstRow="0" w:lastRow="0" w:firstColumn="0" w:lastColumn="0" w:oddVBand="0" w:evenVBand="0" w:oddHBand="0" w:evenHBand="0" w:firstRowFirstColumn="0" w:firstRowLastColumn="0" w:lastRowFirstColumn="0" w:lastRowLastColumn="0"/>
              <w:rPr>
                <w:color w:val="auto"/>
                <w:sz w:val="16"/>
                <w:szCs w:val="18"/>
              </w:rPr>
            </w:pPr>
            <w:sdt>
              <w:sdtPr>
                <w:rPr>
                  <w:color w:val="auto"/>
                  <w:sz w:val="16"/>
                  <w:szCs w:val="18"/>
                </w:rPr>
                <w:id w:val="-978148411"/>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Yes</w:t>
            </w:r>
          </w:p>
        </w:tc>
        <w:tc>
          <w:tcPr>
            <w:tcW w:w="1559" w:type="dxa"/>
            <w:vAlign w:val="center"/>
          </w:tcPr>
          <w:p w14:paraId="11FB72F7" w14:textId="77777777" w:rsidR="00353B5D" w:rsidRPr="00B21AED" w:rsidRDefault="00FF218A" w:rsidP="005F1635">
            <w:pPr>
              <w:cnfStyle w:val="000000000000" w:firstRow="0" w:lastRow="0" w:firstColumn="0" w:lastColumn="0" w:oddVBand="0" w:evenVBand="0" w:oddHBand="0" w:evenHBand="0" w:firstRowFirstColumn="0" w:firstRowLastColumn="0" w:lastRowFirstColumn="0" w:lastRowLastColumn="0"/>
              <w:rPr>
                <w:color w:val="auto"/>
                <w:sz w:val="16"/>
                <w:szCs w:val="18"/>
              </w:rPr>
            </w:pPr>
            <w:sdt>
              <w:sdtPr>
                <w:rPr>
                  <w:color w:val="auto"/>
                  <w:sz w:val="16"/>
                  <w:szCs w:val="18"/>
                </w:rPr>
                <w:id w:val="1153099109"/>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No</w:t>
            </w:r>
          </w:p>
        </w:tc>
      </w:tr>
      <w:tr w:rsidR="00353B5D" w:rsidRPr="00B21AED" w14:paraId="48FEFEBC" w14:textId="77777777" w:rsidTr="005F163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2B7D7018" w14:textId="77777777" w:rsidR="00353B5D" w:rsidRPr="00B21AED" w:rsidRDefault="00353B5D" w:rsidP="00353B5D">
            <w:pPr>
              <w:pStyle w:val="ListParagraph"/>
              <w:numPr>
                <w:ilvl w:val="0"/>
                <w:numId w:val="20"/>
              </w:numPr>
              <w:rPr>
                <w:rFonts w:eastAsiaTheme="minorHAnsi" w:cstheme="minorBidi"/>
                <w:b w:val="0"/>
                <w:bCs w:val="0"/>
                <w:color w:val="auto"/>
                <w:sz w:val="16"/>
                <w:szCs w:val="18"/>
                <w:lang w:eastAsia="en-US"/>
              </w:rPr>
            </w:pPr>
            <w:r w:rsidRPr="004A2934">
              <w:rPr>
                <w:rFonts w:eastAsiaTheme="minorHAnsi" w:cstheme="minorBidi"/>
                <w:color w:val="auto"/>
                <w:sz w:val="16"/>
                <w:szCs w:val="18"/>
                <w:lang w:eastAsia="en-US"/>
              </w:rPr>
              <w:t xml:space="preserve">Can you provide a copy of this traffic flow site map for the loading/ unloading areas with corresponding vehicle zones clearly marked out </w:t>
            </w:r>
          </w:p>
        </w:tc>
        <w:tc>
          <w:tcPr>
            <w:tcW w:w="1560" w:type="dxa"/>
            <w:vAlign w:val="center"/>
          </w:tcPr>
          <w:p w14:paraId="06420C3C" w14:textId="77777777" w:rsidR="00353B5D" w:rsidRPr="00B21AED" w:rsidRDefault="00FF218A" w:rsidP="005F1635">
            <w:pPr>
              <w:cnfStyle w:val="000000100000" w:firstRow="0" w:lastRow="0" w:firstColumn="0" w:lastColumn="0" w:oddVBand="0" w:evenVBand="0" w:oddHBand="1" w:evenHBand="0" w:firstRowFirstColumn="0" w:firstRowLastColumn="0" w:lastRowFirstColumn="0" w:lastRowLastColumn="0"/>
              <w:rPr>
                <w:color w:val="auto"/>
                <w:sz w:val="16"/>
                <w:szCs w:val="18"/>
              </w:rPr>
            </w:pPr>
            <w:sdt>
              <w:sdtPr>
                <w:rPr>
                  <w:color w:val="auto"/>
                  <w:sz w:val="16"/>
                  <w:szCs w:val="18"/>
                </w:rPr>
                <w:id w:val="1004322656"/>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Yes</w:t>
            </w:r>
          </w:p>
        </w:tc>
        <w:tc>
          <w:tcPr>
            <w:tcW w:w="1559" w:type="dxa"/>
            <w:vAlign w:val="center"/>
          </w:tcPr>
          <w:p w14:paraId="2EDC0029" w14:textId="77777777" w:rsidR="00353B5D" w:rsidRPr="00B21AED" w:rsidRDefault="00FF218A" w:rsidP="005F1635">
            <w:pPr>
              <w:cnfStyle w:val="000000100000" w:firstRow="0" w:lastRow="0" w:firstColumn="0" w:lastColumn="0" w:oddVBand="0" w:evenVBand="0" w:oddHBand="1" w:evenHBand="0" w:firstRowFirstColumn="0" w:firstRowLastColumn="0" w:lastRowFirstColumn="0" w:lastRowLastColumn="0"/>
              <w:rPr>
                <w:color w:val="auto"/>
                <w:sz w:val="16"/>
                <w:szCs w:val="18"/>
              </w:rPr>
            </w:pPr>
            <w:sdt>
              <w:sdtPr>
                <w:rPr>
                  <w:color w:val="auto"/>
                  <w:sz w:val="16"/>
                  <w:szCs w:val="18"/>
                </w:rPr>
                <w:id w:val="241610552"/>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No</w:t>
            </w:r>
          </w:p>
        </w:tc>
      </w:tr>
      <w:tr w:rsidR="00353B5D" w:rsidRPr="00B21AED" w14:paraId="0817EE34" w14:textId="77777777" w:rsidTr="005F1635">
        <w:trPr>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797F43F7" w14:textId="77777777" w:rsidR="00353B5D" w:rsidRDefault="00353B5D" w:rsidP="005F1635">
            <w:pPr>
              <w:rPr>
                <w:rFonts w:eastAsiaTheme="minorHAnsi" w:cstheme="minorBidi"/>
                <w:b w:val="0"/>
                <w:bCs w:val="0"/>
                <w:color w:val="auto"/>
                <w:sz w:val="16"/>
                <w:szCs w:val="18"/>
                <w:lang w:eastAsia="en-US"/>
              </w:rPr>
            </w:pPr>
            <w:r>
              <w:rPr>
                <w:rFonts w:eastAsiaTheme="minorHAnsi" w:cstheme="minorBidi"/>
                <w:color w:val="auto"/>
                <w:sz w:val="16"/>
                <w:szCs w:val="18"/>
                <w:lang w:eastAsia="en-US"/>
              </w:rPr>
              <w:t xml:space="preserve">Comments: </w:t>
            </w:r>
          </w:p>
          <w:p w14:paraId="225F5A7C" w14:textId="77777777" w:rsidR="00353B5D" w:rsidRDefault="00353B5D" w:rsidP="005F1635">
            <w:pPr>
              <w:rPr>
                <w:rFonts w:eastAsiaTheme="minorHAnsi" w:cstheme="minorBidi"/>
                <w:b w:val="0"/>
                <w:bCs w:val="0"/>
                <w:color w:val="auto"/>
                <w:sz w:val="16"/>
                <w:szCs w:val="18"/>
                <w:lang w:eastAsia="en-US"/>
              </w:rPr>
            </w:pPr>
          </w:p>
          <w:p w14:paraId="3F1F1559" w14:textId="77777777" w:rsidR="00353B5D" w:rsidRDefault="00353B5D" w:rsidP="005F1635">
            <w:pPr>
              <w:rPr>
                <w:rFonts w:eastAsiaTheme="minorHAnsi" w:cstheme="minorBidi"/>
                <w:b w:val="0"/>
                <w:bCs w:val="0"/>
                <w:color w:val="auto"/>
                <w:sz w:val="16"/>
                <w:szCs w:val="18"/>
                <w:lang w:eastAsia="en-US"/>
              </w:rPr>
            </w:pPr>
          </w:p>
          <w:p w14:paraId="2682CA0E" w14:textId="77777777" w:rsidR="00353B5D" w:rsidRDefault="00353B5D" w:rsidP="005F1635">
            <w:pPr>
              <w:rPr>
                <w:rFonts w:eastAsiaTheme="minorHAnsi" w:cstheme="minorBidi"/>
                <w:b w:val="0"/>
                <w:bCs w:val="0"/>
                <w:color w:val="auto"/>
                <w:sz w:val="16"/>
                <w:szCs w:val="18"/>
                <w:lang w:eastAsia="en-US"/>
              </w:rPr>
            </w:pPr>
          </w:p>
          <w:p w14:paraId="028E42F2" w14:textId="77777777" w:rsidR="00353B5D" w:rsidRDefault="00353B5D" w:rsidP="005F1635">
            <w:pPr>
              <w:rPr>
                <w:b w:val="0"/>
                <w:bCs w:val="0"/>
                <w:color w:val="auto"/>
                <w:sz w:val="16"/>
                <w:szCs w:val="18"/>
              </w:rPr>
            </w:pPr>
          </w:p>
          <w:p w14:paraId="26AAF8CF" w14:textId="77777777" w:rsidR="00353B5D" w:rsidRDefault="00353B5D" w:rsidP="005F1635">
            <w:pPr>
              <w:rPr>
                <w:color w:val="auto"/>
                <w:sz w:val="16"/>
                <w:szCs w:val="18"/>
              </w:rPr>
            </w:pPr>
          </w:p>
        </w:tc>
      </w:tr>
      <w:tr w:rsidR="00353B5D" w:rsidRPr="00B21AED" w14:paraId="1CEAEC92" w14:textId="77777777" w:rsidTr="005F163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1919F292" w14:textId="77777777" w:rsidR="00353B5D" w:rsidRPr="00751A8A" w:rsidRDefault="00353B5D" w:rsidP="00353B5D">
            <w:pPr>
              <w:pStyle w:val="ListParagraph"/>
              <w:numPr>
                <w:ilvl w:val="0"/>
                <w:numId w:val="19"/>
              </w:numPr>
              <w:rPr>
                <w:rFonts w:eastAsiaTheme="minorHAnsi" w:cstheme="minorBidi"/>
                <w:color w:val="auto"/>
                <w:sz w:val="16"/>
                <w:szCs w:val="18"/>
                <w:lang w:eastAsia="en-US"/>
              </w:rPr>
            </w:pPr>
            <w:r w:rsidRPr="00751A8A">
              <w:rPr>
                <w:rFonts w:eastAsiaTheme="minorHAnsi" w:cstheme="minorBidi"/>
                <w:color w:val="auto"/>
                <w:sz w:val="16"/>
                <w:szCs w:val="18"/>
                <w:lang w:eastAsia="en-US"/>
              </w:rPr>
              <w:t>Is there a designated point of contact when the T</w:t>
            </w:r>
            <w:r>
              <w:rPr>
                <w:rFonts w:eastAsiaTheme="minorHAnsi" w:cstheme="minorBidi"/>
                <w:color w:val="auto"/>
                <w:sz w:val="16"/>
                <w:szCs w:val="18"/>
                <w:lang w:eastAsia="en-US"/>
              </w:rPr>
              <w:t>eam Global Express</w:t>
            </w:r>
            <w:r w:rsidRPr="00751A8A">
              <w:rPr>
                <w:rFonts w:eastAsiaTheme="minorHAnsi" w:cstheme="minorBidi"/>
                <w:color w:val="auto"/>
                <w:sz w:val="16"/>
                <w:szCs w:val="18"/>
                <w:lang w:eastAsia="en-US"/>
              </w:rPr>
              <w:t xml:space="preserve"> driver arrives at the loading/unloading area to provide further instruction</w:t>
            </w:r>
          </w:p>
        </w:tc>
        <w:tc>
          <w:tcPr>
            <w:tcW w:w="1560" w:type="dxa"/>
            <w:vAlign w:val="center"/>
          </w:tcPr>
          <w:p w14:paraId="137B8EED" w14:textId="77777777" w:rsidR="00353B5D" w:rsidRPr="00B21AED" w:rsidRDefault="00FF218A" w:rsidP="005F1635">
            <w:pPr>
              <w:cnfStyle w:val="000000100000" w:firstRow="0" w:lastRow="0" w:firstColumn="0" w:lastColumn="0" w:oddVBand="0" w:evenVBand="0" w:oddHBand="1" w:evenHBand="0" w:firstRowFirstColumn="0" w:firstRowLastColumn="0" w:lastRowFirstColumn="0" w:lastRowLastColumn="0"/>
              <w:rPr>
                <w:color w:val="auto"/>
                <w:sz w:val="16"/>
                <w:szCs w:val="18"/>
              </w:rPr>
            </w:pPr>
            <w:sdt>
              <w:sdtPr>
                <w:rPr>
                  <w:color w:val="auto"/>
                  <w:sz w:val="16"/>
                  <w:szCs w:val="18"/>
                </w:rPr>
                <w:id w:val="222264712"/>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Yes</w:t>
            </w:r>
          </w:p>
        </w:tc>
        <w:tc>
          <w:tcPr>
            <w:tcW w:w="1559" w:type="dxa"/>
            <w:vAlign w:val="center"/>
          </w:tcPr>
          <w:p w14:paraId="0626E34E" w14:textId="77777777" w:rsidR="00353B5D" w:rsidRPr="00B21AED" w:rsidRDefault="00FF218A" w:rsidP="005F1635">
            <w:pPr>
              <w:cnfStyle w:val="000000100000" w:firstRow="0" w:lastRow="0" w:firstColumn="0" w:lastColumn="0" w:oddVBand="0" w:evenVBand="0" w:oddHBand="1" w:evenHBand="0" w:firstRowFirstColumn="0" w:firstRowLastColumn="0" w:lastRowFirstColumn="0" w:lastRowLastColumn="0"/>
              <w:rPr>
                <w:color w:val="auto"/>
                <w:sz w:val="16"/>
                <w:szCs w:val="18"/>
              </w:rPr>
            </w:pPr>
            <w:sdt>
              <w:sdtPr>
                <w:rPr>
                  <w:color w:val="auto"/>
                  <w:sz w:val="16"/>
                  <w:szCs w:val="18"/>
                </w:rPr>
                <w:id w:val="-2077424229"/>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No</w:t>
            </w:r>
          </w:p>
        </w:tc>
      </w:tr>
      <w:tr w:rsidR="00353B5D" w:rsidRPr="00B21AED" w14:paraId="1F07C4B5" w14:textId="77777777" w:rsidTr="005F1635">
        <w:trPr>
          <w:trHeight w:val="567"/>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7B827095" w14:textId="77777777" w:rsidR="00353B5D" w:rsidRPr="009415E5" w:rsidRDefault="00353B5D" w:rsidP="00353B5D">
            <w:pPr>
              <w:pStyle w:val="ListParagraph"/>
              <w:numPr>
                <w:ilvl w:val="0"/>
                <w:numId w:val="22"/>
              </w:numPr>
              <w:rPr>
                <w:rFonts w:eastAsiaTheme="minorHAnsi" w:cstheme="minorBidi"/>
                <w:color w:val="auto"/>
                <w:sz w:val="16"/>
                <w:szCs w:val="18"/>
                <w:lang w:eastAsia="en-US"/>
              </w:rPr>
            </w:pPr>
            <w:r w:rsidRPr="009415E5">
              <w:rPr>
                <w:rFonts w:eastAsiaTheme="minorHAnsi" w:cstheme="minorBidi"/>
                <w:color w:val="auto"/>
                <w:sz w:val="16"/>
                <w:szCs w:val="18"/>
                <w:lang w:eastAsia="en-US"/>
              </w:rPr>
              <w:t>Is a site contact present for early AM and late PM deliveries</w:t>
            </w:r>
          </w:p>
        </w:tc>
        <w:tc>
          <w:tcPr>
            <w:tcW w:w="1560" w:type="dxa"/>
            <w:vAlign w:val="center"/>
          </w:tcPr>
          <w:p w14:paraId="5625F246" w14:textId="77777777" w:rsidR="00353B5D" w:rsidRPr="00B21AED" w:rsidRDefault="00FF218A" w:rsidP="005F1635">
            <w:pPr>
              <w:cnfStyle w:val="000000000000" w:firstRow="0" w:lastRow="0" w:firstColumn="0" w:lastColumn="0" w:oddVBand="0" w:evenVBand="0" w:oddHBand="0" w:evenHBand="0" w:firstRowFirstColumn="0" w:firstRowLastColumn="0" w:lastRowFirstColumn="0" w:lastRowLastColumn="0"/>
              <w:rPr>
                <w:color w:val="auto"/>
                <w:sz w:val="16"/>
                <w:szCs w:val="18"/>
              </w:rPr>
            </w:pPr>
            <w:sdt>
              <w:sdtPr>
                <w:rPr>
                  <w:color w:val="auto"/>
                  <w:sz w:val="16"/>
                  <w:szCs w:val="18"/>
                </w:rPr>
                <w:id w:val="1367250770"/>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Yes</w:t>
            </w:r>
          </w:p>
        </w:tc>
        <w:tc>
          <w:tcPr>
            <w:tcW w:w="1559" w:type="dxa"/>
            <w:vAlign w:val="center"/>
          </w:tcPr>
          <w:p w14:paraId="08CC41DF" w14:textId="77777777" w:rsidR="00353B5D" w:rsidRPr="00B21AED" w:rsidRDefault="00FF218A" w:rsidP="005F1635">
            <w:pPr>
              <w:cnfStyle w:val="000000000000" w:firstRow="0" w:lastRow="0" w:firstColumn="0" w:lastColumn="0" w:oddVBand="0" w:evenVBand="0" w:oddHBand="0" w:evenHBand="0" w:firstRowFirstColumn="0" w:firstRowLastColumn="0" w:lastRowFirstColumn="0" w:lastRowLastColumn="0"/>
              <w:rPr>
                <w:color w:val="auto"/>
                <w:sz w:val="16"/>
                <w:szCs w:val="18"/>
              </w:rPr>
            </w:pPr>
            <w:sdt>
              <w:sdtPr>
                <w:rPr>
                  <w:color w:val="auto"/>
                  <w:sz w:val="16"/>
                  <w:szCs w:val="18"/>
                </w:rPr>
                <w:id w:val="417834682"/>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No</w:t>
            </w:r>
          </w:p>
        </w:tc>
      </w:tr>
      <w:tr w:rsidR="00353B5D" w:rsidRPr="00B21AED" w14:paraId="277B2523" w14:textId="77777777" w:rsidTr="005F163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799" w:type="dxa"/>
            <w:vAlign w:val="center"/>
          </w:tcPr>
          <w:p w14:paraId="08120C2E" w14:textId="77777777" w:rsidR="00353B5D" w:rsidRPr="00B95A8F" w:rsidRDefault="00353B5D" w:rsidP="00353B5D">
            <w:pPr>
              <w:pStyle w:val="ListParagraph"/>
              <w:numPr>
                <w:ilvl w:val="0"/>
                <w:numId w:val="22"/>
              </w:numPr>
              <w:rPr>
                <w:rFonts w:eastAsiaTheme="minorHAnsi" w:cstheme="minorBidi"/>
                <w:b w:val="0"/>
                <w:bCs w:val="0"/>
                <w:color w:val="auto"/>
                <w:sz w:val="16"/>
                <w:szCs w:val="18"/>
                <w:lang w:eastAsia="en-US"/>
              </w:rPr>
            </w:pPr>
            <w:r w:rsidRPr="00B95A8F">
              <w:rPr>
                <w:rFonts w:eastAsiaTheme="minorHAnsi" w:cstheme="minorBidi"/>
                <w:color w:val="auto"/>
                <w:sz w:val="16"/>
                <w:szCs w:val="18"/>
                <w:lang w:eastAsia="en-US"/>
              </w:rPr>
              <w:t>Is ample lighting provided if pickup/delivery occurs after dark?</w:t>
            </w:r>
          </w:p>
        </w:tc>
        <w:tc>
          <w:tcPr>
            <w:tcW w:w="1560" w:type="dxa"/>
            <w:vAlign w:val="center"/>
          </w:tcPr>
          <w:p w14:paraId="3769EB92" w14:textId="77777777" w:rsidR="00353B5D" w:rsidRPr="00B21AED" w:rsidRDefault="00FF218A" w:rsidP="005F1635">
            <w:pPr>
              <w:cnfStyle w:val="000000100000" w:firstRow="0" w:lastRow="0" w:firstColumn="0" w:lastColumn="0" w:oddVBand="0" w:evenVBand="0" w:oddHBand="1" w:evenHBand="0" w:firstRowFirstColumn="0" w:firstRowLastColumn="0" w:lastRowFirstColumn="0" w:lastRowLastColumn="0"/>
              <w:rPr>
                <w:color w:val="auto"/>
                <w:sz w:val="16"/>
                <w:szCs w:val="18"/>
              </w:rPr>
            </w:pPr>
            <w:sdt>
              <w:sdtPr>
                <w:rPr>
                  <w:color w:val="auto"/>
                  <w:sz w:val="16"/>
                  <w:szCs w:val="18"/>
                </w:rPr>
                <w:id w:val="-1814634235"/>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Yes</w:t>
            </w:r>
          </w:p>
        </w:tc>
        <w:tc>
          <w:tcPr>
            <w:tcW w:w="1559" w:type="dxa"/>
            <w:vAlign w:val="center"/>
          </w:tcPr>
          <w:p w14:paraId="757F15FB" w14:textId="77777777" w:rsidR="00353B5D" w:rsidRPr="00B21AED" w:rsidRDefault="00FF218A" w:rsidP="005F1635">
            <w:pPr>
              <w:cnfStyle w:val="000000100000" w:firstRow="0" w:lastRow="0" w:firstColumn="0" w:lastColumn="0" w:oddVBand="0" w:evenVBand="0" w:oddHBand="1" w:evenHBand="0" w:firstRowFirstColumn="0" w:firstRowLastColumn="0" w:lastRowFirstColumn="0" w:lastRowLastColumn="0"/>
              <w:rPr>
                <w:color w:val="auto"/>
                <w:sz w:val="16"/>
                <w:szCs w:val="18"/>
              </w:rPr>
            </w:pPr>
            <w:sdt>
              <w:sdtPr>
                <w:rPr>
                  <w:color w:val="auto"/>
                  <w:sz w:val="16"/>
                  <w:szCs w:val="18"/>
                </w:rPr>
                <w:id w:val="1676541970"/>
                <w14:checkbox>
                  <w14:checked w14:val="0"/>
                  <w14:checkedState w14:val="2612" w14:font="MS Gothic"/>
                  <w14:uncheckedState w14:val="2610" w14:font="MS Gothic"/>
                </w14:checkbox>
              </w:sdtPr>
              <w:sdtEndPr/>
              <w:sdtContent>
                <w:r w:rsidR="00353B5D" w:rsidRPr="00B21AED">
                  <w:rPr>
                    <w:rFonts w:ascii="MS Gothic" w:eastAsia="MS Gothic" w:hAnsi="MS Gothic" w:hint="eastAsia"/>
                    <w:color w:val="auto"/>
                    <w:sz w:val="16"/>
                    <w:szCs w:val="18"/>
                  </w:rPr>
                  <w:t>☐</w:t>
                </w:r>
              </w:sdtContent>
            </w:sdt>
            <w:r w:rsidR="00353B5D" w:rsidRPr="00B21AED">
              <w:rPr>
                <w:color w:val="auto"/>
                <w:sz w:val="16"/>
                <w:szCs w:val="18"/>
              </w:rPr>
              <w:t xml:space="preserve"> No</w:t>
            </w:r>
          </w:p>
        </w:tc>
      </w:tr>
      <w:tr w:rsidR="00353B5D" w:rsidRPr="00B21AED" w14:paraId="5253B5C0" w14:textId="77777777" w:rsidTr="005F1635">
        <w:trPr>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3A4C795F" w14:textId="77777777" w:rsidR="00353B5D" w:rsidRDefault="00353B5D" w:rsidP="005F1635">
            <w:pPr>
              <w:rPr>
                <w:rFonts w:eastAsiaTheme="minorHAnsi" w:cstheme="minorBidi"/>
                <w:b w:val="0"/>
                <w:bCs w:val="0"/>
                <w:color w:val="auto"/>
                <w:sz w:val="16"/>
                <w:szCs w:val="18"/>
                <w:lang w:eastAsia="en-US"/>
              </w:rPr>
            </w:pPr>
            <w:r>
              <w:rPr>
                <w:rFonts w:eastAsiaTheme="minorHAnsi" w:cstheme="minorBidi"/>
                <w:color w:val="auto"/>
                <w:sz w:val="16"/>
                <w:szCs w:val="18"/>
                <w:lang w:eastAsia="en-US"/>
              </w:rPr>
              <w:t xml:space="preserve">Comments: </w:t>
            </w:r>
          </w:p>
          <w:p w14:paraId="22D8FA32" w14:textId="77777777" w:rsidR="00353B5D" w:rsidRDefault="00353B5D" w:rsidP="005F1635">
            <w:pPr>
              <w:rPr>
                <w:rFonts w:eastAsiaTheme="minorHAnsi" w:cstheme="minorBidi"/>
                <w:b w:val="0"/>
                <w:bCs w:val="0"/>
                <w:color w:val="auto"/>
                <w:sz w:val="16"/>
                <w:szCs w:val="18"/>
                <w:lang w:eastAsia="en-US"/>
              </w:rPr>
            </w:pPr>
          </w:p>
          <w:p w14:paraId="79030AFB" w14:textId="77777777" w:rsidR="00353B5D" w:rsidRDefault="00353B5D" w:rsidP="005F1635">
            <w:pPr>
              <w:rPr>
                <w:rFonts w:eastAsiaTheme="minorHAnsi" w:cstheme="minorBidi"/>
                <w:b w:val="0"/>
                <w:bCs w:val="0"/>
                <w:color w:val="auto"/>
                <w:sz w:val="16"/>
                <w:szCs w:val="18"/>
                <w:lang w:eastAsia="en-US"/>
              </w:rPr>
            </w:pPr>
          </w:p>
          <w:p w14:paraId="04C92F94" w14:textId="77777777" w:rsidR="00353B5D" w:rsidRDefault="00353B5D" w:rsidP="005F1635">
            <w:pPr>
              <w:rPr>
                <w:rFonts w:eastAsiaTheme="minorHAnsi" w:cstheme="minorBidi"/>
                <w:b w:val="0"/>
                <w:bCs w:val="0"/>
                <w:color w:val="auto"/>
                <w:sz w:val="16"/>
                <w:szCs w:val="18"/>
                <w:lang w:eastAsia="en-US"/>
              </w:rPr>
            </w:pPr>
          </w:p>
          <w:p w14:paraId="353305ED" w14:textId="77777777" w:rsidR="00353B5D" w:rsidRDefault="00353B5D" w:rsidP="005F1635">
            <w:pPr>
              <w:rPr>
                <w:rFonts w:eastAsiaTheme="minorHAnsi" w:cstheme="minorBidi"/>
                <w:b w:val="0"/>
                <w:bCs w:val="0"/>
                <w:color w:val="auto"/>
                <w:sz w:val="16"/>
                <w:szCs w:val="18"/>
                <w:lang w:eastAsia="en-US"/>
              </w:rPr>
            </w:pPr>
          </w:p>
          <w:p w14:paraId="017721AE" w14:textId="77777777" w:rsidR="00353B5D" w:rsidRDefault="00353B5D" w:rsidP="005F1635">
            <w:pPr>
              <w:rPr>
                <w:color w:val="auto"/>
                <w:sz w:val="16"/>
                <w:szCs w:val="18"/>
              </w:rPr>
            </w:pPr>
          </w:p>
        </w:tc>
      </w:tr>
    </w:tbl>
    <w:p w14:paraId="5B202A08" w14:textId="77777777" w:rsidR="00353B5D" w:rsidRDefault="00353B5D" w:rsidP="00CD348D">
      <w:pPr>
        <w:pStyle w:val="TGEHeading1"/>
        <w:rPr>
          <w:color w:val="auto"/>
          <w:szCs w:val="18"/>
        </w:rPr>
      </w:pPr>
    </w:p>
    <w:p w14:paraId="1F5A6A7B" w14:textId="77777777" w:rsidR="0092256E" w:rsidRDefault="0092256E" w:rsidP="00CD348D">
      <w:pPr>
        <w:pStyle w:val="TGEHeading1"/>
        <w:rPr>
          <w:color w:val="auto"/>
          <w:szCs w:val="18"/>
        </w:rPr>
      </w:pPr>
    </w:p>
    <w:p w14:paraId="09D2BD61" w14:textId="77777777" w:rsidR="0092256E" w:rsidRDefault="0092256E" w:rsidP="00CD348D">
      <w:pPr>
        <w:pStyle w:val="TGEHeading1"/>
        <w:rPr>
          <w:color w:val="auto"/>
          <w:szCs w:val="18"/>
        </w:rPr>
      </w:pPr>
    </w:p>
    <w:p w14:paraId="1D7DFA51" w14:textId="594F6E27" w:rsidR="00CF3263" w:rsidRPr="00CD348D" w:rsidRDefault="00CD348D" w:rsidP="00CD348D">
      <w:pPr>
        <w:pStyle w:val="TGEHeading1"/>
        <w:rPr>
          <w:rFonts w:eastAsiaTheme="minorHAnsi"/>
        </w:rPr>
      </w:pPr>
      <w:r>
        <w:rPr>
          <w:rFonts w:eastAsiaTheme="minorHAnsi"/>
        </w:rPr>
        <w:t>Team Global Express</w:t>
      </w:r>
      <w:r w:rsidRPr="00904F78">
        <w:rPr>
          <w:rFonts w:eastAsiaTheme="minorHAnsi"/>
        </w:rPr>
        <w:t xml:space="preserve"> Pallet Policy</w:t>
      </w:r>
    </w:p>
    <w:bookmarkEnd w:id="0"/>
    <w:p w14:paraId="04F8B33F" w14:textId="77777777" w:rsidR="00CF3263" w:rsidRPr="00EE0F2B" w:rsidRDefault="00CF3263" w:rsidP="00CF3263"/>
    <w:p w14:paraId="540125BE" w14:textId="77777777" w:rsidR="00CF3263" w:rsidRPr="00904F78" w:rsidRDefault="00CF3263" w:rsidP="00CF3263">
      <w:pPr>
        <w:pStyle w:val="TGEHeading3"/>
      </w:pPr>
      <w:r w:rsidRPr="00904F78">
        <w:t>C</w:t>
      </w:r>
      <w:r>
        <w:t>ustomer Details:</w:t>
      </w:r>
    </w:p>
    <w:tbl>
      <w:tblPr>
        <w:tblStyle w:val="TableGrid"/>
        <w:tblW w:w="9356" w:type="dxa"/>
        <w:tblBorders>
          <w:top w:val="single" w:sz="6" w:space="0" w:color="EEEAD9" w:themeColor="background2"/>
          <w:left w:val="single" w:sz="6" w:space="0" w:color="EEEAD9" w:themeColor="background2"/>
          <w:bottom w:val="single" w:sz="6" w:space="0" w:color="EEEAD9" w:themeColor="background2"/>
          <w:right w:val="single" w:sz="6" w:space="0" w:color="EEEAD9" w:themeColor="background2"/>
          <w:insideH w:val="single" w:sz="6" w:space="0" w:color="EEEAD9" w:themeColor="background2"/>
          <w:insideV w:val="single" w:sz="6" w:space="0" w:color="EEEAD9" w:themeColor="background2"/>
        </w:tblBorders>
        <w:tblLook w:val="04A0" w:firstRow="1" w:lastRow="0" w:firstColumn="1" w:lastColumn="0" w:noHBand="0" w:noVBand="1"/>
      </w:tblPr>
      <w:tblGrid>
        <w:gridCol w:w="1717"/>
        <w:gridCol w:w="2800"/>
        <w:gridCol w:w="1857"/>
        <w:gridCol w:w="2982"/>
      </w:tblGrid>
      <w:tr w:rsidR="00CF3263" w14:paraId="5E89CC1E" w14:textId="77777777" w:rsidTr="00836D6E">
        <w:trPr>
          <w:trHeight w:val="397"/>
        </w:trPr>
        <w:tc>
          <w:tcPr>
            <w:tcW w:w="1717" w:type="dxa"/>
            <w:tcBorders>
              <w:top w:val="nil"/>
              <w:left w:val="nil"/>
            </w:tcBorders>
            <w:shd w:val="clear" w:color="auto" w:fill="143200" w:themeFill="text2"/>
            <w:vAlign w:val="center"/>
          </w:tcPr>
          <w:p w14:paraId="4B11CA28" w14:textId="77777777" w:rsidR="00CF3263" w:rsidRPr="00811490" w:rsidRDefault="00CF3263" w:rsidP="00836D6E">
            <w:pPr>
              <w:pStyle w:val="TGETableHead"/>
            </w:pPr>
            <w:r w:rsidRPr="00811490">
              <w:t>COMPANY</w:t>
            </w:r>
          </w:p>
        </w:tc>
        <w:tc>
          <w:tcPr>
            <w:tcW w:w="2800" w:type="dxa"/>
            <w:tcBorders>
              <w:bottom w:val="single" w:sz="6" w:space="0" w:color="FFFFFF" w:themeColor="background1"/>
            </w:tcBorders>
            <w:shd w:val="clear" w:color="auto" w:fill="EEEAD9" w:themeFill="background2"/>
            <w:vAlign w:val="center"/>
          </w:tcPr>
          <w:p w14:paraId="04853C19" w14:textId="77777777" w:rsidR="00CF3263" w:rsidRPr="00EA3799" w:rsidRDefault="00CF3263" w:rsidP="00836D6E">
            <w:pPr>
              <w:rPr>
                <w:rFonts w:asciiTheme="minorHAnsi" w:hAnsiTheme="minorHAnsi"/>
                <w:sz w:val="16"/>
                <w:szCs w:val="20"/>
              </w:rPr>
            </w:pPr>
          </w:p>
        </w:tc>
        <w:tc>
          <w:tcPr>
            <w:tcW w:w="1857" w:type="dxa"/>
            <w:tcBorders>
              <w:top w:val="nil"/>
            </w:tcBorders>
            <w:shd w:val="clear" w:color="auto" w:fill="143200" w:themeFill="text2"/>
            <w:vAlign w:val="center"/>
          </w:tcPr>
          <w:p w14:paraId="065F3D37" w14:textId="77777777" w:rsidR="00CF3263" w:rsidRPr="003D6753" w:rsidRDefault="00CF3263" w:rsidP="00836D6E">
            <w:pPr>
              <w:pStyle w:val="TGETableHead"/>
            </w:pPr>
            <w:r w:rsidRPr="003D6753">
              <w:t>CONTACT PERSON</w:t>
            </w:r>
          </w:p>
        </w:tc>
        <w:tc>
          <w:tcPr>
            <w:tcW w:w="2982" w:type="dxa"/>
            <w:tcBorders>
              <w:bottom w:val="single" w:sz="6" w:space="0" w:color="FFFFFF" w:themeColor="background1"/>
            </w:tcBorders>
            <w:shd w:val="clear" w:color="auto" w:fill="EEEAD9" w:themeFill="background2"/>
            <w:vAlign w:val="center"/>
          </w:tcPr>
          <w:p w14:paraId="0EBC07F4" w14:textId="77777777" w:rsidR="00CF3263" w:rsidRPr="00EA3799" w:rsidRDefault="00CF3263" w:rsidP="00836D6E">
            <w:pPr>
              <w:rPr>
                <w:rFonts w:asciiTheme="minorHAnsi" w:hAnsiTheme="minorHAnsi"/>
                <w:szCs w:val="20"/>
              </w:rPr>
            </w:pPr>
          </w:p>
        </w:tc>
      </w:tr>
      <w:tr w:rsidR="00CF3263" w14:paraId="2B744799" w14:textId="77777777" w:rsidTr="00836D6E">
        <w:trPr>
          <w:trHeight w:val="397"/>
        </w:trPr>
        <w:tc>
          <w:tcPr>
            <w:tcW w:w="1717" w:type="dxa"/>
            <w:tcBorders>
              <w:left w:val="nil"/>
            </w:tcBorders>
            <w:shd w:val="clear" w:color="auto" w:fill="143200" w:themeFill="text2"/>
            <w:vAlign w:val="center"/>
          </w:tcPr>
          <w:p w14:paraId="676888BE" w14:textId="77777777" w:rsidR="00CF3263" w:rsidRPr="00811490" w:rsidRDefault="00CF3263" w:rsidP="00836D6E">
            <w:pPr>
              <w:pStyle w:val="TGETableHead"/>
            </w:pPr>
            <w:r w:rsidRPr="00811490">
              <w:t>ADDRESS</w:t>
            </w:r>
          </w:p>
        </w:tc>
        <w:tc>
          <w:tcPr>
            <w:tcW w:w="2800" w:type="dxa"/>
            <w:tcBorders>
              <w:top w:val="single" w:sz="6" w:space="0" w:color="FFFFFF" w:themeColor="background1"/>
              <w:bottom w:val="single" w:sz="6" w:space="0" w:color="FFFFFF" w:themeColor="background1"/>
            </w:tcBorders>
            <w:shd w:val="clear" w:color="auto" w:fill="EEEAD9" w:themeFill="background2"/>
            <w:vAlign w:val="center"/>
          </w:tcPr>
          <w:p w14:paraId="3052C5CE" w14:textId="77777777" w:rsidR="00CF3263" w:rsidRPr="00EA3799" w:rsidRDefault="00CF3263" w:rsidP="00836D6E">
            <w:pPr>
              <w:rPr>
                <w:rFonts w:asciiTheme="minorHAnsi" w:hAnsiTheme="minorHAnsi"/>
                <w:sz w:val="16"/>
                <w:szCs w:val="20"/>
              </w:rPr>
            </w:pPr>
          </w:p>
        </w:tc>
        <w:tc>
          <w:tcPr>
            <w:tcW w:w="1857" w:type="dxa"/>
            <w:shd w:val="clear" w:color="auto" w:fill="143200" w:themeFill="text2"/>
            <w:vAlign w:val="center"/>
          </w:tcPr>
          <w:p w14:paraId="727B2F13" w14:textId="77777777" w:rsidR="00CF3263" w:rsidRPr="003D6753" w:rsidRDefault="00CF3263" w:rsidP="00836D6E">
            <w:pPr>
              <w:pStyle w:val="TGETableHead"/>
            </w:pPr>
            <w:r w:rsidRPr="003D6753">
              <w:t>POSITION</w:t>
            </w:r>
          </w:p>
        </w:tc>
        <w:tc>
          <w:tcPr>
            <w:tcW w:w="2982" w:type="dxa"/>
            <w:tcBorders>
              <w:top w:val="single" w:sz="6" w:space="0" w:color="FFFFFF" w:themeColor="background1"/>
              <w:bottom w:val="single" w:sz="6" w:space="0" w:color="FFFFFF" w:themeColor="background1"/>
            </w:tcBorders>
            <w:shd w:val="clear" w:color="auto" w:fill="EEEAD9" w:themeFill="background2"/>
            <w:vAlign w:val="center"/>
          </w:tcPr>
          <w:p w14:paraId="7AC9D16D" w14:textId="77777777" w:rsidR="00CF3263" w:rsidRPr="00EA3799" w:rsidRDefault="00CF3263" w:rsidP="00836D6E">
            <w:pPr>
              <w:rPr>
                <w:rFonts w:asciiTheme="minorHAnsi" w:hAnsiTheme="minorHAnsi"/>
                <w:szCs w:val="20"/>
              </w:rPr>
            </w:pPr>
          </w:p>
        </w:tc>
      </w:tr>
      <w:tr w:rsidR="00CF3263" w14:paraId="0D93EA2D" w14:textId="77777777" w:rsidTr="00836D6E">
        <w:trPr>
          <w:trHeight w:val="397"/>
        </w:trPr>
        <w:tc>
          <w:tcPr>
            <w:tcW w:w="1717" w:type="dxa"/>
            <w:tcBorders>
              <w:left w:val="nil"/>
            </w:tcBorders>
            <w:shd w:val="clear" w:color="auto" w:fill="143200" w:themeFill="text2"/>
            <w:vAlign w:val="center"/>
          </w:tcPr>
          <w:p w14:paraId="26EB7BF2" w14:textId="77777777" w:rsidR="00CF3263" w:rsidRPr="00811490" w:rsidRDefault="00CF3263" w:rsidP="00836D6E">
            <w:pPr>
              <w:pStyle w:val="TGETableHead"/>
            </w:pPr>
            <w:r>
              <w:t xml:space="preserve">TEAM GLOBAL EXPRESS </w:t>
            </w:r>
            <w:r w:rsidRPr="00811490">
              <w:t>A/C #</w:t>
            </w:r>
          </w:p>
        </w:tc>
        <w:tc>
          <w:tcPr>
            <w:tcW w:w="2800" w:type="dxa"/>
            <w:tcBorders>
              <w:top w:val="single" w:sz="6" w:space="0" w:color="FFFFFF" w:themeColor="background1"/>
              <w:bottom w:val="single" w:sz="6" w:space="0" w:color="FFFFFF" w:themeColor="background1"/>
            </w:tcBorders>
            <w:shd w:val="clear" w:color="auto" w:fill="EEEAD9" w:themeFill="background2"/>
            <w:vAlign w:val="center"/>
          </w:tcPr>
          <w:p w14:paraId="32FEB1B5" w14:textId="77777777" w:rsidR="00CF3263" w:rsidRPr="00EA3799" w:rsidRDefault="00CF3263" w:rsidP="00836D6E">
            <w:pPr>
              <w:rPr>
                <w:rFonts w:asciiTheme="minorHAnsi" w:hAnsiTheme="minorHAnsi"/>
                <w:sz w:val="16"/>
                <w:szCs w:val="20"/>
              </w:rPr>
            </w:pPr>
          </w:p>
        </w:tc>
        <w:tc>
          <w:tcPr>
            <w:tcW w:w="1857" w:type="dxa"/>
            <w:shd w:val="clear" w:color="auto" w:fill="143200" w:themeFill="text2"/>
            <w:vAlign w:val="center"/>
          </w:tcPr>
          <w:p w14:paraId="6FF42878" w14:textId="77777777" w:rsidR="00CF3263" w:rsidRPr="003D6753" w:rsidRDefault="00CF3263" w:rsidP="00836D6E">
            <w:pPr>
              <w:pStyle w:val="TGETableHead"/>
            </w:pPr>
            <w:r w:rsidRPr="003D6753">
              <w:t>PHONE</w:t>
            </w:r>
            <w:r>
              <w:t xml:space="preserve"> NO.</w:t>
            </w:r>
          </w:p>
        </w:tc>
        <w:tc>
          <w:tcPr>
            <w:tcW w:w="2982" w:type="dxa"/>
            <w:tcBorders>
              <w:top w:val="single" w:sz="6" w:space="0" w:color="FFFFFF" w:themeColor="background1"/>
              <w:bottom w:val="single" w:sz="6" w:space="0" w:color="FFFFFF" w:themeColor="background1"/>
            </w:tcBorders>
            <w:shd w:val="clear" w:color="auto" w:fill="EEEAD9" w:themeFill="background2"/>
            <w:vAlign w:val="center"/>
          </w:tcPr>
          <w:p w14:paraId="04C17AE2" w14:textId="77777777" w:rsidR="00CF3263" w:rsidRPr="00EA3799" w:rsidRDefault="00CF3263" w:rsidP="00836D6E">
            <w:pPr>
              <w:rPr>
                <w:rFonts w:asciiTheme="minorHAnsi" w:hAnsiTheme="minorHAnsi"/>
                <w:szCs w:val="20"/>
              </w:rPr>
            </w:pPr>
          </w:p>
        </w:tc>
      </w:tr>
      <w:tr w:rsidR="00CF3263" w14:paraId="1E6BBEAE" w14:textId="77777777" w:rsidTr="00836D6E">
        <w:trPr>
          <w:trHeight w:val="397"/>
        </w:trPr>
        <w:tc>
          <w:tcPr>
            <w:tcW w:w="1717" w:type="dxa"/>
            <w:tcBorders>
              <w:left w:val="nil"/>
            </w:tcBorders>
            <w:shd w:val="clear" w:color="auto" w:fill="143200" w:themeFill="text2"/>
            <w:vAlign w:val="center"/>
          </w:tcPr>
          <w:p w14:paraId="7E8B6B0E" w14:textId="77777777" w:rsidR="00CF3263" w:rsidRPr="00811490" w:rsidRDefault="00CF3263" w:rsidP="00836D6E">
            <w:pPr>
              <w:pStyle w:val="TGETableHead"/>
            </w:pPr>
            <w:r w:rsidRPr="00811490">
              <w:t>CHEP A/C #</w:t>
            </w:r>
          </w:p>
        </w:tc>
        <w:tc>
          <w:tcPr>
            <w:tcW w:w="2800" w:type="dxa"/>
            <w:tcBorders>
              <w:top w:val="single" w:sz="6" w:space="0" w:color="FFFFFF" w:themeColor="background1"/>
              <w:bottom w:val="single" w:sz="6" w:space="0" w:color="FFFFFF" w:themeColor="background1"/>
            </w:tcBorders>
            <w:shd w:val="clear" w:color="auto" w:fill="EEEAD9" w:themeFill="background2"/>
            <w:vAlign w:val="center"/>
          </w:tcPr>
          <w:p w14:paraId="4596E675" w14:textId="77777777" w:rsidR="00CF3263" w:rsidRPr="00EA3799" w:rsidRDefault="00CF3263" w:rsidP="00836D6E">
            <w:pPr>
              <w:rPr>
                <w:rFonts w:asciiTheme="minorHAnsi" w:hAnsiTheme="minorHAnsi"/>
                <w:sz w:val="16"/>
                <w:szCs w:val="20"/>
              </w:rPr>
            </w:pPr>
          </w:p>
        </w:tc>
        <w:tc>
          <w:tcPr>
            <w:tcW w:w="1857" w:type="dxa"/>
            <w:shd w:val="clear" w:color="auto" w:fill="143200" w:themeFill="text2"/>
            <w:vAlign w:val="center"/>
          </w:tcPr>
          <w:p w14:paraId="4913DF69" w14:textId="77777777" w:rsidR="00CF3263" w:rsidRPr="003D6753" w:rsidRDefault="00CF3263" w:rsidP="00836D6E">
            <w:pPr>
              <w:pStyle w:val="TGETableHead"/>
            </w:pPr>
            <w:r w:rsidRPr="003D6753">
              <w:t>EMAIL</w:t>
            </w:r>
          </w:p>
        </w:tc>
        <w:tc>
          <w:tcPr>
            <w:tcW w:w="2982" w:type="dxa"/>
            <w:tcBorders>
              <w:top w:val="single" w:sz="6" w:space="0" w:color="FFFFFF" w:themeColor="background1"/>
              <w:bottom w:val="single" w:sz="6" w:space="0" w:color="FFFFFF" w:themeColor="background1"/>
            </w:tcBorders>
            <w:shd w:val="clear" w:color="auto" w:fill="EEEAD9" w:themeFill="background2"/>
            <w:vAlign w:val="center"/>
          </w:tcPr>
          <w:p w14:paraId="1A6E8EDF" w14:textId="77777777" w:rsidR="00CF3263" w:rsidRPr="00EA3799" w:rsidRDefault="00CF3263" w:rsidP="00836D6E">
            <w:pPr>
              <w:rPr>
                <w:rFonts w:asciiTheme="minorHAnsi" w:hAnsiTheme="minorHAnsi"/>
                <w:szCs w:val="20"/>
              </w:rPr>
            </w:pPr>
          </w:p>
        </w:tc>
      </w:tr>
      <w:tr w:rsidR="00CF3263" w14:paraId="7FE76413" w14:textId="77777777" w:rsidTr="00836D6E">
        <w:trPr>
          <w:trHeight w:val="397"/>
        </w:trPr>
        <w:tc>
          <w:tcPr>
            <w:tcW w:w="1717" w:type="dxa"/>
            <w:tcBorders>
              <w:left w:val="nil"/>
              <w:bottom w:val="nil"/>
            </w:tcBorders>
            <w:shd w:val="clear" w:color="auto" w:fill="143200" w:themeFill="text2"/>
            <w:vAlign w:val="center"/>
          </w:tcPr>
          <w:p w14:paraId="267EDF7F" w14:textId="77777777" w:rsidR="00CF3263" w:rsidRPr="00811490" w:rsidRDefault="00CF3263" w:rsidP="00836D6E">
            <w:pPr>
              <w:pStyle w:val="TGETableHead"/>
            </w:pPr>
            <w:r w:rsidRPr="00811490">
              <w:t>LOSCAM A/C #</w:t>
            </w:r>
          </w:p>
        </w:tc>
        <w:tc>
          <w:tcPr>
            <w:tcW w:w="2800" w:type="dxa"/>
            <w:tcBorders>
              <w:top w:val="single" w:sz="6" w:space="0" w:color="FFFFFF" w:themeColor="background1"/>
            </w:tcBorders>
            <w:shd w:val="clear" w:color="auto" w:fill="EEEAD9" w:themeFill="background2"/>
            <w:vAlign w:val="center"/>
          </w:tcPr>
          <w:p w14:paraId="6C50CD25" w14:textId="77777777" w:rsidR="00CF3263" w:rsidRPr="00EA3799" w:rsidRDefault="00CF3263" w:rsidP="00836D6E">
            <w:pPr>
              <w:rPr>
                <w:rFonts w:asciiTheme="minorHAnsi" w:hAnsiTheme="minorHAnsi"/>
                <w:sz w:val="16"/>
                <w:szCs w:val="20"/>
              </w:rPr>
            </w:pPr>
          </w:p>
        </w:tc>
        <w:tc>
          <w:tcPr>
            <w:tcW w:w="1857" w:type="dxa"/>
            <w:tcBorders>
              <w:bottom w:val="nil"/>
            </w:tcBorders>
            <w:shd w:val="clear" w:color="auto" w:fill="143200" w:themeFill="text2"/>
            <w:vAlign w:val="center"/>
          </w:tcPr>
          <w:p w14:paraId="72DB059D" w14:textId="77777777" w:rsidR="00CF3263" w:rsidRPr="003D6753" w:rsidRDefault="00CF3263" w:rsidP="00836D6E">
            <w:pPr>
              <w:pStyle w:val="TGETableHead"/>
            </w:pPr>
            <w:r w:rsidRPr="003D6753">
              <w:t>DELAY DAYS</w:t>
            </w:r>
          </w:p>
        </w:tc>
        <w:tc>
          <w:tcPr>
            <w:tcW w:w="2982" w:type="dxa"/>
            <w:tcBorders>
              <w:top w:val="single" w:sz="6" w:space="0" w:color="FFFFFF" w:themeColor="background1"/>
            </w:tcBorders>
            <w:shd w:val="clear" w:color="auto" w:fill="EEEAD9" w:themeFill="background2"/>
            <w:vAlign w:val="center"/>
          </w:tcPr>
          <w:p w14:paraId="57735DEE" w14:textId="77777777" w:rsidR="00CF3263" w:rsidRPr="00EA3799" w:rsidRDefault="00CF3263" w:rsidP="00836D6E">
            <w:pPr>
              <w:rPr>
                <w:rFonts w:asciiTheme="minorHAnsi" w:hAnsiTheme="minorHAnsi"/>
                <w:szCs w:val="20"/>
              </w:rPr>
            </w:pPr>
          </w:p>
        </w:tc>
      </w:tr>
    </w:tbl>
    <w:p w14:paraId="6AF72D54" w14:textId="77777777" w:rsidR="00CF3263" w:rsidRDefault="00CF3263" w:rsidP="00CF3263"/>
    <w:p w14:paraId="2792D63E" w14:textId="77777777" w:rsidR="00CF3263" w:rsidRPr="00EE0F2B" w:rsidRDefault="00CF3263" w:rsidP="00CF3263">
      <w:pPr>
        <w:pStyle w:val="TGEHeading3"/>
        <w:spacing w:before="240"/>
      </w:pPr>
      <w:r w:rsidRPr="00EE0F2B">
        <w:t>T</w:t>
      </w:r>
      <w:r>
        <w:t>erms and Conditions:</w:t>
      </w:r>
    </w:p>
    <w:p w14:paraId="4731E390" w14:textId="77777777" w:rsidR="00CF3263" w:rsidRPr="00811490" w:rsidRDefault="00CF3263" w:rsidP="00CF3263">
      <w:pPr>
        <w:pStyle w:val="TGEBody"/>
        <w:rPr>
          <w:b/>
          <w:bCs/>
        </w:rPr>
      </w:pPr>
      <w:r w:rsidRPr="00811490">
        <w:rPr>
          <w:b/>
          <w:bCs/>
          <w:color w:val="143200" w:themeColor="text2"/>
        </w:rPr>
        <w:t xml:space="preserve">PALLET TRANSFERS TO </w:t>
      </w:r>
      <w:r w:rsidRPr="00DD7EF9">
        <w:rPr>
          <w:b/>
          <w:bCs/>
          <w:caps/>
          <w:color w:val="143200" w:themeColor="text2"/>
        </w:rPr>
        <w:t>Team Global Express</w:t>
      </w:r>
      <w:r w:rsidRPr="00811490">
        <w:rPr>
          <w:b/>
          <w:bCs/>
          <w:color w:val="143200" w:themeColor="text2"/>
        </w:rPr>
        <w:t xml:space="preserve"> – THRESHOLD CONDITIONS</w:t>
      </w:r>
    </w:p>
    <w:p w14:paraId="5FF3D963" w14:textId="77777777" w:rsidR="00CF3263" w:rsidRPr="00E27CC8" w:rsidRDefault="00CF3263" w:rsidP="00CF3263">
      <w:pPr>
        <w:pStyle w:val="TGETableList"/>
        <w:numPr>
          <w:ilvl w:val="0"/>
          <w:numId w:val="16"/>
        </w:numPr>
      </w:pPr>
      <w:r>
        <w:t>Team Global Express</w:t>
      </w:r>
      <w:r w:rsidRPr="00E27CC8">
        <w:t xml:space="preserve"> will accept the transfer of only CHEP and </w:t>
      </w:r>
      <w:proofErr w:type="spellStart"/>
      <w:r w:rsidRPr="00E27CC8">
        <w:t>Loscam</w:t>
      </w:r>
      <w:proofErr w:type="spellEnd"/>
      <w:r w:rsidRPr="00E27CC8">
        <w:t xml:space="preserve"> wooden pallets (“C&amp;L Pallets”). No other pallet or equipment transfers will be accepted in any circumstances.  </w:t>
      </w:r>
    </w:p>
    <w:p w14:paraId="28E78F25" w14:textId="77777777" w:rsidR="00CF3263" w:rsidRPr="00811490" w:rsidRDefault="00CF3263" w:rsidP="00CF3263">
      <w:pPr>
        <w:pStyle w:val="TGETableList"/>
        <w:tabs>
          <w:tab w:val="clear" w:pos="360"/>
        </w:tabs>
        <w:ind w:left="360" w:hanging="360"/>
      </w:pPr>
      <w:r>
        <w:t>Team Global Express</w:t>
      </w:r>
      <w:r w:rsidRPr="00811490">
        <w:t xml:space="preserve"> will accept the transfer of C&amp;L Pallets if, and only if, the following conditions are met.</w:t>
      </w:r>
    </w:p>
    <w:p w14:paraId="566B52A9" w14:textId="77777777" w:rsidR="00CF3263" w:rsidRPr="00811490" w:rsidRDefault="00CF3263" w:rsidP="00CF3263">
      <w:pPr>
        <w:pStyle w:val="TGEBulletLv2"/>
      </w:pPr>
      <w:r w:rsidRPr="00811490">
        <w:t xml:space="preserve">This Pallet Agreement must have been completed and formally approved by both the customer and </w:t>
      </w:r>
      <w:r>
        <w:t>Team Global Express</w:t>
      </w:r>
    </w:p>
    <w:p w14:paraId="6E4EFD86" w14:textId="77777777" w:rsidR="00CF3263" w:rsidRPr="00811490" w:rsidRDefault="00CF3263" w:rsidP="00CF3263">
      <w:pPr>
        <w:pStyle w:val="TGEBullet"/>
        <w:ind w:left="568" w:hanging="284"/>
        <w:rPr>
          <w:sz w:val="16"/>
          <w:szCs w:val="16"/>
        </w:rPr>
      </w:pPr>
      <w:r w:rsidRPr="00811490">
        <w:rPr>
          <w:sz w:val="16"/>
          <w:szCs w:val="16"/>
        </w:rPr>
        <w:t>The number of “Delay Days” must have been agreed and confirmed on this agreement.</w:t>
      </w:r>
    </w:p>
    <w:p w14:paraId="6760FF9A" w14:textId="77777777" w:rsidR="00CF3263" w:rsidRPr="00811490" w:rsidRDefault="00CF3263" w:rsidP="00CF3263">
      <w:pPr>
        <w:pStyle w:val="TGEBullet"/>
        <w:ind w:left="568" w:hanging="284"/>
        <w:rPr>
          <w:sz w:val="16"/>
          <w:szCs w:val="16"/>
        </w:rPr>
      </w:pPr>
      <w:r w:rsidRPr="00811490">
        <w:rPr>
          <w:sz w:val="16"/>
          <w:szCs w:val="16"/>
        </w:rPr>
        <w:t>The transit time (days) must be included in the effective days delay.</w:t>
      </w:r>
    </w:p>
    <w:p w14:paraId="0F3AB5F4" w14:textId="77777777" w:rsidR="00CF3263" w:rsidRPr="00811490" w:rsidRDefault="00CF3263" w:rsidP="00CF3263">
      <w:pPr>
        <w:pStyle w:val="TGEBullet"/>
        <w:ind w:left="568" w:hanging="284"/>
        <w:rPr>
          <w:sz w:val="16"/>
          <w:szCs w:val="16"/>
        </w:rPr>
      </w:pPr>
      <w:r w:rsidRPr="00811490">
        <w:rPr>
          <w:sz w:val="16"/>
          <w:szCs w:val="16"/>
        </w:rPr>
        <w:t xml:space="preserve">Transfer of C&amp;L Pallets will not be accepted if, in </w:t>
      </w:r>
      <w:r>
        <w:rPr>
          <w:sz w:val="16"/>
          <w:szCs w:val="16"/>
        </w:rPr>
        <w:t>Team Global Express</w:t>
      </w:r>
      <w:r w:rsidRPr="00811490">
        <w:rPr>
          <w:sz w:val="16"/>
          <w:szCs w:val="16"/>
        </w:rPr>
        <w:t xml:space="preserve">’s opinion, they will not meet the quality standards of the pallet suppliers, which includes (but is not limited to) pallets not having missing or loose boards, being free of chemical deposits, and no protruding nails. </w:t>
      </w:r>
    </w:p>
    <w:p w14:paraId="5A63008B" w14:textId="77777777" w:rsidR="00CF3263" w:rsidRPr="00811490" w:rsidRDefault="00CF3263" w:rsidP="00CF3263">
      <w:pPr>
        <w:pStyle w:val="TGEBullet"/>
        <w:ind w:left="568" w:hanging="284"/>
        <w:rPr>
          <w:sz w:val="16"/>
          <w:szCs w:val="16"/>
        </w:rPr>
      </w:pPr>
      <w:r w:rsidRPr="00811490">
        <w:rPr>
          <w:sz w:val="16"/>
          <w:szCs w:val="16"/>
        </w:rPr>
        <w:t>Transfer of C&amp;L Pallets will not be accepted if they are international pooled pallets.</w:t>
      </w:r>
    </w:p>
    <w:p w14:paraId="2318C976" w14:textId="77777777" w:rsidR="00CF3263" w:rsidRPr="00811490" w:rsidRDefault="00CF3263" w:rsidP="00CF3263">
      <w:pPr>
        <w:pStyle w:val="TGETableList"/>
        <w:tabs>
          <w:tab w:val="clear" w:pos="360"/>
        </w:tabs>
        <w:ind w:left="360" w:hanging="360"/>
      </w:pPr>
      <w:r w:rsidRPr="00811490">
        <w:t xml:space="preserve">If the above conditions are not met, then </w:t>
      </w:r>
      <w:r>
        <w:t>Team Global Express</w:t>
      </w:r>
      <w:r w:rsidRPr="00811490">
        <w:t xml:space="preserve"> will refuse to accept the transfer of any C&amp;L Pallets.  For the avoidance of doubt, other conditions set out in this Pallet Agreement are also relevant to the transfer of these pallets; however, the above threshold conditions are relevant to any transfer request.</w:t>
      </w:r>
    </w:p>
    <w:p w14:paraId="08F57C1A" w14:textId="77777777" w:rsidR="00CF3263" w:rsidRPr="007B22C1" w:rsidRDefault="00CF3263" w:rsidP="00CF3263"/>
    <w:p w14:paraId="4CA6A8D1" w14:textId="77777777" w:rsidR="00CF3263" w:rsidRPr="00811490" w:rsidRDefault="00CF3263" w:rsidP="00CF3263">
      <w:pPr>
        <w:pStyle w:val="TGEHeading5"/>
      </w:pPr>
      <w:r w:rsidRPr="00811490">
        <w:t xml:space="preserve">PALLET TRANSFERS TO </w:t>
      </w:r>
      <w:r>
        <w:t>TEAM GLOBAL EXPRESS</w:t>
      </w:r>
      <w:r w:rsidRPr="00811490">
        <w:t xml:space="preserve"> – OTHER CONDITIONS</w:t>
      </w:r>
    </w:p>
    <w:p w14:paraId="30A73CAF" w14:textId="77777777" w:rsidR="00CF3263" w:rsidRPr="00811490" w:rsidRDefault="00CF3263" w:rsidP="00CF3263">
      <w:pPr>
        <w:pStyle w:val="TGETableList"/>
        <w:numPr>
          <w:ilvl w:val="0"/>
          <w:numId w:val="15"/>
        </w:numPr>
      </w:pPr>
      <w:r w:rsidRPr="00811490">
        <w:t xml:space="preserve">It is a condition that pallets if transferred onto </w:t>
      </w:r>
      <w:r>
        <w:t>Team Global Express</w:t>
      </w:r>
      <w:r w:rsidRPr="00811490">
        <w:t xml:space="preserve"> will be then transferred to and accepted by the end receiver. Accordingly, the sender must ensure that their receivers understand the pallet trading rule and is </w:t>
      </w:r>
      <w:r>
        <w:t xml:space="preserve">able </w:t>
      </w:r>
      <w:r w:rsidRPr="00811490">
        <w:t xml:space="preserve">to accept a transfer onto their account or an immediate exchange of pallets on delivery.  Accordingly, where a receiving customer refuses to accept a transfer on to their account or is unable to provide an immediate exchange, then those pallets will be transferred back to the sender. </w:t>
      </w:r>
      <w:r>
        <w:t>Team Global Express</w:t>
      </w:r>
      <w:r w:rsidRPr="00811490">
        <w:t xml:space="preserve"> reserves the </w:t>
      </w:r>
      <w:r w:rsidRPr="00E27CC8">
        <w:t>right</w:t>
      </w:r>
      <w:r w:rsidRPr="00811490">
        <w:t xml:space="preserve"> to reduce a subsequent sender’s pallet transfer.</w:t>
      </w:r>
    </w:p>
    <w:p w14:paraId="1ACFC87D" w14:textId="77777777" w:rsidR="00CF3263" w:rsidRPr="00811490" w:rsidRDefault="00CF3263" w:rsidP="00CF3263">
      <w:pPr>
        <w:pStyle w:val="TGETableList"/>
        <w:tabs>
          <w:tab w:val="clear" w:pos="360"/>
        </w:tabs>
        <w:ind w:left="360" w:hanging="360"/>
      </w:pPr>
      <w:r w:rsidRPr="00811490">
        <w:t xml:space="preserve">Further administrative requirements for the transfer of C&amp;L Pallets under this agreement may be amended from time to time.  These administrative requirements may include (but are not limited to) the number of transfer dockets required and any other documentation. </w:t>
      </w:r>
    </w:p>
    <w:p w14:paraId="304B1EC1" w14:textId="77777777" w:rsidR="00CF3263" w:rsidRPr="00811490" w:rsidRDefault="00CF3263" w:rsidP="00CF3263">
      <w:pPr>
        <w:pStyle w:val="TGETableList"/>
        <w:tabs>
          <w:tab w:val="clear" w:pos="360"/>
        </w:tabs>
        <w:ind w:left="360" w:hanging="360"/>
      </w:pPr>
      <w:r>
        <w:t>Team Global Express</w:t>
      </w:r>
      <w:r w:rsidRPr="00811490">
        <w:t xml:space="preserve"> may reject a request for transfer of C&amp;L Pallets if it requests verification of a transfer and the required information is not provided within </w:t>
      </w:r>
      <w:r>
        <w:t>five</w:t>
      </w:r>
      <w:r w:rsidRPr="00811490">
        <w:t xml:space="preserve"> business days.</w:t>
      </w:r>
    </w:p>
    <w:p w14:paraId="4CE7A68F" w14:textId="77777777" w:rsidR="00CF3263" w:rsidRPr="00811490" w:rsidRDefault="00CF3263" w:rsidP="00CF3263">
      <w:pPr>
        <w:pStyle w:val="TGETableList"/>
        <w:tabs>
          <w:tab w:val="clear" w:pos="360"/>
        </w:tabs>
        <w:ind w:left="360" w:hanging="360"/>
      </w:pPr>
      <w:r w:rsidRPr="00811490">
        <w:t xml:space="preserve">Pallet transfer agreements are exclusively between the customer and </w:t>
      </w:r>
      <w:r>
        <w:t>Team Global Express</w:t>
      </w:r>
      <w:r w:rsidRPr="00811490">
        <w:t xml:space="preserve">. </w:t>
      </w:r>
      <w:r>
        <w:t>Team Global Express</w:t>
      </w:r>
      <w:r w:rsidRPr="00811490">
        <w:t xml:space="preserve"> will not engage in any discussion or pallet transactions with 3rd party pallet consultants engaged by the customer.</w:t>
      </w:r>
    </w:p>
    <w:p w14:paraId="6DED8A9F" w14:textId="77777777" w:rsidR="00CF3263" w:rsidRPr="00811490" w:rsidRDefault="00CF3263" w:rsidP="00CF3263">
      <w:pPr>
        <w:pStyle w:val="TGETableList"/>
        <w:tabs>
          <w:tab w:val="clear" w:pos="360"/>
        </w:tabs>
        <w:ind w:left="360" w:hanging="360"/>
      </w:pPr>
      <w:r w:rsidRPr="00811490">
        <w:t xml:space="preserve">Where there is a valid transfer of C&amp;L Pallets, it is the responsibility of the sending party to notify the “Transfer Off” to CHEP or </w:t>
      </w:r>
      <w:proofErr w:type="spellStart"/>
      <w:r w:rsidRPr="00811490">
        <w:t>Loscam</w:t>
      </w:r>
      <w:proofErr w:type="spellEnd"/>
      <w:r w:rsidRPr="00811490">
        <w:t xml:space="preserve"> (as appropriate) and to ensure that the “Transfer On” has been processed by CHEP / </w:t>
      </w:r>
      <w:proofErr w:type="spellStart"/>
      <w:r w:rsidRPr="00811490">
        <w:t>Loscam</w:t>
      </w:r>
      <w:proofErr w:type="spellEnd"/>
      <w:r w:rsidRPr="00811490">
        <w:t>.</w:t>
      </w:r>
    </w:p>
    <w:p w14:paraId="4CEBEB53" w14:textId="77777777" w:rsidR="00CF3263" w:rsidRPr="00811490" w:rsidRDefault="00CF3263" w:rsidP="00CF3263">
      <w:pPr>
        <w:pStyle w:val="TGETableList"/>
        <w:tabs>
          <w:tab w:val="clear" w:pos="360"/>
        </w:tabs>
        <w:ind w:left="360" w:hanging="360"/>
      </w:pPr>
      <w:r w:rsidRPr="00811490">
        <w:t xml:space="preserve">If transactions are not submitted to CHEP / </w:t>
      </w:r>
      <w:proofErr w:type="spellStart"/>
      <w:r w:rsidRPr="00811490">
        <w:t>Loscam</w:t>
      </w:r>
      <w:proofErr w:type="spellEnd"/>
      <w:r w:rsidRPr="00811490">
        <w:t xml:space="preserve"> on a weekly basis, </w:t>
      </w:r>
      <w:r>
        <w:t>Team Global Express</w:t>
      </w:r>
      <w:r w:rsidRPr="00811490">
        <w:t xml:space="preserve"> reserves the right to correct the effective date of the transfer to the date the transfer was notified to CHEP / </w:t>
      </w:r>
      <w:proofErr w:type="spellStart"/>
      <w:r w:rsidRPr="00811490">
        <w:t>Loscam</w:t>
      </w:r>
      <w:proofErr w:type="spellEnd"/>
      <w:r w:rsidRPr="00811490">
        <w:t>.</w:t>
      </w:r>
    </w:p>
    <w:p w14:paraId="11AFA8D8" w14:textId="77777777" w:rsidR="00CF3263" w:rsidRPr="00811490" w:rsidRDefault="00CF3263" w:rsidP="00CF3263">
      <w:pPr>
        <w:pStyle w:val="TGETableList"/>
        <w:tabs>
          <w:tab w:val="clear" w:pos="360"/>
        </w:tabs>
        <w:ind w:left="360" w:hanging="360"/>
      </w:pPr>
      <w:r w:rsidRPr="00811490">
        <w:t>Transfers will not be accepted where the sending entity is the same as the receiving entity.</w:t>
      </w:r>
    </w:p>
    <w:p w14:paraId="1778EE86" w14:textId="41CD4136" w:rsidR="00CF3263" w:rsidRPr="00353B5D" w:rsidRDefault="00CF3263" w:rsidP="00353B5D">
      <w:pPr>
        <w:rPr>
          <w:color w:val="auto"/>
        </w:rPr>
      </w:pPr>
      <w:r>
        <w:rPr>
          <w:color w:val="auto"/>
        </w:rPr>
        <w:br w:type="page"/>
      </w:r>
      <w:r w:rsidRPr="00E27CC8">
        <w:lastRenderedPageBreak/>
        <w:t xml:space="preserve">GENERAL CONDITIONS FOR USE OF PALLETS AND POOLED EQUIPMENT BY </w:t>
      </w:r>
      <w:r>
        <w:t>TEAM GLOBAL EXPRESS</w:t>
      </w:r>
    </w:p>
    <w:p w14:paraId="15635829" w14:textId="77777777" w:rsidR="00CF3263" w:rsidRPr="00E27CC8" w:rsidRDefault="00CF3263" w:rsidP="00CF3263">
      <w:pPr>
        <w:pStyle w:val="TGETableList"/>
        <w:numPr>
          <w:ilvl w:val="0"/>
          <w:numId w:val="17"/>
        </w:numPr>
      </w:pPr>
      <w:r>
        <w:t>Team Global Express</w:t>
      </w:r>
      <w:r w:rsidRPr="00E27CC8">
        <w:t xml:space="preserve"> will not accept transfers or any liability whatsoever for any other pooled equipment type (including, but not limited to, cages, international pallets, plastic pallets) unless the prior written agreement of the </w:t>
      </w:r>
      <w:r>
        <w:t>Team Global Express</w:t>
      </w:r>
      <w:r w:rsidRPr="00E27CC8">
        <w:t xml:space="preserve"> Divisional General Manager has been obtained.</w:t>
      </w:r>
    </w:p>
    <w:p w14:paraId="1F39C954" w14:textId="77777777" w:rsidR="00CF3263" w:rsidRPr="00E27CC8" w:rsidRDefault="00CF3263" w:rsidP="00CF3263">
      <w:pPr>
        <w:pStyle w:val="TGETableList"/>
        <w:tabs>
          <w:tab w:val="clear" w:pos="360"/>
        </w:tabs>
        <w:ind w:left="360" w:hanging="360"/>
      </w:pPr>
      <w:r w:rsidRPr="00E27CC8">
        <w:t xml:space="preserve">In general trade, customers must (and must ensure that any third parties they require </w:t>
      </w:r>
      <w:r>
        <w:t>Team Global Express</w:t>
      </w:r>
      <w:r w:rsidRPr="00E27CC8">
        <w:t xml:space="preserve"> to work with) only use pallets and equipment which meet safe operating standards, which includes (but is not limited to) pallets not having missing or loose boards, being free of chemical deposits, and no protruding nails. If </w:t>
      </w:r>
      <w:r>
        <w:t>Team Global Express</w:t>
      </w:r>
      <w:r w:rsidRPr="00E27CC8">
        <w:t xml:space="preserve"> determines that pallets or equipment do not meet a safe operating standard, and then it may refuse to use such equipment.</w:t>
      </w:r>
    </w:p>
    <w:p w14:paraId="06ED6A58" w14:textId="77777777" w:rsidR="00CF3263" w:rsidRPr="00E27CC8" w:rsidRDefault="00CF3263" w:rsidP="00CF3263">
      <w:pPr>
        <w:pStyle w:val="TGETableList"/>
        <w:tabs>
          <w:tab w:val="clear" w:pos="360"/>
        </w:tabs>
        <w:ind w:left="360" w:hanging="360"/>
      </w:pPr>
      <w:r w:rsidRPr="00E27CC8">
        <w:t xml:space="preserve">If a receiver does not hold hire pallet accounts, then Australian Standard pallets (“Plain Pallets”) should be used. </w:t>
      </w:r>
    </w:p>
    <w:p w14:paraId="5D1568BD" w14:textId="77777777" w:rsidR="00CF3263" w:rsidRPr="00E27CC8" w:rsidRDefault="00CF3263" w:rsidP="00CF3263">
      <w:pPr>
        <w:pStyle w:val="TGETableList"/>
        <w:tabs>
          <w:tab w:val="clear" w:pos="360"/>
        </w:tabs>
        <w:ind w:left="360" w:hanging="360"/>
      </w:pPr>
      <w:r>
        <w:t>Team Global Express</w:t>
      </w:r>
      <w:r w:rsidRPr="00E27CC8">
        <w:t xml:space="preserve"> will not return or exchange plain pallets.</w:t>
      </w:r>
    </w:p>
    <w:p w14:paraId="19601266" w14:textId="77777777" w:rsidR="00CF3263" w:rsidRPr="00E27CC8" w:rsidRDefault="00CF3263" w:rsidP="00CF3263">
      <w:pPr>
        <w:pStyle w:val="TGETableList"/>
        <w:tabs>
          <w:tab w:val="clear" w:pos="360"/>
        </w:tabs>
        <w:ind w:left="360" w:hanging="360"/>
      </w:pPr>
      <w:r w:rsidRPr="00E27CC8">
        <w:t xml:space="preserve">If the customer or any third party acting on its behalf presents freight to </w:t>
      </w:r>
      <w:r>
        <w:t>Team Global Express</w:t>
      </w:r>
      <w:r w:rsidRPr="00E27CC8">
        <w:t xml:space="preserve"> on pallets or equipment that are not C&amp;L Pallets or standard plain pallets, then </w:t>
      </w:r>
      <w:r>
        <w:t>Team Global Express</w:t>
      </w:r>
      <w:r w:rsidRPr="00E27CC8">
        <w:t xml:space="preserve"> reserves the right to impose an administration fee for the disposal of equipment.</w:t>
      </w:r>
    </w:p>
    <w:p w14:paraId="15AE9093" w14:textId="77777777" w:rsidR="00CF3263" w:rsidRPr="00E27CC8" w:rsidRDefault="00CF3263" w:rsidP="00CF3263">
      <w:pPr>
        <w:pStyle w:val="TGETableList"/>
        <w:tabs>
          <w:tab w:val="clear" w:pos="360"/>
        </w:tabs>
        <w:ind w:left="360" w:hanging="360"/>
      </w:pPr>
      <w:r>
        <w:t>Team Global Express</w:t>
      </w:r>
      <w:r w:rsidRPr="00E27CC8">
        <w:t xml:space="preserve"> does not exchange pallets on pickup or provide “Pallet Banks”.</w:t>
      </w:r>
    </w:p>
    <w:p w14:paraId="64ED0FBF" w14:textId="77777777" w:rsidR="00CF3263" w:rsidRDefault="00CF3263" w:rsidP="00CF3263">
      <w:pPr>
        <w:pStyle w:val="TGETableList"/>
        <w:tabs>
          <w:tab w:val="clear" w:pos="360"/>
        </w:tabs>
        <w:ind w:left="360" w:hanging="360"/>
      </w:pPr>
      <w:r w:rsidRPr="00E27CC8">
        <w:t xml:space="preserve">All enquiries for transactions older than 90-days must be made in writing with relevant supporting documentation to the </w:t>
      </w:r>
      <w:r>
        <w:t>Team Global Express</w:t>
      </w:r>
      <w:r w:rsidRPr="00E27CC8">
        <w:t xml:space="preserve"> </w:t>
      </w:r>
      <w:r>
        <w:t>Senior</w:t>
      </w:r>
      <w:r w:rsidRPr="00E27CC8">
        <w:t xml:space="preserve"> Pallet Manager.</w:t>
      </w:r>
    </w:p>
    <w:p w14:paraId="75820300" w14:textId="77777777" w:rsidR="00CF3263" w:rsidRPr="00E27CC8" w:rsidRDefault="00CF3263" w:rsidP="00CF3263">
      <w:pPr>
        <w:pStyle w:val="TGETableList"/>
        <w:tabs>
          <w:tab w:val="clear" w:pos="360"/>
        </w:tabs>
        <w:ind w:left="360" w:hanging="360"/>
      </w:pPr>
      <w:r>
        <w:t>Team Global Express will not investigate claims or accept transfers related to deliveries over 180 days from delivery date.</w:t>
      </w:r>
    </w:p>
    <w:p w14:paraId="17BA176E" w14:textId="77777777" w:rsidR="00CF3263" w:rsidRPr="00E27CC8" w:rsidRDefault="00CF3263" w:rsidP="00CF3263">
      <w:pPr>
        <w:pStyle w:val="TGETableList"/>
        <w:tabs>
          <w:tab w:val="clear" w:pos="360"/>
        </w:tabs>
        <w:ind w:left="360" w:hanging="360"/>
      </w:pPr>
      <w:r w:rsidRPr="00E27CC8">
        <w:t xml:space="preserve">If your </w:t>
      </w:r>
      <w:r>
        <w:t>Team Global Express</w:t>
      </w:r>
      <w:r w:rsidRPr="00E27CC8">
        <w:t xml:space="preserve"> trading account is inactive for a period of 12 months, no pallet transactions will be approved by </w:t>
      </w:r>
      <w:r>
        <w:t>Team Global Express</w:t>
      </w:r>
      <w:r w:rsidRPr="00E27CC8">
        <w:t xml:space="preserve"> unless and until a new, updated Pallet Agreement has been signed.</w:t>
      </w:r>
    </w:p>
    <w:p w14:paraId="59219753" w14:textId="77777777" w:rsidR="00CF3263" w:rsidRPr="00E27CC8" w:rsidRDefault="00CF3263" w:rsidP="00CF3263">
      <w:pPr>
        <w:pStyle w:val="TGETableList"/>
        <w:tabs>
          <w:tab w:val="clear" w:pos="360"/>
        </w:tabs>
        <w:ind w:left="360" w:hanging="360"/>
      </w:pPr>
      <w:r w:rsidRPr="00E27CC8">
        <w:t xml:space="preserve">Any C&amp;L Pallets owed to </w:t>
      </w:r>
      <w:r>
        <w:t>Team Global Express</w:t>
      </w:r>
      <w:r w:rsidRPr="00E27CC8">
        <w:t xml:space="preserve"> must be returned within two days of request.  If those C&amp;L Pallets are not returned, </w:t>
      </w:r>
      <w:r>
        <w:t>Team Global Express</w:t>
      </w:r>
      <w:r w:rsidRPr="00E27CC8">
        <w:t xml:space="preserve"> will raise an invoice at the rate of $50.00 + GST for each outstanding C&amp;L Pallet.</w:t>
      </w:r>
    </w:p>
    <w:p w14:paraId="78B7261D" w14:textId="77777777" w:rsidR="00CF3263" w:rsidRDefault="00CF3263" w:rsidP="00CF3263"/>
    <w:p w14:paraId="253E1402" w14:textId="77777777" w:rsidR="00CF3263" w:rsidRPr="00E27CC8" w:rsidRDefault="00CF3263" w:rsidP="00CF3263">
      <w:pPr>
        <w:pStyle w:val="TGEHeading5"/>
      </w:pPr>
      <w:r w:rsidRPr="00E27CC8">
        <w:t>AUTHORISED REPRESENTATIVE</w:t>
      </w:r>
    </w:p>
    <w:p w14:paraId="599252BD" w14:textId="77777777" w:rsidR="00CF3263" w:rsidRDefault="00CF3263" w:rsidP="00CF3263">
      <w:pPr>
        <w:pStyle w:val="TGEBody"/>
      </w:pPr>
      <w:r w:rsidRPr="00040C99">
        <w:t xml:space="preserve">I / we have read and fully understand and agree to the </w:t>
      </w:r>
      <w:r>
        <w:t>Team Global Express</w:t>
      </w:r>
      <w:r w:rsidRPr="00040C99">
        <w:t xml:space="preserve"> Pallet </w:t>
      </w:r>
      <w:r>
        <w:t>Policy</w:t>
      </w:r>
      <w:r w:rsidRPr="00040C99">
        <w:t>.</w:t>
      </w:r>
    </w:p>
    <w:p w14:paraId="5D7CF779" w14:textId="77777777" w:rsidR="00CF3263" w:rsidRDefault="00CF3263" w:rsidP="00CF3263">
      <w:pPr>
        <w:pStyle w:val="TGE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
        <w:gridCol w:w="2090"/>
        <w:gridCol w:w="1087"/>
        <w:gridCol w:w="2110"/>
        <w:gridCol w:w="701"/>
        <w:gridCol w:w="2299"/>
      </w:tblGrid>
      <w:tr w:rsidR="00CF3263" w14:paraId="637EAA57" w14:textId="77777777" w:rsidTr="00836D6E">
        <w:trPr>
          <w:trHeight w:val="340"/>
        </w:trPr>
        <w:tc>
          <w:tcPr>
            <w:tcW w:w="747" w:type="dxa"/>
            <w:vAlign w:val="bottom"/>
          </w:tcPr>
          <w:p w14:paraId="1E2EBC7E" w14:textId="77777777" w:rsidR="00CF3263" w:rsidRDefault="00CF3263" w:rsidP="00836D6E">
            <w:pPr>
              <w:pStyle w:val="TGEBody"/>
              <w:ind w:left="-104"/>
              <w:rPr>
                <w:szCs w:val="20"/>
              </w:rPr>
            </w:pPr>
            <w:r>
              <w:rPr>
                <w:szCs w:val="20"/>
              </w:rPr>
              <w:t>Name:</w:t>
            </w:r>
          </w:p>
        </w:tc>
        <w:tc>
          <w:tcPr>
            <w:tcW w:w="2498" w:type="dxa"/>
            <w:tcBorders>
              <w:bottom w:val="single" w:sz="4" w:space="0" w:color="4A545D"/>
            </w:tcBorders>
            <w:vAlign w:val="bottom"/>
          </w:tcPr>
          <w:p w14:paraId="0201F7F5" w14:textId="77777777" w:rsidR="00CF3263" w:rsidRDefault="00CF3263" w:rsidP="00836D6E">
            <w:pPr>
              <w:pStyle w:val="TGEBody"/>
              <w:rPr>
                <w:szCs w:val="20"/>
              </w:rPr>
            </w:pPr>
          </w:p>
        </w:tc>
        <w:tc>
          <w:tcPr>
            <w:tcW w:w="1037" w:type="dxa"/>
            <w:vAlign w:val="bottom"/>
          </w:tcPr>
          <w:p w14:paraId="20921EBD" w14:textId="77777777" w:rsidR="00CF3263" w:rsidRDefault="00CF3263" w:rsidP="00836D6E">
            <w:pPr>
              <w:pStyle w:val="TGEBody"/>
              <w:rPr>
                <w:szCs w:val="20"/>
              </w:rPr>
            </w:pPr>
            <w:r>
              <w:rPr>
                <w:szCs w:val="20"/>
              </w:rPr>
              <w:t>Signature:</w:t>
            </w:r>
          </w:p>
        </w:tc>
        <w:tc>
          <w:tcPr>
            <w:tcW w:w="2522" w:type="dxa"/>
            <w:tcBorders>
              <w:bottom w:val="single" w:sz="4" w:space="0" w:color="4A545D"/>
            </w:tcBorders>
            <w:vAlign w:val="bottom"/>
          </w:tcPr>
          <w:p w14:paraId="20B1FD00" w14:textId="77777777" w:rsidR="00CF3263" w:rsidRDefault="00CF3263" w:rsidP="00836D6E">
            <w:pPr>
              <w:pStyle w:val="TGEBody"/>
              <w:rPr>
                <w:szCs w:val="20"/>
              </w:rPr>
            </w:pPr>
          </w:p>
        </w:tc>
        <w:tc>
          <w:tcPr>
            <w:tcW w:w="647" w:type="dxa"/>
            <w:vAlign w:val="bottom"/>
          </w:tcPr>
          <w:p w14:paraId="6743A64A" w14:textId="77777777" w:rsidR="00CF3263" w:rsidRDefault="00CF3263" w:rsidP="00836D6E">
            <w:pPr>
              <w:pStyle w:val="TGEBody"/>
              <w:rPr>
                <w:szCs w:val="20"/>
              </w:rPr>
            </w:pPr>
            <w:r>
              <w:rPr>
                <w:szCs w:val="20"/>
              </w:rPr>
              <w:t>Date:</w:t>
            </w:r>
          </w:p>
        </w:tc>
        <w:tc>
          <w:tcPr>
            <w:tcW w:w="2753" w:type="dxa"/>
            <w:tcBorders>
              <w:bottom w:val="single" w:sz="4" w:space="0" w:color="4A545D"/>
            </w:tcBorders>
            <w:vAlign w:val="bottom"/>
          </w:tcPr>
          <w:p w14:paraId="294F550D" w14:textId="77777777" w:rsidR="00CF3263" w:rsidRDefault="00CF3263" w:rsidP="00836D6E">
            <w:pPr>
              <w:pStyle w:val="TGEBody"/>
              <w:rPr>
                <w:szCs w:val="20"/>
              </w:rPr>
            </w:pPr>
          </w:p>
        </w:tc>
      </w:tr>
    </w:tbl>
    <w:p w14:paraId="0D59A48C" w14:textId="77777777" w:rsidR="00CF3263" w:rsidRPr="00AF2AAD" w:rsidRDefault="00CF3263" w:rsidP="00CF3263">
      <w:pPr>
        <w:pStyle w:val="TGEBody"/>
        <w:rPr>
          <w:rFonts w:eastAsiaTheme="minorHAnsi" w:cstheme="minorBidi"/>
          <w:b/>
          <w:color w:val="007A68"/>
          <w:lang w:eastAsia="en-US"/>
        </w:rPr>
      </w:pPr>
    </w:p>
    <w:p w14:paraId="430A59A3" w14:textId="77777777" w:rsidR="00CF3263" w:rsidRPr="00E27CC8" w:rsidRDefault="00CF3263" w:rsidP="00CF3263">
      <w:pPr>
        <w:pStyle w:val="TGEBody"/>
        <w:rPr>
          <w:b/>
          <w:bCs/>
          <w:color w:val="143200" w:themeColor="text2"/>
        </w:rPr>
      </w:pPr>
      <w:r>
        <w:rPr>
          <w:b/>
          <w:bCs/>
          <w:color w:val="143200" w:themeColor="text2"/>
        </w:rPr>
        <w:t>TEAM GLOBAL EXPRESS</w:t>
      </w:r>
      <w:r w:rsidRPr="00E27CC8">
        <w:rPr>
          <w:b/>
          <w:bCs/>
          <w:color w:val="143200" w:themeColor="text2"/>
        </w:rPr>
        <w:t xml:space="preserve"> SALES/CLIENT MANAGER</w:t>
      </w:r>
    </w:p>
    <w:p w14:paraId="7F1DA6B1" w14:textId="77777777" w:rsidR="00CF3263" w:rsidRDefault="00CF3263" w:rsidP="00CF3263">
      <w:pPr>
        <w:pStyle w:val="TGE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
        <w:gridCol w:w="2090"/>
        <w:gridCol w:w="1087"/>
        <w:gridCol w:w="2110"/>
        <w:gridCol w:w="701"/>
        <w:gridCol w:w="2299"/>
      </w:tblGrid>
      <w:tr w:rsidR="00CF3263" w14:paraId="523837A2" w14:textId="77777777" w:rsidTr="00836D6E">
        <w:trPr>
          <w:trHeight w:val="340"/>
        </w:trPr>
        <w:tc>
          <w:tcPr>
            <w:tcW w:w="747" w:type="dxa"/>
            <w:vAlign w:val="bottom"/>
          </w:tcPr>
          <w:p w14:paraId="2F90C465" w14:textId="77777777" w:rsidR="00CF3263" w:rsidRDefault="00CF3263" w:rsidP="00836D6E">
            <w:pPr>
              <w:pStyle w:val="TGEBody"/>
              <w:ind w:left="-104"/>
              <w:rPr>
                <w:szCs w:val="20"/>
              </w:rPr>
            </w:pPr>
            <w:r>
              <w:rPr>
                <w:szCs w:val="20"/>
              </w:rPr>
              <w:t>Name:</w:t>
            </w:r>
          </w:p>
        </w:tc>
        <w:tc>
          <w:tcPr>
            <w:tcW w:w="2498" w:type="dxa"/>
            <w:tcBorders>
              <w:bottom w:val="single" w:sz="4" w:space="0" w:color="4A545D"/>
            </w:tcBorders>
            <w:vAlign w:val="bottom"/>
          </w:tcPr>
          <w:p w14:paraId="5FCB2657" w14:textId="77777777" w:rsidR="00CF3263" w:rsidRDefault="00CF3263" w:rsidP="00836D6E">
            <w:pPr>
              <w:pStyle w:val="TGEBody"/>
              <w:rPr>
                <w:szCs w:val="20"/>
              </w:rPr>
            </w:pPr>
          </w:p>
        </w:tc>
        <w:tc>
          <w:tcPr>
            <w:tcW w:w="1037" w:type="dxa"/>
            <w:vAlign w:val="bottom"/>
          </w:tcPr>
          <w:p w14:paraId="0F8AB4AB" w14:textId="77777777" w:rsidR="00CF3263" w:rsidRDefault="00CF3263" w:rsidP="00836D6E">
            <w:pPr>
              <w:pStyle w:val="TGEBody"/>
              <w:rPr>
                <w:szCs w:val="20"/>
              </w:rPr>
            </w:pPr>
            <w:r>
              <w:rPr>
                <w:szCs w:val="20"/>
              </w:rPr>
              <w:t>Signature:</w:t>
            </w:r>
          </w:p>
        </w:tc>
        <w:tc>
          <w:tcPr>
            <w:tcW w:w="2522" w:type="dxa"/>
            <w:tcBorders>
              <w:bottom w:val="single" w:sz="4" w:space="0" w:color="4A545D"/>
            </w:tcBorders>
            <w:vAlign w:val="bottom"/>
          </w:tcPr>
          <w:p w14:paraId="5741CE86" w14:textId="77777777" w:rsidR="00CF3263" w:rsidRDefault="00CF3263" w:rsidP="00836D6E">
            <w:pPr>
              <w:pStyle w:val="TGEBody"/>
              <w:rPr>
                <w:szCs w:val="20"/>
              </w:rPr>
            </w:pPr>
          </w:p>
        </w:tc>
        <w:tc>
          <w:tcPr>
            <w:tcW w:w="647" w:type="dxa"/>
            <w:vAlign w:val="bottom"/>
          </w:tcPr>
          <w:p w14:paraId="129CD2AF" w14:textId="77777777" w:rsidR="00CF3263" w:rsidRDefault="00CF3263" w:rsidP="00836D6E">
            <w:pPr>
              <w:pStyle w:val="TGEBody"/>
              <w:rPr>
                <w:szCs w:val="20"/>
              </w:rPr>
            </w:pPr>
            <w:r>
              <w:rPr>
                <w:szCs w:val="20"/>
              </w:rPr>
              <w:t>Date:</w:t>
            </w:r>
          </w:p>
        </w:tc>
        <w:tc>
          <w:tcPr>
            <w:tcW w:w="2753" w:type="dxa"/>
            <w:tcBorders>
              <w:bottom w:val="single" w:sz="4" w:space="0" w:color="4A545D"/>
            </w:tcBorders>
            <w:vAlign w:val="bottom"/>
          </w:tcPr>
          <w:p w14:paraId="254B3B8C" w14:textId="77777777" w:rsidR="00CF3263" w:rsidRDefault="00CF3263" w:rsidP="00836D6E">
            <w:pPr>
              <w:pStyle w:val="TGEBody"/>
              <w:rPr>
                <w:szCs w:val="20"/>
              </w:rPr>
            </w:pPr>
          </w:p>
        </w:tc>
      </w:tr>
    </w:tbl>
    <w:p w14:paraId="51BB3085" w14:textId="77777777" w:rsidR="00CF3263" w:rsidRPr="00EE0F2B" w:rsidRDefault="00CF3263" w:rsidP="00CF3263"/>
    <w:p w14:paraId="15414306" w14:textId="77777777" w:rsidR="00CF3263" w:rsidRDefault="00CF3263" w:rsidP="00CF3263"/>
    <w:p w14:paraId="03B4F574" w14:textId="77777777" w:rsidR="00CF3263" w:rsidRDefault="00CF3263" w:rsidP="00CF3263"/>
    <w:p w14:paraId="6339D944" w14:textId="77777777" w:rsidR="00CF3263" w:rsidRDefault="00CF3263" w:rsidP="00CF3263">
      <w:pPr>
        <w:pStyle w:val="TGEHeading1"/>
        <w:rPr>
          <w:rFonts w:eastAsiaTheme="minorHAnsi"/>
          <w:lang w:eastAsia="en-US"/>
        </w:rPr>
      </w:pPr>
      <w:bookmarkStart w:id="1" w:name="Pooled_Equipment"/>
    </w:p>
    <w:p w14:paraId="640C989D" w14:textId="77777777" w:rsidR="00CF3263" w:rsidRDefault="00CF3263" w:rsidP="00CF3263">
      <w:pPr>
        <w:pStyle w:val="TGEHeading1"/>
        <w:rPr>
          <w:rFonts w:eastAsiaTheme="minorHAnsi"/>
          <w:lang w:eastAsia="en-US"/>
        </w:rPr>
      </w:pPr>
    </w:p>
    <w:p w14:paraId="211F4B45" w14:textId="77777777" w:rsidR="00CF3263" w:rsidRDefault="00CF3263" w:rsidP="00CF3263">
      <w:pPr>
        <w:pStyle w:val="TGEHeading1"/>
        <w:rPr>
          <w:rFonts w:eastAsiaTheme="minorHAnsi"/>
          <w:lang w:eastAsia="en-US"/>
        </w:rPr>
      </w:pPr>
    </w:p>
    <w:p w14:paraId="740070B6" w14:textId="77777777" w:rsidR="00CF3263" w:rsidRDefault="00CF3263" w:rsidP="00CF3263">
      <w:pPr>
        <w:pStyle w:val="TGEHeading1"/>
        <w:rPr>
          <w:rFonts w:eastAsiaTheme="minorHAnsi"/>
          <w:lang w:eastAsia="en-US"/>
        </w:rPr>
      </w:pPr>
    </w:p>
    <w:p w14:paraId="66E4DF0A" w14:textId="77777777" w:rsidR="00CF3263" w:rsidRDefault="00CF3263" w:rsidP="00CF3263">
      <w:pPr>
        <w:pStyle w:val="TGEHeading1"/>
        <w:rPr>
          <w:rFonts w:eastAsiaTheme="minorHAnsi"/>
          <w:lang w:eastAsia="en-US"/>
        </w:rPr>
      </w:pPr>
    </w:p>
    <w:p w14:paraId="35BBAA4B" w14:textId="77777777" w:rsidR="00CF3263" w:rsidRDefault="00CF3263" w:rsidP="00CF3263">
      <w:pPr>
        <w:pStyle w:val="TGEHeading1"/>
        <w:rPr>
          <w:rFonts w:eastAsiaTheme="minorHAnsi"/>
          <w:lang w:eastAsia="en-US"/>
        </w:rPr>
      </w:pPr>
    </w:p>
    <w:p w14:paraId="14DC234B" w14:textId="77777777" w:rsidR="00CF3263" w:rsidRDefault="00CF3263" w:rsidP="00CF3263">
      <w:pPr>
        <w:pStyle w:val="TGEHeading1"/>
        <w:rPr>
          <w:rFonts w:eastAsiaTheme="minorHAnsi"/>
          <w:lang w:eastAsia="en-US"/>
        </w:rPr>
      </w:pPr>
    </w:p>
    <w:p w14:paraId="065C9C89" w14:textId="77777777" w:rsidR="00CF3263" w:rsidRDefault="00CF3263" w:rsidP="00CF3263">
      <w:pPr>
        <w:pStyle w:val="TGEHeading1"/>
        <w:rPr>
          <w:rFonts w:eastAsiaTheme="minorHAnsi"/>
          <w:lang w:eastAsia="en-US"/>
        </w:rPr>
      </w:pPr>
    </w:p>
    <w:p w14:paraId="2D315F7B" w14:textId="77777777" w:rsidR="006C0BB6" w:rsidRDefault="006C0BB6" w:rsidP="00CF3263">
      <w:pPr>
        <w:pStyle w:val="TGEHeading1"/>
        <w:rPr>
          <w:rFonts w:eastAsiaTheme="minorHAnsi"/>
          <w:lang w:eastAsia="en-US"/>
        </w:rPr>
      </w:pPr>
    </w:p>
    <w:p w14:paraId="679F21AC" w14:textId="77777777" w:rsidR="006C0BB6" w:rsidRDefault="006C0BB6" w:rsidP="00CF3263">
      <w:pPr>
        <w:pStyle w:val="TGEHeading1"/>
        <w:rPr>
          <w:rFonts w:eastAsiaTheme="minorHAnsi"/>
          <w:lang w:eastAsia="en-US"/>
        </w:rPr>
      </w:pPr>
    </w:p>
    <w:p w14:paraId="261EFF4A" w14:textId="5A28BB1D" w:rsidR="00CF3263" w:rsidRPr="00E805B8" w:rsidRDefault="00CF3263" w:rsidP="00CF3263">
      <w:pPr>
        <w:pStyle w:val="TGEHeading1"/>
        <w:rPr>
          <w:rFonts w:eastAsiaTheme="minorHAnsi"/>
          <w:lang w:eastAsia="en-US"/>
        </w:rPr>
      </w:pPr>
      <w:r w:rsidRPr="00E805B8">
        <w:rPr>
          <w:rFonts w:eastAsiaTheme="minorHAnsi"/>
          <w:lang w:eastAsia="en-US"/>
        </w:rPr>
        <w:t xml:space="preserve">Pooled equipment trading agreement </w:t>
      </w:r>
    </w:p>
    <w:bookmarkEnd w:id="1"/>
    <w:p w14:paraId="0E348304" w14:textId="77777777" w:rsidR="00CF3263" w:rsidRDefault="00CF3263" w:rsidP="00CF3263">
      <w:pPr>
        <w:pStyle w:val="TGEBody"/>
      </w:pPr>
    </w:p>
    <w:p w14:paraId="0F92EEB9" w14:textId="77777777" w:rsidR="00CF3263" w:rsidRDefault="00CF3263" w:rsidP="00CF3263">
      <w:pPr>
        <w:pStyle w:val="TGEBody"/>
      </w:pPr>
      <w:r>
        <w:t xml:space="preserve">This trading agreement applies to the pick-up &amp; delivery of all branded CHEP, </w:t>
      </w:r>
      <w:proofErr w:type="spellStart"/>
      <w:r>
        <w:t>Loscam</w:t>
      </w:r>
      <w:proofErr w:type="spellEnd"/>
      <w:r>
        <w:t>, Australian Standard Plain Pallets and Skids.</w:t>
      </w:r>
    </w:p>
    <w:p w14:paraId="12DCE083" w14:textId="77777777" w:rsidR="00CF3263" w:rsidRPr="00AF2AAD" w:rsidRDefault="00CF3263" w:rsidP="00CF3263">
      <w:pPr>
        <w:pStyle w:val="TGEBody"/>
        <w:rPr>
          <w:b/>
        </w:rPr>
      </w:pPr>
    </w:p>
    <w:p w14:paraId="3E9DC8FF" w14:textId="77777777" w:rsidR="00CF3263" w:rsidRPr="006E5817" w:rsidRDefault="00CF3263" w:rsidP="00CF3263">
      <w:pPr>
        <w:pStyle w:val="TGEBody"/>
        <w:rPr>
          <w:b/>
        </w:rPr>
      </w:pPr>
      <w:r w:rsidRPr="006E5817">
        <w:rPr>
          <w:b/>
        </w:rPr>
        <w:t xml:space="preserve">Customers must also agree and sign the </w:t>
      </w:r>
      <w:r>
        <w:rPr>
          <w:b/>
        </w:rPr>
        <w:t>Team Global Express</w:t>
      </w:r>
      <w:r w:rsidRPr="006E5817">
        <w:rPr>
          <w:b/>
        </w:rPr>
        <w:t xml:space="preserve"> Pallet Policy regardless of the pallet type used.</w:t>
      </w:r>
    </w:p>
    <w:p w14:paraId="4634BC72" w14:textId="77777777" w:rsidR="00CF3263" w:rsidRDefault="00CF3263" w:rsidP="00CF3263">
      <w:pPr>
        <w:pStyle w:val="TGEBody"/>
      </w:pPr>
    </w:p>
    <w:p w14:paraId="702E4B23" w14:textId="77777777" w:rsidR="00CF3263" w:rsidRDefault="00CF3263" w:rsidP="00CF3263">
      <w:pPr>
        <w:pStyle w:val="TGEBody"/>
      </w:pPr>
      <w:r>
        <w:t xml:space="preserve">It is the customers’ responsibility to ensure that this trading agreement is adhered to. </w:t>
      </w:r>
    </w:p>
    <w:p w14:paraId="3B0562DE" w14:textId="77777777" w:rsidR="00CF3263" w:rsidRDefault="00CF3263" w:rsidP="00CF3263">
      <w:r>
        <w:tab/>
      </w:r>
    </w:p>
    <w:p w14:paraId="58AEC0E1" w14:textId="77777777" w:rsidR="00CF3263" w:rsidRDefault="00CF3263" w:rsidP="00CF3263">
      <w:pPr>
        <w:pStyle w:val="TGEHeading5"/>
      </w:pPr>
      <w:r>
        <w:t>GENERAL CONDITIONS</w:t>
      </w:r>
    </w:p>
    <w:p w14:paraId="432A5699" w14:textId="77777777" w:rsidR="00CF3263" w:rsidRPr="00E27CC8" w:rsidRDefault="00CF3263" w:rsidP="00CF3263">
      <w:pPr>
        <w:pStyle w:val="TGEBullet"/>
      </w:pPr>
      <w:r w:rsidRPr="00E27CC8">
        <w:t xml:space="preserve">Transfers to the </w:t>
      </w:r>
      <w:r>
        <w:t>Team Global Express</w:t>
      </w:r>
      <w:r w:rsidRPr="00E27CC8">
        <w:t xml:space="preserve"> pallet account(s) are exclusively between </w:t>
      </w:r>
      <w:r>
        <w:t>Team Global Express</w:t>
      </w:r>
      <w:r w:rsidRPr="00E27CC8">
        <w:t xml:space="preserve"> and the customer. These arrangements must be made prior to trade and are subject to approval by </w:t>
      </w:r>
      <w:r>
        <w:t>Team Global Express</w:t>
      </w:r>
      <w:r w:rsidRPr="00E27CC8">
        <w:t xml:space="preserve"> State Management.</w:t>
      </w:r>
    </w:p>
    <w:p w14:paraId="4A4903C6" w14:textId="77777777" w:rsidR="00CF3263" w:rsidRPr="00E27CC8" w:rsidRDefault="00CF3263" w:rsidP="00CF3263">
      <w:pPr>
        <w:pStyle w:val="TGEBullet"/>
      </w:pPr>
      <w:r>
        <w:t>Team Global Express</w:t>
      </w:r>
      <w:r w:rsidRPr="00E27CC8">
        <w:t xml:space="preserve"> requires all customers who trade in CHEP &amp; </w:t>
      </w:r>
      <w:proofErr w:type="spellStart"/>
      <w:r w:rsidRPr="00E27CC8">
        <w:t>Loscam</w:t>
      </w:r>
      <w:proofErr w:type="spellEnd"/>
      <w:r w:rsidRPr="00E27CC8">
        <w:t xml:space="preserve"> (C&amp;L) to hold an active pallet account. </w:t>
      </w:r>
      <w:r>
        <w:t>Team Global Express</w:t>
      </w:r>
      <w:r w:rsidRPr="00E27CC8">
        <w:t xml:space="preserve"> does not exchange pallets upon pick-up &amp; will accept no responsibility for any C&amp;L pallets picked up for delivery from a customer who does not hold an active account.</w:t>
      </w:r>
    </w:p>
    <w:p w14:paraId="6E2294C0" w14:textId="77777777" w:rsidR="00CF3263" w:rsidRPr="00E27CC8" w:rsidRDefault="00CF3263" w:rsidP="00CF3263">
      <w:pPr>
        <w:pStyle w:val="TGEBullet"/>
      </w:pPr>
      <w:r>
        <w:t>Team Global Express</w:t>
      </w:r>
      <w:r w:rsidRPr="00E27CC8">
        <w:t xml:space="preserve"> does not provide empty branded C&amp;L pallets to customer locations.</w:t>
      </w:r>
    </w:p>
    <w:p w14:paraId="3FB17114" w14:textId="77777777" w:rsidR="00CF3263" w:rsidRPr="00E27CC8" w:rsidRDefault="00CF3263" w:rsidP="00CF3263">
      <w:pPr>
        <w:pStyle w:val="TGEBullet"/>
      </w:pPr>
      <w:r>
        <w:t>Team Global Express</w:t>
      </w:r>
      <w:r w:rsidRPr="00E27CC8">
        <w:t xml:space="preserve"> accepts no responsibility for C&amp;L pallets delivered to a destination where the pallets are deemed to by unrecoverable i.e.</w:t>
      </w:r>
      <w:r>
        <w:t>,</w:t>
      </w:r>
      <w:r w:rsidRPr="00E27CC8">
        <w:t xml:space="preserve"> mine sites, showground’s, storage facilities, convention centres, residential addresses, shipping/cruise lines and building sites etc. Freight should be alternatively presented on plain pallets in place of C&amp;L pallets.</w:t>
      </w:r>
    </w:p>
    <w:p w14:paraId="154BD254" w14:textId="77777777" w:rsidR="00CF3263" w:rsidRPr="00E27CC8" w:rsidRDefault="00CF3263" w:rsidP="00CF3263">
      <w:pPr>
        <w:pStyle w:val="TGEBullet"/>
      </w:pPr>
      <w:r>
        <w:t>Team Global Express</w:t>
      </w:r>
      <w:r w:rsidRPr="00E27CC8">
        <w:t xml:space="preserve"> will not accept contaminated or damaged pallets.</w:t>
      </w:r>
    </w:p>
    <w:p w14:paraId="18D08DA0" w14:textId="77777777" w:rsidR="00CF3263" w:rsidRPr="00E27CC8" w:rsidRDefault="00CF3263" w:rsidP="00CF3263">
      <w:pPr>
        <w:pStyle w:val="TGEBullet"/>
      </w:pPr>
      <w:r w:rsidRPr="00E27CC8">
        <w:t xml:space="preserve">C&amp;L pallets should only be used for deliveries to customers who hold an active pallet account. In the event the receiving customer does not hold an active C&amp;L pallet account, Australian standard plain pallets must be used. If C&amp;L pallets are used, the </w:t>
      </w:r>
      <w:r>
        <w:t>Team Global Express</w:t>
      </w:r>
      <w:r w:rsidRPr="00E27CC8">
        <w:t xml:space="preserve"> driver will attempt a one for one like for like exchange at the delivery point. If a one for one exchange is not available, the driver will complete the movement in the </w:t>
      </w:r>
      <w:r>
        <w:t>TDA</w:t>
      </w:r>
      <w:r w:rsidRPr="00E27CC8">
        <w:t xml:space="preserve"> which requires a signature on glass. In the absence of an </w:t>
      </w:r>
      <w:r>
        <w:t>TDA</w:t>
      </w:r>
      <w:r w:rsidRPr="00E27CC8">
        <w:t xml:space="preserve"> sign on glass, the </w:t>
      </w:r>
      <w:r>
        <w:t>Team Global Express</w:t>
      </w:r>
      <w:r w:rsidRPr="00E27CC8">
        <w:t xml:space="preserve"> Pallet </w:t>
      </w:r>
      <w:r>
        <w:t>Control</w:t>
      </w:r>
      <w:r w:rsidRPr="00E27CC8">
        <w:t xml:space="preserve"> Docket (P</w:t>
      </w:r>
      <w:r>
        <w:t>C</w:t>
      </w:r>
      <w:r w:rsidRPr="00E27CC8">
        <w:t xml:space="preserve">D) should be used, particularly noting the con note number &amp; quantity of pallets. </w:t>
      </w:r>
    </w:p>
    <w:p w14:paraId="13D5F3F1" w14:textId="77777777" w:rsidR="00CF3263" w:rsidRDefault="00CF3263" w:rsidP="00CF3263"/>
    <w:p w14:paraId="11FC1C9A" w14:textId="77777777" w:rsidR="00CF3263" w:rsidRDefault="00CF3263" w:rsidP="00CF3263">
      <w:pPr>
        <w:pStyle w:val="TGEHeading5"/>
      </w:pPr>
      <w:r>
        <w:t xml:space="preserve">PALLET QUALITY </w:t>
      </w:r>
    </w:p>
    <w:p w14:paraId="0FE1EE54" w14:textId="77777777" w:rsidR="00CF3263" w:rsidRDefault="00CF3263" w:rsidP="00CF3263">
      <w:pPr>
        <w:pStyle w:val="TGEBody"/>
      </w:pPr>
      <w:r>
        <w:t>Team Global Express will not pick up any C&amp;L pallets that pose a potential safety risk to the driver &amp; / or the business. It is necessary to perform quality checks on all pallets prior to pick up. With specific attention paid to the following key quality requirements:</w:t>
      </w:r>
    </w:p>
    <w:p w14:paraId="6980D0B3" w14:textId="77777777" w:rsidR="00CF3263" w:rsidRDefault="00CF3263" w:rsidP="00CF3263">
      <w:pPr>
        <w:pStyle w:val="TGEBullet"/>
      </w:pPr>
      <w:r>
        <w:t>Broken boards or boards with cracks more than 50% of the length of the board</w:t>
      </w:r>
    </w:p>
    <w:p w14:paraId="0DD3481C" w14:textId="77777777" w:rsidR="00CF3263" w:rsidRDefault="00CF3263" w:rsidP="00CF3263">
      <w:pPr>
        <w:pStyle w:val="TGEBullet"/>
      </w:pPr>
      <w:r>
        <w:t>Protruding nails</w:t>
      </w:r>
    </w:p>
    <w:p w14:paraId="7D820EEB" w14:textId="77777777" w:rsidR="00CF3263" w:rsidRDefault="00CF3263" w:rsidP="00CF3263">
      <w:pPr>
        <w:pStyle w:val="TGEBullet"/>
      </w:pPr>
      <w:r>
        <w:t>Pallets with boards that have been excessively pushed back due to forklift impact.</w:t>
      </w:r>
    </w:p>
    <w:p w14:paraId="018348C8" w14:textId="77777777" w:rsidR="00CF3263" w:rsidRDefault="00CF3263" w:rsidP="00CF3263"/>
    <w:p w14:paraId="3D88887D" w14:textId="77777777" w:rsidR="006C0BB6" w:rsidRDefault="006C0BB6" w:rsidP="00CF3263">
      <w:pPr>
        <w:pStyle w:val="TGEHeading5"/>
      </w:pPr>
    </w:p>
    <w:p w14:paraId="3B5C4582" w14:textId="77777777" w:rsidR="006C0BB6" w:rsidRDefault="006C0BB6" w:rsidP="00CF3263">
      <w:pPr>
        <w:pStyle w:val="TGEHeading5"/>
      </w:pPr>
    </w:p>
    <w:p w14:paraId="75F24150" w14:textId="77777777" w:rsidR="006C0BB6" w:rsidRDefault="006C0BB6" w:rsidP="00CF3263">
      <w:pPr>
        <w:pStyle w:val="TGEHeading5"/>
      </w:pPr>
    </w:p>
    <w:p w14:paraId="1BE2805A" w14:textId="77777777" w:rsidR="006C0BB6" w:rsidRDefault="006C0BB6" w:rsidP="00CF3263">
      <w:pPr>
        <w:pStyle w:val="TGEHeading5"/>
      </w:pPr>
    </w:p>
    <w:p w14:paraId="745AF629" w14:textId="77777777" w:rsidR="006C0BB6" w:rsidRDefault="006C0BB6" w:rsidP="00CF3263">
      <w:pPr>
        <w:pStyle w:val="TGEHeading5"/>
      </w:pPr>
    </w:p>
    <w:p w14:paraId="560D81EF" w14:textId="77777777" w:rsidR="006C0BB6" w:rsidRDefault="006C0BB6" w:rsidP="00CF3263">
      <w:pPr>
        <w:pStyle w:val="TGEHeading5"/>
      </w:pPr>
    </w:p>
    <w:p w14:paraId="7DCA6C36" w14:textId="77777777" w:rsidR="006C0BB6" w:rsidRDefault="006C0BB6" w:rsidP="00CF3263">
      <w:pPr>
        <w:pStyle w:val="TGEHeading5"/>
      </w:pPr>
    </w:p>
    <w:p w14:paraId="5A0D71F0" w14:textId="77777777" w:rsidR="006C0BB6" w:rsidRDefault="006C0BB6" w:rsidP="00CF3263">
      <w:pPr>
        <w:pStyle w:val="TGEHeading5"/>
      </w:pPr>
    </w:p>
    <w:p w14:paraId="2CFB0AFF" w14:textId="77777777" w:rsidR="006C0BB6" w:rsidRDefault="006C0BB6" w:rsidP="00CF3263">
      <w:pPr>
        <w:pStyle w:val="TGEHeading5"/>
      </w:pPr>
    </w:p>
    <w:p w14:paraId="2EC52147" w14:textId="77777777" w:rsidR="006C0BB6" w:rsidRDefault="006C0BB6" w:rsidP="00CF3263">
      <w:pPr>
        <w:pStyle w:val="TGEHeading5"/>
      </w:pPr>
    </w:p>
    <w:p w14:paraId="4ED59C3E" w14:textId="77777777" w:rsidR="006C0BB6" w:rsidRDefault="006C0BB6" w:rsidP="00CF3263">
      <w:pPr>
        <w:pStyle w:val="TGEHeading5"/>
      </w:pPr>
    </w:p>
    <w:p w14:paraId="37AF44FC" w14:textId="77777777" w:rsidR="006C0BB6" w:rsidRDefault="006C0BB6" w:rsidP="00CF3263">
      <w:pPr>
        <w:pStyle w:val="TGEHeading5"/>
      </w:pPr>
    </w:p>
    <w:p w14:paraId="5AD386AB" w14:textId="77777777" w:rsidR="006C0BB6" w:rsidRDefault="006C0BB6" w:rsidP="00CF3263">
      <w:pPr>
        <w:pStyle w:val="TGEHeading5"/>
      </w:pPr>
    </w:p>
    <w:p w14:paraId="245D006F" w14:textId="77777777" w:rsidR="006C0BB6" w:rsidRDefault="006C0BB6" w:rsidP="00CF3263">
      <w:pPr>
        <w:pStyle w:val="TGEHeading5"/>
      </w:pPr>
    </w:p>
    <w:p w14:paraId="09983B8E" w14:textId="77777777" w:rsidR="006C0BB6" w:rsidRDefault="006C0BB6" w:rsidP="00CF3263">
      <w:pPr>
        <w:pStyle w:val="TGEHeading5"/>
      </w:pPr>
    </w:p>
    <w:p w14:paraId="755F5B38" w14:textId="77777777" w:rsidR="006C0BB6" w:rsidRDefault="006C0BB6" w:rsidP="00CF3263">
      <w:pPr>
        <w:pStyle w:val="TGEHeading5"/>
      </w:pPr>
    </w:p>
    <w:p w14:paraId="10F21D70" w14:textId="77777777" w:rsidR="006C0BB6" w:rsidRDefault="006C0BB6" w:rsidP="00CF3263">
      <w:pPr>
        <w:pStyle w:val="TGEHeading5"/>
      </w:pPr>
    </w:p>
    <w:p w14:paraId="079E77D2" w14:textId="77777777" w:rsidR="006C0BB6" w:rsidRDefault="006C0BB6" w:rsidP="00CF3263">
      <w:pPr>
        <w:pStyle w:val="TGEHeading5"/>
      </w:pPr>
    </w:p>
    <w:p w14:paraId="248BDA6E" w14:textId="336011FA" w:rsidR="00CF3263" w:rsidRDefault="00CF3263" w:rsidP="00CF3263">
      <w:pPr>
        <w:pStyle w:val="TGEHeading5"/>
      </w:pPr>
      <w:r>
        <w:t xml:space="preserve">PALLET TRANSFERS </w:t>
      </w:r>
    </w:p>
    <w:p w14:paraId="2447632A" w14:textId="77777777" w:rsidR="00CF3263" w:rsidRPr="00222FA8" w:rsidRDefault="00CF3263" w:rsidP="00CF3263">
      <w:pPr>
        <w:rPr>
          <w:rFonts w:asciiTheme="minorHAnsi" w:hAnsiTheme="minorHAnsi"/>
        </w:rPr>
      </w:pPr>
      <w:r w:rsidRPr="00222FA8">
        <w:rPr>
          <w:rFonts w:asciiTheme="minorHAnsi" w:hAnsiTheme="minorHAnsi"/>
        </w:rPr>
        <w:t>All authorised transfers onto Team Global Express pallet account(s) are subject to the following terms</w:t>
      </w:r>
      <w:r>
        <w:rPr>
          <w:rFonts w:asciiTheme="minorHAnsi" w:hAnsiTheme="minorHAnsi"/>
        </w:rPr>
        <w:t>:</w:t>
      </w:r>
    </w:p>
    <w:p w14:paraId="61B3FFE2" w14:textId="77777777" w:rsidR="00CF3263" w:rsidRDefault="00CF3263" w:rsidP="00CF3263">
      <w:pPr>
        <w:pStyle w:val="TGEBullet"/>
      </w:pPr>
      <w:r>
        <w:t xml:space="preserve">Direct Transfer (Sender to Receiver or Customer Owned) Team Global Express prefers the sender to transfer pallets direct to the receiver. </w:t>
      </w:r>
    </w:p>
    <w:p w14:paraId="516C7D72" w14:textId="77777777" w:rsidR="00CF3263" w:rsidRDefault="00CF3263" w:rsidP="00CF3263">
      <w:pPr>
        <w:pStyle w:val="TGEBullet"/>
      </w:pPr>
      <w:bookmarkStart w:id="2" w:name="_Hlk83283379"/>
      <w:r>
        <w:t>A calculated number of delay days will be applied to all customer transfers on, based on the freight profile and destination of pallets.</w:t>
      </w:r>
      <w:bookmarkEnd w:id="2"/>
      <w:r>
        <w:t xml:space="preserve"> Refer Appendix A</w:t>
      </w:r>
    </w:p>
    <w:p w14:paraId="4A1555A1" w14:textId="77777777" w:rsidR="00CF3263" w:rsidRDefault="00CF3263" w:rsidP="00CF3263">
      <w:pPr>
        <w:pStyle w:val="TGEBullet"/>
      </w:pPr>
      <w:r>
        <w:t>Delay Days must be calculated and signed off by the Team Global Express Senior Pallet Manager prior to commencement of trading with Team Global Express; all requests above standard practice must be reviewed and agreed to by the National Commercial Manager.</w:t>
      </w:r>
    </w:p>
    <w:p w14:paraId="2F82EBD0" w14:textId="77777777" w:rsidR="00CF3263" w:rsidRDefault="00CF3263" w:rsidP="00CF3263">
      <w:pPr>
        <w:pStyle w:val="TGEBullet"/>
      </w:pPr>
      <w:r>
        <w:t>It is the sender’s responsibility to raise transfer documentation at point of pick up and ensure a signed copy is provided to the driver prior to departure.</w:t>
      </w:r>
    </w:p>
    <w:p w14:paraId="4C9D5ABC" w14:textId="77777777" w:rsidR="00CF3263" w:rsidRDefault="00CF3263" w:rsidP="00CF3263">
      <w:pPr>
        <w:pStyle w:val="TGEBullet"/>
      </w:pPr>
      <w:r>
        <w:t>Transfers on to Team Global Express pallet account(s) must be raised per load; bulk transfers will not be accepted.</w:t>
      </w:r>
    </w:p>
    <w:p w14:paraId="4BAEC5C6" w14:textId="77777777" w:rsidR="00CF3263" w:rsidRDefault="00CF3263" w:rsidP="00CF3263">
      <w:pPr>
        <w:pStyle w:val="TGEBullet"/>
      </w:pPr>
      <w:r>
        <w:t>Team Global Express will not accept unauthorised transfers onto its accounts. The pallet type and quantity on a transfer docket must match in full to the manifested consignment notes by equipment type and quantity. A valid transfer must include the drivers printed name and signature, vehicle registration &amp; reference to a consignment number recorded on the docket. Failure to endorse the docket with this information may result in the transfer being rejected.</w:t>
      </w:r>
    </w:p>
    <w:p w14:paraId="0AE610DA" w14:textId="77777777" w:rsidR="00CF3263" w:rsidRDefault="00CF3263" w:rsidP="00CF3263">
      <w:pPr>
        <w:pStyle w:val="TGEBullet"/>
      </w:pPr>
      <w:r>
        <w:t>Team Global Express does not accept responsibility for incorrectly completed transfer documentation. The onus will always be on the customer to ensure all pallet transfer documentation is filled out correctly.</w:t>
      </w:r>
    </w:p>
    <w:p w14:paraId="37213F75" w14:textId="77777777" w:rsidR="00CF3263" w:rsidRDefault="00CF3263" w:rsidP="00CF3263">
      <w:pPr>
        <w:pStyle w:val="TGEBullet"/>
      </w:pPr>
      <w:r>
        <w:t>The Team Global Express driver must be provided with a signed and completed copy of the transfer documentation as well as the sender to retain a copy.</w:t>
      </w:r>
    </w:p>
    <w:p w14:paraId="118C3131" w14:textId="77777777" w:rsidR="00CF3263" w:rsidRDefault="00CF3263" w:rsidP="00CF3263">
      <w:pPr>
        <w:pStyle w:val="TGEBullet"/>
      </w:pPr>
      <w:r>
        <w:t>Team Global Express reserves the right to amend pallet quantities where pallets are deemed to be unrecoverable.</w:t>
      </w:r>
    </w:p>
    <w:p w14:paraId="4A47D56E" w14:textId="77777777" w:rsidR="00CF3263" w:rsidRDefault="00CF3263" w:rsidP="00CF3263"/>
    <w:p w14:paraId="40D3B261" w14:textId="77777777" w:rsidR="00CF3263" w:rsidRDefault="00CF3263" w:rsidP="00CF3263">
      <w:pPr>
        <w:pStyle w:val="TGEHeading5"/>
      </w:pPr>
      <w:r>
        <w:t>TRANSFER DOCUMENTATION</w:t>
      </w:r>
    </w:p>
    <w:tbl>
      <w:tblPr>
        <w:tblStyle w:val="TableGrid"/>
        <w:tblpPr w:leftFromText="180" w:rightFromText="180" w:vertAnchor="text" w:horzAnchor="page" w:tblpX="8292" w:tblpY="99"/>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1361"/>
        <w:gridCol w:w="1361"/>
      </w:tblGrid>
      <w:tr w:rsidR="00CF3263" w:rsidRPr="002417F5" w14:paraId="058079A5" w14:textId="77777777" w:rsidTr="00836D6E">
        <w:trPr>
          <w:trHeight w:val="283"/>
        </w:trPr>
        <w:tc>
          <w:tcPr>
            <w:tcW w:w="1361" w:type="dxa"/>
            <w:shd w:val="clear" w:color="auto" w:fill="143200" w:themeFill="text1"/>
            <w:vAlign w:val="center"/>
          </w:tcPr>
          <w:p w14:paraId="146F0FC7" w14:textId="77777777" w:rsidR="00CF3263" w:rsidRPr="003D6753" w:rsidRDefault="00CF3263" w:rsidP="00836D6E">
            <w:pPr>
              <w:pStyle w:val="TGETableHead"/>
              <w:spacing w:before="40" w:after="40"/>
              <w:jc w:val="center"/>
            </w:pPr>
            <w:r w:rsidRPr="003D6753">
              <w:t>CONTACT</w:t>
            </w:r>
          </w:p>
        </w:tc>
        <w:tc>
          <w:tcPr>
            <w:tcW w:w="1361" w:type="dxa"/>
            <w:shd w:val="clear" w:color="auto" w:fill="143200" w:themeFill="text1"/>
            <w:vAlign w:val="center"/>
          </w:tcPr>
          <w:p w14:paraId="03BD0549" w14:textId="77777777" w:rsidR="00CF3263" w:rsidRPr="003D6753" w:rsidRDefault="00CF3263" w:rsidP="00836D6E">
            <w:pPr>
              <w:pStyle w:val="TGETableHead"/>
              <w:spacing w:before="40" w:after="40"/>
              <w:jc w:val="center"/>
            </w:pPr>
            <w:r w:rsidRPr="003D6753">
              <w:t>PHONE NO.</w:t>
            </w:r>
          </w:p>
        </w:tc>
      </w:tr>
      <w:tr w:rsidR="00CF3263" w:rsidRPr="00884237" w14:paraId="7BBF2926" w14:textId="77777777" w:rsidTr="00836D6E">
        <w:trPr>
          <w:trHeight w:val="283"/>
        </w:trPr>
        <w:tc>
          <w:tcPr>
            <w:tcW w:w="1361" w:type="dxa"/>
            <w:shd w:val="clear" w:color="auto" w:fill="EEEAD9" w:themeFill="background2"/>
            <w:vAlign w:val="center"/>
          </w:tcPr>
          <w:p w14:paraId="2CC7644B" w14:textId="77777777" w:rsidR="00CF3263" w:rsidRPr="00E27CC8" w:rsidRDefault="00CF3263" w:rsidP="00836D6E">
            <w:pPr>
              <w:spacing w:before="40" w:after="40"/>
              <w:jc w:val="center"/>
              <w:rPr>
                <w:rFonts w:ascii="Century Gothic" w:hAnsi="Century Gothic"/>
                <w:sz w:val="16"/>
                <w:szCs w:val="18"/>
              </w:rPr>
            </w:pPr>
            <w:r w:rsidRPr="00E27CC8">
              <w:rPr>
                <w:rFonts w:ascii="Century Gothic" w:hAnsi="Century Gothic"/>
                <w:sz w:val="16"/>
                <w:szCs w:val="18"/>
              </w:rPr>
              <w:t>CHEP</w:t>
            </w:r>
          </w:p>
        </w:tc>
        <w:tc>
          <w:tcPr>
            <w:tcW w:w="1361" w:type="dxa"/>
            <w:shd w:val="clear" w:color="auto" w:fill="EEEAD9" w:themeFill="background2"/>
            <w:vAlign w:val="center"/>
          </w:tcPr>
          <w:p w14:paraId="785F514F" w14:textId="77777777" w:rsidR="00CF3263" w:rsidRPr="00E27CC8" w:rsidRDefault="00CF3263" w:rsidP="00836D6E">
            <w:pPr>
              <w:spacing w:before="40" w:after="40"/>
              <w:jc w:val="center"/>
              <w:rPr>
                <w:rFonts w:ascii="Century Gothic" w:hAnsi="Century Gothic"/>
                <w:sz w:val="16"/>
                <w:szCs w:val="18"/>
              </w:rPr>
            </w:pPr>
            <w:r w:rsidRPr="00E27CC8">
              <w:rPr>
                <w:rFonts w:ascii="Century Gothic" w:hAnsi="Century Gothic" w:cs="Arial"/>
                <w:sz w:val="16"/>
                <w:szCs w:val="18"/>
              </w:rPr>
              <w:t>13 24 37</w:t>
            </w:r>
          </w:p>
        </w:tc>
      </w:tr>
      <w:tr w:rsidR="00CF3263" w:rsidRPr="00884237" w14:paraId="3C7EE274" w14:textId="77777777" w:rsidTr="00836D6E">
        <w:trPr>
          <w:trHeight w:val="283"/>
        </w:trPr>
        <w:tc>
          <w:tcPr>
            <w:tcW w:w="1361" w:type="dxa"/>
            <w:shd w:val="clear" w:color="auto" w:fill="EEEAD9" w:themeFill="background2"/>
            <w:vAlign w:val="center"/>
          </w:tcPr>
          <w:p w14:paraId="6F9A94E8" w14:textId="77777777" w:rsidR="00CF3263" w:rsidRPr="00E27CC8" w:rsidRDefault="00CF3263" w:rsidP="00836D6E">
            <w:pPr>
              <w:spacing w:before="40" w:after="40"/>
              <w:jc w:val="center"/>
              <w:rPr>
                <w:rFonts w:ascii="Century Gothic" w:hAnsi="Century Gothic"/>
                <w:sz w:val="16"/>
                <w:szCs w:val="18"/>
              </w:rPr>
            </w:pPr>
            <w:proofErr w:type="spellStart"/>
            <w:r w:rsidRPr="00E27CC8">
              <w:rPr>
                <w:rFonts w:ascii="Century Gothic" w:hAnsi="Century Gothic"/>
                <w:sz w:val="16"/>
                <w:szCs w:val="18"/>
              </w:rPr>
              <w:t>Loscam</w:t>
            </w:r>
            <w:proofErr w:type="spellEnd"/>
          </w:p>
        </w:tc>
        <w:tc>
          <w:tcPr>
            <w:tcW w:w="1361" w:type="dxa"/>
            <w:shd w:val="clear" w:color="auto" w:fill="EEEAD9" w:themeFill="background2"/>
            <w:vAlign w:val="center"/>
          </w:tcPr>
          <w:p w14:paraId="184F7D19" w14:textId="77777777" w:rsidR="00CF3263" w:rsidRPr="00E27CC8" w:rsidRDefault="00CF3263" w:rsidP="00836D6E">
            <w:pPr>
              <w:spacing w:before="40" w:after="40"/>
              <w:jc w:val="center"/>
              <w:rPr>
                <w:rStyle w:val="Hyperlink"/>
                <w:rFonts w:ascii="Century Gothic" w:hAnsi="Century Gothic"/>
                <w:sz w:val="16"/>
                <w:szCs w:val="18"/>
                <w:u w:val="none"/>
              </w:rPr>
            </w:pPr>
            <w:r w:rsidRPr="00E27CC8">
              <w:rPr>
                <w:rFonts w:ascii="Century Gothic" w:hAnsi="Century Gothic" w:cs="Arial"/>
                <w:sz w:val="16"/>
                <w:szCs w:val="18"/>
              </w:rPr>
              <w:t>1300 309 930</w:t>
            </w:r>
          </w:p>
        </w:tc>
      </w:tr>
    </w:tbl>
    <w:p w14:paraId="6AC242B9" w14:textId="77777777" w:rsidR="00CF3263" w:rsidRDefault="00CF3263" w:rsidP="00CF3263">
      <w:pPr>
        <w:pStyle w:val="TGEBody"/>
      </w:pPr>
      <w:r>
        <w:t xml:space="preserve">Team Global Express preferred method of transfer is an electronic transfer followed by a signed copy of a printed docket. If you need assistance gaining access to the CHEP or </w:t>
      </w:r>
      <w:proofErr w:type="spellStart"/>
      <w:r>
        <w:t>Loscam</w:t>
      </w:r>
      <w:proofErr w:type="spellEnd"/>
      <w:r>
        <w:t xml:space="preserve"> free processing tools, please contact your CHEP or </w:t>
      </w:r>
      <w:proofErr w:type="spellStart"/>
      <w:r>
        <w:t>Loscam</w:t>
      </w:r>
      <w:proofErr w:type="spellEnd"/>
      <w:r>
        <w:t xml:space="preserve"> account manager. If there is a need to raise a manual docket to transfer pallets to Team Global Express, the docket must meet the requirements as shown. It is the responsibility of the sender to process manual dockets online within the expected time frame as set by CHEP or </w:t>
      </w:r>
      <w:proofErr w:type="spellStart"/>
      <w:r>
        <w:t>Loscam</w:t>
      </w:r>
      <w:proofErr w:type="spellEnd"/>
      <w:r>
        <w:t>.</w:t>
      </w:r>
    </w:p>
    <w:p w14:paraId="39869118" w14:textId="77777777" w:rsidR="00CF3263" w:rsidRDefault="00CF3263" w:rsidP="00CF3263"/>
    <w:p w14:paraId="798BC5F8" w14:textId="77777777" w:rsidR="000813B8" w:rsidRDefault="000813B8" w:rsidP="00CF3263">
      <w:pPr>
        <w:pStyle w:val="TGEHeading5"/>
      </w:pPr>
    </w:p>
    <w:p w14:paraId="0979DBD3" w14:textId="77777777" w:rsidR="000813B8" w:rsidRDefault="000813B8" w:rsidP="00CF3263">
      <w:pPr>
        <w:pStyle w:val="TGEHeading5"/>
      </w:pPr>
    </w:p>
    <w:p w14:paraId="5B29725A" w14:textId="77777777" w:rsidR="000813B8" w:rsidRDefault="000813B8" w:rsidP="00CF3263">
      <w:pPr>
        <w:pStyle w:val="TGEHeading5"/>
      </w:pPr>
    </w:p>
    <w:p w14:paraId="16E1CCB4" w14:textId="77777777" w:rsidR="000813B8" w:rsidRDefault="000813B8" w:rsidP="00CF3263">
      <w:pPr>
        <w:pStyle w:val="TGEHeading5"/>
      </w:pPr>
    </w:p>
    <w:p w14:paraId="3EADD429" w14:textId="77777777" w:rsidR="000813B8" w:rsidRDefault="000813B8" w:rsidP="00CF3263">
      <w:pPr>
        <w:pStyle w:val="TGEHeading5"/>
      </w:pPr>
    </w:p>
    <w:p w14:paraId="7A94BA09" w14:textId="77777777" w:rsidR="000813B8" w:rsidRDefault="000813B8" w:rsidP="00CF3263">
      <w:pPr>
        <w:pStyle w:val="TGEHeading5"/>
      </w:pPr>
    </w:p>
    <w:p w14:paraId="60F4261A" w14:textId="77777777" w:rsidR="000813B8" w:rsidRDefault="000813B8" w:rsidP="00CF3263">
      <w:pPr>
        <w:pStyle w:val="TGEHeading5"/>
      </w:pPr>
    </w:p>
    <w:p w14:paraId="27E7C871" w14:textId="77777777" w:rsidR="000813B8" w:rsidRDefault="000813B8" w:rsidP="00CF3263">
      <w:pPr>
        <w:pStyle w:val="TGEHeading5"/>
      </w:pPr>
    </w:p>
    <w:p w14:paraId="08F3736E" w14:textId="77777777" w:rsidR="000813B8" w:rsidRDefault="000813B8" w:rsidP="00CF3263">
      <w:pPr>
        <w:pStyle w:val="TGEHeading5"/>
      </w:pPr>
    </w:p>
    <w:p w14:paraId="5B985A03" w14:textId="77777777" w:rsidR="000813B8" w:rsidRDefault="000813B8" w:rsidP="00CF3263">
      <w:pPr>
        <w:pStyle w:val="TGEHeading5"/>
      </w:pPr>
    </w:p>
    <w:p w14:paraId="7701183A" w14:textId="77777777" w:rsidR="000813B8" w:rsidRDefault="000813B8" w:rsidP="00CF3263">
      <w:pPr>
        <w:pStyle w:val="TGEHeading5"/>
      </w:pPr>
    </w:p>
    <w:p w14:paraId="51E667C3" w14:textId="77777777" w:rsidR="000813B8" w:rsidRDefault="000813B8" w:rsidP="00CF3263">
      <w:pPr>
        <w:pStyle w:val="TGEHeading5"/>
      </w:pPr>
    </w:p>
    <w:p w14:paraId="783B84F5" w14:textId="77777777" w:rsidR="000813B8" w:rsidRDefault="000813B8" w:rsidP="00CF3263">
      <w:pPr>
        <w:pStyle w:val="TGEHeading5"/>
      </w:pPr>
    </w:p>
    <w:p w14:paraId="2FD90973" w14:textId="77777777" w:rsidR="000813B8" w:rsidRDefault="000813B8" w:rsidP="00CF3263">
      <w:pPr>
        <w:pStyle w:val="TGEHeading5"/>
      </w:pPr>
    </w:p>
    <w:p w14:paraId="6D37F3DB" w14:textId="77777777" w:rsidR="000813B8" w:rsidRDefault="000813B8" w:rsidP="00CF3263">
      <w:pPr>
        <w:pStyle w:val="TGEHeading5"/>
      </w:pPr>
    </w:p>
    <w:p w14:paraId="23802A25" w14:textId="77777777" w:rsidR="000813B8" w:rsidRDefault="000813B8" w:rsidP="00CF3263">
      <w:pPr>
        <w:pStyle w:val="TGEHeading5"/>
      </w:pPr>
    </w:p>
    <w:p w14:paraId="7C879371" w14:textId="77777777" w:rsidR="000813B8" w:rsidRDefault="000813B8" w:rsidP="00CF3263">
      <w:pPr>
        <w:pStyle w:val="TGEHeading5"/>
      </w:pPr>
    </w:p>
    <w:p w14:paraId="71B1AA0D" w14:textId="77777777" w:rsidR="000813B8" w:rsidRDefault="000813B8" w:rsidP="00CF3263">
      <w:pPr>
        <w:pStyle w:val="TGEHeading5"/>
      </w:pPr>
    </w:p>
    <w:p w14:paraId="688B67E2" w14:textId="77777777" w:rsidR="000813B8" w:rsidRDefault="000813B8" w:rsidP="00CF3263">
      <w:pPr>
        <w:pStyle w:val="TGEHeading5"/>
      </w:pPr>
    </w:p>
    <w:p w14:paraId="4630CDEF" w14:textId="77777777" w:rsidR="000813B8" w:rsidRDefault="000813B8" w:rsidP="00CF3263">
      <w:pPr>
        <w:pStyle w:val="TGEHeading5"/>
      </w:pPr>
    </w:p>
    <w:p w14:paraId="4D944D17" w14:textId="77777777" w:rsidR="000813B8" w:rsidRDefault="000813B8" w:rsidP="00CF3263">
      <w:pPr>
        <w:pStyle w:val="TGEHeading5"/>
      </w:pPr>
    </w:p>
    <w:p w14:paraId="7A79100B" w14:textId="59593006" w:rsidR="00CF3263" w:rsidRDefault="00CF3263" w:rsidP="00CF3263">
      <w:pPr>
        <w:pStyle w:val="TGEHeading5"/>
      </w:pPr>
      <w:r>
        <w:t>PALLET TYPES</w:t>
      </w:r>
    </w:p>
    <w:p w14:paraId="11697D65" w14:textId="77777777" w:rsidR="00CF3263" w:rsidRDefault="00CF3263" w:rsidP="00CF3263">
      <w:pPr>
        <w:pStyle w:val="TGEBody"/>
      </w:pPr>
      <w:r>
        <w:t>At pick-up and/or delivery, Team Global Express will only accept C&amp;L pallets and Australian standards. Non-standard pallets known as a “Skids” will impose an admin fee to dispose, if left in the custody of Team Global Express. Appendix B outlines the different types of pallets; you should familiarise your company with the different types as failure to do so may result in a financial impact to your business.</w:t>
      </w:r>
    </w:p>
    <w:p w14:paraId="16FC47DD" w14:textId="77777777" w:rsidR="00CF3263" w:rsidRDefault="00CF3263" w:rsidP="00CF3263"/>
    <w:p w14:paraId="675D974A" w14:textId="77777777" w:rsidR="00CF3263" w:rsidRDefault="00CF3263" w:rsidP="00CF3263">
      <w:pPr>
        <w:pStyle w:val="TGEHeading5"/>
      </w:pPr>
      <w:r>
        <w:t>QUERY PROCESS</w:t>
      </w:r>
    </w:p>
    <w:p w14:paraId="0C81DFF5" w14:textId="77777777" w:rsidR="00CF3263" w:rsidRDefault="00CF3263" w:rsidP="00CF3263">
      <w:pPr>
        <w:pStyle w:val="TGEBullet"/>
      </w:pPr>
      <w:r>
        <w:t>All enquiries relating to the transfer of pallets &gt;90+ (ninety) days from date of Despatch (date picked up by Team Global Express) must be made in writing &amp; accompanied by supporting documentation for consideration by the Team Global Express Senior Pallet Manager.</w:t>
      </w:r>
    </w:p>
    <w:p w14:paraId="6D7966F5" w14:textId="77777777" w:rsidR="00CF3263" w:rsidRDefault="00CF3263" w:rsidP="00CF3263">
      <w:pPr>
        <w:pStyle w:val="TGEBullet"/>
      </w:pPr>
      <w:r>
        <w:t>Requests for documentation relating to transfers onto the Team Global Express C&amp;L pallet account(s) must be emailed within 5 (five) working days from the date of request otherwise the pallet transfer(s) will be rejected.</w:t>
      </w:r>
    </w:p>
    <w:p w14:paraId="656FC49B" w14:textId="77777777" w:rsidR="00CF3263" w:rsidRDefault="00CF3263" w:rsidP="00CF3263">
      <w:pPr>
        <w:pStyle w:val="TGEBullet"/>
      </w:pPr>
      <w:r>
        <w:t>Team Global Express will not accept liability for unprocessed / rejected transfers &gt; 120+ (one hundred &amp; twenty) days old.</w:t>
      </w:r>
    </w:p>
    <w:p w14:paraId="0BD6550A" w14:textId="77777777" w:rsidR="00CF3263" w:rsidRDefault="00CF3263" w:rsidP="00CF3263">
      <w:pPr>
        <w:pStyle w:val="TGEBullet"/>
      </w:pPr>
      <w:r>
        <w:t>If your Team Global Express trading account is inactive for a period of 12 (twelve) months or more, a new updated agreement must be signed prior to pallet transfers being accepted.</w:t>
      </w:r>
    </w:p>
    <w:p w14:paraId="3889153C" w14:textId="77777777" w:rsidR="00CF3263" w:rsidRPr="00902E22" w:rsidRDefault="00CF3263" w:rsidP="00CF3263">
      <w:pPr>
        <w:pStyle w:val="Title"/>
        <w:rPr>
          <w:color w:val="auto"/>
        </w:rPr>
      </w:pPr>
    </w:p>
    <w:p w14:paraId="24E111B4" w14:textId="77777777" w:rsidR="006C0BB6" w:rsidRDefault="006C0BB6" w:rsidP="00CF3263">
      <w:pPr>
        <w:pStyle w:val="TGEHeading1"/>
      </w:pPr>
    </w:p>
    <w:p w14:paraId="7E0065E6" w14:textId="121403C3" w:rsidR="00CF3263" w:rsidRDefault="00CF3263" w:rsidP="00CF3263">
      <w:pPr>
        <w:pStyle w:val="TGEHeading1"/>
      </w:pPr>
      <w:r>
        <w:t>Team Global Express</w:t>
      </w:r>
      <w:r w:rsidRPr="00902E22">
        <w:t xml:space="preserve"> </w:t>
      </w:r>
      <w:r>
        <w:t>c</w:t>
      </w:r>
      <w:r w:rsidRPr="00902E22">
        <w:t>ontact</w:t>
      </w:r>
      <w:r>
        <w:t xml:space="preserve"> listing</w:t>
      </w:r>
    </w:p>
    <w:p w14:paraId="70523737" w14:textId="77777777" w:rsidR="00CF3263" w:rsidRDefault="00CF3263" w:rsidP="00CF3263"/>
    <w:tbl>
      <w:tblPr>
        <w:tblStyle w:val="TableGrid"/>
        <w:tblW w:w="0" w:type="auto"/>
        <w:tblBorders>
          <w:top w:val="single" w:sz="6" w:space="0" w:color="EEEAD9" w:themeColor="background2"/>
          <w:left w:val="single" w:sz="6" w:space="0" w:color="EEEAD9" w:themeColor="background2"/>
          <w:bottom w:val="single" w:sz="6" w:space="0" w:color="EEEAD9" w:themeColor="background2"/>
          <w:right w:val="single" w:sz="6" w:space="0" w:color="EEEAD9" w:themeColor="background2"/>
          <w:insideH w:val="single" w:sz="6" w:space="0" w:color="EEEAD9" w:themeColor="background2"/>
          <w:insideV w:val="single" w:sz="6" w:space="0" w:color="EEEAD9" w:themeColor="background2"/>
        </w:tblBorders>
        <w:tblLook w:val="04A0" w:firstRow="1" w:lastRow="0" w:firstColumn="1" w:lastColumn="0" w:noHBand="0" w:noVBand="1"/>
      </w:tblPr>
      <w:tblGrid>
        <w:gridCol w:w="1418"/>
        <w:gridCol w:w="4902"/>
        <w:gridCol w:w="2690"/>
      </w:tblGrid>
      <w:tr w:rsidR="00CF3263" w14:paraId="78966B2F" w14:textId="77777777" w:rsidTr="00836D6E">
        <w:trPr>
          <w:trHeight w:val="510"/>
        </w:trPr>
        <w:tc>
          <w:tcPr>
            <w:tcW w:w="1418" w:type="dxa"/>
            <w:shd w:val="clear" w:color="auto" w:fill="143200" w:themeFill="text1"/>
            <w:vAlign w:val="center"/>
          </w:tcPr>
          <w:p w14:paraId="1D1D3331" w14:textId="77777777" w:rsidR="00CF3263" w:rsidRPr="003D6753" w:rsidRDefault="00CF3263" w:rsidP="00836D6E">
            <w:pPr>
              <w:pStyle w:val="TGETableHead"/>
            </w:pPr>
            <w:r w:rsidRPr="003D6753">
              <w:t>STATE</w:t>
            </w:r>
          </w:p>
        </w:tc>
        <w:tc>
          <w:tcPr>
            <w:tcW w:w="4902" w:type="dxa"/>
            <w:shd w:val="clear" w:color="auto" w:fill="143200" w:themeFill="text1"/>
            <w:vAlign w:val="center"/>
          </w:tcPr>
          <w:p w14:paraId="04419C2C" w14:textId="77777777" w:rsidR="00CF3263" w:rsidRPr="003D6753" w:rsidRDefault="00CF3263" w:rsidP="00836D6E">
            <w:pPr>
              <w:pStyle w:val="TGETableHead"/>
            </w:pPr>
            <w:r w:rsidRPr="003D6753">
              <w:t>EMAIL</w:t>
            </w:r>
          </w:p>
        </w:tc>
        <w:tc>
          <w:tcPr>
            <w:tcW w:w="2690" w:type="dxa"/>
            <w:shd w:val="clear" w:color="auto" w:fill="143200" w:themeFill="text1"/>
            <w:vAlign w:val="center"/>
          </w:tcPr>
          <w:p w14:paraId="6410EE64" w14:textId="77777777" w:rsidR="00CF3263" w:rsidRPr="003D6753" w:rsidRDefault="00CF3263" w:rsidP="00836D6E">
            <w:pPr>
              <w:pStyle w:val="TGETableHead"/>
            </w:pPr>
            <w:r w:rsidRPr="003D6753">
              <w:t>MOBILE NO.</w:t>
            </w:r>
          </w:p>
        </w:tc>
      </w:tr>
      <w:tr w:rsidR="00CF3263" w14:paraId="66AA15B7" w14:textId="77777777" w:rsidTr="00836D6E">
        <w:trPr>
          <w:trHeight w:val="454"/>
        </w:trPr>
        <w:tc>
          <w:tcPr>
            <w:tcW w:w="1418" w:type="dxa"/>
            <w:vAlign w:val="center"/>
          </w:tcPr>
          <w:p w14:paraId="3D9AE9C1" w14:textId="77777777" w:rsidR="00CF3263" w:rsidRPr="00F91EAF" w:rsidRDefault="00CF3263" w:rsidP="00836D6E">
            <w:pPr>
              <w:pStyle w:val="TGETableBody"/>
            </w:pPr>
            <w:r w:rsidRPr="00F91EAF">
              <w:t>National</w:t>
            </w:r>
          </w:p>
        </w:tc>
        <w:tc>
          <w:tcPr>
            <w:tcW w:w="4902" w:type="dxa"/>
            <w:vAlign w:val="center"/>
          </w:tcPr>
          <w:p w14:paraId="7B06585E" w14:textId="77777777" w:rsidR="00CF3263" w:rsidRPr="00F91EAF" w:rsidRDefault="00FF218A" w:rsidP="00836D6E">
            <w:pPr>
              <w:rPr>
                <w:rFonts w:asciiTheme="minorHAnsi" w:hAnsiTheme="minorHAnsi" w:cs="Arial"/>
                <w:sz w:val="16"/>
                <w:szCs w:val="16"/>
              </w:rPr>
            </w:pPr>
            <w:hyperlink r:id="rId22" w:history="1">
              <w:r w:rsidR="00CF3263" w:rsidRPr="00AD446D">
                <w:rPr>
                  <w:rStyle w:val="Hyperlink"/>
                  <w:rFonts w:asciiTheme="minorHAnsi" w:hAnsiTheme="minorHAnsi" w:cs="Arial"/>
                  <w:sz w:val="16"/>
                  <w:szCs w:val="16"/>
                </w:rPr>
                <w:t>ReturnablepackagingPE@teamglobalexp.com</w:t>
              </w:r>
            </w:hyperlink>
            <w:r w:rsidR="00CF3263">
              <w:rPr>
                <w:rFonts w:asciiTheme="minorHAnsi" w:hAnsiTheme="minorHAnsi" w:cs="Arial"/>
                <w:sz w:val="16"/>
                <w:szCs w:val="16"/>
              </w:rPr>
              <w:t xml:space="preserve"> </w:t>
            </w:r>
          </w:p>
        </w:tc>
        <w:tc>
          <w:tcPr>
            <w:tcW w:w="2690" w:type="dxa"/>
            <w:vAlign w:val="center"/>
          </w:tcPr>
          <w:p w14:paraId="3D790463" w14:textId="77777777" w:rsidR="00CF3263" w:rsidRPr="00F91EAF" w:rsidRDefault="00CF3263" w:rsidP="00836D6E">
            <w:pPr>
              <w:rPr>
                <w:rFonts w:asciiTheme="minorHAnsi" w:hAnsiTheme="minorHAnsi" w:cs="Arial"/>
                <w:sz w:val="16"/>
                <w:szCs w:val="16"/>
              </w:rPr>
            </w:pPr>
            <w:r w:rsidRPr="00F91EAF">
              <w:rPr>
                <w:rFonts w:asciiTheme="minorHAnsi" w:hAnsiTheme="minorHAnsi" w:cs="Arial"/>
                <w:sz w:val="16"/>
                <w:szCs w:val="16"/>
              </w:rPr>
              <w:t>0466 389 709</w:t>
            </w:r>
          </w:p>
        </w:tc>
      </w:tr>
    </w:tbl>
    <w:p w14:paraId="260FFFD3" w14:textId="77777777" w:rsidR="00CF3263" w:rsidRDefault="00CF3263" w:rsidP="00CF3263">
      <w:pPr>
        <w:sectPr w:rsidR="00CF3263" w:rsidSect="00E27CC8">
          <w:pgSz w:w="11906" w:h="16838"/>
          <w:pgMar w:top="1440" w:right="1440" w:bottom="709" w:left="1440" w:header="567" w:footer="567" w:gutter="0"/>
          <w:cols w:space="708"/>
          <w:titlePg/>
          <w:docGrid w:linePitch="360"/>
        </w:sectPr>
      </w:pPr>
    </w:p>
    <w:p w14:paraId="303AB710" w14:textId="5DE156EF" w:rsidR="00CF3263" w:rsidRPr="00670BBC" w:rsidRDefault="00CF3263" w:rsidP="00CF3263">
      <w:pPr>
        <w:pStyle w:val="TGEHeading1"/>
      </w:pPr>
      <w:r w:rsidRPr="00670BBC">
        <w:lastRenderedPageBreak/>
        <w:t xml:space="preserve">Appendix A – Transit </w:t>
      </w:r>
      <w:r>
        <w:t>m</w:t>
      </w:r>
      <w:r w:rsidRPr="00670BBC">
        <w:t xml:space="preserve">atrix / </w:t>
      </w:r>
      <w:r>
        <w:t>d</w:t>
      </w:r>
      <w:r w:rsidRPr="00670BBC">
        <w:t xml:space="preserve">elay </w:t>
      </w:r>
      <w:r>
        <w:t>d</w:t>
      </w:r>
      <w:r w:rsidRPr="00670BBC">
        <w:t xml:space="preserve">ay </w:t>
      </w:r>
      <w:r>
        <w:t>c</w:t>
      </w:r>
      <w:r w:rsidRPr="00670BBC">
        <w:t>alculator</w:t>
      </w:r>
    </w:p>
    <w:p w14:paraId="578DAC1D" w14:textId="77777777" w:rsidR="00CF3263" w:rsidRDefault="00CF3263" w:rsidP="00CF3263"/>
    <w:p w14:paraId="7110C36D" w14:textId="77777777" w:rsidR="00CF3263" w:rsidRPr="006C7E93" w:rsidRDefault="00CF3263" w:rsidP="00CF3263">
      <w:pPr>
        <w:pStyle w:val="TGEHeading5"/>
        <w:spacing w:after="120"/>
      </w:pPr>
      <w:r>
        <w:t xml:space="preserve">DISTRIBUTION CENTRE (DC) STANDARD DELAYS PLUS TRANSPORTATION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8"/>
        <w:gridCol w:w="2399"/>
        <w:gridCol w:w="2399"/>
      </w:tblGrid>
      <w:tr w:rsidR="00CF3263" w:rsidRPr="002417F5" w14:paraId="55EE1BCD" w14:textId="77777777" w:rsidTr="00836D6E">
        <w:trPr>
          <w:trHeight w:val="340"/>
        </w:trPr>
        <w:tc>
          <w:tcPr>
            <w:tcW w:w="4218" w:type="dxa"/>
            <w:shd w:val="clear" w:color="auto" w:fill="143200" w:themeFill="text2"/>
            <w:vAlign w:val="center"/>
          </w:tcPr>
          <w:p w14:paraId="2B262635" w14:textId="77777777" w:rsidR="00CF3263" w:rsidRPr="003D6753" w:rsidRDefault="00CF3263" w:rsidP="00836D6E">
            <w:pPr>
              <w:pStyle w:val="TGETableHead"/>
            </w:pPr>
            <w:r w:rsidRPr="003D6753">
              <w:t>RECEIVER</w:t>
            </w:r>
          </w:p>
        </w:tc>
        <w:tc>
          <w:tcPr>
            <w:tcW w:w="2399" w:type="dxa"/>
            <w:shd w:val="clear" w:color="auto" w:fill="143200" w:themeFill="text2"/>
            <w:vAlign w:val="center"/>
          </w:tcPr>
          <w:p w14:paraId="71949199" w14:textId="77777777" w:rsidR="00CF3263" w:rsidRPr="003D6753" w:rsidRDefault="00CF3263" w:rsidP="00836D6E">
            <w:pPr>
              <w:pStyle w:val="TGETableHead"/>
            </w:pPr>
            <w:r w:rsidRPr="003D6753">
              <w:t>RECEIVER DELAY DAYS</w:t>
            </w:r>
          </w:p>
        </w:tc>
        <w:tc>
          <w:tcPr>
            <w:tcW w:w="2399" w:type="dxa"/>
            <w:shd w:val="clear" w:color="auto" w:fill="143200" w:themeFill="text2"/>
            <w:vAlign w:val="center"/>
          </w:tcPr>
          <w:p w14:paraId="6BA28C52" w14:textId="77777777" w:rsidR="00CF3263" w:rsidRPr="003D6753" w:rsidRDefault="00CF3263" w:rsidP="00836D6E">
            <w:pPr>
              <w:pStyle w:val="TGETableHead"/>
            </w:pPr>
            <w:r w:rsidRPr="003D6753">
              <w:t>NET DELAY DAYS</w:t>
            </w:r>
          </w:p>
        </w:tc>
      </w:tr>
      <w:tr w:rsidR="00CF3263" w:rsidRPr="002417F5" w14:paraId="25A46B16" w14:textId="77777777" w:rsidTr="00836D6E">
        <w:trPr>
          <w:trHeight w:val="340"/>
        </w:trPr>
        <w:tc>
          <w:tcPr>
            <w:tcW w:w="4218" w:type="dxa"/>
            <w:vAlign w:val="center"/>
          </w:tcPr>
          <w:p w14:paraId="2AAD649C" w14:textId="77777777" w:rsidR="00CF3263" w:rsidRPr="003D6753" w:rsidRDefault="00CF3263" w:rsidP="00836D6E">
            <w:pPr>
              <w:pStyle w:val="TGETableBody"/>
            </w:pPr>
            <w:r w:rsidRPr="003D6753">
              <w:t>Winc, Aldi etc.</w:t>
            </w:r>
          </w:p>
        </w:tc>
        <w:tc>
          <w:tcPr>
            <w:tcW w:w="2399" w:type="dxa"/>
            <w:vAlign w:val="center"/>
          </w:tcPr>
          <w:p w14:paraId="58F9860B" w14:textId="77777777" w:rsidR="00CF3263" w:rsidRPr="003D6753" w:rsidRDefault="00CF3263" w:rsidP="00836D6E">
            <w:pPr>
              <w:pStyle w:val="TGETableBody"/>
            </w:pPr>
            <w:r w:rsidRPr="003D6753">
              <w:t>28 Days</w:t>
            </w:r>
          </w:p>
        </w:tc>
        <w:tc>
          <w:tcPr>
            <w:tcW w:w="2399" w:type="dxa"/>
            <w:vAlign w:val="center"/>
          </w:tcPr>
          <w:p w14:paraId="779837DF" w14:textId="77777777" w:rsidR="00CF3263" w:rsidRPr="003D6753" w:rsidRDefault="00CF3263" w:rsidP="00836D6E">
            <w:pPr>
              <w:pStyle w:val="TGETableBody"/>
            </w:pPr>
            <w:r w:rsidRPr="003D6753">
              <w:t>35 Days</w:t>
            </w:r>
          </w:p>
        </w:tc>
      </w:tr>
      <w:tr w:rsidR="00CF3263" w:rsidRPr="002417F5" w14:paraId="39E29196" w14:textId="77777777" w:rsidTr="00836D6E">
        <w:trPr>
          <w:trHeight w:val="340"/>
        </w:trPr>
        <w:tc>
          <w:tcPr>
            <w:tcW w:w="4218" w:type="dxa"/>
            <w:vAlign w:val="center"/>
          </w:tcPr>
          <w:p w14:paraId="2FACF53F" w14:textId="77777777" w:rsidR="00CF3263" w:rsidRPr="003D6753" w:rsidRDefault="00CF3263" w:rsidP="00836D6E">
            <w:pPr>
              <w:pStyle w:val="TGETableBody"/>
            </w:pPr>
            <w:r w:rsidRPr="003D6753">
              <w:t>Woolworths, Big W, Harris Scarfe &amp; Costco etc.</w:t>
            </w:r>
          </w:p>
        </w:tc>
        <w:tc>
          <w:tcPr>
            <w:tcW w:w="2399" w:type="dxa"/>
            <w:vAlign w:val="center"/>
          </w:tcPr>
          <w:p w14:paraId="19494BF4" w14:textId="77777777" w:rsidR="00CF3263" w:rsidRPr="003D6753" w:rsidRDefault="00CF3263" w:rsidP="00836D6E">
            <w:pPr>
              <w:pStyle w:val="TGETableBody"/>
            </w:pPr>
            <w:r w:rsidRPr="003D6753">
              <w:t>30 Days</w:t>
            </w:r>
          </w:p>
        </w:tc>
        <w:tc>
          <w:tcPr>
            <w:tcW w:w="2399" w:type="dxa"/>
            <w:vAlign w:val="center"/>
          </w:tcPr>
          <w:p w14:paraId="2BF38FDB" w14:textId="77777777" w:rsidR="00CF3263" w:rsidRPr="003D6753" w:rsidRDefault="00CF3263" w:rsidP="00836D6E">
            <w:pPr>
              <w:pStyle w:val="TGETableBody"/>
            </w:pPr>
            <w:r w:rsidRPr="003D6753">
              <w:t>37 Days</w:t>
            </w:r>
          </w:p>
        </w:tc>
      </w:tr>
      <w:tr w:rsidR="00CF3263" w:rsidRPr="002417F5" w14:paraId="3262CDE0" w14:textId="77777777" w:rsidTr="00836D6E">
        <w:trPr>
          <w:trHeight w:val="340"/>
        </w:trPr>
        <w:tc>
          <w:tcPr>
            <w:tcW w:w="4218" w:type="dxa"/>
            <w:vAlign w:val="center"/>
          </w:tcPr>
          <w:p w14:paraId="43F7F6D7" w14:textId="77777777" w:rsidR="00CF3263" w:rsidRPr="003D6753" w:rsidRDefault="00CF3263" w:rsidP="00836D6E">
            <w:pPr>
              <w:pStyle w:val="TGETableBody"/>
            </w:pPr>
            <w:r w:rsidRPr="003D6753">
              <w:t>GHPL – Coles, Kmart, Target, Office Works etc.</w:t>
            </w:r>
          </w:p>
        </w:tc>
        <w:tc>
          <w:tcPr>
            <w:tcW w:w="2399" w:type="dxa"/>
            <w:vAlign w:val="center"/>
          </w:tcPr>
          <w:p w14:paraId="1AC57DA9" w14:textId="77777777" w:rsidR="00CF3263" w:rsidRPr="003D6753" w:rsidRDefault="00CF3263" w:rsidP="00836D6E">
            <w:pPr>
              <w:pStyle w:val="TGETableBody"/>
            </w:pPr>
            <w:r w:rsidRPr="003D6753">
              <w:t>33 Days</w:t>
            </w:r>
          </w:p>
        </w:tc>
        <w:tc>
          <w:tcPr>
            <w:tcW w:w="2399" w:type="dxa"/>
            <w:vAlign w:val="center"/>
          </w:tcPr>
          <w:p w14:paraId="257270EC" w14:textId="77777777" w:rsidR="00CF3263" w:rsidRPr="003D6753" w:rsidRDefault="00CF3263" w:rsidP="00836D6E">
            <w:pPr>
              <w:pStyle w:val="TGETableBody"/>
            </w:pPr>
            <w:r w:rsidRPr="003D6753">
              <w:t>40 Days</w:t>
            </w:r>
          </w:p>
        </w:tc>
      </w:tr>
      <w:tr w:rsidR="00CF3263" w:rsidRPr="002417F5" w14:paraId="309EF325" w14:textId="77777777" w:rsidTr="00836D6E">
        <w:trPr>
          <w:trHeight w:val="340"/>
        </w:trPr>
        <w:tc>
          <w:tcPr>
            <w:tcW w:w="4218" w:type="dxa"/>
            <w:vAlign w:val="center"/>
          </w:tcPr>
          <w:p w14:paraId="1380D070" w14:textId="77777777" w:rsidR="00CF3263" w:rsidRPr="003D6753" w:rsidRDefault="00CF3263" w:rsidP="00836D6E">
            <w:pPr>
              <w:pStyle w:val="TGETableBody"/>
            </w:pPr>
            <w:r w:rsidRPr="003D6753">
              <w:t>Metcash, CCC, IGA, ALM, Bidvest, HTH etc.</w:t>
            </w:r>
          </w:p>
        </w:tc>
        <w:tc>
          <w:tcPr>
            <w:tcW w:w="2399" w:type="dxa"/>
            <w:vAlign w:val="center"/>
          </w:tcPr>
          <w:p w14:paraId="4FC905CB" w14:textId="77777777" w:rsidR="00CF3263" w:rsidRPr="003D6753" w:rsidRDefault="00CF3263" w:rsidP="00836D6E">
            <w:pPr>
              <w:pStyle w:val="TGETableBody"/>
            </w:pPr>
            <w:r w:rsidRPr="003D6753">
              <w:t>45 Days</w:t>
            </w:r>
          </w:p>
        </w:tc>
        <w:tc>
          <w:tcPr>
            <w:tcW w:w="2399" w:type="dxa"/>
            <w:vAlign w:val="center"/>
          </w:tcPr>
          <w:p w14:paraId="6DF023EB" w14:textId="77777777" w:rsidR="00CF3263" w:rsidRPr="003D6753" w:rsidRDefault="00CF3263" w:rsidP="00836D6E">
            <w:pPr>
              <w:pStyle w:val="TGETableBody"/>
            </w:pPr>
            <w:r w:rsidRPr="003D6753">
              <w:t>52 Days</w:t>
            </w:r>
          </w:p>
        </w:tc>
      </w:tr>
    </w:tbl>
    <w:p w14:paraId="5CE2A72F" w14:textId="77777777" w:rsidR="00CF3263" w:rsidRDefault="00CF3263" w:rsidP="00CF3263"/>
    <w:p w14:paraId="7E34A09E" w14:textId="77777777" w:rsidR="00CF3263" w:rsidRDefault="00CF3263" w:rsidP="00CF3263">
      <w:pPr>
        <w:pStyle w:val="TGEHeading5"/>
        <w:spacing w:after="120"/>
      </w:pPr>
      <w:r w:rsidRPr="00E76ADA">
        <w:t xml:space="preserve">MINIMUM NUMBER OF DELAY DAYS REQUIRED BY </w:t>
      </w:r>
      <w:r>
        <w:t xml:space="preserve">TEAM GLOBAL EXPRESS </w:t>
      </w:r>
      <w:r w:rsidRPr="00E76ADA">
        <w:t>ACCOUNT OR BY FREIGHT PROFILE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8"/>
        <w:gridCol w:w="2399"/>
      </w:tblGrid>
      <w:tr w:rsidR="00CF3263" w:rsidRPr="002417F5" w14:paraId="52FD9842" w14:textId="77777777" w:rsidTr="00836D6E">
        <w:trPr>
          <w:trHeight w:val="340"/>
        </w:trPr>
        <w:tc>
          <w:tcPr>
            <w:tcW w:w="4218" w:type="dxa"/>
            <w:shd w:val="clear" w:color="auto" w:fill="143200" w:themeFill="text2"/>
            <w:vAlign w:val="center"/>
          </w:tcPr>
          <w:p w14:paraId="4402D8D7" w14:textId="77777777" w:rsidR="00CF3263" w:rsidRPr="003D6753" w:rsidRDefault="00CF3263" w:rsidP="00836D6E">
            <w:pPr>
              <w:pStyle w:val="TGETableHead"/>
            </w:pPr>
            <w:r w:rsidRPr="003D6753">
              <w:t>RECEIVER</w:t>
            </w:r>
          </w:p>
        </w:tc>
        <w:tc>
          <w:tcPr>
            <w:tcW w:w="2399" w:type="dxa"/>
            <w:shd w:val="clear" w:color="auto" w:fill="143200" w:themeFill="text2"/>
            <w:vAlign w:val="center"/>
          </w:tcPr>
          <w:p w14:paraId="3C458B4B" w14:textId="77777777" w:rsidR="00CF3263" w:rsidRPr="003D6753" w:rsidRDefault="00CF3263" w:rsidP="00836D6E">
            <w:pPr>
              <w:pStyle w:val="TGETableHead"/>
            </w:pPr>
            <w:r w:rsidRPr="003D6753">
              <w:t>RECEIVER DELAY DAYS</w:t>
            </w:r>
          </w:p>
        </w:tc>
      </w:tr>
      <w:tr w:rsidR="00CF3263" w:rsidRPr="002417F5" w14:paraId="2E296FE9" w14:textId="77777777" w:rsidTr="00836D6E">
        <w:trPr>
          <w:trHeight w:val="340"/>
        </w:trPr>
        <w:tc>
          <w:tcPr>
            <w:tcW w:w="4218" w:type="dxa"/>
            <w:vAlign w:val="center"/>
          </w:tcPr>
          <w:p w14:paraId="65C6F7E9" w14:textId="77777777" w:rsidR="00CF3263" w:rsidRPr="003D6753" w:rsidRDefault="00CF3263" w:rsidP="00836D6E">
            <w:pPr>
              <w:pStyle w:val="TGETableBody"/>
            </w:pPr>
            <w:r w:rsidRPr="003D6753">
              <w:t>Tasmania Shipping Produce</w:t>
            </w:r>
          </w:p>
        </w:tc>
        <w:tc>
          <w:tcPr>
            <w:tcW w:w="2399" w:type="dxa"/>
            <w:vAlign w:val="center"/>
          </w:tcPr>
          <w:p w14:paraId="1D21A0FB" w14:textId="77777777" w:rsidR="00CF3263" w:rsidRPr="003D6753" w:rsidRDefault="00CF3263" w:rsidP="00836D6E">
            <w:pPr>
              <w:pStyle w:val="TGETableBody"/>
            </w:pPr>
            <w:r w:rsidRPr="003D6753">
              <w:t>7 Days</w:t>
            </w:r>
          </w:p>
        </w:tc>
      </w:tr>
      <w:tr w:rsidR="00CF3263" w:rsidRPr="002417F5" w14:paraId="435054E0" w14:textId="77777777" w:rsidTr="00836D6E">
        <w:trPr>
          <w:trHeight w:val="340"/>
        </w:trPr>
        <w:tc>
          <w:tcPr>
            <w:tcW w:w="4218" w:type="dxa"/>
            <w:vAlign w:val="center"/>
          </w:tcPr>
          <w:p w14:paraId="06B7165D" w14:textId="77777777" w:rsidR="00CF3263" w:rsidRPr="003D6753" w:rsidRDefault="00CF3263" w:rsidP="00836D6E">
            <w:pPr>
              <w:pStyle w:val="TGETableBody"/>
            </w:pPr>
            <w:r w:rsidRPr="003D6753">
              <w:t>Express Parcels &amp; Courier</w:t>
            </w:r>
          </w:p>
        </w:tc>
        <w:tc>
          <w:tcPr>
            <w:tcW w:w="2399" w:type="dxa"/>
            <w:vAlign w:val="center"/>
          </w:tcPr>
          <w:p w14:paraId="38E1A3A9" w14:textId="77777777" w:rsidR="00CF3263" w:rsidRPr="003D6753" w:rsidRDefault="00CF3263" w:rsidP="00836D6E">
            <w:pPr>
              <w:pStyle w:val="TGETableBody"/>
            </w:pPr>
            <w:r w:rsidRPr="003D6753">
              <w:t>10 Days</w:t>
            </w:r>
          </w:p>
        </w:tc>
      </w:tr>
      <w:tr w:rsidR="00CF3263" w:rsidRPr="002417F5" w14:paraId="3E65D735" w14:textId="77777777" w:rsidTr="00836D6E">
        <w:trPr>
          <w:trHeight w:val="340"/>
        </w:trPr>
        <w:tc>
          <w:tcPr>
            <w:tcW w:w="4218" w:type="dxa"/>
            <w:vAlign w:val="center"/>
          </w:tcPr>
          <w:p w14:paraId="7BD4DDFA" w14:textId="77777777" w:rsidR="00CF3263" w:rsidRPr="003D6753" w:rsidRDefault="00CF3263" w:rsidP="00836D6E">
            <w:pPr>
              <w:pStyle w:val="TGETableBody"/>
            </w:pPr>
            <w:r w:rsidRPr="003D6753">
              <w:t>Tasmania Shipping Frozen/Chilled</w:t>
            </w:r>
          </w:p>
        </w:tc>
        <w:tc>
          <w:tcPr>
            <w:tcW w:w="2399" w:type="dxa"/>
            <w:vAlign w:val="center"/>
          </w:tcPr>
          <w:p w14:paraId="3054C066" w14:textId="77777777" w:rsidR="00CF3263" w:rsidRPr="003D6753" w:rsidRDefault="00CF3263" w:rsidP="00836D6E">
            <w:pPr>
              <w:pStyle w:val="TGETableBody"/>
            </w:pPr>
            <w:r w:rsidRPr="003D6753">
              <w:t>15 Days</w:t>
            </w:r>
          </w:p>
        </w:tc>
      </w:tr>
      <w:tr w:rsidR="00CF3263" w:rsidRPr="002417F5" w14:paraId="63ABB270" w14:textId="77777777" w:rsidTr="00836D6E">
        <w:trPr>
          <w:trHeight w:val="340"/>
        </w:trPr>
        <w:tc>
          <w:tcPr>
            <w:tcW w:w="4218" w:type="dxa"/>
            <w:vAlign w:val="center"/>
          </w:tcPr>
          <w:p w14:paraId="63FDD109" w14:textId="77777777" w:rsidR="00CF3263" w:rsidRPr="003D6753" w:rsidRDefault="00CF3263" w:rsidP="00836D6E">
            <w:pPr>
              <w:pStyle w:val="TGETableBody"/>
            </w:pPr>
            <w:r>
              <w:t xml:space="preserve">Palletised Express, </w:t>
            </w:r>
            <w:r w:rsidRPr="003D6753">
              <w:t>Intermodal &amp; Specialised Services</w:t>
            </w:r>
          </w:p>
        </w:tc>
        <w:tc>
          <w:tcPr>
            <w:tcW w:w="2399" w:type="dxa"/>
            <w:vAlign w:val="center"/>
          </w:tcPr>
          <w:p w14:paraId="1B493CBC" w14:textId="77777777" w:rsidR="00CF3263" w:rsidRPr="003D6753" w:rsidRDefault="00CF3263" w:rsidP="00836D6E">
            <w:pPr>
              <w:pStyle w:val="TGETableBody"/>
            </w:pPr>
            <w:r w:rsidRPr="003D6753">
              <w:t>30 Days</w:t>
            </w:r>
          </w:p>
        </w:tc>
      </w:tr>
      <w:tr w:rsidR="00CF3263" w:rsidRPr="002417F5" w14:paraId="68742883" w14:textId="77777777" w:rsidTr="00836D6E">
        <w:trPr>
          <w:trHeight w:val="340"/>
        </w:trPr>
        <w:tc>
          <w:tcPr>
            <w:tcW w:w="4218" w:type="dxa"/>
            <w:vAlign w:val="center"/>
          </w:tcPr>
          <w:p w14:paraId="4CE97117" w14:textId="77777777" w:rsidR="00CF3263" w:rsidRPr="003D6753" w:rsidRDefault="00CF3263" w:rsidP="00836D6E">
            <w:pPr>
              <w:pStyle w:val="TGETableBody"/>
            </w:pPr>
            <w:r w:rsidRPr="003D6753">
              <w:t>Tasmania Shipping Dry Goods</w:t>
            </w:r>
          </w:p>
        </w:tc>
        <w:tc>
          <w:tcPr>
            <w:tcW w:w="2399" w:type="dxa"/>
            <w:vAlign w:val="center"/>
          </w:tcPr>
          <w:p w14:paraId="32A4699B" w14:textId="77777777" w:rsidR="00CF3263" w:rsidRPr="003D6753" w:rsidRDefault="00CF3263" w:rsidP="00836D6E">
            <w:pPr>
              <w:pStyle w:val="TGETableBody"/>
            </w:pPr>
            <w:r w:rsidRPr="003D6753">
              <w:t>30 Days</w:t>
            </w:r>
          </w:p>
        </w:tc>
      </w:tr>
    </w:tbl>
    <w:p w14:paraId="4B431530" w14:textId="77777777" w:rsidR="00CF3263" w:rsidRDefault="00CF3263" w:rsidP="00CF3263"/>
    <w:p w14:paraId="333C7C54" w14:textId="77777777" w:rsidR="00CF3263" w:rsidRPr="00E76ADA" w:rsidRDefault="00CF3263" w:rsidP="00CF3263">
      <w:pPr>
        <w:pStyle w:val="TGEHeading1"/>
        <w:spacing w:after="240"/>
      </w:pPr>
      <w:r w:rsidRPr="00E76ADA">
        <w:t>Appendix B - Pallet Types</w:t>
      </w:r>
    </w:p>
    <w:p w14:paraId="327A7CCE" w14:textId="77777777" w:rsidR="00CF3263" w:rsidRDefault="00CF3263" w:rsidP="00CF3263">
      <w:pPr>
        <w:ind w:left="-142"/>
      </w:pPr>
      <w:r>
        <w:rPr>
          <w:rFonts w:cs="Arial"/>
          <w:noProof/>
          <w:sz w:val="20"/>
        </w:rPr>
        <w:drawing>
          <wp:inline distT="0" distB="0" distL="0" distR="0" wp14:anchorId="497B4F7F" wp14:editId="2009775F">
            <wp:extent cx="2808000" cy="1499789"/>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CCCCAC.tmp"/>
                    <pic:cNvPicPr/>
                  </pic:nvPicPr>
                  <pic:blipFill rotWithShape="1">
                    <a:blip r:embed="rId23" cstate="print">
                      <a:extLst>
                        <a:ext uri="{28A0092B-C50C-407E-A947-70E740481C1C}">
                          <a14:useLocalDpi xmlns:a14="http://schemas.microsoft.com/office/drawing/2010/main" val="0"/>
                        </a:ext>
                      </a:extLst>
                    </a:blip>
                    <a:srcRect b="49835"/>
                    <a:stretch/>
                  </pic:blipFill>
                  <pic:spPr bwMode="auto">
                    <a:xfrm>
                      <a:off x="0" y="0"/>
                      <a:ext cx="2808000" cy="1499789"/>
                    </a:xfrm>
                    <a:prstGeom prst="rect">
                      <a:avLst/>
                    </a:prstGeom>
                    <a:ln>
                      <a:noFill/>
                    </a:ln>
                    <a:extLst>
                      <a:ext uri="{53640926-AAD7-44D8-BBD7-CCE9431645EC}">
                        <a14:shadowObscured xmlns:a14="http://schemas.microsoft.com/office/drawing/2010/main"/>
                      </a:ext>
                    </a:extLst>
                  </pic:spPr>
                </pic:pic>
              </a:graphicData>
            </a:graphic>
          </wp:inline>
        </w:drawing>
      </w:r>
      <w:r>
        <w:rPr>
          <w:rFonts w:cs="Arial"/>
          <w:noProof/>
          <w:sz w:val="20"/>
        </w:rPr>
        <w:drawing>
          <wp:inline distT="0" distB="0" distL="0" distR="0" wp14:anchorId="5CD2922E" wp14:editId="153EE3FA">
            <wp:extent cx="2844000" cy="1491414"/>
            <wp:effectExtent l="0" t="0" r="0" b="0"/>
            <wp:docPr id="1781817298" name="Picture 178181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CCCCAC.tmp"/>
                    <pic:cNvPicPr/>
                  </pic:nvPicPr>
                  <pic:blipFill rotWithShape="1">
                    <a:blip r:embed="rId24">
                      <a:extLst>
                        <a:ext uri="{28A0092B-C50C-407E-A947-70E740481C1C}">
                          <a14:useLocalDpi xmlns:a14="http://schemas.microsoft.com/office/drawing/2010/main" val="0"/>
                        </a:ext>
                      </a:extLst>
                    </a:blip>
                    <a:srcRect t="50746"/>
                    <a:stretch/>
                  </pic:blipFill>
                  <pic:spPr bwMode="auto">
                    <a:xfrm>
                      <a:off x="0" y="0"/>
                      <a:ext cx="2844000" cy="1491414"/>
                    </a:xfrm>
                    <a:prstGeom prst="rect">
                      <a:avLst/>
                    </a:prstGeom>
                    <a:ln>
                      <a:noFill/>
                    </a:ln>
                    <a:extLst>
                      <a:ext uri="{53640926-AAD7-44D8-BBD7-CCE9431645EC}">
                        <a14:shadowObscured xmlns:a14="http://schemas.microsoft.com/office/drawing/2010/main"/>
                      </a:ext>
                    </a:extLst>
                  </pic:spPr>
                </pic:pic>
              </a:graphicData>
            </a:graphic>
          </wp:inline>
        </w:drawing>
      </w:r>
    </w:p>
    <w:p w14:paraId="2012BFF5" w14:textId="77777777" w:rsidR="00CF3263" w:rsidRDefault="00CF3263" w:rsidP="00CF3263"/>
    <w:p w14:paraId="0A5ADAAC" w14:textId="77777777" w:rsidR="00CF3263" w:rsidRPr="00E7524B" w:rsidRDefault="00CF3263" w:rsidP="00CF3263">
      <w:pPr>
        <w:pStyle w:val="TGEHeading3"/>
      </w:pPr>
      <w:r>
        <w:t>C</w:t>
      </w:r>
      <w:r w:rsidRPr="00E7524B">
        <w:t>ustomer declaration</w:t>
      </w:r>
    </w:p>
    <w:p w14:paraId="5A83A298" w14:textId="77777777" w:rsidR="00CF3263" w:rsidRDefault="00CF3263" w:rsidP="00CF3263"/>
    <w:p w14:paraId="07017E35" w14:textId="77777777" w:rsidR="00CF3263" w:rsidRPr="00921E95" w:rsidRDefault="00CF3263" w:rsidP="00CF3263">
      <w:pPr>
        <w:pStyle w:val="TGEHeading5"/>
      </w:pPr>
      <w:r w:rsidRPr="00921E95">
        <w:t>AUTHORISED REPRESENTATIVE</w:t>
      </w:r>
    </w:p>
    <w:p w14:paraId="5F537AB0" w14:textId="77777777" w:rsidR="00CF3263" w:rsidRDefault="00CF3263" w:rsidP="00CF3263">
      <w:pPr>
        <w:pStyle w:val="TGEBody"/>
      </w:pPr>
      <w:r w:rsidRPr="00921E95">
        <w:t xml:space="preserve">I / we have read, understood, and agree to the </w:t>
      </w:r>
      <w:r>
        <w:t xml:space="preserve">Team Global Express </w:t>
      </w:r>
      <w:r w:rsidRPr="00921E95">
        <w:t>Pooled Equipment Trading Agreement.</w:t>
      </w:r>
    </w:p>
    <w:p w14:paraId="20969E10" w14:textId="77777777" w:rsidR="00CF3263" w:rsidRPr="00921E95" w:rsidRDefault="00CF3263" w:rsidP="00CF3263">
      <w:pPr>
        <w:pStyle w:val="TGEBody"/>
      </w:pPr>
    </w:p>
    <w:p w14:paraId="4D3A8369" w14:textId="77777777" w:rsidR="00CF3263" w:rsidRPr="00921E95" w:rsidRDefault="00CF3263" w:rsidP="00CF3263">
      <w:pPr>
        <w:pStyle w:val="TGEBody"/>
      </w:pPr>
      <w:r w:rsidRPr="00921E95">
        <w:t>Na</w:t>
      </w:r>
      <w:r>
        <w:t>me: ………………………………………………Signature: …………………………</w:t>
      </w:r>
      <w:r w:rsidRPr="00921E95">
        <w:t xml:space="preserve"> Date: ………/………/………</w:t>
      </w:r>
    </w:p>
    <w:p w14:paraId="58D02471" w14:textId="77777777" w:rsidR="00CF3263" w:rsidRPr="00921E95" w:rsidRDefault="00CF3263" w:rsidP="00CF3263">
      <w:pPr>
        <w:pStyle w:val="TGEBody"/>
      </w:pPr>
    </w:p>
    <w:p w14:paraId="4412DFF6" w14:textId="1A3D5E42" w:rsidR="00CF3263" w:rsidRPr="004B0536" w:rsidRDefault="00CF3263" w:rsidP="00CF3263">
      <w:pPr>
        <w:pStyle w:val="TGEHeading5"/>
      </w:pPr>
      <w:r w:rsidRPr="004B0536">
        <w:t>TRADING REPRESENTATIVE OF:</w:t>
      </w:r>
      <w:r w:rsidR="00CD348D">
        <w:br/>
      </w:r>
      <w:r w:rsidR="00CD348D">
        <w:br/>
      </w:r>
    </w:p>
    <w:p w14:paraId="4DEAA0D8" w14:textId="3C64D414" w:rsidR="00CF3263" w:rsidRDefault="00CF3263" w:rsidP="00CF3263">
      <w:pPr>
        <w:pStyle w:val="TGEBody"/>
        <w:sectPr w:rsidR="00CF3263" w:rsidSect="005E0D1E">
          <w:pgSz w:w="11906" w:h="16838"/>
          <w:pgMar w:top="1440" w:right="1440" w:bottom="1440" w:left="1440" w:header="567" w:footer="567" w:gutter="0"/>
          <w:cols w:space="708"/>
          <w:titlePg/>
          <w:docGrid w:linePitch="360"/>
        </w:sectPr>
      </w:pPr>
      <w:r w:rsidRPr="00921E95">
        <w:t>Na</w:t>
      </w:r>
      <w:r>
        <w:t>me: ………………………………………………Signature: …………………………</w:t>
      </w:r>
      <w:r w:rsidRPr="00921E95">
        <w:t xml:space="preserve"> Date: ………/………/………</w:t>
      </w:r>
    </w:p>
    <w:p w14:paraId="3D2959F5" w14:textId="77777777" w:rsidR="00CF3263" w:rsidRDefault="00CF3263" w:rsidP="00CF3263">
      <w:pPr>
        <w:rPr>
          <w:rFonts w:cs="Arial"/>
          <w:noProof/>
          <w:sz w:val="20"/>
        </w:rPr>
      </w:pPr>
      <w:r>
        <w:rPr>
          <w:rFonts w:cs="Arial"/>
          <w:noProof/>
          <w:sz w:val="20"/>
        </w:rPr>
        <w:lastRenderedPageBreak/>
        <w:drawing>
          <wp:anchor distT="0" distB="0" distL="114300" distR="114300" simplePos="0" relativeHeight="251670528" behindDoc="0" locked="0" layoutInCell="1" allowOverlap="1" wp14:anchorId="28BCAB90" wp14:editId="690E8090">
            <wp:simplePos x="0" y="0"/>
            <wp:positionH relativeFrom="margin">
              <wp:posOffset>-338455</wp:posOffset>
            </wp:positionH>
            <wp:positionV relativeFrom="paragraph">
              <wp:posOffset>194337</wp:posOffset>
            </wp:positionV>
            <wp:extent cx="6330935" cy="876361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CC8CC2.tmp"/>
                    <pic:cNvPicPr/>
                  </pic:nvPicPr>
                  <pic:blipFill>
                    <a:blip r:embed="rId25">
                      <a:extLst>
                        <a:ext uri="{28A0092B-C50C-407E-A947-70E740481C1C}">
                          <a14:useLocalDpi xmlns:a14="http://schemas.microsoft.com/office/drawing/2010/main" val="0"/>
                        </a:ext>
                      </a:extLst>
                    </a:blip>
                    <a:stretch>
                      <a:fillRect/>
                    </a:stretch>
                  </pic:blipFill>
                  <pic:spPr>
                    <a:xfrm>
                      <a:off x="0" y="0"/>
                      <a:ext cx="6330935" cy="8763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B37030" w14:textId="766CDD86" w:rsidR="00CF3263" w:rsidRDefault="00CF3263" w:rsidP="00CF3263">
      <w:pPr>
        <w:tabs>
          <w:tab w:val="left" w:pos="2642"/>
        </w:tabs>
        <w:rPr>
          <w:color w:val="auto"/>
          <w:szCs w:val="18"/>
        </w:rPr>
      </w:pPr>
    </w:p>
    <w:p w14:paraId="5DB5B47F" w14:textId="4AE3A3AC" w:rsidR="00CF3263" w:rsidRPr="00CF3263" w:rsidRDefault="00CF3263" w:rsidP="00CF3263">
      <w:pPr>
        <w:tabs>
          <w:tab w:val="left" w:pos="2642"/>
        </w:tabs>
        <w:rPr>
          <w:szCs w:val="18"/>
        </w:rPr>
        <w:sectPr w:rsidR="00CF3263" w:rsidRPr="00CF3263" w:rsidSect="005E0D1E">
          <w:pgSz w:w="11906" w:h="16838"/>
          <w:pgMar w:top="1440" w:right="1440" w:bottom="1440" w:left="1440" w:header="567" w:footer="567" w:gutter="0"/>
          <w:cols w:space="708"/>
          <w:titlePg/>
          <w:docGrid w:linePitch="360"/>
        </w:sectPr>
      </w:pPr>
      <w:r>
        <w:rPr>
          <w:szCs w:val="18"/>
        </w:rPr>
        <w:tab/>
      </w:r>
    </w:p>
    <w:p w14:paraId="766D5F36" w14:textId="2F330BA6" w:rsidR="002417F5" w:rsidRDefault="002417F5" w:rsidP="00921E95">
      <w:pPr>
        <w:rPr>
          <w:rFonts w:cs="Arial"/>
          <w:noProof/>
          <w:sz w:val="20"/>
        </w:rPr>
      </w:pPr>
    </w:p>
    <w:p w14:paraId="462C663C" w14:textId="77777777" w:rsidR="002A586A" w:rsidRDefault="002A586A" w:rsidP="00921E95">
      <w:pPr>
        <w:rPr>
          <w:rFonts w:cs="Arial"/>
          <w:noProof/>
          <w:sz w:val="20"/>
        </w:rPr>
      </w:pPr>
    </w:p>
    <w:p w14:paraId="5CE3D621" w14:textId="14E84648" w:rsidR="002A586A" w:rsidRDefault="002A586A" w:rsidP="00921E95">
      <w:pPr>
        <w:rPr>
          <w:rFonts w:cs="Arial"/>
          <w:noProof/>
          <w:sz w:val="20"/>
        </w:rPr>
      </w:pPr>
    </w:p>
    <w:p w14:paraId="2B9A8FC0" w14:textId="77777777" w:rsidR="002A586A" w:rsidRDefault="002A586A" w:rsidP="00921E95">
      <w:pPr>
        <w:rPr>
          <w:rFonts w:cs="Arial"/>
          <w:noProof/>
          <w:sz w:val="20"/>
        </w:rPr>
      </w:pPr>
    </w:p>
    <w:p w14:paraId="63897178" w14:textId="77777777" w:rsidR="002A586A" w:rsidRDefault="002A586A" w:rsidP="00921E95">
      <w:pPr>
        <w:rPr>
          <w:rFonts w:cs="Arial"/>
          <w:noProof/>
          <w:sz w:val="20"/>
        </w:rPr>
      </w:pPr>
    </w:p>
    <w:p w14:paraId="08F08517" w14:textId="002949A2" w:rsidR="00AE3649" w:rsidRDefault="00905A25" w:rsidP="002A586A">
      <w:r>
        <w:rPr>
          <w:noProof/>
        </w:rPr>
        <w:drawing>
          <wp:anchor distT="0" distB="0" distL="114300" distR="114300" simplePos="0" relativeHeight="251661312" behindDoc="0" locked="0" layoutInCell="1" allowOverlap="1" wp14:anchorId="78BD3466" wp14:editId="4309D4F1">
            <wp:simplePos x="0" y="0"/>
            <wp:positionH relativeFrom="margin">
              <wp:posOffset>1790065</wp:posOffset>
            </wp:positionH>
            <wp:positionV relativeFrom="margin">
              <wp:posOffset>3343910</wp:posOffset>
            </wp:positionV>
            <wp:extent cx="2190750" cy="590550"/>
            <wp:effectExtent l="0" t="0" r="0" b="0"/>
            <wp:wrapThrough wrapText="bothSides">
              <wp:wrapPolygon edited="0">
                <wp:start x="2817" y="0"/>
                <wp:lineTo x="0" y="2787"/>
                <wp:lineTo x="0" y="20903"/>
                <wp:lineTo x="6762" y="20903"/>
                <wp:lineTo x="21412" y="20903"/>
                <wp:lineTo x="21412" y="13935"/>
                <wp:lineTo x="20473" y="11148"/>
                <wp:lineTo x="17843" y="0"/>
                <wp:lineTo x="2817" y="0"/>
              </wp:wrapPolygon>
            </wp:wrapThrough>
            <wp:docPr id="127" name="Picture 127"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Icon&#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90750" cy="5905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6D452BCF" wp14:editId="222D8AC9">
                <wp:simplePos x="0" y="0"/>
                <wp:positionH relativeFrom="column">
                  <wp:posOffset>1097280</wp:posOffset>
                </wp:positionH>
                <wp:positionV relativeFrom="paragraph">
                  <wp:posOffset>3611393</wp:posOffset>
                </wp:positionV>
                <wp:extent cx="3581400" cy="271399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2713990"/>
                        </a:xfrm>
                        <a:prstGeom prst="rect">
                          <a:avLst/>
                        </a:prstGeom>
                        <a:noFill/>
                        <a:ln w="9525">
                          <a:noFill/>
                          <a:miter lim="800000"/>
                          <a:headEnd/>
                          <a:tailEnd/>
                        </a:ln>
                      </wps:spPr>
                      <wps:txbx>
                        <w:txbxContent>
                          <w:p w14:paraId="73F2707E" w14:textId="77777777" w:rsidR="00905A25" w:rsidRDefault="00905A25" w:rsidP="00905A25">
                            <w:pPr>
                              <w:spacing w:after="120"/>
                              <w:rPr>
                                <w:color w:val="FFFFFF" w:themeColor="background1"/>
                                <w:sz w:val="22"/>
                              </w:rPr>
                            </w:pPr>
                          </w:p>
                          <w:p w14:paraId="36D28F94" w14:textId="0331E62E" w:rsidR="00905A25" w:rsidRPr="00905A25" w:rsidRDefault="00905A25" w:rsidP="00905A25">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 xml:space="preserve">Backed by an unrivalled and seamless network, </w:t>
                            </w:r>
                            <w:r w:rsidR="003D030F">
                              <w:rPr>
                                <w:rFonts w:asciiTheme="minorHAnsi" w:hAnsiTheme="minorHAnsi"/>
                                <w:color w:val="FFFFFF" w:themeColor="background1"/>
                                <w:sz w:val="22"/>
                              </w:rPr>
                              <w:t xml:space="preserve">Team </w:t>
                            </w:r>
                            <w:r w:rsidRPr="00905A25">
                              <w:rPr>
                                <w:rFonts w:asciiTheme="minorHAnsi" w:hAnsiTheme="minorHAnsi"/>
                                <w:color w:val="FFFFFF" w:themeColor="background1"/>
                                <w:sz w:val="22"/>
                              </w:rPr>
                              <w:t>Global Express builds unique, innovative and tailored solutions across road, rail, air and sea; providing transport, logistics, and business solutions to customers throughout Australia and New Zealand.</w:t>
                            </w:r>
                          </w:p>
                          <w:p w14:paraId="46DAF9B5" w14:textId="77777777" w:rsidR="00905A25" w:rsidRPr="00905A25" w:rsidRDefault="00905A25" w:rsidP="00905A25">
                            <w:pPr>
                              <w:spacing w:after="120"/>
                              <w:jc w:val="center"/>
                              <w:rPr>
                                <w:rFonts w:asciiTheme="minorHAnsi" w:hAnsiTheme="minorHAnsi"/>
                                <w:color w:val="FFFFFF" w:themeColor="background1"/>
                                <w:sz w:val="22"/>
                              </w:rPr>
                            </w:pPr>
                          </w:p>
                          <w:p w14:paraId="59AA5F88" w14:textId="77777777" w:rsidR="00905A25" w:rsidRPr="00905A25" w:rsidRDefault="00905A25" w:rsidP="00905A25">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For more information on how we can support you, contact us via</w:t>
                            </w:r>
                            <w:hyperlink r:id="rId27" w:history="1">
                              <w:r w:rsidRPr="00905A25">
                                <w:rPr>
                                  <w:rFonts w:asciiTheme="minorHAnsi" w:hAnsiTheme="minorHAnsi"/>
                                  <w:color w:val="FFFFFF" w:themeColor="background1"/>
                                  <w:sz w:val="22"/>
                                </w:rPr>
                                <w:t xml:space="preserve"> tgexpress.com.au</w:t>
                              </w:r>
                            </w:hyperlink>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D452BCF" id="_x0000_t202" coordsize="21600,21600" o:spt="202" path="m,l,21600r21600,l21600,xe">
                <v:stroke joinstyle="miter"/>
                <v:path gradientshapeok="t" o:connecttype="rect"/>
              </v:shapetype>
              <v:shape id="Text Box 2" o:spid="_x0000_s1026" type="#_x0000_t202" style="position:absolute;margin-left:86.4pt;margin-top:284.35pt;width:282pt;height:213.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" filled="f" stroked="f">
                <v:textbox>
                  <w:txbxContent>
                    <w:p w14:paraId="73F2707E" w14:textId="77777777" w:rsidR="00905A25" w:rsidRDefault="00905A25" w:rsidP="00905A25">
                      <w:pPr>
                        <w:spacing w:after="120"/>
                        <w:rPr>
                          <w:color w:val="FFFFFF" w:themeColor="background1"/>
                          <w:sz w:val="22"/>
                        </w:rPr>
                      </w:pPr>
                    </w:p>
                    <w:p w14:paraId="36D28F94" w14:textId="0331E62E" w:rsidR="00905A25" w:rsidRPr="00905A25" w:rsidRDefault="00905A25" w:rsidP="00905A25">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 xml:space="preserve">Backed by an unrivalled and seamless network, </w:t>
                      </w:r>
                      <w:r w:rsidR="003D030F">
                        <w:rPr>
                          <w:rFonts w:asciiTheme="minorHAnsi" w:hAnsiTheme="minorHAnsi"/>
                          <w:color w:val="FFFFFF" w:themeColor="background1"/>
                          <w:sz w:val="22"/>
                        </w:rPr>
                        <w:t xml:space="preserve">Team </w:t>
                      </w:r>
                      <w:r w:rsidRPr="00905A25">
                        <w:rPr>
                          <w:rFonts w:asciiTheme="minorHAnsi" w:hAnsiTheme="minorHAnsi"/>
                          <w:color w:val="FFFFFF" w:themeColor="background1"/>
                          <w:sz w:val="22"/>
                        </w:rPr>
                        <w:t>Global Express builds unique, innovative and tailored solutions across road, rail, air and sea; providing transport, logistics, and business solutions to customers throughout Australia and New Zealand.</w:t>
                      </w:r>
                    </w:p>
                    <w:p w14:paraId="46DAF9B5" w14:textId="77777777" w:rsidR="00905A25" w:rsidRPr="00905A25" w:rsidRDefault="00905A25" w:rsidP="00905A25">
                      <w:pPr>
                        <w:spacing w:after="120"/>
                        <w:jc w:val="center"/>
                        <w:rPr>
                          <w:rFonts w:asciiTheme="minorHAnsi" w:hAnsiTheme="minorHAnsi"/>
                          <w:color w:val="FFFFFF" w:themeColor="background1"/>
                          <w:sz w:val="22"/>
                        </w:rPr>
                      </w:pPr>
                    </w:p>
                    <w:p w14:paraId="59AA5F88" w14:textId="77777777" w:rsidR="00905A25" w:rsidRPr="00905A25" w:rsidRDefault="00905A25" w:rsidP="00905A25">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For more information on how we can support you, contact us via</w:t>
                      </w:r>
                      <w:hyperlink r:id="rId28" w:history="1">
                        <w:r w:rsidRPr="00905A25">
                          <w:rPr>
                            <w:rFonts w:asciiTheme="minorHAnsi" w:hAnsiTheme="minorHAnsi"/>
                            <w:color w:val="FFFFFF" w:themeColor="background1"/>
                            <w:sz w:val="22"/>
                          </w:rPr>
                          <w:t xml:space="preserve"> tgexpress.com.au</w:t>
                        </w:r>
                      </w:hyperlink>
                    </w:p>
                  </w:txbxContent>
                </v:textbox>
              </v:shape>
            </w:pict>
          </mc:Fallback>
        </mc:AlternateContent>
      </w:r>
    </w:p>
    <w:sectPr w:rsidR="00AE3649" w:rsidSect="002A586A">
      <w:headerReference w:type="first" r:id="rId29"/>
      <w:footerReference w:type="first" r:id="rId30"/>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4ED5CF" w14:textId="77777777" w:rsidR="00CF3CA4" w:rsidRDefault="00CF3CA4" w:rsidP="00723230">
      <w:r>
        <w:separator/>
      </w:r>
    </w:p>
  </w:endnote>
  <w:endnote w:type="continuationSeparator" w:id="0">
    <w:p w14:paraId="062766D5" w14:textId="77777777" w:rsidR="00CF3CA4" w:rsidRDefault="00CF3CA4" w:rsidP="00723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Cond">
    <w:altName w:val="Calibri"/>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NeueLT Std">
    <w:altName w:val="Arial"/>
    <w:panose1 w:val="00000000000000000000"/>
    <w:charset w:val="4D"/>
    <w:family w:val="swiss"/>
    <w:notTrueType/>
    <w:pitch w:val="variable"/>
    <w:sig w:usb0="00000003" w:usb1="00000000" w:usb2="00000000" w:usb3="00000000" w:csb0="00000001" w:csb1="00000000"/>
  </w:font>
  <w:font w:name="HelveticaNeueLTPro-Th">
    <w:altName w:val="Arial"/>
    <w:panose1 w:val="00000000000000000000"/>
    <w:charset w:val="00"/>
    <w:family w:val="swiss"/>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Nova Cond">
    <w:altName w:val="Arial Nova Cond"/>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97984" w14:textId="07197B3A" w:rsidR="00B57730" w:rsidRPr="00300279" w:rsidRDefault="00295B23" w:rsidP="00300279">
    <w:pPr>
      <w:pStyle w:val="Footer"/>
    </w:pPr>
    <w:r>
      <w:rPr>
        <w:rFonts w:cs="Arial"/>
        <w:noProof/>
        <w:color w:val="00958E"/>
        <w:sz w:val="20"/>
        <w:lang w:val="en-US" w:eastAsia="en-US"/>
      </w:rPr>
      <mc:AlternateContent>
        <mc:Choice Requires="wps">
          <w:drawing>
            <wp:anchor distT="0" distB="0" distL="114300" distR="114300" simplePos="0" relativeHeight="251781632" behindDoc="0" locked="0" layoutInCell="1" allowOverlap="1" wp14:anchorId="77991EEF" wp14:editId="3392993D">
              <wp:simplePos x="0" y="0"/>
              <wp:positionH relativeFrom="column">
                <wp:posOffset>-1456267</wp:posOffset>
              </wp:positionH>
              <wp:positionV relativeFrom="paragraph">
                <wp:posOffset>436033</wp:posOffset>
              </wp:positionV>
              <wp:extent cx="8100000" cy="0"/>
              <wp:effectExtent l="0" t="38100" r="53975" b="57150"/>
              <wp:wrapNone/>
              <wp:docPr id="33" name="Straight Connector 33"/>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C56AEB" id="Straight Connector 33" o:spid="_x0000_s1026" style="position:absolute;z-index:25178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65pt,34.35pt" to="523.1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" strokecolor="#cbff55 [3205]" strokeweight="8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97E25" w14:textId="0E3A732A" w:rsidR="00B57730" w:rsidRPr="00A25E8F" w:rsidRDefault="00300279"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691520" behindDoc="0" locked="0" layoutInCell="1" allowOverlap="1" wp14:anchorId="2204CE28" wp14:editId="3A540CF7">
              <wp:simplePos x="0" y="0"/>
              <wp:positionH relativeFrom="column">
                <wp:posOffset>-914400</wp:posOffset>
              </wp:positionH>
              <wp:positionV relativeFrom="paragraph">
                <wp:posOffset>417009</wp:posOffset>
              </wp:positionV>
              <wp:extent cx="8100000" cy="0"/>
              <wp:effectExtent l="0" t="38100" r="53975" b="57150"/>
              <wp:wrapNone/>
              <wp:docPr id="23" name="Straight Connector 23"/>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DDAA16" id="Straight Connector 23" o:spid="_x0000_s1026" style="position:absolute;z-index:251691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in,32.85pt" to="565.8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" strokecolor="#cbff55 [3205]" strokeweight="8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83256" w14:textId="2CF27168" w:rsidR="00DF7533" w:rsidRPr="00A25E8F" w:rsidRDefault="00DF7533"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762176" behindDoc="0" locked="0" layoutInCell="1" allowOverlap="1" wp14:anchorId="1ED27AB9" wp14:editId="234ECC7E">
              <wp:simplePos x="0" y="0"/>
              <wp:positionH relativeFrom="column">
                <wp:posOffset>-959005</wp:posOffset>
              </wp:positionH>
              <wp:positionV relativeFrom="paragraph">
                <wp:posOffset>410133</wp:posOffset>
              </wp:positionV>
              <wp:extent cx="10764000" cy="0"/>
              <wp:effectExtent l="0" t="38100" r="56515" b="57150"/>
              <wp:wrapNone/>
              <wp:docPr id="10" name="Straight Connector 10"/>
              <wp:cNvGraphicFramePr/>
              <a:graphic xmlns:a="http://schemas.openxmlformats.org/drawingml/2006/main">
                <a:graphicData uri="http://schemas.microsoft.com/office/word/2010/wordprocessingShape">
                  <wps:wsp>
                    <wps:cNvCnPr/>
                    <wps:spPr>
                      <a:xfrm>
                        <a:off x="0" y="0"/>
                        <a:ext cx="10764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E57B35" id="Straight Connector 10" o:spid="_x0000_s1026" style="position:absolute;z-index:251762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5pt,32.3pt" to="772.0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" strokecolor="#cbff55 [3205]" strokeweight="8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B7C9F" w14:textId="763743A1" w:rsidR="00DF7533" w:rsidRPr="00A25E8F" w:rsidRDefault="000E327B"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777536" behindDoc="0" locked="0" layoutInCell="1" allowOverlap="1" wp14:anchorId="412A61D0" wp14:editId="23446DC9">
              <wp:simplePos x="0" y="0"/>
              <wp:positionH relativeFrom="margin">
                <wp:posOffset>-1451610</wp:posOffset>
              </wp:positionH>
              <wp:positionV relativeFrom="paragraph">
                <wp:posOffset>424180</wp:posOffset>
              </wp:positionV>
              <wp:extent cx="8100000" cy="0"/>
              <wp:effectExtent l="0" t="38100" r="53975" b="57150"/>
              <wp:wrapNone/>
              <wp:docPr id="19" name="Straight Connector 19"/>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BB5D15" id="Straight Connector 19" o:spid="_x0000_s1026" style="position:absolute;z-index:251777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14.3pt,33.4pt" to="523.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" strokecolor="#cbff55 [3205]" strokeweight="8pt">
              <w10:wrap anchorx="margin"/>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C7BBF" w14:textId="1B145F0D" w:rsidR="0029031A" w:rsidRPr="00A25E8F" w:rsidRDefault="0029031A"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785728" behindDoc="0" locked="0" layoutInCell="1" allowOverlap="1" wp14:anchorId="778F443F" wp14:editId="32AED9DC">
              <wp:simplePos x="0" y="0"/>
              <wp:positionH relativeFrom="page">
                <wp:align>left</wp:align>
              </wp:positionH>
              <wp:positionV relativeFrom="paragraph">
                <wp:posOffset>409036</wp:posOffset>
              </wp:positionV>
              <wp:extent cx="10764000" cy="0"/>
              <wp:effectExtent l="0" t="38100" r="56515" b="57150"/>
              <wp:wrapNone/>
              <wp:docPr id="7" name="Straight Connector 7"/>
              <wp:cNvGraphicFramePr/>
              <a:graphic xmlns:a="http://schemas.openxmlformats.org/drawingml/2006/main">
                <a:graphicData uri="http://schemas.microsoft.com/office/word/2010/wordprocessingShape">
                  <wps:wsp>
                    <wps:cNvCnPr/>
                    <wps:spPr>
                      <a:xfrm>
                        <a:off x="0" y="0"/>
                        <a:ext cx="10764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D46DE0" id="Straight Connector 7" o:spid="_x0000_s1026" style="position:absolute;z-index:25178572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 from="0,32.2pt" to="847.5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" strokecolor="#cbff55 [3205]" strokeweight="8pt">
              <w10:wrap anchorx="page"/>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EE260" w14:textId="43BBFF4F" w:rsidR="00B57730" w:rsidRPr="00527F65" w:rsidRDefault="00B57730" w:rsidP="00527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E718B" w14:textId="77777777" w:rsidR="00CF3CA4" w:rsidRDefault="00CF3CA4" w:rsidP="00723230">
      <w:r>
        <w:separator/>
      </w:r>
    </w:p>
  </w:footnote>
  <w:footnote w:type="continuationSeparator" w:id="0">
    <w:p w14:paraId="681535F6" w14:textId="77777777" w:rsidR="00CF3CA4" w:rsidRDefault="00CF3CA4" w:rsidP="00723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0C2E5" w14:textId="249BED0B" w:rsidR="00B57730" w:rsidRDefault="00295B23">
    <w:pPr>
      <w:pStyle w:val="Header"/>
    </w:pPr>
    <w:r>
      <w:rPr>
        <w:noProof/>
      </w:rPr>
      <w:drawing>
        <wp:anchor distT="0" distB="0" distL="114300" distR="114300" simplePos="0" relativeHeight="251779584" behindDoc="0" locked="0" layoutInCell="1" allowOverlap="1" wp14:anchorId="0CE19072" wp14:editId="3D00AD03">
          <wp:simplePos x="0" y="0"/>
          <wp:positionH relativeFrom="column">
            <wp:posOffset>5189855</wp:posOffset>
          </wp:positionH>
          <wp:positionV relativeFrom="paragraph">
            <wp:posOffset>-85090</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32" name="Picture 3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2870"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2ED3A2" w14:textId="704CE6F8" w:rsidR="00F8477B" w:rsidRPr="00F8477B" w:rsidRDefault="00436B5F" w:rsidP="00F8477B">
    <w:pPr>
      <w:pStyle w:val="Header"/>
      <w:tabs>
        <w:tab w:val="clear" w:pos="4153"/>
        <w:tab w:val="clear" w:pos="8306"/>
        <w:tab w:val="left" w:pos="5160"/>
      </w:tabs>
      <w:ind w:left="7230"/>
      <w:rPr>
        <w:rFonts w:cs="Arial"/>
        <w:b/>
        <w:color w:val="007A68"/>
        <w:sz w:val="14"/>
        <w:szCs w:val="14"/>
      </w:rPr>
    </w:pPr>
    <w:r>
      <w:rPr>
        <w:noProof/>
      </w:rPr>
      <mc:AlternateContent>
        <mc:Choice Requires="wps">
          <w:drawing>
            <wp:anchor distT="0" distB="0" distL="114300" distR="114300" simplePos="0" relativeHeight="251659264" behindDoc="1" locked="0" layoutInCell="1" allowOverlap="1" wp14:anchorId="437672FA" wp14:editId="19DA964C">
              <wp:simplePos x="0" y="0"/>
              <wp:positionH relativeFrom="page">
                <wp:posOffset>6122504</wp:posOffset>
              </wp:positionH>
              <wp:positionV relativeFrom="page">
                <wp:posOffset>151075</wp:posOffset>
              </wp:positionV>
              <wp:extent cx="1264258" cy="1074420"/>
              <wp:effectExtent l="0" t="0" r="12700" b="1143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58" cy="1074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9052F" w14:textId="77777777" w:rsidR="00F8477B" w:rsidRPr="00F8477B" w:rsidRDefault="00F8477B" w:rsidP="00F8477B">
                          <w:pPr>
                            <w:spacing w:before="20" w:line="266" w:lineRule="auto"/>
                            <w:ind w:left="20" w:right="18" w:firstLine="555"/>
                            <w:jc w:val="right"/>
                            <w:rPr>
                              <w:rFonts w:asciiTheme="minorHAnsi" w:hAnsiTheme="minorHAnsi"/>
                              <w:color w:val="143200"/>
                              <w:sz w:val="14"/>
                            </w:rPr>
                          </w:pPr>
                          <w:r w:rsidRPr="00F8477B">
                            <w:rPr>
                              <w:rFonts w:asciiTheme="minorHAnsi" w:hAnsiTheme="minorHAnsi"/>
                              <w:color w:val="143200"/>
                              <w:spacing w:val="-6"/>
                              <w:sz w:val="14"/>
                            </w:rPr>
                            <w:t>Team</w:t>
                          </w:r>
                          <w:r w:rsidRPr="00F8477B">
                            <w:rPr>
                              <w:rFonts w:asciiTheme="minorHAnsi" w:hAnsiTheme="minorHAnsi"/>
                              <w:color w:val="143200"/>
                              <w:spacing w:val="-8"/>
                              <w:sz w:val="14"/>
                            </w:rPr>
                            <w:t xml:space="preserve"> </w:t>
                          </w:r>
                          <w:r w:rsidRPr="00F8477B">
                            <w:rPr>
                              <w:rFonts w:asciiTheme="minorHAnsi" w:hAnsiTheme="minorHAnsi"/>
                              <w:color w:val="143200"/>
                              <w:spacing w:val="-6"/>
                              <w:sz w:val="14"/>
                            </w:rPr>
                            <w:t>Global</w:t>
                          </w:r>
                          <w:r w:rsidRPr="00F8477B">
                            <w:rPr>
                              <w:rFonts w:asciiTheme="minorHAnsi" w:hAnsiTheme="minorHAnsi"/>
                              <w:color w:val="143200"/>
                              <w:spacing w:val="-8"/>
                              <w:sz w:val="14"/>
                            </w:rPr>
                            <w:t xml:space="preserve"> </w:t>
                          </w:r>
                          <w:r w:rsidRPr="00F8477B">
                            <w:rPr>
                              <w:rFonts w:asciiTheme="minorHAnsi" w:hAnsiTheme="minorHAnsi"/>
                              <w:color w:val="143200"/>
                              <w:spacing w:val="-6"/>
                              <w:sz w:val="14"/>
                            </w:rPr>
                            <w:t>Express</w:t>
                          </w:r>
                          <w:r w:rsidRPr="00F8477B">
                            <w:rPr>
                              <w:rFonts w:asciiTheme="minorHAnsi" w:hAnsiTheme="minorHAnsi"/>
                              <w:color w:val="143200"/>
                              <w:spacing w:val="40"/>
                              <w:sz w:val="14"/>
                            </w:rPr>
                            <w:t xml:space="preserve"> </w:t>
                          </w:r>
                          <w:r w:rsidRPr="00F8477B">
                            <w:rPr>
                              <w:rFonts w:asciiTheme="minorHAnsi" w:hAnsiTheme="minorHAnsi"/>
                              <w:color w:val="143200"/>
                              <w:sz w:val="14"/>
                            </w:rPr>
                            <w:t>Level 15, 380 St Kilda Road</w:t>
                          </w:r>
                          <w:r w:rsidRPr="00F8477B">
                            <w:rPr>
                              <w:rFonts w:asciiTheme="minorHAnsi" w:hAnsiTheme="minorHAnsi"/>
                              <w:color w:val="143200"/>
                              <w:spacing w:val="40"/>
                              <w:sz w:val="14"/>
                            </w:rPr>
                            <w:t xml:space="preserve"> </w:t>
                          </w:r>
                          <w:r w:rsidRPr="00F8477B">
                            <w:rPr>
                              <w:rFonts w:asciiTheme="minorHAnsi" w:hAnsiTheme="minorHAnsi"/>
                              <w:color w:val="143200"/>
                              <w:spacing w:val="-6"/>
                              <w:sz w:val="14"/>
                            </w:rPr>
                            <w:t>Melbourne</w:t>
                          </w:r>
                          <w:r w:rsidRPr="00F8477B">
                            <w:rPr>
                              <w:rFonts w:asciiTheme="minorHAnsi" w:hAnsiTheme="minorHAnsi"/>
                              <w:color w:val="143200"/>
                              <w:spacing w:val="1"/>
                              <w:sz w:val="14"/>
                            </w:rPr>
                            <w:t xml:space="preserve"> </w:t>
                          </w:r>
                          <w:r w:rsidRPr="00F8477B">
                            <w:rPr>
                              <w:rFonts w:asciiTheme="minorHAnsi" w:hAnsiTheme="minorHAnsi"/>
                              <w:color w:val="143200"/>
                              <w:spacing w:val="-6"/>
                              <w:sz w:val="14"/>
                            </w:rPr>
                            <w:t>VIC</w:t>
                          </w:r>
                          <w:r w:rsidRPr="00F8477B">
                            <w:rPr>
                              <w:rFonts w:asciiTheme="minorHAnsi" w:hAnsiTheme="minorHAnsi"/>
                              <w:color w:val="143200"/>
                              <w:spacing w:val="1"/>
                              <w:sz w:val="14"/>
                            </w:rPr>
                            <w:t xml:space="preserve"> </w:t>
                          </w:r>
                          <w:r w:rsidRPr="00F8477B">
                            <w:rPr>
                              <w:rFonts w:asciiTheme="minorHAnsi" w:hAnsiTheme="minorHAnsi"/>
                              <w:color w:val="143200"/>
                              <w:spacing w:val="-6"/>
                              <w:sz w:val="14"/>
                            </w:rPr>
                            <w:t>3004</w:t>
                          </w:r>
                          <w:r w:rsidRPr="00F8477B">
                            <w:rPr>
                              <w:rFonts w:asciiTheme="minorHAnsi" w:hAnsiTheme="minorHAnsi"/>
                              <w:color w:val="143200"/>
                              <w:spacing w:val="2"/>
                              <w:sz w:val="14"/>
                            </w:rPr>
                            <w:t xml:space="preserve"> </w:t>
                          </w:r>
                          <w:r w:rsidRPr="00F8477B">
                            <w:rPr>
                              <w:rFonts w:asciiTheme="minorHAnsi" w:hAnsiTheme="minorHAnsi"/>
                              <w:color w:val="143200"/>
                              <w:spacing w:val="-6"/>
                              <w:sz w:val="14"/>
                            </w:rPr>
                            <w:t>Australia</w:t>
                          </w:r>
                        </w:p>
                        <w:p w14:paraId="69BF0E78" w14:textId="77777777" w:rsidR="00F8477B" w:rsidRPr="00F8477B" w:rsidRDefault="00F8477B" w:rsidP="00F8477B">
                          <w:pPr>
                            <w:spacing w:before="132"/>
                            <w:ind w:right="18"/>
                            <w:jc w:val="right"/>
                            <w:rPr>
                              <w:rFonts w:asciiTheme="minorHAnsi" w:hAnsiTheme="minorHAnsi"/>
                              <w:color w:val="143200"/>
                              <w:sz w:val="14"/>
                            </w:rPr>
                          </w:pPr>
                          <w:r w:rsidRPr="00F8477B">
                            <w:rPr>
                              <w:rFonts w:asciiTheme="minorHAnsi" w:hAnsiTheme="minorHAnsi"/>
                              <w:color w:val="143200"/>
                              <w:spacing w:val="-2"/>
                              <w:sz w:val="14"/>
                            </w:rPr>
                            <w:t>teamglobalexp.com</w:t>
                          </w:r>
                        </w:p>
                        <w:p w14:paraId="619AF9AB" w14:textId="72B222EF" w:rsidR="00F8477B" w:rsidRPr="00F8477B" w:rsidRDefault="00436B5F" w:rsidP="00436B5F">
                          <w:pPr>
                            <w:spacing w:before="132" w:line="266" w:lineRule="auto"/>
                            <w:ind w:left="670" w:right="9"/>
                            <w:rPr>
                              <w:rFonts w:asciiTheme="minorHAnsi" w:hAnsiTheme="minorHAnsi"/>
                              <w:color w:val="143200"/>
                              <w:sz w:val="14"/>
                            </w:rPr>
                          </w:pPr>
                          <w:r>
                            <w:rPr>
                              <w:rFonts w:asciiTheme="minorHAnsi" w:hAnsiTheme="minorHAnsi"/>
                              <w:color w:val="143200"/>
                              <w:spacing w:val="-9"/>
                              <w:sz w:val="14"/>
                            </w:rPr>
                            <w:t>Team Global Express</w:t>
                          </w:r>
                          <w:r w:rsidR="00F8477B" w:rsidRPr="00F8477B">
                            <w:rPr>
                              <w:rFonts w:asciiTheme="minorHAnsi" w:hAnsiTheme="minorHAnsi"/>
                              <w:color w:val="143200"/>
                              <w:spacing w:val="40"/>
                              <w:sz w:val="14"/>
                            </w:rPr>
                            <w:t xml:space="preserve"> </w:t>
                          </w:r>
                          <w:r>
                            <w:rPr>
                              <w:rFonts w:asciiTheme="minorHAnsi" w:hAnsiTheme="minorHAnsi"/>
                              <w:color w:val="143200"/>
                              <w:spacing w:val="40"/>
                              <w:sz w:val="14"/>
                            </w:rPr>
                            <w:t xml:space="preserve">   </w:t>
                          </w:r>
                          <w:r w:rsidR="00F8477B" w:rsidRPr="00F8477B">
                            <w:rPr>
                              <w:rFonts w:asciiTheme="minorHAnsi" w:hAnsiTheme="minorHAnsi"/>
                              <w:color w:val="143200"/>
                              <w:spacing w:val="-4"/>
                              <w:sz w:val="14"/>
                            </w:rPr>
                            <w:t>ABN</w:t>
                          </w:r>
                          <w:r w:rsidR="00F8477B" w:rsidRPr="00F8477B">
                            <w:rPr>
                              <w:rFonts w:asciiTheme="minorHAnsi" w:hAnsiTheme="minorHAnsi"/>
                              <w:color w:val="143200"/>
                              <w:spacing w:val="-7"/>
                              <w:sz w:val="14"/>
                            </w:rPr>
                            <w:t xml:space="preserve"> </w:t>
                          </w:r>
                          <w:r w:rsidR="00F8477B" w:rsidRPr="00F8477B">
                            <w:rPr>
                              <w:rFonts w:asciiTheme="minorHAnsi" w:hAnsiTheme="minorHAnsi"/>
                              <w:color w:val="143200"/>
                              <w:spacing w:val="-4"/>
                              <w:sz w:val="14"/>
                            </w:rPr>
                            <w:t>15</w:t>
                          </w:r>
                          <w:r w:rsidR="00F8477B" w:rsidRPr="00F8477B">
                            <w:rPr>
                              <w:rFonts w:asciiTheme="minorHAnsi" w:hAnsiTheme="minorHAnsi"/>
                              <w:color w:val="143200"/>
                              <w:spacing w:val="-7"/>
                              <w:sz w:val="14"/>
                            </w:rPr>
                            <w:t xml:space="preserve"> </w:t>
                          </w:r>
                          <w:r w:rsidR="00F8477B" w:rsidRPr="00F8477B">
                            <w:rPr>
                              <w:rFonts w:asciiTheme="minorHAnsi" w:hAnsiTheme="minorHAnsi"/>
                              <w:color w:val="143200"/>
                              <w:spacing w:val="-4"/>
                              <w:sz w:val="14"/>
                            </w:rPr>
                            <w:t>084</w:t>
                          </w:r>
                          <w:r w:rsidR="00F8477B" w:rsidRPr="00F8477B">
                            <w:rPr>
                              <w:rFonts w:asciiTheme="minorHAnsi" w:hAnsiTheme="minorHAnsi"/>
                              <w:color w:val="143200"/>
                              <w:spacing w:val="-7"/>
                              <w:sz w:val="14"/>
                            </w:rPr>
                            <w:t xml:space="preserve"> </w:t>
                          </w:r>
                          <w:r w:rsidR="00F8477B" w:rsidRPr="00F8477B">
                            <w:rPr>
                              <w:rFonts w:asciiTheme="minorHAnsi" w:hAnsiTheme="minorHAnsi"/>
                              <w:color w:val="143200"/>
                              <w:spacing w:val="-4"/>
                              <w:sz w:val="14"/>
                            </w:rPr>
                            <w:t>157</w:t>
                          </w:r>
                          <w:r w:rsidR="00F8477B" w:rsidRPr="00F8477B">
                            <w:rPr>
                              <w:rFonts w:asciiTheme="minorHAnsi" w:hAnsiTheme="minorHAnsi"/>
                              <w:color w:val="143200"/>
                              <w:spacing w:val="-6"/>
                              <w:sz w:val="14"/>
                            </w:rPr>
                            <w:t xml:space="preserve"> </w:t>
                          </w:r>
                          <w:r w:rsidR="00F8477B" w:rsidRPr="00F8477B">
                            <w:rPr>
                              <w:rFonts w:asciiTheme="minorHAnsi" w:hAnsiTheme="minorHAnsi"/>
                              <w:color w:val="143200"/>
                              <w:spacing w:val="-5"/>
                              <w:sz w:val="14"/>
                            </w:rPr>
                            <w:t>666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672FA" id="_x0000_t202" coordsize="21600,21600" o:spt="202" path="m,l,21600r21600,l21600,xe">
              <v:stroke joinstyle="miter"/>
              <v:path gradientshapeok="t" o:connecttype="rect"/>
            </v:shapetype>
            <v:shape id="Text Box 4" o:spid="_x0000_s1027" type="#_x0000_t202" style="position:absolute;left:0;text-align:left;margin-left:482.1pt;margin-top:11.9pt;width:99.55pt;height:84.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" filled="f" stroked="f">
              <v:textbox inset="0,0,0,0">
                <w:txbxContent>
                  <w:p w14:paraId="48E9052F" w14:textId="77777777" w:rsidR="00F8477B" w:rsidRPr="00F8477B" w:rsidRDefault="00F8477B" w:rsidP="00F8477B">
                    <w:pPr>
                      <w:spacing w:before="20" w:line="266" w:lineRule="auto"/>
                      <w:ind w:left="20" w:right="18" w:firstLine="555"/>
                      <w:jc w:val="right"/>
                      <w:rPr>
                        <w:rFonts w:asciiTheme="minorHAnsi" w:hAnsiTheme="minorHAnsi"/>
                        <w:color w:val="143200"/>
                        <w:sz w:val="14"/>
                      </w:rPr>
                    </w:pPr>
                    <w:r w:rsidRPr="00F8477B">
                      <w:rPr>
                        <w:rFonts w:asciiTheme="minorHAnsi" w:hAnsiTheme="minorHAnsi"/>
                        <w:color w:val="143200"/>
                        <w:spacing w:val="-6"/>
                        <w:sz w:val="14"/>
                      </w:rPr>
                      <w:t>Team</w:t>
                    </w:r>
                    <w:r w:rsidRPr="00F8477B">
                      <w:rPr>
                        <w:rFonts w:asciiTheme="minorHAnsi" w:hAnsiTheme="minorHAnsi"/>
                        <w:color w:val="143200"/>
                        <w:spacing w:val="-8"/>
                        <w:sz w:val="14"/>
                      </w:rPr>
                      <w:t xml:space="preserve"> </w:t>
                    </w:r>
                    <w:r w:rsidRPr="00F8477B">
                      <w:rPr>
                        <w:rFonts w:asciiTheme="minorHAnsi" w:hAnsiTheme="minorHAnsi"/>
                        <w:color w:val="143200"/>
                        <w:spacing w:val="-6"/>
                        <w:sz w:val="14"/>
                      </w:rPr>
                      <w:t>Global</w:t>
                    </w:r>
                    <w:r w:rsidRPr="00F8477B">
                      <w:rPr>
                        <w:rFonts w:asciiTheme="minorHAnsi" w:hAnsiTheme="minorHAnsi"/>
                        <w:color w:val="143200"/>
                        <w:spacing w:val="-8"/>
                        <w:sz w:val="14"/>
                      </w:rPr>
                      <w:t xml:space="preserve"> </w:t>
                    </w:r>
                    <w:r w:rsidRPr="00F8477B">
                      <w:rPr>
                        <w:rFonts w:asciiTheme="minorHAnsi" w:hAnsiTheme="minorHAnsi"/>
                        <w:color w:val="143200"/>
                        <w:spacing w:val="-6"/>
                        <w:sz w:val="14"/>
                      </w:rPr>
                      <w:t>Express</w:t>
                    </w:r>
                    <w:r w:rsidRPr="00F8477B">
                      <w:rPr>
                        <w:rFonts w:asciiTheme="minorHAnsi" w:hAnsiTheme="minorHAnsi"/>
                        <w:color w:val="143200"/>
                        <w:spacing w:val="40"/>
                        <w:sz w:val="14"/>
                      </w:rPr>
                      <w:t xml:space="preserve"> </w:t>
                    </w:r>
                    <w:r w:rsidRPr="00F8477B">
                      <w:rPr>
                        <w:rFonts w:asciiTheme="minorHAnsi" w:hAnsiTheme="minorHAnsi"/>
                        <w:color w:val="143200"/>
                        <w:sz w:val="14"/>
                      </w:rPr>
                      <w:t>Level 15, 380 St Kilda Road</w:t>
                    </w:r>
                    <w:r w:rsidRPr="00F8477B">
                      <w:rPr>
                        <w:rFonts w:asciiTheme="minorHAnsi" w:hAnsiTheme="minorHAnsi"/>
                        <w:color w:val="143200"/>
                        <w:spacing w:val="40"/>
                        <w:sz w:val="14"/>
                      </w:rPr>
                      <w:t xml:space="preserve"> </w:t>
                    </w:r>
                    <w:r w:rsidRPr="00F8477B">
                      <w:rPr>
                        <w:rFonts w:asciiTheme="minorHAnsi" w:hAnsiTheme="minorHAnsi"/>
                        <w:color w:val="143200"/>
                        <w:spacing w:val="-6"/>
                        <w:sz w:val="14"/>
                      </w:rPr>
                      <w:t>Melbourne</w:t>
                    </w:r>
                    <w:r w:rsidRPr="00F8477B">
                      <w:rPr>
                        <w:rFonts w:asciiTheme="minorHAnsi" w:hAnsiTheme="minorHAnsi"/>
                        <w:color w:val="143200"/>
                        <w:spacing w:val="1"/>
                        <w:sz w:val="14"/>
                      </w:rPr>
                      <w:t xml:space="preserve"> </w:t>
                    </w:r>
                    <w:r w:rsidRPr="00F8477B">
                      <w:rPr>
                        <w:rFonts w:asciiTheme="minorHAnsi" w:hAnsiTheme="minorHAnsi"/>
                        <w:color w:val="143200"/>
                        <w:spacing w:val="-6"/>
                        <w:sz w:val="14"/>
                      </w:rPr>
                      <w:t>VIC</w:t>
                    </w:r>
                    <w:r w:rsidRPr="00F8477B">
                      <w:rPr>
                        <w:rFonts w:asciiTheme="minorHAnsi" w:hAnsiTheme="minorHAnsi"/>
                        <w:color w:val="143200"/>
                        <w:spacing w:val="1"/>
                        <w:sz w:val="14"/>
                      </w:rPr>
                      <w:t xml:space="preserve"> </w:t>
                    </w:r>
                    <w:r w:rsidRPr="00F8477B">
                      <w:rPr>
                        <w:rFonts w:asciiTheme="minorHAnsi" w:hAnsiTheme="minorHAnsi"/>
                        <w:color w:val="143200"/>
                        <w:spacing w:val="-6"/>
                        <w:sz w:val="14"/>
                      </w:rPr>
                      <w:t>3004</w:t>
                    </w:r>
                    <w:r w:rsidRPr="00F8477B">
                      <w:rPr>
                        <w:rFonts w:asciiTheme="minorHAnsi" w:hAnsiTheme="minorHAnsi"/>
                        <w:color w:val="143200"/>
                        <w:spacing w:val="2"/>
                        <w:sz w:val="14"/>
                      </w:rPr>
                      <w:t xml:space="preserve"> </w:t>
                    </w:r>
                    <w:r w:rsidRPr="00F8477B">
                      <w:rPr>
                        <w:rFonts w:asciiTheme="minorHAnsi" w:hAnsiTheme="minorHAnsi"/>
                        <w:color w:val="143200"/>
                        <w:spacing w:val="-6"/>
                        <w:sz w:val="14"/>
                      </w:rPr>
                      <w:t>Australia</w:t>
                    </w:r>
                  </w:p>
                  <w:p w14:paraId="69BF0E78" w14:textId="77777777" w:rsidR="00F8477B" w:rsidRPr="00F8477B" w:rsidRDefault="00F8477B" w:rsidP="00F8477B">
                    <w:pPr>
                      <w:spacing w:before="132"/>
                      <w:ind w:right="18"/>
                      <w:jc w:val="right"/>
                      <w:rPr>
                        <w:rFonts w:asciiTheme="minorHAnsi" w:hAnsiTheme="minorHAnsi"/>
                        <w:color w:val="143200"/>
                        <w:sz w:val="14"/>
                      </w:rPr>
                    </w:pPr>
                    <w:r w:rsidRPr="00F8477B">
                      <w:rPr>
                        <w:rFonts w:asciiTheme="minorHAnsi" w:hAnsiTheme="minorHAnsi"/>
                        <w:color w:val="143200"/>
                        <w:spacing w:val="-2"/>
                        <w:sz w:val="14"/>
                      </w:rPr>
                      <w:t>teamglobalexp.com</w:t>
                    </w:r>
                  </w:p>
                  <w:p w14:paraId="619AF9AB" w14:textId="72B222EF" w:rsidR="00F8477B" w:rsidRPr="00F8477B" w:rsidRDefault="00436B5F" w:rsidP="00436B5F">
                    <w:pPr>
                      <w:spacing w:before="132" w:line="266" w:lineRule="auto"/>
                      <w:ind w:left="670" w:right="9"/>
                      <w:rPr>
                        <w:rFonts w:asciiTheme="minorHAnsi" w:hAnsiTheme="minorHAnsi"/>
                        <w:color w:val="143200"/>
                        <w:sz w:val="14"/>
                      </w:rPr>
                    </w:pPr>
                    <w:r>
                      <w:rPr>
                        <w:rFonts w:asciiTheme="minorHAnsi" w:hAnsiTheme="minorHAnsi"/>
                        <w:color w:val="143200"/>
                        <w:spacing w:val="-9"/>
                        <w:sz w:val="14"/>
                      </w:rPr>
                      <w:t>Team Global Express</w:t>
                    </w:r>
                    <w:r w:rsidR="00F8477B" w:rsidRPr="00F8477B">
                      <w:rPr>
                        <w:rFonts w:asciiTheme="minorHAnsi" w:hAnsiTheme="minorHAnsi"/>
                        <w:color w:val="143200"/>
                        <w:spacing w:val="40"/>
                        <w:sz w:val="14"/>
                      </w:rPr>
                      <w:t xml:space="preserve"> </w:t>
                    </w:r>
                    <w:r>
                      <w:rPr>
                        <w:rFonts w:asciiTheme="minorHAnsi" w:hAnsiTheme="minorHAnsi"/>
                        <w:color w:val="143200"/>
                        <w:spacing w:val="40"/>
                        <w:sz w:val="14"/>
                      </w:rPr>
                      <w:t xml:space="preserve">   </w:t>
                    </w:r>
                    <w:r w:rsidR="00F8477B" w:rsidRPr="00F8477B">
                      <w:rPr>
                        <w:rFonts w:asciiTheme="minorHAnsi" w:hAnsiTheme="minorHAnsi"/>
                        <w:color w:val="143200"/>
                        <w:spacing w:val="-4"/>
                        <w:sz w:val="14"/>
                      </w:rPr>
                      <w:t>ABN</w:t>
                    </w:r>
                    <w:r w:rsidR="00F8477B" w:rsidRPr="00F8477B">
                      <w:rPr>
                        <w:rFonts w:asciiTheme="minorHAnsi" w:hAnsiTheme="minorHAnsi"/>
                        <w:color w:val="143200"/>
                        <w:spacing w:val="-7"/>
                        <w:sz w:val="14"/>
                      </w:rPr>
                      <w:t xml:space="preserve"> </w:t>
                    </w:r>
                    <w:r w:rsidR="00F8477B" w:rsidRPr="00F8477B">
                      <w:rPr>
                        <w:rFonts w:asciiTheme="minorHAnsi" w:hAnsiTheme="minorHAnsi"/>
                        <w:color w:val="143200"/>
                        <w:spacing w:val="-4"/>
                        <w:sz w:val="14"/>
                      </w:rPr>
                      <w:t>15</w:t>
                    </w:r>
                    <w:r w:rsidR="00F8477B" w:rsidRPr="00F8477B">
                      <w:rPr>
                        <w:rFonts w:asciiTheme="minorHAnsi" w:hAnsiTheme="minorHAnsi"/>
                        <w:color w:val="143200"/>
                        <w:spacing w:val="-7"/>
                        <w:sz w:val="14"/>
                      </w:rPr>
                      <w:t xml:space="preserve"> </w:t>
                    </w:r>
                    <w:r w:rsidR="00F8477B" w:rsidRPr="00F8477B">
                      <w:rPr>
                        <w:rFonts w:asciiTheme="minorHAnsi" w:hAnsiTheme="minorHAnsi"/>
                        <w:color w:val="143200"/>
                        <w:spacing w:val="-4"/>
                        <w:sz w:val="14"/>
                      </w:rPr>
                      <w:t>084</w:t>
                    </w:r>
                    <w:r w:rsidR="00F8477B" w:rsidRPr="00F8477B">
                      <w:rPr>
                        <w:rFonts w:asciiTheme="minorHAnsi" w:hAnsiTheme="minorHAnsi"/>
                        <w:color w:val="143200"/>
                        <w:spacing w:val="-7"/>
                        <w:sz w:val="14"/>
                      </w:rPr>
                      <w:t xml:space="preserve"> </w:t>
                    </w:r>
                    <w:r w:rsidR="00F8477B" w:rsidRPr="00F8477B">
                      <w:rPr>
                        <w:rFonts w:asciiTheme="minorHAnsi" w:hAnsiTheme="minorHAnsi"/>
                        <w:color w:val="143200"/>
                        <w:spacing w:val="-4"/>
                        <w:sz w:val="14"/>
                      </w:rPr>
                      <w:t>157</w:t>
                    </w:r>
                    <w:r w:rsidR="00F8477B" w:rsidRPr="00F8477B">
                      <w:rPr>
                        <w:rFonts w:asciiTheme="minorHAnsi" w:hAnsiTheme="minorHAnsi"/>
                        <w:color w:val="143200"/>
                        <w:spacing w:val="-6"/>
                        <w:sz w:val="14"/>
                      </w:rPr>
                      <w:t xml:space="preserve"> </w:t>
                    </w:r>
                    <w:r w:rsidR="00F8477B" w:rsidRPr="00F8477B">
                      <w:rPr>
                        <w:rFonts w:asciiTheme="minorHAnsi" w:hAnsiTheme="minorHAnsi"/>
                        <w:color w:val="143200"/>
                        <w:spacing w:val="-5"/>
                        <w:sz w:val="14"/>
                      </w:rPr>
                      <w:t>666</w:t>
                    </w:r>
                  </w:p>
                </w:txbxContent>
              </v:textbox>
              <w10:wrap anchorx="page" anchory="page"/>
            </v:shape>
          </w:pict>
        </mc:Fallback>
      </mc:AlternateContent>
    </w:r>
    <w:r w:rsidR="00F8477B">
      <w:rPr>
        <w:noProof/>
      </w:rPr>
      <w:drawing>
        <wp:anchor distT="0" distB="0" distL="114300" distR="114300" simplePos="0" relativeHeight="251657216" behindDoc="1" locked="0" layoutInCell="1" allowOverlap="1" wp14:anchorId="096064C4" wp14:editId="70412E73">
          <wp:simplePos x="0" y="0"/>
          <wp:positionH relativeFrom="column">
            <wp:posOffset>-11430</wp:posOffset>
          </wp:positionH>
          <wp:positionV relativeFrom="paragraph">
            <wp:posOffset>-476171</wp:posOffset>
          </wp:positionV>
          <wp:extent cx="1517650" cy="408305"/>
          <wp:effectExtent l="0" t="0" r="6350" b="0"/>
          <wp:wrapThrough wrapText="bothSides">
            <wp:wrapPolygon edited="0">
              <wp:start x="0" y="0"/>
              <wp:lineTo x="0" y="20156"/>
              <wp:lineTo x="21419" y="20156"/>
              <wp:lineTo x="21419" y="0"/>
              <wp:lineTo x="0" y="0"/>
            </wp:wrapPolygon>
          </wp:wrapThrough>
          <wp:docPr id="16" name="Picture 16" descr="A black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sig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517650" cy="408305"/>
                  </a:xfrm>
                  <a:prstGeom prst="rect">
                    <a:avLst/>
                  </a:prstGeom>
                </pic:spPr>
              </pic:pic>
            </a:graphicData>
          </a:graphic>
          <wp14:sizeRelH relativeFrom="page">
            <wp14:pctWidth>0</wp14:pctWidth>
          </wp14:sizeRelH>
          <wp14:sizeRelV relativeFrom="page">
            <wp14:pctHeight>0</wp14:pctHeight>
          </wp14:sizeRelV>
        </wp:anchor>
      </w:drawing>
    </w:r>
  </w:p>
  <w:p w14:paraId="5AFB530D" w14:textId="3F96F770" w:rsidR="0074600A" w:rsidRPr="00F8477B" w:rsidRDefault="0074600A" w:rsidP="00F8477B">
    <w:pPr>
      <w:pStyle w:val="Header"/>
      <w:tabs>
        <w:tab w:val="clear" w:pos="4153"/>
        <w:tab w:val="clear" w:pos="8306"/>
        <w:tab w:val="left" w:pos="7655"/>
        <w:tab w:val="left" w:pos="8280"/>
      </w:tabs>
      <w:ind w:right="-1"/>
      <w:rPr>
        <w:rFonts w:asciiTheme="minorHAnsi" w:hAnsiTheme="minorHAnsi" w:cs="Arial"/>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2E1E7" w14:textId="43A80AB5" w:rsidR="00DF7533" w:rsidRDefault="000E327B" w:rsidP="002C7CAE">
    <w:pPr>
      <w:pStyle w:val="Header"/>
      <w:tabs>
        <w:tab w:val="clear" w:pos="4153"/>
        <w:tab w:val="clear" w:pos="8306"/>
        <w:tab w:val="left" w:pos="5160"/>
      </w:tabs>
    </w:pPr>
    <w:r>
      <w:rPr>
        <w:noProof/>
      </w:rPr>
      <w:drawing>
        <wp:anchor distT="0" distB="0" distL="114300" distR="114300" simplePos="0" relativeHeight="251773440" behindDoc="0" locked="0" layoutInCell="1" allowOverlap="1" wp14:anchorId="4F47CF59" wp14:editId="351E75C8">
          <wp:simplePos x="0" y="0"/>
          <wp:positionH relativeFrom="column">
            <wp:posOffset>8338154</wp:posOffset>
          </wp:positionH>
          <wp:positionV relativeFrom="paragraph">
            <wp:posOffset>-81280</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34" name="Picture 34"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2870"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7533">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E0E5C" w14:textId="487C5B45" w:rsidR="00DF7533" w:rsidRDefault="000E327B" w:rsidP="002C7CAE">
    <w:pPr>
      <w:pStyle w:val="Header"/>
      <w:tabs>
        <w:tab w:val="clear" w:pos="4153"/>
        <w:tab w:val="clear" w:pos="8306"/>
        <w:tab w:val="left" w:pos="5160"/>
      </w:tabs>
    </w:pPr>
    <w:r>
      <w:rPr>
        <w:noProof/>
      </w:rPr>
      <w:drawing>
        <wp:anchor distT="0" distB="0" distL="114300" distR="114300" simplePos="0" relativeHeight="251775488" behindDoc="0" locked="0" layoutInCell="1" allowOverlap="1" wp14:anchorId="0002888E" wp14:editId="52D42121">
          <wp:simplePos x="0" y="0"/>
          <wp:positionH relativeFrom="column">
            <wp:posOffset>5131435</wp:posOffset>
          </wp:positionH>
          <wp:positionV relativeFrom="paragraph">
            <wp:posOffset>-115782</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30" name="Picture 30"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2870"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ADE7F" w14:textId="77777777" w:rsidR="0029031A" w:rsidRDefault="0029031A" w:rsidP="002C7CAE">
    <w:pPr>
      <w:pStyle w:val="Header"/>
      <w:tabs>
        <w:tab w:val="clear" w:pos="4153"/>
        <w:tab w:val="clear" w:pos="8306"/>
        <w:tab w:val="left" w:pos="5160"/>
      </w:tabs>
    </w:pPr>
    <w:r>
      <w:rPr>
        <w:noProof/>
      </w:rPr>
      <w:drawing>
        <wp:anchor distT="0" distB="0" distL="114300" distR="114300" simplePos="0" relativeHeight="251783680" behindDoc="0" locked="0" layoutInCell="1" allowOverlap="1" wp14:anchorId="4AD67E76" wp14:editId="1DFC5306">
          <wp:simplePos x="0" y="0"/>
          <wp:positionH relativeFrom="margin">
            <wp:align>right</wp:align>
          </wp:positionH>
          <wp:positionV relativeFrom="paragraph">
            <wp:posOffset>-115782</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3" name="Picture 3"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2870"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28393" w14:textId="09138EFB" w:rsidR="00B57730" w:rsidRDefault="00905A25">
    <w:pPr>
      <w:pStyle w:val="Header"/>
    </w:pPr>
    <w:r>
      <w:rPr>
        <w:noProof/>
      </w:rPr>
      <mc:AlternateContent>
        <mc:Choice Requires="wps">
          <w:drawing>
            <wp:anchor distT="0" distB="0" distL="114300" distR="114300" simplePos="0" relativeHeight="251675135" behindDoc="0" locked="0" layoutInCell="1" allowOverlap="1" wp14:anchorId="4A5D2206" wp14:editId="3D8F5C5C">
              <wp:simplePos x="0" y="0"/>
              <wp:positionH relativeFrom="column">
                <wp:posOffset>-889000</wp:posOffset>
              </wp:positionH>
              <wp:positionV relativeFrom="paragraph">
                <wp:posOffset>-355600</wp:posOffset>
              </wp:positionV>
              <wp:extent cx="7559675" cy="10684933"/>
              <wp:effectExtent l="0" t="0" r="3175" b="2540"/>
              <wp:wrapNone/>
              <wp:docPr id="25" name="Rectangle 4"/>
              <wp:cNvGraphicFramePr/>
              <a:graphic xmlns:a="http://schemas.openxmlformats.org/drawingml/2006/main">
                <a:graphicData uri="http://schemas.microsoft.com/office/word/2010/wordprocessingShape">
                  <wps:wsp>
                    <wps:cNvSpPr/>
                    <wps:spPr>
                      <a:xfrm>
                        <a:off x="0" y="0"/>
                        <a:ext cx="7559675" cy="10684933"/>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25380511" id="Rectangle 4" o:spid="_x0000_s1026" style="position:absolute;margin-left:-70pt;margin-top:-28pt;width:595.25pt;height:841.35pt;z-index:25167513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" fillcolor="#143200 [3215]"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2111E"/>
    <w:multiLevelType w:val="hybridMultilevel"/>
    <w:tmpl w:val="DC961592"/>
    <w:lvl w:ilvl="0" w:tplc="C5C6DDD6">
      <w:start w:val="1"/>
      <w:numFmt w:val="low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17846263"/>
    <w:multiLevelType w:val="hybridMultilevel"/>
    <w:tmpl w:val="010221AE"/>
    <w:lvl w:ilvl="0" w:tplc="845057D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19EE7268"/>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1DD350DD"/>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261A63D2"/>
    <w:multiLevelType w:val="hybridMultilevel"/>
    <w:tmpl w:val="7C3A5FB6"/>
    <w:lvl w:ilvl="0" w:tplc="A0460500">
      <w:start w:val="1"/>
      <w:numFmt w:val="bullet"/>
      <w:pStyle w:val="TollBulletPoint"/>
      <w:lvlText w:val="›"/>
      <w:lvlJc w:val="left"/>
      <w:pPr>
        <w:ind w:left="720" w:hanging="360"/>
      </w:pPr>
      <w:rPr>
        <w:rFonts w:ascii="Arial Black" w:hAnsi="Arial Black" w:hint="default"/>
        <w:b w:val="0"/>
        <w:i w:val="0"/>
        <w:color w:val="007A68"/>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0E4467D"/>
    <w:multiLevelType w:val="hybridMultilevel"/>
    <w:tmpl w:val="AFBC7268"/>
    <w:lvl w:ilvl="0" w:tplc="5E1CC294">
      <w:start w:val="1"/>
      <w:numFmt w:val="bullet"/>
      <w:pStyle w:val="TGE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9495A75"/>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D8F6985"/>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3FB13CC1"/>
    <w:multiLevelType w:val="hybridMultilevel"/>
    <w:tmpl w:val="79820C34"/>
    <w:lvl w:ilvl="0" w:tplc="85187E50">
      <w:start w:val="1"/>
      <w:numFmt w:val="decimal"/>
      <w:pStyle w:val="TollHead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0066719"/>
    <w:multiLevelType w:val="hybridMultilevel"/>
    <w:tmpl w:val="21984A92"/>
    <w:lvl w:ilvl="0" w:tplc="515CCDE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2B2DA4"/>
    <w:multiLevelType w:val="hybridMultilevel"/>
    <w:tmpl w:val="1B96BAEE"/>
    <w:lvl w:ilvl="0" w:tplc="E714AB02">
      <w:start w:val="1"/>
      <w:numFmt w:val="bullet"/>
      <w:pStyle w:val="Bullet1"/>
      <w:lvlText w:val="●"/>
      <w:lvlJc w:val="left"/>
      <w:pPr>
        <w:tabs>
          <w:tab w:val="num" w:pos="391"/>
        </w:tabs>
        <w:ind w:left="391" w:hanging="380"/>
      </w:pPr>
      <w:rPr>
        <w:rFonts w:ascii="Arial" w:hAnsi="Arial" w:cs="Times New Roman" w:hint="default"/>
        <w:color w:val="auto"/>
      </w:rPr>
    </w:lvl>
    <w:lvl w:ilvl="1" w:tplc="32426864">
      <w:start w:val="1"/>
      <w:numFmt w:val="bullet"/>
      <w:pStyle w:val="Bullet2"/>
      <w:lvlText w:val="–"/>
      <w:lvlJc w:val="left"/>
      <w:pPr>
        <w:tabs>
          <w:tab w:val="num" w:pos="3080"/>
        </w:tabs>
        <w:ind w:left="3080" w:hanging="380"/>
      </w:pPr>
      <w:rPr>
        <w:rFonts w:ascii="Arial" w:hAnsi="Arial" w:cs="Times New Roman" w:hint="default"/>
        <w:color w:val="00549E"/>
      </w:rPr>
    </w:lvl>
    <w:lvl w:ilvl="2" w:tplc="36D61636">
      <w:numFmt w:val="bullet"/>
      <w:lvlText w:val="-"/>
      <w:lvlJc w:val="left"/>
      <w:pPr>
        <w:tabs>
          <w:tab w:val="num" w:pos="2160"/>
        </w:tabs>
        <w:ind w:left="2160" w:hanging="360"/>
      </w:pPr>
      <w:rPr>
        <w:rFonts w:ascii="Arial Narrow" w:eastAsia="Times New Roman" w:hAnsi="Arial Narrow" w:cs="Arial Narrow"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9B438E7"/>
    <w:multiLevelType w:val="hybridMultilevel"/>
    <w:tmpl w:val="DC961592"/>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18060CB"/>
    <w:multiLevelType w:val="hybridMultilevel"/>
    <w:tmpl w:val="E6D2B3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BB617EB"/>
    <w:multiLevelType w:val="hybridMultilevel"/>
    <w:tmpl w:val="7EC82A8A"/>
    <w:lvl w:ilvl="0" w:tplc="DCFAF756">
      <w:start w:val="1"/>
      <w:numFmt w:val="bullet"/>
      <w:lvlText w:val=""/>
      <w:lvlJc w:val="left"/>
      <w:pPr>
        <w:ind w:left="720" w:hanging="360"/>
      </w:pPr>
      <w:rPr>
        <w:rFonts w:ascii="Symbol" w:hAnsi="Symbol" w:hint="default"/>
        <w:color w:val="007A6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44C0152"/>
    <w:multiLevelType w:val="hybridMultilevel"/>
    <w:tmpl w:val="1E225FC2"/>
    <w:lvl w:ilvl="0" w:tplc="1BAE216E">
      <w:start w:val="1"/>
      <w:numFmt w:val="bullet"/>
      <w:pStyle w:val="TGEBullet"/>
      <w:lvlText w:val=""/>
      <w:lvlJc w:val="left"/>
      <w:pPr>
        <w:ind w:left="720" w:hanging="360"/>
      </w:pPr>
      <w:rPr>
        <w:rFonts w:ascii="Symbol" w:hAnsi="Symbol" w:hint="default"/>
        <w:b w:val="0"/>
        <w:i w:val="0"/>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3CD5E2C"/>
    <w:multiLevelType w:val="hybridMultilevel"/>
    <w:tmpl w:val="FC281FAE"/>
    <w:lvl w:ilvl="0" w:tplc="45AC2C58">
      <w:start w:val="1"/>
      <w:numFmt w:val="decimal"/>
      <w:pStyle w:val="TGETableList"/>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922832613">
    <w:abstractNumId w:val="4"/>
  </w:num>
  <w:num w:numId="2" w16cid:durableId="585187574">
    <w:abstractNumId w:val="3"/>
  </w:num>
  <w:num w:numId="3" w16cid:durableId="1048411418">
    <w:abstractNumId w:val="6"/>
  </w:num>
  <w:num w:numId="4" w16cid:durableId="1423650222">
    <w:abstractNumId w:val="7"/>
  </w:num>
  <w:num w:numId="5" w16cid:durableId="420492113">
    <w:abstractNumId w:val="2"/>
  </w:num>
  <w:num w:numId="6" w16cid:durableId="1694304851">
    <w:abstractNumId w:val="8"/>
  </w:num>
  <w:num w:numId="7" w16cid:durableId="1669360986">
    <w:abstractNumId w:val="4"/>
  </w:num>
  <w:num w:numId="8" w16cid:durableId="827095324">
    <w:abstractNumId w:val="4"/>
  </w:num>
  <w:num w:numId="9" w16cid:durableId="1670448742">
    <w:abstractNumId w:val="4"/>
  </w:num>
  <w:num w:numId="10" w16cid:durableId="2000304742">
    <w:abstractNumId w:val="13"/>
  </w:num>
  <w:num w:numId="11" w16cid:durableId="584001677">
    <w:abstractNumId w:val="10"/>
  </w:num>
  <w:num w:numId="12" w16cid:durableId="643312793">
    <w:abstractNumId w:val="5"/>
  </w:num>
  <w:num w:numId="13" w16cid:durableId="1114909958">
    <w:abstractNumId w:val="15"/>
  </w:num>
  <w:num w:numId="14" w16cid:durableId="2128116218">
    <w:abstractNumId w:val="14"/>
  </w:num>
  <w:num w:numId="15" w16cid:durableId="1832406139">
    <w:abstractNumId w:val="15"/>
    <w:lvlOverride w:ilvl="0">
      <w:startOverride w:val="1"/>
    </w:lvlOverride>
  </w:num>
  <w:num w:numId="16" w16cid:durableId="1079063413">
    <w:abstractNumId w:val="15"/>
    <w:lvlOverride w:ilvl="0">
      <w:startOverride w:val="1"/>
    </w:lvlOverride>
  </w:num>
  <w:num w:numId="17" w16cid:durableId="1628855135">
    <w:abstractNumId w:val="15"/>
    <w:lvlOverride w:ilvl="0">
      <w:startOverride w:val="1"/>
    </w:lvlOverride>
  </w:num>
  <w:num w:numId="18" w16cid:durableId="2067752253">
    <w:abstractNumId w:val="9"/>
  </w:num>
  <w:num w:numId="19" w16cid:durableId="957226932">
    <w:abstractNumId w:val="12"/>
  </w:num>
  <w:num w:numId="20" w16cid:durableId="1328483427">
    <w:abstractNumId w:val="0"/>
  </w:num>
  <w:num w:numId="21" w16cid:durableId="1209025324">
    <w:abstractNumId w:val="1"/>
  </w:num>
  <w:num w:numId="22" w16cid:durableId="936331582">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displayBackgroundShape/>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2C1"/>
    <w:rsid w:val="000015B2"/>
    <w:rsid w:val="0000178E"/>
    <w:rsid w:val="00015E87"/>
    <w:rsid w:val="000229FB"/>
    <w:rsid w:val="000237A3"/>
    <w:rsid w:val="00024CEB"/>
    <w:rsid w:val="000309C4"/>
    <w:rsid w:val="00031D76"/>
    <w:rsid w:val="000328CD"/>
    <w:rsid w:val="00032A1F"/>
    <w:rsid w:val="00032D4D"/>
    <w:rsid w:val="00035CBF"/>
    <w:rsid w:val="000404D5"/>
    <w:rsid w:val="000515C4"/>
    <w:rsid w:val="00054DB0"/>
    <w:rsid w:val="00056188"/>
    <w:rsid w:val="0006150C"/>
    <w:rsid w:val="00064406"/>
    <w:rsid w:val="00064F0A"/>
    <w:rsid w:val="00070146"/>
    <w:rsid w:val="00070491"/>
    <w:rsid w:val="00070F83"/>
    <w:rsid w:val="0007203F"/>
    <w:rsid w:val="000745C5"/>
    <w:rsid w:val="00077F70"/>
    <w:rsid w:val="0008100D"/>
    <w:rsid w:val="000813B8"/>
    <w:rsid w:val="00082FD2"/>
    <w:rsid w:val="0008661D"/>
    <w:rsid w:val="00090A08"/>
    <w:rsid w:val="00094649"/>
    <w:rsid w:val="00094980"/>
    <w:rsid w:val="00095BC9"/>
    <w:rsid w:val="00096EAE"/>
    <w:rsid w:val="000A09BF"/>
    <w:rsid w:val="000A404B"/>
    <w:rsid w:val="000A5545"/>
    <w:rsid w:val="000B723D"/>
    <w:rsid w:val="000C60AE"/>
    <w:rsid w:val="000D115C"/>
    <w:rsid w:val="000E1907"/>
    <w:rsid w:val="000E24BC"/>
    <w:rsid w:val="000E327B"/>
    <w:rsid w:val="000E366B"/>
    <w:rsid w:val="000E4E74"/>
    <w:rsid w:val="000F0232"/>
    <w:rsid w:val="000F2960"/>
    <w:rsid w:val="00105683"/>
    <w:rsid w:val="001056A5"/>
    <w:rsid w:val="00113C5B"/>
    <w:rsid w:val="001267A2"/>
    <w:rsid w:val="001303F4"/>
    <w:rsid w:val="001319FF"/>
    <w:rsid w:val="00137B98"/>
    <w:rsid w:val="001504AC"/>
    <w:rsid w:val="001511BA"/>
    <w:rsid w:val="00152127"/>
    <w:rsid w:val="0015601A"/>
    <w:rsid w:val="001569C0"/>
    <w:rsid w:val="001574BA"/>
    <w:rsid w:val="0016220E"/>
    <w:rsid w:val="001632D1"/>
    <w:rsid w:val="00164307"/>
    <w:rsid w:val="00164B7B"/>
    <w:rsid w:val="00171B2A"/>
    <w:rsid w:val="00172149"/>
    <w:rsid w:val="0017428A"/>
    <w:rsid w:val="001770B3"/>
    <w:rsid w:val="00182942"/>
    <w:rsid w:val="001901BF"/>
    <w:rsid w:val="00195714"/>
    <w:rsid w:val="00197978"/>
    <w:rsid w:val="001A2175"/>
    <w:rsid w:val="001A4DDA"/>
    <w:rsid w:val="001B0C39"/>
    <w:rsid w:val="001B3728"/>
    <w:rsid w:val="001B3B58"/>
    <w:rsid w:val="001C1487"/>
    <w:rsid w:val="001C24A0"/>
    <w:rsid w:val="001C52D8"/>
    <w:rsid w:val="001C533A"/>
    <w:rsid w:val="001D6357"/>
    <w:rsid w:val="001E202E"/>
    <w:rsid w:val="001E3DA3"/>
    <w:rsid w:val="001E5D45"/>
    <w:rsid w:val="001E7965"/>
    <w:rsid w:val="001F3902"/>
    <w:rsid w:val="001F3D65"/>
    <w:rsid w:val="001F7A70"/>
    <w:rsid w:val="002005D5"/>
    <w:rsid w:val="002009FF"/>
    <w:rsid w:val="002061A2"/>
    <w:rsid w:val="00212373"/>
    <w:rsid w:val="00217F3E"/>
    <w:rsid w:val="002201FF"/>
    <w:rsid w:val="00220791"/>
    <w:rsid w:val="0022449D"/>
    <w:rsid w:val="00226353"/>
    <w:rsid w:val="00226716"/>
    <w:rsid w:val="002271A2"/>
    <w:rsid w:val="002310CD"/>
    <w:rsid w:val="00232034"/>
    <w:rsid w:val="00240242"/>
    <w:rsid w:val="00240519"/>
    <w:rsid w:val="002417F5"/>
    <w:rsid w:val="0024455B"/>
    <w:rsid w:val="002466C2"/>
    <w:rsid w:val="00246D9A"/>
    <w:rsid w:val="00251788"/>
    <w:rsid w:val="00252864"/>
    <w:rsid w:val="002579E1"/>
    <w:rsid w:val="00263DE2"/>
    <w:rsid w:val="0027031B"/>
    <w:rsid w:val="0027395E"/>
    <w:rsid w:val="002745FA"/>
    <w:rsid w:val="0027586B"/>
    <w:rsid w:val="002806D2"/>
    <w:rsid w:val="00283369"/>
    <w:rsid w:val="0029031A"/>
    <w:rsid w:val="00294856"/>
    <w:rsid w:val="00295B23"/>
    <w:rsid w:val="00297EA1"/>
    <w:rsid w:val="002A133B"/>
    <w:rsid w:val="002A1FEE"/>
    <w:rsid w:val="002A2669"/>
    <w:rsid w:val="002A4FB4"/>
    <w:rsid w:val="002A586A"/>
    <w:rsid w:val="002A7B52"/>
    <w:rsid w:val="002B6586"/>
    <w:rsid w:val="002C7CAE"/>
    <w:rsid w:val="002D0832"/>
    <w:rsid w:val="002D33B3"/>
    <w:rsid w:val="002D6600"/>
    <w:rsid w:val="002D67D2"/>
    <w:rsid w:val="002E069D"/>
    <w:rsid w:val="002E1C9E"/>
    <w:rsid w:val="002E2554"/>
    <w:rsid w:val="002E2A4C"/>
    <w:rsid w:val="002F12A0"/>
    <w:rsid w:val="002F45EE"/>
    <w:rsid w:val="002F5AA8"/>
    <w:rsid w:val="002F6067"/>
    <w:rsid w:val="002F61DA"/>
    <w:rsid w:val="002F71C9"/>
    <w:rsid w:val="00300279"/>
    <w:rsid w:val="003009FF"/>
    <w:rsid w:val="003010A2"/>
    <w:rsid w:val="00303876"/>
    <w:rsid w:val="00310777"/>
    <w:rsid w:val="003141CC"/>
    <w:rsid w:val="00315F4E"/>
    <w:rsid w:val="0031693A"/>
    <w:rsid w:val="00320E2D"/>
    <w:rsid w:val="0032653A"/>
    <w:rsid w:val="003306BF"/>
    <w:rsid w:val="00336B09"/>
    <w:rsid w:val="0033745A"/>
    <w:rsid w:val="00340912"/>
    <w:rsid w:val="003423F9"/>
    <w:rsid w:val="00344A1F"/>
    <w:rsid w:val="00353B5D"/>
    <w:rsid w:val="0035497D"/>
    <w:rsid w:val="003618F6"/>
    <w:rsid w:val="00362FE5"/>
    <w:rsid w:val="00363914"/>
    <w:rsid w:val="00367CD5"/>
    <w:rsid w:val="00374395"/>
    <w:rsid w:val="00385E5A"/>
    <w:rsid w:val="00386111"/>
    <w:rsid w:val="00390D6E"/>
    <w:rsid w:val="00391CE1"/>
    <w:rsid w:val="0039258F"/>
    <w:rsid w:val="00392754"/>
    <w:rsid w:val="0039357A"/>
    <w:rsid w:val="00394F0E"/>
    <w:rsid w:val="0039736D"/>
    <w:rsid w:val="003A2C6D"/>
    <w:rsid w:val="003A3A91"/>
    <w:rsid w:val="003A547B"/>
    <w:rsid w:val="003A5FCB"/>
    <w:rsid w:val="003A7278"/>
    <w:rsid w:val="003A731C"/>
    <w:rsid w:val="003B3094"/>
    <w:rsid w:val="003B7571"/>
    <w:rsid w:val="003B7D2B"/>
    <w:rsid w:val="003D030F"/>
    <w:rsid w:val="003D0E34"/>
    <w:rsid w:val="003D19F6"/>
    <w:rsid w:val="003D6753"/>
    <w:rsid w:val="003E5D4C"/>
    <w:rsid w:val="003E6450"/>
    <w:rsid w:val="003F3751"/>
    <w:rsid w:val="0040172A"/>
    <w:rsid w:val="00405936"/>
    <w:rsid w:val="004138D6"/>
    <w:rsid w:val="00414CAC"/>
    <w:rsid w:val="0041532E"/>
    <w:rsid w:val="00416A8A"/>
    <w:rsid w:val="00424D43"/>
    <w:rsid w:val="00436B5F"/>
    <w:rsid w:val="0044052B"/>
    <w:rsid w:val="00441BCF"/>
    <w:rsid w:val="0044265F"/>
    <w:rsid w:val="00446103"/>
    <w:rsid w:val="004461DE"/>
    <w:rsid w:val="0045029B"/>
    <w:rsid w:val="0045049B"/>
    <w:rsid w:val="00455D14"/>
    <w:rsid w:val="00456A67"/>
    <w:rsid w:val="004579FB"/>
    <w:rsid w:val="0046042E"/>
    <w:rsid w:val="00460C11"/>
    <w:rsid w:val="00461C5D"/>
    <w:rsid w:val="00462B7F"/>
    <w:rsid w:val="00467909"/>
    <w:rsid w:val="004706C7"/>
    <w:rsid w:val="00473613"/>
    <w:rsid w:val="004738E1"/>
    <w:rsid w:val="00474B5B"/>
    <w:rsid w:val="00475291"/>
    <w:rsid w:val="0047554C"/>
    <w:rsid w:val="00476E96"/>
    <w:rsid w:val="00480722"/>
    <w:rsid w:val="0049214D"/>
    <w:rsid w:val="004A61D5"/>
    <w:rsid w:val="004B0536"/>
    <w:rsid w:val="004C04DC"/>
    <w:rsid w:val="004C278F"/>
    <w:rsid w:val="004C5204"/>
    <w:rsid w:val="004D6A9C"/>
    <w:rsid w:val="004E737E"/>
    <w:rsid w:val="004F0D0F"/>
    <w:rsid w:val="004F1480"/>
    <w:rsid w:val="004F2E68"/>
    <w:rsid w:val="004F5C44"/>
    <w:rsid w:val="004F5E7E"/>
    <w:rsid w:val="00502C1B"/>
    <w:rsid w:val="0050501F"/>
    <w:rsid w:val="005111E4"/>
    <w:rsid w:val="0051629B"/>
    <w:rsid w:val="005164E7"/>
    <w:rsid w:val="00521846"/>
    <w:rsid w:val="00522A38"/>
    <w:rsid w:val="005258EB"/>
    <w:rsid w:val="00527F65"/>
    <w:rsid w:val="00531D8A"/>
    <w:rsid w:val="00537201"/>
    <w:rsid w:val="00543F0F"/>
    <w:rsid w:val="00544E23"/>
    <w:rsid w:val="005452B8"/>
    <w:rsid w:val="00545CE1"/>
    <w:rsid w:val="00546213"/>
    <w:rsid w:val="005521CB"/>
    <w:rsid w:val="005544A5"/>
    <w:rsid w:val="00560690"/>
    <w:rsid w:val="005674DE"/>
    <w:rsid w:val="00581446"/>
    <w:rsid w:val="005829CF"/>
    <w:rsid w:val="00583F12"/>
    <w:rsid w:val="0059097F"/>
    <w:rsid w:val="005A2E06"/>
    <w:rsid w:val="005A2ED1"/>
    <w:rsid w:val="005A7595"/>
    <w:rsid w:val="005B5AF0"/>
    <w:rsid w:val="005B6AA1"/>
    <w:rsid w:val="005C2D9B"/>
    <w:rsid w:val="005C2E05"/>
    <w:rsid w:val="005C7214"/>
    <w:rsid w:val="005C7E72"/>
    <w:rsid w:val="005D55F7"/>
    <w:rsid w:val="005D589A"/>
    <w:rsid w:val="005D7E79"/>
    <w:rsid w:val="005E0D1E"/>
    <w:rsid w:val="005E1F21"/>
    <w:rsid w:val="005E5214"/>
    <w:rsid w:val="005E64D0"/>
    <w:rsid w:val="005E7D7A"/>
    <w:rsid w:val="005F0474"/>
    <w:rsid w:val="005F183F"/>
    <w:rsid w:val="005F1D44"/>
    <w:rsid w:val="005F2342"/>
    <w:rsid w:val="006007C5"/>
    <w:rsid w:val="00603FF4"/>
    <w:rsid w:val="0060600A"/>
    <w:rsid w:val="00606CDA"/>
    <w:rsid w:val="0061336B"/>
    <w:rsid w:val="00614416"/>
    <w:rsid w:val="00625E2C"/>
    <w:rsid w:val="006269BD"/>
    <w:rsid w:val="00626D26"/>
    <w:rsid w:val="0062756D"/>
    <w:rsid w:val="00630A14"/>
    <w:rsid w:val="00631E8F"/>
    <w:rsid w:val="006325BD"/>
    <w:rsid w:val="0063475A"/>
    <w:rsid w:val="006363D9"/>
    <w:rsid w:val="00666E1E"/>
    <w:rsid w:val="00670BBC"/>
    <w:rsid w:val="006725E1"/>
    <w:rsid w:val="0067347C"/>
    <w:rsid w:val="00676F76"/>
    <w:rsid w:val="00681703"/>
    <w:rsid w:val="00682D48"/>
    <w:rsid w:val="00687E05"/>
    <w:rsid w:val="006928B2"/>
    <w:rsid w:val="00693FA7"/>
    <w:rsid w:val="006955B1"/>
    <w:rsid w:val="006961E3"/>
    <w:rsid w:val="006A19F3"/>
    <w:rsid w:val="006B2000"/>
    <w:rsid w:val="006B2F3D"/>
    <w:rsid w:val="006C0BB6"/>
    <w:rsid w:val="006C448F"/>
    <w:rsid w:val="006C7094"/>
    <w:rsid w:val="006E5817"/>
    <w:rsid w:val="006E64D7"/>
    <w:rsid w:val="006F679D"/>
    <w:rsid w:val="0070359D"/>
    <w:rsid w:val="00716142"/>
    <w:rsid w:val="00716688"/>
    <w:rsid w:val="0072259A"/>
    <w:rsid w:val="00723230"/>
    <w:rsid w:val="00725020"/>
    <w:rsid w:val="00737F19"/>
    <w:rsid w:val="00741FE1"/>
    <w:rsid w:val="0074216C"/>
    <w:rsid w:val="0074600A"/>
    <w:rsid w:val="00747F56"/>
    <w:rsid w:val="00752E27"/>
    <w:rsid w:val="00753379"/>
    <w:rsid w:val="00754DDE"/>
    <w:rsid w:val="00756261"/>
    <w:rsid w:val="00757224"/>
    <w:rsid w:val="00761711"/>
    <w:rsid w:val="00765925"/>
    <w:rsid w:val="007707BD"/>
    <w:rsid w:val="007738D3"/>
    <w:rsid w:val="007834E3"/>
    <w:rsid w:val="007909FC"/>
    <w:rsid w:val="00791C29"/>
    <w:rsid w:val="007A55A2"/>
    <w:rsid w:val="007A7F9B"/>
    <w:rsid w:val="007B22C1"/>
    <w:rsid w:val="007B23BF"/>
    <w:rsid w:val="007C00EE"/>
    <w:rsid w:val="007C1DB8"/>
    <w:rsid w:val="007C4C6C"/>
    <w:rsid w:val="007C6043"/>
    <w:rsid w:val="007C788C"/>
    <w:rsid w:val="007D0BF5"/>
    <w:rsid w:val="007D70B0"/>
    <w:rsid w:val="007E179E"/>
    <w:rsid w:val="007E2E56"/>
    <w:rsid w:val="007F3405"/>
    <w:rsid w:val="007F6385"/>
    <w:rsid w:val="00801E61"/>
    <w:rsid w:val="0080507E"/>
    <w:rsid w:val="008069B1"/>
    <w:rsid w:val="008071BA"/>
    <w:rsid w:val="00807D36"/>
    <w:rsid w:val="00831E03"/>
    <w:rsid w:val="0083344D"/>
    <w:rsid w:val="00834A85"/>
    <w:rsid w:val="00842D89"/>
    <w:rsid w:val="00847139"/>
    <w:rsid w:val="008475FF"/>
    <w:rsid w:val="00854C08"/>
    <w:rsid w:val="008615C1"/>
    <w:rsid w:val="00862079"/>
    <w:rsid w:val="00873649"/>
    <w:rsid w:val="008761F1"/>
    <w:rsid w:val="00877AF7"/>
    <w:rsid w:val="00881386"/>
    <w:rsid w:val="00884237"/>
    <w:rsid w:val="008860B8"/>
    <w:rsid w:val="00893CAF"/>
    <w:rsid w:val="0089686C"/>
    <w:rsid w:val="008A7E95"/>
    <w:rsid w:val="008B09CF"/>
    <w:rsid w:val="008B0D53"/>
    <w:rsid w:val="008B73FB"/>
    <w:rsid w:val="008C075A"/>
    <w:rsid w:val="008C1ABC"/>
    <w:rsid w:val="008E49DB"/>
    <w:rsid w:val="008F2A33"/>
    <w:rsid w:val="008F3758"/>
    <w:rsid w:val="008F405D"/>
    <w:rsid w:val="008F7EE2"/>
    <w:rsid w:val="00901134"/>
    <w:rsid w:val="00902E22"/>
    <w:rsid w:val="00904AF8"/>
    <w:rsid w:val="00905A25"/>
    <w:rsid w:val="00912FEA"/>
    <w:rsid w:val="009134C3"/>
    <w:rsid w:val="00921E95"/>
    <w:rsid w:val="0092256E"/>
    <w:rsid w:val="0093652B"/>
    <w:rsid w:val="009442A9"/>
    <w:rsid w:val="009600C2"/>
    <w:rsid w:val="00961350"/>
    <w:rsid w:val="00961BE5"/>
    <w:rsid w:val="009628EF"/>
    <w:rsid w:val="00963C81"/>
    <w:rsid w:val="0098726A"/>
    <w:rsid w:val="00991835"/>
    <w:rsid w:val="0099754D"/>
    <w:rsid w:val="009978BA"/>
    <w:rsid w:val="009A0C51"/>
    <w:rsid w:val="009A23CB"/>
    <w:rsid w:val="009B1F3D"/>
    <w:rsid w:val="009B44AA"/>
    <w:rsid w:val="009B4C4B"/>
    <w:rsid w:val="009C0021"/>
    <w:rsid w:val="009C2A97"/>
    <w:rsid w:val="009C3714"/>
    <w:rsid w:val="009D0C77"/>
    <w:rsid w:val="009D3A71"/>
    <w:rsid w:val="009D701A"/>
    <w:rsid w:val="009D7F4D"/>
    <w:rsid w:val="009E00AC"/>
    <w:rsid w:val="009E5419"/>
    <w:rsid w:val="009F4422"/>
    <w:rsid w:val="00A04BDD"/>
    <w:rsid w:val="00A168B7"/>
    <w:rsid w:val="00A22ABC"/>
    <w:rsid w:val="00A2346E"/>
    <w:rsid w:val="00A23A76"/>
    <w:rsid w:val="00A25E34"/>
    <w:rsid w:val="00A25E8F"/>
    <w:rsid w:val="00A41AF3"/>
    <w:rsid w:val="00A4231C"/>
    <w:rsid w:val="00A47935"/>
    <w:rsid w:val="00A5415F"/>
    <w:rsid w:val="00A60450"/>
    <w:rsid w:val="00A61DF7"/>
    <w:rsid w:val="00A73B90"/>
    <w:rsid w:val="00A73E64"/>
    <w:rsid w:val="00A75530"/>
    <w:rsid w:val="00A87C59"/>
    <w:rsid w:val="00A92488"/>
    <w:rsid w:val="00A945CC"/>
    <w:rsid w:val="00A971C0"/>
    <w:rsid w:val="00A97C71"/>
    <w:rsid w:val="00A97E61"/>
    <w:rsid w:val="00AA034F"/>
    <w:rsid w:val="00AB35A1"/>
    <w:rsid w:val="00AB60CC"/>
    <w:rsid w:val="00AB7A8D"/>
    <w:rsid w:val="00AC0333"/>
    <w:rsid w:val="00AC3471"/>
    <w:rsid w:val="00AC5B18"/>
    <w:rsid w:val="00AC6B16"/>
    <w:rsid w:val="00AD07F4"/>
    <w:rsid w:val="00AD313A"/>
    <w:rsid w:val="00AD3AB7"/>
    <w:rsid w:val="00AD74A1"/>
    <w:rsid w:val="00AD75B0"/>
    <w:rsid w:val="00AE3649"/>
    <w:rsid w:val="00AE6594"/>
    <w:rsid w:val="00AE7A90"/>
    <w:rsid w:val="00AF1997"/>
    <w:rsid w:val="00AF2AAD"/>
    <w:rsid w:val="00B00FE2"/>
    <w:rsid w:val="00B05F78"/>
    <w:rsid w:val="00B0663F"/>
    <w:rsid w:val="00B0706D"/>
    <w:rsid w:val="00B17F51"/>
    <w:rsid w:val="00B2106E"/>
    <w:rsid w:val="00B264E6"/>
    <w:rsid w:val="00B2700F"/>
    <w:rsid w:val="00B27EB0"/>
    <w:rsid w:val="00B3243E"/>
    <w:rsid w:val="00B337D1"/>
    <w:rsid w:val="00B36823"/>
    <w:rsid w:val="00B369E2"/>
    <w:rsid w:val="00B36F26"/>
    <w:rsid w:val="00B42CA4"/>
    <w:rsid w:val="00B44139"/>
    <w:rsid w:val="00B51E3B"/>
    <w:rsid w:val="00B53454"/>
    <w:rsid w:val="00B54FDB"/>
    <w:rsid w:val="00B57730"/>
    <w:rsid w:val="00B62FC0"/>
    <w:rsid w:val="00B63905"/>
    <w:rsid w:val="00B66900"/>
    <w:rsid w:val="00B66B54"/>
    <w:rsid w:val="00B71DD8"/>
    <w:rsid w:val="00B7626C"/>
    <w:rsid w:val="00B80A3F"/>
    <w:rsid w:val="00B80EA1"/>
    <w:rsid w:val="00B82FC9"/>
    <w:rsid w:val="00B91025"/>
    <w:rsid w:val="00B914E0"/>
    <w:rsid w:val="00B946E7"/>
    <w:rsid w:val="00B95D5F"/>
    <w:rsid w:val="00B9630D"/>
    <w:rsid w:val="00B96633"/>
    <w:rsid w:val="00BB082C"/>
    <w:rsid w:val="00BB19FE"/>
    <w:rsid w:val="00BB411A"/>
    <w:rsid w:val="00BC0569"/>
    <w:rsid w:val="00BC106E"/>
    <w:rsid w:val="00BC2C1A"/>
    <w:rsid w:val="00BC4337"/>
    <w:rsid w:val="00BC4EA4"/>
    <w:rsid w:val="00BC7088"/>
    <w:rsid w:val="00BD3239"/>
    <w:rsid w:val="00BD36A1"/>
    <w:rsid w:val="00BD4290"/>
    <w:rsid w:val="00BE1AC7"/>
    <w:rsid w:val="00BE24DE"/>
    <w:rsid w:val="00BE5FC8"/>
    <w:rsid w:val="00BE65BC"/>
    <w:rsid w:val="00BF018A"/>
    <w:rsid w:val="00BF068D"/>
    <w:rsid w:val="00BF37C9"/>
    <w:rsid w:val="00BF4492"/>
    <w:rsid w:val="00BF7D64"/>
    <w:rsid w:val="00C0036D"/>
    <w:rsid w:val="00C02263"/>
    <w:rsid w:val="00C03F0D"/>
    <w:rsid w:val="00C065A4"/>
    <w:rsid w:val="00C10647"/>
    <w:rsid w:val="00C142CB"/>
    <w:rsid w:val="00C23713"/>
    <w:rsid w:val="00C23814"/>
    <w:rsid w:val="00C25558"/>
    <w:rsid w:val="00C27F2A"/>
    <w:rsid w:val="00C30719"/>
    <w:rsid w:val="00C37F6A"/>
    <w:rsid w:val="00C4418A"/>
    <w:rsid w:val="00C465D0"/>
    <w:rsid w:val="00C473DE"/>
    <w:rsid w:val="00C51A5E"/>
    <w:rsid w:val="00C51B31"/>
    <w:rsid w:val="00C611FD"/>
    <w:rsid w:val="00C6299B"/>
    <w:rsid w:val="00C6380F"/>
    <w:rsid w:val="00C713FE"/>
    <w:rsid w:val="00C75A35"/>
    <w:rsid w:val="00C84D69"/>
    <w:rsid w:val="00CB3365"/>
    <w:rsid w:val="00CB64FD"/>
    <w:rsid w:val="00CB6B75"/>
    <w:rsid w:val="00CB720C"/>
    <w:rsid w:val="00CC3785"/>
    <w:rsid w:val="00CC7FB1"/>
    <w:rsid w:val="00CD29FC"/>
    <w:rsid w:val="00CD348D"/>
    <w:rsid w:val="00CD707D"/>
    <w:rsid w:val="00CE4EB5"/>
    <w:rsid w:val="00CE5DBE"/>
    <w:rsid w:val="00CF0211"/>
    <w:rsid w:val="00CF0852"/>
    <w:rsid w:val="00CF3263"/>
    <w:rsid w:val="00CF3CA4"/>
    <w:rsid w:val="00D00B94"/>
    <w:rsid w:val="00D019CB"/>
    <w:rsid w:val="00D1026D"/>
    <w:rsid w:val="00D14435"/>
    <w:rsid w:val="00D1520D"/>
    <w:rsid w:val="00D15901"/>
    <w:rsid w:val="00D15E0E"/>
    <w:rsid w:val="00D205E8"/>
    <w:rsid w:val="00D23096"/>
    <w:rsid w:val="00D239E5"/>
    <w:rsid w:val="00D2665A"/>
    <w:rsid w:val="00D26E1B"/>
    <w:rsid w:val="00D2774B"/>
    <w:rsid w:val="00D27E2C"/>
    <w:rsid w:val="00D37E6C"/>
    <w:rsid w:val="00D431D1"/>
    <w:rsid w:val="00D43B90"/>
    <w:rsid w:val="00D46453"/>
    <w:rsid w:val="00D51C6F"/>
    <w:rsid w:val="00D56971"/>
    <w:rsid w:val="00D56EC2"/>
    <w:rsid w:val="00D608E7"/>
    <w:rsid w:val="00D82FBC"/>
    <w:rsid w:val="00D83203"/>
    <w:rsid w:val="00D84F9C"/>
    <w:rsid w:val="00D87500"/>
    <w:rsid w:val="00D906FC"/>
    <w:rsid w:val="00DA21F0"/>
    <w:rsid w:val="00DA4947"/>
    <w:rsid w:val="00DA5B30"/>
    <w:rsid w:val="00DA6C87"/>
    <w:rsid w:val="00DB22F1"/>
    <w:rsid w:val="00DB2454"/>
    <w:rsid w:val="00DB6DB2"/>
    <w:rsid w:val="00DB7B48"/>
    <w:rsid w:val="00DC2114"/>
    <w:rsid w:val="00DC4ECC"/>
    <w:rsid w:val="00DF0B47"/>
    <w:rsid w:val="00DF7533"/>
    <w:rsid w:val="00E06F61"/>
    <w:rsid w:val="00E20963"/>
    <w:rsid w:val="00E2120C"/>
    <w:rsid w:val="00E2351A"/>
    <w:rsid w:val="00E2377C"/>
    <w:rsid w:val="00E42281"/>
    <w:rsid w:val="00E45A06"/>
    <w:rsid w:val="00E50A24"/>
    <w:rsid w:val="00E54378"/>
    <w:rsid w:val="00E56A0A"/>
    <w:rsid w:val="00E5794A"/>
    <w:rsid w:val="00E57AE0"/>
    <w:rsid w:val="00E6173A"/>
    <w:rsid w:val="00E64F94"/>
    <w:rsid w:val="00E73F43"/>
    <w:rsid w:val="00E74C3C"/>
    <w:rsid w:val="00E7524B"/>
    <w:rsid w:val="00E75490"/>
    <w:rsid w:val="00E76ADA"/>
    <w:rsid w:val="00E80E73"/>
    <w:rsid w:val="00E83289"/>
    <w:rsid w:val="00E84CD8"/>
    <w:rsid w:val="00EA32BE"/>
    <w:rsid w:val="00EA7FC7"/>
    <w:rsid w:val="00EB05AE"/>
    <w:rsid w:val="00EB292D"/>
    <w:rsid w:val="00EB3D04"/>
    <w:rsid w:val="00EB460D"/>
    <w:rsid w:val="00EC0039"/>
    <w:rsid w:val="00EC15F0"/>
    <w:rsid w:val="00EC28C5"/>
    <w:rsid w:val="00ED2379"/>
    <w:rsid w:val="00ED5440"/>
    <w:rsid w:val="00ED678D"/>
    <w:rsid w:val="00EE0F2B"/>
    <w:rsid w:val="00EE2820"/>
    <w:rsid w:val="00EE3C26"/>
    <w:rsid w:val="00EE7424"/>
    <w:rsid w:val="00EF38E2"/>
    <w:rsid w:val="00EF4ABE"/>
    <w:rsid w:val="00EF4BD2"/>
    <w:rsid w:val="00EF7FC3"/>
    <w:rsid w:val="00F03BA1"/>
    <w:rsid w:val="00F03C43"/>
    <w:rsid w:val="00F12E34"/>
    <w:rsid w:val="00F23568"/>
    <w:rsid w:val="00F27FA9"/>
    <w:rsid w:val="00F333A6"/>
    <w:rsid w:val="00F35EAA"/>
    <w:rsid w:val="00F40509"/>
    <w:rsid w:val="00F508A9"/>
    <w:rsid w:val="00F51B88"/>
    <w:rsid w:val="00F72EE3"/>
    <w:rsid w:val="00F8477B"/>
    <w:rsid w:val="00F87B4D"/>
    <w:rsid w:val="00F90CC0"/>
    <w:rsid w:val="00F92ED1"/>
    <w:rsid w:val="00FA084E"/>
    <w:rsid w:val="00FA131C"/>
    <w:rsid w:val="00FA1D3F"/>
    <w:rsid w:val="00FA4C22"/>
    <w:rsid w:val="00FB2711"/>
    <w:rsid w:val="00FB2FF6"/>
    <w:rsid w:val="00FB6D8C"/>
    <w:rsid w:val="00FB77C4"/>
    <w:rsid w:val="00FC34D0"/>
    <w:rsid w:val="00FC569D"/>
    <w:rsid w:val="00FD125A"/>
    <w:rsid w:val="00FF138E"/>
    <w:rsid w:val="00FF218A"/>
    <w:rsid w:val="00FF43BC"/>
    <w:rsid w:val="00FF69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0D283"/>
  <w15:docId w15:val="{C0760F62-BA54-4E74-B156-A22BB670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26D"/>
    <w:rPr>
      <w:rFonts w:ascii="Arial" w:hAnsi="Arial"/>
      <w:color w:val="333333"/>
      <w:sz w:val="18"/>
    </w:rPr>
  </w:style>
  <w:style w:type="paragraph" w:styleId="Heading1">
    <w:name w:val="heading 1"/>
    <w:basedOn w:val="Normal"/>
    <w:link w:val="Heading1Char"/>
    <w:uiPriority w:val="1"/>
    <w:rsid w:val="009F4422"/>
    <w:pPr>
      <w:widowControl w:val="0"/>
      <w:spacing w:before="180" w:after="180"/>
      <w:ind w:left="20"/>
      <w:outlineLvl w:val="0"/>
    </w:pPr>
    <w:rPr>
      <w:rFonts w:eastAsia="Arial" w:cstheme="minorBidi"/>
      <w:b/>
      <w:color w:val="007A68"/>
      <w:sz w:val="28"/>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07D36"/>
    <w:pPr>
      <w:tabs>
        <w:tab w:val="center" w:pos="4153"/>
        <w:tab w:val="right" w:pos="8306"/>
      </w:tabs>
    </w:pPr>
  </w:style>
  <w:style w:type="paragraph" w:styleId="Footer">
    <w:name w:val="footer"/>
    <w:basedOn w:val="Normal"/>
    <w:link w:val="FooterChar"/>
    <w:rsid w:val="00807D36"/>
    <w:pPr>
      <w:tabs>
        <w:tab w:val="center" w:pos="4153"/>
        <w:tab w:val="right" w:pos="8306"/>
      </w:tabs>
    </w:pPr>
  </w:style>
  <w:style w:type="character" w:styleId="Hyperlink">
    <w:name w:val="Hyperlink"/>
    <w:rsid w:val="00105683"/>
    <w:rPr>
      <w:color w:val="0000FF"/>
      <w:u w:val="single"/>
    </w:rPr>
  </w:style>
  <w:style w:type="character" w:styleId="Strong">
    <w:name w:val="Strong"/>
    <w:rsid w:val="00B36F26"/>
    <w:rPr>
      <w:b/>
      <w:bCs/>
    </w:rPr>
  </w:style>
  <w:style w:type="character" w:customStyle="1" w:styleId="HeaderChar">
    <w:name w:val="Header Char"/>
    <w:link w:val="Header"/>
    <w:rsid w:val="0070359D"/>
    <w:rPr>
      <w:sz w:val="24"/>
      <w:szCs w:val="24"/>
    </w:rPr>
  </w:style>
  <w:style w:type="paragraph" w:styleId="BalloonText">
    <w:name w:val="Balloon Text"/>
    <w:basedOn w:val="Normal"/>
    <w:link w:val="BalloonTextChar"/>
    <w:semiHidden/>
    <w:unhideWhenUsed/>
    <w:rsid w:val="00C142CB"/>
    <w:rPr>
      <w:rFonts w:ascii="Tahoma" w:hAnsi="Tahoma" w:cs="Tahoma"/>
      <w:sz w:val="16"/>
      <w:szCs w:val="16"/>
    </w:rPr>
  </w:style>
  <w:style w:type="character" w:customStyle="1" w:styleId="BalloonTextChar">
    <w:name w:val="Balloon Text Char"/>
    <w:basedOn w:val="DefaultParagraphFont"/>
    <w:link w:val="BalloonText"/>
    <w:semiHidden/>
    <w:rsid w:val="00C142CB"/>
    <w:rPr>
      <w:rFonts w:ascii="Tahoma" w:hAnsi="Tahoma" w:cs="Tahoma"/>
      <w:sz w:val="16"/>
      <w:szCs w:val="16"/>
    </w:rPr>
  </w:style>
  <w:style w:type="paragraph" w:styleId="Subtitle">
    <w:name w:val="Subtitle"/>
    <w:basedOn w:val="Normal"/>
    <w:next w:val="Normal"/>
    <w:link w:val="SubtitleChar"/>
    <w:rsid w:val="00C142CB"/>
    <w:pPr>
      <w:numPr>
        <w:ilvl w:val="1"/>
      </w:numPr>
    </w:pPr>
    <w:rPr>
      <w:rFonts w:asciiTheme="majorHAnsi" w:eastAsiaTheme="majorEastAsia" w:hAnsiTheme="majorHAnsi" w:cstheme="majorBidi"/>
      <w:i/>
      <w:iCs/>
      <w:color w:val="143200" w:themeColor="accent1"/>
      <w:spacing w:val="15"/>
    </w:rPr>
  </w:style>
  <w:style w:type="character" w:customStyle="1" w:styleId="SubtitleChar">
    <w:name w:val="Subtitle Char"/>
    <w:basedOn w:val="DefaultParagraphFont"/>
    <w:link w:val="Subtitle"/>
    <w:rsid w:val="00C142CB"/>
    <w:rPr>
      <w:rFonts w:asciiTheme="majorHAnsi" w:eastAsiaTheme="majorEastAsia" w:hAnsiTheme="majorHAnsi" w:cstheme="majorBidi"/>
      <w:i/>
      <w:iCs/>
      <w:color w:val="143200" w:themeColor="accent1"/>
      <w:spacing w:val="15"/>
      <w:sz w:val="24"/>
      <w:szCs w:val="24"/>
    </w:rPr>
  </w:style>
  <w:style w:type="paragraph" w:styleId="ListParagraph">
    <w:name w:val="List Paragraph"/>
    <w:basedOn w:val="Normal"/>
    <w:link w:val="ListParagraphChar"/>
    <w:uiPriority w:val="34"/>
    <w:qFormat/>
    <w:rsid w:val="00723230"/>
    <w:pPr>
      <w:ind w:left="720"/>
      <w:contextualSpacing/>
    </w:pPr>
  </w:style>
  <w:style w:type="paragraph" w:styleId="Title">
    <w:name w:val="Title"/>
    <w:aliases w:val="Toll Heading 1"/>
    <w:basedOn w:val="Normal"/>
    <w:next w:val="Normal"/>
    <w:link w:val="TitleChar"/>
    <w:qFormat/>
    <w:rsid w:val="00723230"/>
    <w:rPr>
      <w:color w:val="007A68"/>
      <w:sz w:val="28"/>
    </w:rPr>
  </w:style>
  <w:style w:type="character" w:customStyle="1" w:styleId="TitleChar">
    <w:name w:val="Title Char"/>
    <w:aliases w:val="Toll Heading 1 Char"/>
    <w:basedOn w:val="DefaultParagraphFont"/>
    <w:link w:val="Title"/>
    <w:rsid w:val="00723230"/>
    <w:rPr>
      <w:rFonts w:ascii="Arial" w:hAnsi="Arial"/>
      <w:color w:val="007A68"/>
      <w:sz w:val="28"/>
    </w:rPr>
  </w:style>
  <w:style w:type="table" w:styleId="TableGrid">
    <w:name w:val="Table Grid"/>
    <w:basedOn w:val="TableNormal"/>
    <w:rsid w:val="001303F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20E2D"/>
    <w:rPr>
      <w:sz w:val="16"/>
      <w:szCs w:val="16"/>
    </w:rPr>
  </w:style>
  <w:style w:type="paragraph" w:styleId="CommentText">
    <w:name w:val="annotation text"/>
    <w:basedOn w:val="Normal"/>
    <w:link w:val="CommentTextChar"/>
    <w:uiPriority w:val="99"/>
    <w:semiHidden/>
    <w:unhideWhenUsed/>
    <w:rsid w:val="00320E2D"/>
    <w:rPr>
      <w:sz w:val="20"/>
    </w:rPr>
  </w:style>
  <w:style w:type="character" w:customStyle="1" w:styleId="CommentTextChar">
    <w:name w:val="Comment Text Char"/>
    <w:basedOn w:val="DefaultParagraphFont"/>
    <w:link w:val="CommentText"/>
    <w:uiPriority w:val="99"/>
    <w:semiHidden/>
    <w:rsid w:val="00320E2D"/>
    <w:rPr>
      <w:rFonts w:ascii="Arial" w:hAnsi="Arial"/>
      <w:color w:val="333333"/>
    </w:rPr>
  </w:style>
  <w:style w:type="paragraph" w:styleId="CommentSubject">
    <w:name w:val="annotation subject"/>
    <w:basedOn w:val="CommentText"/>
    <w:next w:val="CommentText"/>
    <w:link w:val="CommentSubjectChar"/>
    <w:semiHidden/>
    <w:unhideWhenUsed/>
    <w:rsid w:val="00320E2D"/>
    <w:rPr>
      <w:b/>
      <w:bCs/>
    </w:rPr>
  </w:style>
  <w:style w:type="character" w:customStyle="1" w:styleId="CommentSubjectChar">
    <w:name w:val="Comment Subject Char"/>
    <w:basedOn w:val="CommentTextChar"/>
    <w:link w:val="CommentSubject"/>
    <w:semiHidden/>
    <w:rsid w:val="00320E2D"/>
    <w:rPr>
      <w:rFonts w:ascii="Arial" w:hAnsi="Arial"/>
      <w:b/>
      <w:bCs/>
      <w:color w:val="333333"/>
    </w:rPr>
  </w:style>
  <w:style w:type="character" w:customStyle="1" w:styleId="Heading1Char">
    <w:name w:val="Heading 1 Char"/>
    <w:basedOn w:val="DefaultParagraphFont"/>
    <w:link w:val="Heading1"/>
    <w:uiPriority w:val="1"/>
    <w:rsid w:val="009F4422"/>
    <w:rPr>
      <w:rFonts w:ascii="Arial" w:eastAsia="Arial" w:hAnsi="Arial" w:cstheme="minorBidi"/>
      <w:b/>
      <w:color w:val="007A68"/>
      <w:sz w:val="28"/>
      <w:szCs w:val="32"/>
      <w:lang w:eastAsia="en-US"/>
    </w:rPr>
  </w:style>
  <w:style w:type="paragraph" w:styleId="BodyText">
    <w:name w:val="Body Text"/>
    <w:basedOn w:val="Normal"/>
    <w:link w:val="BodyTextChar"/>
    <w:uiPriority w:val="1"/>
    <w:rsid w:val="009F4422"/>
    <w:pPr>
      <w:widowControl w:val="0"/>
      <w:spacing w:before="37" w:after="180"/>
      <w:ind w:left="575"/>
    </w:pPr>
    <w:rPr>
      <w:rFonts w:eastAsia="Arial" w:cstheme="minorBidi"/>
      <w:color w:val="auto"/>
      <w:sz w:val="22"/>
      <w:szCs w:val="22"/>
      <w:lang w:eastAsia="en-US"/>
    </w:rPr>
  </w:style>
  <w:style w:type="character" w:customStyle="1" w:styleId="BodyTextChar">
    <w:name w:val="Body Text Char"/>
    <w:basedOn w:val="DefaultParagraphFont"/>
    <w:link w:val="BodyText"/>
    <w:uiPriority w:val="1"/>
    <w:rsid w:val="009F4422"/>
    <w:rPr>
      <w:rFonts w:ascii="Arial" w:eastAsia="Arial" w:hAnsi="Arial" w:cstheme="minorBidi"/>
      <w:sz w:val="22"/>
      <w:szCs w:val="22"/>
      <w:lang w:eastAsia="en-US"/>
    </w:rPr>
  </w:style>
  <w:style w:type="character" w:customStyle="1" w:styleId="ListParagraphChar">
    <w:name w:val="List Paragraph Char"/>
    <w:basedOn w:val="DefaultParagraphFont"/>
    <w:link w:val="ListParagraph"/>
    <w:uiPriority w:val="34"/>
    <w:locked/>
    <w:rsid w:val="00A25E34"/>
    <w:rPr>
      <w:rFonts w:ascii="Arial" w:hAnsi="Arial"/>
      <w:color w:val="333333"/>
      <w:sz w:val="18"/>
    </w:rPr>
  </w:style>
  <w:style w:type="character" w:styleId="PlaceholderText">
    <w:name w:val="Placeholder Text"/>
    <w:basedOn w:val="DefaultParagraphFont"/>
    <w:uiPriority w:val="99"/>
    <w:semiHidden/>
    <w:rsid w:val="00232034"/>
    <w:rPr>
      <w:color w:val="808080"/>
    </w:rPr>
  </w:style>
  <w:style w:type="paragraph" w:customStyle="1" w:styleId="Normal-Address">
    <w:name w:val="Normal - Address"/>
    <w:basedOn w:val="Normal"/>
    <w:rsid w:val="00232034"/>
    <w:pPr>
      <w:spacing w:after="60"/>
    </w:pPr>
    <w:rPr>
      <w:rFonts w:cs="Arial"/>
      <w:color w:val="000000"/>
      <w:sz w:val="20"/>
      <w:szCs w:val="22"/>
    </w:rPr>
  </w:style>
  <w:style w:type="paragraph" w:customStyle="1" w:styleId="TollHeading2">
    <w:name w:val="Toll Heading 2"/>
    <w:basedOn w:val="Normal"/>
    <w:link w:val="TollHeading2Char"/>
    <w:qFormat/>
    <w:rsid w:val="0051629B"/>
    <w:pPr>
      <w:spacing w:before="10" w:after="10"/>
    </w:pPr>
    <w:rPr>
      <w:rFonts w:eastAsiaTheme="minorHAnsi" w:cstheme="minorBidi"/>
      <w:b/>
      <w:color w:val="007A68"/>
      <w:szCs w:val="18"/>
      <w:lang w:eastAsia="en-US"/>
    </w:rPr>
  </w:style>
  <w:style w:type="paragraph" w:customStyle="1" w:styleId="TollBulletPoint">
    <w:name w:val="Toll Bullet Point"/>
    <w:basedOn w:val="ListParagraph"/>
    <w:link w:val="TollBulletPointChar"/>
    <w:qFormat/>
    <w:rsid w:val="0051629B"/>
    <w:pPr>
      <w:numPr>
        <w:numId w:val="1"/>
      </w:numPr>
      <w:spacing w:before="60" w:after="60"/>
      <w:contextualSpacing w:val="0"/>
    </w:pPr>
    <w:rPr>
      <w:color w:val="auto"/>
      <w:szCs w:val="18"/>
    </w:rPr>
  </w:style>
  <w:style w:type="character" w:customStyle="1" w:styleId="TollHeading2Char">
    <w:name w:val="Toll Heading 2 Char"/>
    <w:basedOn w:val="DefaultParagraphFont"/>
    <w:link w:val="TollHeading2"/>
    <w:rsid w:val="0051629B"/>
    <w:rPr>
      <w:rFonts w:ascii="Arial" w:eastAsiaTheme="minorHAnsi" w:hAnsi="Arial" w:cstheme="minorBidi"/>
      <w:b/>
      <w:color w:val="007A68"/>
      <w:sz w:val="18"/>
      <w:szCs w:val="18"/>
      <w:lang w:eastAsia="en-US"/>
    </w:rPr>
  </w:style>
  <w:style w:type="paragraph" w:customStyle="1" w:styleId="TollFooter">
    <w:name w:val="Toll Footer"/>
    <w:basedOn w:val="Footer"/>
    <w:link w:val="TollFooterChar"/>
    <w:qFormat/>
    <w:rsid w:val="0051629B"/>
    <w:rPr>
      <w:sz w:val="16"/>
    </w:rPr>
  </w:style>
  <w:style w:type="character" w:customStyle="1" w:styleId="TollBulletPointChar">
    <w:name w:val="Toll Bullet Point Char"/>
    <w:basedOn w:val="ListParagraphChar"/>
    <w:link w:val="TollBulletPoint"/>
    <w:rsid w:val="0051629B"/>
    <w:rPr>
      <w:rFonts w:ascii="Arial" w:hAnsi="Arial"/>
      <w:color w:val="333333"/>
      <w:sz w:val="18"/>
      <w:szCs w:val="18"/>
    </w:rPr>
  </w:style>
  <w:style w:type="character" w:customStyle="1" w:styleId="FooterChar">
    <w:name w:val="Footer Char"/>
    <w:basedOn w:val="DefaultParagraphFont"/>
    <w:link w:val="Footer"/>
    <w:rsid w:val="0051629B"/>
    <w:rPr>
      <w:rFonts w:ascii="Arial" w:hAnsi="Arial"/>
      <w:color w:val="333333"/>
      <w:sz w:val="18"/>
    </w:rPr>
  </w:style>
  <w:style w:type="character" w:customStyle="1" w:styleId="TollFooterChar">
    <w:name w:val="Toll Footer Char"/>
    <w:basedOn w:val="FooterChar"/>
    <w:link w:val="TollFooter"/>
    <w:rsid w:val="0051629B"/>
    <w:rPr>
      <w:rFonts w:ascii="Arial" w:hAnsi="Arial"/>
      <w:color w:val="333333"/>
      <w:sz w:val="16"/>
    </w:rPr>
  </w:style>
  <w:style w:type="paragraph" w:customStyle="1" w:styleId="Default">
    <w:name w:val="Default"/>
    <w:rsid w:val="005C2E05"/>
    <w:pPr>
      <w:autoSpaceDE w:val="0"/>
      <w:autoSpaceDN w:val="0"/>
      <w:adjustRightInd w:val="0"/>
    </w:pPr>
    <w:rPr>
      <w:rFonts w:ascii="HelveticaNeueLT Std" w:eastAsiaTheme="minorHAnsi" w:hAnsi="HelveticaNeueLT Std" w:cs="HelveticaNeueLT Std"/>
      <w:color w:val="000000"/>
      <w:sz w:val="24"/>
      <w:szCs w:val="24"/>
      <w:lang w:eastAsia="en-US"/>
    </w:rPr>
  </w:style>
  <w:style w:type="paragraph" w:customStyle="1" w:styleId="TollCovertext">
    <w:name w:val="Toll Cover text"/>
    <w:basedOn w:val="Normal"/>
    <w:link w:val="TollCovertextChar"/>
    <w:qFormat/>
    <w:rsid w:val="005C2E05"/>
    <w:pPr>
      <w:spacing w:before="100" w:after="100" w:line="276" w:lineRule="auto"/>
    </w:pPr>
    <w:rPr>
      <w:rFonts w:eastAsiaTheme="minorHAnsi" w:cstheme="minorBidi"/>
      <w:color w:val="143200" w:themeColor="text2"/>
      <w:sz w:val="40"/>
      <w:szCs w:val="40"/>
      <w:lang w:eastAsia="en-US"/>
    </w:rPr>
  </w:style>
  <w:style w:type="character" w:customStyle="1" w:styleId="TollCovertextChar">
    <w:name w:val="Toll Cover text Char"/>
    <w:basedOn w:val="DefaultParagraphFont"/>
    <w:link w:val="TollCovertext"/>
    <w:rsid w:val="005C2E05"/>
    <w:rPr>
      <w:rFonts w:ascii="Arial" w:eastAsiaTheme="minorHAnsi" w:hAnsi="Arial" w:cstheme="minorBidi"/>
      <w:color w:val="143200" w:themeColor="text2"/>
      <w:sz w:val="40"/>
      <w:szCs w:val="40"/>
      <w:lang w:eastAsia="en-US"/>
    </w:rPr>
  </w:style>
  <w:style w:type="paragraph" w:customStyle="1" w:styleId="TableParagraph">
    <w:name w:val="Table Paragraph"/>
    <w:basedOn w:val="Normal"/>
    <w:uiPriority w:val="1"/>
    <w:qFormat/>
    <w:rsid w:val="005F1D44"/>
    <w:pPr>
      <w:widowControl w:val="0"/>
      <w:autoSpaceDE w:val="0"/>
      <w:autoSpaceDN w:val="0"/>
      <w:spacing w:before="9"/>
      <w:ind w:left="31"/>
    </w:pPr>
    <w:rPr>
      <w:rFonts w:eastAsia="Arial" w:cs="Arial"/>
      <w:color w:val="auto"/>
      <w:sz w:val="22"/>
      <w:szCs w:val="22"/>
      <w:lang w:bidi="en-AU"/>
    </w:rPr>
  </w:style>
  <w:style w:type="paragraph" w:styleId="NormalWeb">
    <w:name w:val="Normal (Web)"/>
    <w:basedOn w:val="Normal"/>
    <w:uiPriority w:val="99"/>
    <w:semiHidden/>
    <w:unhideWhenUsed/>
    <w:rsid w:val="004B0536"/>
    <w:pPr>
      <w:spacing w:before="100" w:beforeAutospacing="1" w:after="100" w:afterAutospacing="1"/>
    </w:pPr>
    <w:rPr>
      <w:rFonts w:ascii="Times New Roman" w:hAnsi="Times New Roman"/>
      <w:color w:val="auto"/>
      <w:sz w:val="24"/>
      <w:szCs w:val="24"/>
    </w:rPr>
  </w:style>
  <w:style w:type="character" w:styleId="FollowedHyperlink">
    <w:name w:val="FollowedHyperlink"/>
    <w:basedOn w:val="DefaultParagraphFont"/>
    <w:semiHidden/>
    <w:unhideWhenUsed/>
    <w:rsid w:val="00EE7424"/>
    <w:rPr>
      <w:color w:val="954F72" w:themeColor="followedHyperlink"/>
      <w:u w:val="single"/>
    </w:rPr>
  </w:style>
  <w:style w:type="paragraph" w:customStyle="1" w:styleId="TollHead1">
    <w:name w:val="Toll Head 1"/>
    <w:basedOn w:val="Normal"/>
    <w:qFormat/>
    <w:rsid w:val="00527F65"/>
    <w:pPr>
      <w:numPr>
        <w:numId w:val="6"/>
      </w:numPr>
      <w:tabs>
        <w:tab w:val="left" w:pos="1276"/>
      </w:tabs>
      <w:spacing w:before="120" w:after="720" w:line="840" w:lineRule="exact"/>
      <w:ind w:left="1276" w:right="285" w:hanging="1134"/>
    </w:pPr>
    <w:rPr>
      <w:rFonts w:eastAsiaTheme="minorHAnsi" w:cstheme="minorBidi"/>
      <w:color w:val="FFFFFF" w:themeColor="background1"/>
      <w:sz w:val="80"/>
      <w:szCs w:val="80"/>
      <w:lang w:eastAsia="en-US"/>
    </w:rPr>
  </w:style>
  <w:style w:type="character" w:styleId="UnresolvedMention">
    <w:name w:val="Unresolved Mention"/>
    <w:basedOn w:val="DefaultParagraphFont"/>
    <w:uiPriority w:val="99"/>
    <w:semiHidden/>
    <w:unhideWhenUsed/>
    <w:rsid w:val="00537201"/>
    <w:rPr>
      <w:color w:val="605E5C"/>
      <w:shd w:val="clear" w:color="auto" w:fill="E1DFDD"/>
    </w:rPr>
  </w:style>
  <w:style w:type="character" w:customStyle="1" w:styleId="Bullet1Char">
    <w:name w:val="Bullet 1 Char"/>
    <w:link w:val="Bullet1"/>
    <w:locked/>
    <w:rsid w:val="00757224"/>
    <w:rPr>
      <w:rFonts w:ascii="Arial Narrow" w:hAnsi="Arial Narrow"/>
      <w:lang w:val="x-none" w:eastAsia="en-US"/>
    </w:rPr>
  </w:style>
  <w:style w:type="paragraph" w:customStyle="1" w:styleId="Bullet1">
    <w:name w:val="Bullet 1"/>
    <w:basedOn w:val="Normal"/>
    <w:link w:val="Bullet1Char"/>
    <w:rsid w:val="00757224"/>
    <w:pPr>
      <w:numPr>
        <w:numId w:val="11"/>
      </w:numPr>
      <w:tabs>
        <w:tab w:val="left" w:pos="540"/>
      </w:tabs>
      <w:spacing w:before="60" w:after="60"/>
    </w:pPr>
    <w:rPr>
      <w:rFonts w:ascii="Arial Narrow" w:hAnsi="Arial Narrow"/>
      <w:color w:val="auto"/>
      <w:sz w:val="20"/>
      <w:lang w:val="x-none" w:eastAsia="en-US"/>
    </w:rPr>
  </w:style>
  <w:style w:type="paragraph" w:customStyle="1" w:styleId="Bullet2">
    <w:name w:val="Bullet 2"/>
    <w:basedOn w:val="Normal"/>
    <w:rsid w:val="00757224"/>
    <w:pPr>
      <w:numPr>
        <w:ilvl w:val="1"/>
        <w:numId w:val="11"/>
      </w:numPr>
      <w:spacing w:before="60" w:after="60"/>
    </w:pPr>
    <w:rPr>
      <w:rFonts w:ascii="Arial Narrow" w:hAnsi="Arial Narrow" w:cs="HelveticaNeueLTPro-Th"/>
      <w:color w:val="auto"/>
      <w:sz w:val="20"/>
      <w:lang w:eastAsia="en-US"/>
    </w:rPr>
  </w:style>
  <w:style w:type="paragraph" w:customStyle="1" w:styleId="TGEBody">
    <w:name w:val="TGE Body"/>
    <w:basedOn w:val="Normal"/>
    <w:qFormat/>
    <w:rsid w:val="00F8477B"/>
    <w:pPr>
      <w:spacing w:before="60" w:after="60" w:line="26" w:lineRule="atLeast"/>
    </w:pPr>
    <w:rPr>
      <w:rFonts w:asciiTheme="minorHAnsi" w:hAnsiTheme="minorHAnsi"/>
      <w:color w:val="auto"/>
      <w:szCs w:val="18"/>
    </w:rPr>
  </w:style>
  <w:style w:type="paragraph" w:customStyle="1" w:styleId="TGETableHead">
    <w:name w:val="TGE Table Head"/>
    <w:basedOn w:val="Normal"/>
    <w:qFormat/>
    <w:rsid w:val="000E327B"/>
    <w:rPr>
      <w:rFonts w:asciiTheme="minorHAnsi" w:eastAsiaTheme="minorHAnsi" w:hAnsiTheme="minorHAnsi" w:cstheme="minorBidi"/>
      <w:b/>
      <w:caps/>
      <w:color w:val="EEEAD9" w:themeColor="background2"/>
      <w:sz w:val="20"/>
      <w:szCs w:val="22"/>
      <w:lang w:eastAsia="en-US"/>
    </w:rPr>
  </w:style>
  <w:style w:type="paragraph" w:customStyle="1" w:styleId="TGEHeading1">
    <w:name w:val="TGE Heading 1"/>
    <w:basedOn w:val="Title"/>
    <w:qFormat/>
    <w:rsid w:val="000E327B"/>
    <w:pPr>
      <w:spacing w:before="60" w:after="60" w:line="312" w:lineRule="auto"/>
    </w:pPr>
    <w:rPr>
      <w:rFonts w:asciiTheme="majorHAnsi" w:hAnsiTheme="majorHAnsi"/>
      <w:caps/>
      <w:color w:val="143200" w:themeColor="text2"/>
      <w:sz w:val="40"/>
      <w:szCs w:val="40"/>
    </w:rPr>
  </w:style>
  <w:style w:type="paragraph" w:customStyle="1" w:styleId="TGETableBody">
    <w:name w:val="TGE Table Body"/>
    <w:basedOn w:val="Normal"/>
    <w:qFormat/>
    <w:rsid w:val="00FB6D8C"/>
    <w:pPr>
      <w:spacing w:before="10" w:after="10"/>
    </w:pPr>
    <w:rPr>
      <w:rFonts w:asciiTheme="minorHAnsi" w:eastAsiaTheme="minorHAnsi" w:hAnsiTheme="minorHAnsi" w:cstheme="minorBidi"/>
      <w:color w:val="auto"/>
      <w:szCs w:val="18"/>
      <w:lang w:eastAsia="en-US"/>
    </w:rPr>
  </w:style>
  <w:style w:type="paragraph" w:customStyle="1" w:styleId="TGETableBullet">
    <w:name w:val="TGE Table Bullet"/>
    <w:basedOn w:val="Normal"/>
    <w:qFormat/>
    <w:rsid w:val="00FB6D8C"/>
    <w:pPr>
      <w:numPr>
        <w:numId w:val="12"/>
      </w:numPr>
      <w:ind w:left="325" w:hanging="283"/>
    </w:pPr>
    <w:rPr>
      <w:rFonts w:asciiTheme="minorHAnsi" w:eastAsiaTheme="minorHAnsi" w:hAnsiTheme="minorHAnsi" w:cstheme="minorBidi"/>
      <w:color w:val="auto"/>
      <w:szCs w:val="22"/>
      <w:lang w:eastAsia="en-US"/>
    </w:rPr>
  </w:style>
  <w:style w:type="paragraph" w:styleId="Revision">
    <w:name w:val="Revision"/>
    <w:hidden/>
    <w:uiPriority w:val="99"/>
    <w:semiHidden/>
    <w:rsid w:val="003D030F"/>
    <w:rPr>
      <w:rFonts w:ascii="Arial" w:hAnsi="Arial"/>
      <w:color w:val="333333"/>
      <w:sz w:val="18"/>
    </w:rPr>
  </w:style>
  <w:style w:type="paragraph" w:customStyle="1" w:styleId="TGEBullet">
    <w:name w:val="TGE Bullet"/>
    <w:basedOn w:val="ListParagraph"/>
    <w:link w:val="TGEBulletChar"/>
    <w:qFormat/>
    <w:rsid w:val="00CF3263"/>
    <w:pPr>
      <w:numPr>
        <w:numId w:val="14"/>
      </w:numPr>
      <w:spacing w:before="60" w:after="60"/>
      <w:ind w:left="357" w:hanging="357"/>
      <w:contextualSpacing w:val="0"/>
    </w:pPr>
    <w:rPr>
      <w:rFonts w:asciiTheme="minorHAnsi" w:eastAsiaTheme="minorHAnsi" w:hAnsiTheme="minorHAnsi"/>
      <w:color w:val="auto"/>
      <w:szCs w:val="18"/>
    </w:rPr>
  </w:style>
  <w:style w:type="character" w:customStyle="1" w:styleId="TGEBulletChar">
    <w:name w:val="TGE Bullet Char"/>
    <w:basedOn w:val="DefaultParagraphFont"/>
    <w:link w:val="TGEBullet"/>
    <w:rsid w:val="00CF3263"/>
    <w:rPr>
      <w:rFonts w:asciiTheme="minorHAnsi" w:eastAsiaTheme="minorHAnsi" w:hAnsiTheme="minorHAnsi"/>
      <w:sz w:val="18"/>
      <w:szCs w:val="18"/>
    </w:rPr>
  </w:style>
  <w:style w:type="paragraph" w:customStyle="1" w:styleId="TGETableList">
    <w:name w:val="TGE Table List"/>
    <w:basedOn w:val="ListParagraph"/>
    <w:qFormat/>
    <w:rsid w:val="00CF3263"/>
    <w:pPr>
      <w:numPr>
        <w:numId w:val="13"/>
      </w:numPr>
      <w:tabs>
        <w:tab w:val="num" w:pos="360"/>
      </w:tabs>
      <w:spacing w:before="120" w:after="120"/>
      <w:ind w:left="720" w:firstLine="0"/>
      <w:contextualSpacing w:val="0"/>
    </w:pPr>
    <w:rPr>
      <w:rFonts w:asciiTheme="minorHAnsi" w:eastAsiaTheme="minorHAnsi" w:hAnsiTheme="minorHAnsi" w:cstheme="minorBidi"/>
      <w:bCs/>
      <w:color w:val="auto"/>
      <w:sz w:val="16"/>
      <w:szCs w:val="16"/>
      <w:lang w:eastAsia="en-US"/>
    </w:rPr>
  </w:style>
  <w:style w:type="paragraph" w:customStyle="1" w:styleId="TGEHeading3">
    <w:name w:val="TGE Heading 3"/>
    <w:basedOn w:val="Normal"/>
    <w:qFormat/>
    <w:rsid w:val="00CF3263"/>
    <w:pPr>
      <w:spacing w:before="10" w:after="120"/>
    </w:pPr>
    <w:rPr>
      <w:rFonts w:ascii="Franklin Gothic Medium" w:eastAsiaTheme="minorHAnsi" w:hAnsi="Franklin Gothic Medium" w:cstheme="minorBidi"/>
      <w:b/>
      <w:color w:val="143200" w:themeColor="text1"/>
      <w:sz w:val="30"/>
      <w:szCs w:val="30"/>
      <w:lang w:eastAsia="en-US"/>
    </w:rPr>
  </w:style>
  <w:style w:type="paragraph" w:customStyle="1" w:styleId="TGEBulletLv2">
    <w:name w:val="TGE Bullet Lv2"/>
    <w:basedOn w:val="TGEBullet"/>
    <w:qFormat/>
    <w:rsid w:val="00CF3263"/>
    <w:pPr>
      <w:ind w:left="568" w:hanging="284"/>
    </w:pPr>
    <w:rPr>
      <w:sz w:val="16"/>
      <w:szCs w:val="16"/>
    </w:rPr>
  </w:style>
  <w:style w:type="paragraph" w:customStyle="1" w:styleId="TGEHeading5">
    <w:name w:val="TGE Heading 5"/>
    <w:basedOn w:val="TGEBody"/>
    <w:qFormat/>
    <w:rsid w:val="00CF3263"/>
    <w:pPr>
      <w:spacing w:before="10" w:after="10" w:line="240" w:lineRule="auto"/>
    </w:pPr>
    <w:rPr>
      <w:b/>
      <w:bCs/>
      <w:color w:val="143200" w:themeColor="text2"/>
    </w:rPr>
  </w:style>
  <w:style w:type="character" w:customStyle="1" w:styleId="expansiontext-183">
    <w:name w:val="expansiontext-183"/>
    <w:basedOn w:val="DefaultParagraphFont"/>
    <w:rsid w:val="000237A3"/>
  </w:style>
  <w:style w:type="table" w:styleId="PlainTable1">
    <w:name w:val="Plain Table 1"/>
    <w:basedOn w:val="TableNormal"/>
    <w:uiPriority w:val="41"/>
    <w:rsid w:val="00353B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08722">
      <w:bodyDiv w:val="1"/>
      <w:marLeft w:val="0"/>
      <w:marRight w:val="0"/>
      <w:marTop w:val="0"/>
      <w:marBottom w:val="0"/>
      <w:divBdr>
        <w:top w:val="none" w:sz="0" w:space="0" w:color="auto"/>
        <w:left w:val="none" w:sz="0" w:space="0" w:color="auto"/>
        <w:bottom w:val="none" w:sz="0" w:space="0" w:color="auto"/>
        <w:right w:val="none" w:sz="0" w:space="0" w:color="auto"/>
      </w:divBdr>
    </w:div>
    <w:div w:id="315495658">
      <w:bodyDiv w:val="1"/>
      <w:marLeft w:val="0"/>
      <w:marRight w:val="0"/>
      <w:marTop w:val="0"/>
      <w:marBottom w:val="0"/>
      <w:divBdr>
        <w:top w:val="none" w:sz="0" w:space="0" w:color="auto"/>
        <w:left w:val="none" w:sz="0" w:space="0" w:color="auto"/>
        <w:bottom w:val="none" w:sz="0" w:space="0" w:color="auto"/>
        <w:right w:val="none" w:sz="0" w:space="0" w:color="auto"/>
      </w:divBdr>
    </w:div>
    <w:div w:id="395009669">
      <w:bodyDiv w:val="1"/>
      <w:marLeft w:val="0"/>
      <w:marRight w:val="0"/>
      <w:marTop w:val="0"/>
      <w:marBottom w:val="0"/>
      <w:divBdr>
        <w:top w:val="none" w:sz="0" w:space="0" w:color="auto"/>
        <w:left w:val="none" w:sz="0" w:space="0" w:color="auto"/>
        <w:bottom w:val="none" w:sz="0" w:space="0" w:color="auto"/>
        <w:right w:val="none" w:sz="0" w:space="0" w:color="auto"/>
      </w:divBdr>
    </w:div>
    <w:div w:id="449588863">
      <w:bodyDiv w:val="1"/>
      <w:marLeft w:val="0"/>
      <w:marRight w:val="0"/>
      <w:marTop w:val="0"/>
      <w:marBottom w:val="0"/>
      <w:divBdr>
        <w:top w:val="none" w:sz="0" w:space="0" w:color="auto"/>
        <w:left w:val="none" w:sz="0" w:space="0" w:color="auto"/>
        <w:bottom w:val="none" w:sz="0" w:space="0" w:color="auto"/>
        <w:right w:val="none" w:sz="0" w:space="0" w:color="auto"/>
      </w:divBdr>
    </w:div>
    <w:div w:id="540359873">
      <w:bodyDiv w:val="1"/>
      <w:marLeft w:val="0"/>
      <w:marRight w:val="0"/>
      <w:marTop w:val="0"/>
      <w:marBottom w:val="0"/>
      <w:divBdr>
        <w:top w:val="none" w:sz="0" w:space="0" w:color="auto"/>
        <w:left w:val="none" w:sz="0" w:space="0" w:color="auto"/>
        <w:bottom w:val="none" w:sz="0" w:space="0" w:color="auto"/>
        <w:right w:val="none" w:sz="0" w:space="0" w:color="auto"/>
      </w:divBdr>
    </w:div>
    <w:div w:id="632904532">
      <w:bodyDiv w:val="1"/>
      <w:marLeft w:val="0"/>
      <w:marRight w:val="0"/>
      <w:marTop w:val="0"/>
      <w:marBottom w:val="0"/>
      <w:divBdr>
        <w:top w:val="none" w:sz="0" w:space="0" w:color="auto"/>
        <w:left w:val="none" w:sz="0" w:space="0" w:color="auto"/>
        <w:bottom w:val="none" w:sz="0" w:space="0" w:color="auto"/>
        <w:right w:val="none" w:sz="0" w:space="0" w:color="auto"/>
      </w:divBdr>
    </w:div>
    <w:div w:id="677078443">
      <w:bodyDiv w:val="1"/>
      <w:marLeft w:val="0"/>
      <w:marRight w:val="0"/>
      <w:marTop w:val="0"/>
      <w:marBottom w:val="0"/>
      <w:divBdr>
        <w:top w:val="none" w:sz="0" w:space="0" w:color="auto"/>
        <w:left w:val="none" w:sz="0" w:space="0" w:color="auto"/>
        <w:bottom w:val="none" w:sz="0" w:space="0" w:color="auto"/>
        <w:right w:val="none" w:sz="0" w:space="0" w:color="auto"/>
      </w:divBdr>
    </w:div>
    <w:div w:id="984746539">
      <w:bodyDiv w:val="1"/>
      <w:marLeft w:val="0"/>
      <w:marRight w:val="0"/>
      <w:marTop w:val="0"/>
      <w:marBottom w:val="0"/>
      <w:divBdr>
        <w:top w:val="none" w:sz="0" w:space="0" w:color="auto"/>
        <w:left w:val="none" w:sz="0" w:space="0" w:color="auto"/>
        <w:bottom w:val="none" w:sz="0" w:space="0" w:color="auto"/>
        <w:right w:val="none" w:sz="0" w:space="0" w:color="auto"/>
      </w:divBdr>
    </w:div>
    <w:div w:id="1062798026">
      <w:bodyDiv w:val="1"/>
      <w:marLeft w:val="0"/>
      <w:marRight w:val="0"/>
      <w:marTop w:val="0"/>
      <w:marBottom w:val="0"/>
      <w:divBdr>
        <w:top w:val="none" w:sz="0" w:space="0" w:color="auto"/>
        <w:left w:val="none" w:sz="0" w:space="0" w:color="auto"/>
        <w:bottom w:val="none" w:sz="0" w:space="0" w:color="auto"/>
        <w:right w:val="none" w:sz="0" w:space="0" w:color="auto"/>
      </w:divBdr>
      <w:divsChild>
        <w:div w:id="958145910">
          <w:marLeft w:val="0"/>
          <w:marRight w:val="0"/>
          <w:marTop w:val="0"/>
          <w:marBottom w:val="0"/>
          <w:divBdr>
            <w:top w:val="none" w:sz="0" w:space="0" w:color="auto"/>
            <w:left w:val="none" w:sz="0" w:space="0" w:color="auto"/>
            <w:bottom w:val="none" w:sz="0" w:space="0" w:color="auto"/>
            <w:right w:val="none" w:sz="0" w:space="0" w:color="auto"/>
          </w:divBdr>
        </w:div>
      </w:divsChild>
    </w:div>
    <w:div w:id="1067386212">
      <w:bodyDiv w:val="1"/>
      <w:marLeft w:val="0"/>
      <w:marRight w:val="0"/>
      <w:marTop w:val="0"/>
      <w:marBottom w:val="0"/>
      <w:divBdr>
        <w:top w:val="none" w:sz="0" w:space="0" w:color="auto"/>
        <w:left w:val="none" w:sz="0" w:space="0" w:color="auto"/>
        <w:bottom w:val="none" w:sz="0" w:space="0" w:color="auto"/>
        <w:right w:val="none" w:sz="0" w:space="0" w:color="auto"/>
      </w:divBdr>
    </w:div>
    <w:div w:id="1268152245">
      <w:bodyDiv w:val="1"/>
      <w:marLeft w:val="0"/>
      <w:marRight w:val="0"/>
      <w:marTop w:val="0"/>
      <w:marBottom w:val="0"/>
      <w:divBdr>
        <w:top w:val="none" w:sz="0" w:space="0" w:color="auto"/>
        <w:left w:val="none" w:sz="0" w:space="0" w:color="auto"/>
        <w:bottom w:val="none" w:sz="0" w:space="0" w:color="auto"/>
        <w:right w:val="none" w:sz="0" w:space="0" w:color="auto"/>
      </w:divBdr>
    </w:div>
    <w:div w:id="1393194234">
      <w:bodyDiv w:val="1"/>
      <w:marLeft w:val="0"/>
      <w:marRight w:val="0"/>
      <w:marTop w:val="0"/>
      <w:marBottom w:val="0"/>
      <w:divBdr>
        <w:top w:val="none" w:sz="0" w:space="0" w:color="auto"/>
        <w:left w:val="none" w:sz="0" w:space="0" w:color="auto"/>
        <w:bottom w:val="none" w:sz="0" w:space="0" w:color="auto"/>
        <w:right w:val="none" w:sz="0" w:space="0" w:color="auto"/>
      </w:divBdr>
    </w:div>
    <w:div w:id="1955406950">
      <w:bodyDiv w:val="1"/>
      <w:marLeft w:val="0"/>
      <w:marRight w:val="0"/>
      <w:marTop w:val="0"/>
      <w:marBottom w:val="0"/>
      <w:divBdr>
        <w:top w:val="none" w:sz="0" w:space="0" w:color="auto"/>
        <w:left w:val="none" w:sz="0" w:space="0" w:color="auto"/>
        <w:bottom w:val="none" w:sz="0" w:space="0" w:color="auto"/>
        <w:right w:val="none" w:sz="0" w:space="0" w:color="auto"/>
      </w:divBdr>
      <w:divsChild>
        <w:div w:id="640698856">
          <w:marLeft w:val="0"/>
          <w:marRight w:val="0"/>
          <w:marTop w:val="0"/>
          <w:marBottom w:val="0"/>
          <w:divBdr>
            <w:top w:val="none" w:sz="0" w:space="0" w:color="auto"/>
            <w:left w:val="none" w:sz="0" w:space="0" w:color="auto"/>
            <w:bottom w:val="none" w:sz="0" w:space="0" w:color="auto"/>
            <w:right w:val="none" w:sz="0" w:space="0" w:color="auto"/>
          </w:divBdr>
        </w:div>
      </w:divsChild>
    </w:div>
    <w:div w:id="2000233796">
      <w:bodyDiv w:val="1"/>
      <w:marLeft w:val="0"/>
      <w:marRight w:val="0"/>
      <w:marTop w:val="0"/>
      <w:marBottom w:val="0"/>
      <w:divBdr>
        <w:top w:val="none" w:sz="0" w:space="0" w:color="auto"/>
        <w:left w:val="none" w:sz="0" w:space="0" w:color="auto"/>
        <w:bottom w:val="none" w:sz="0" w:space="0" w:color="auto"/>
        <w:right w:val="none" w:sz="0" w:space="0" w:color="auto"/>
      </w:divBdr>
      <w:divsChild>
        <w:div w:id="1925190066">
          <w:marLeft w:val="0"/>
          <w:marRight w:val="0"/>
          <w:marTop w:val="0"/>
          <w:marBottom w:val="0"/>
          <w:divBdr>
            <w:top w:val="none" w:sz="0" w:space="0" w:color="auto"/>
            <w:left w:val="none" w:sz="0" w:space="0" w:color="auto"/>
            <w:bottom w:val="none" w:sz="0" w:space="0" w:color="auto"/>
            <w:right w:val="none" w:sz="0" w:space="0" w:color="auto"/>
          </w:divBdr>
        </w:div>
      </w:divsChild>
    </w:div>
    <w:div w:id="214646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www.mytoll.com/terms-and-conditions"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7.tm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tmp"/><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yperlink" Target="https://aus01.safelinks.protection.outlook.com/?url=http%3A%2F%2Fwww.tgexpress.com.au%2F&amp;data=04%7C01%7CTom.Mosiejewski%40tollgroup.com%7C2c021d33f9594fc3751b08d96dc35834%7C0f004b2efb0745e7a568caf4905b0339%7C0%7C0%7C637661508469862066%7CUnknown%7CTWFpbGZsb3d8eyJWIjoiMC4wLjAwMDAiLCJQIjoiV2luMzIiLCJBTiI6Ik1haWwiLCJXVCI6Mn0%3D%7C1000&amp;sdata=7qGNCJfLTqE9z2CxEySGWvBoqj9GW3m5ru6k29k2Iyg%3D&amp;reserved=0" TargetMode="External"/><Relationship Id="rId10" Type="http://schemas.openxmlformats.org/officeDocument/2006/relationships/image" Target="media/image2.jpeg"/><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mailto:ReturnablepackagingPE@teamglobalexp.com" TargetMode="External"/><Relationship Id="rId27" Type="http://schemas.openxmlformats.org/officeDocument/2006/relationships/hyperlink" Target="https://aus01.safelinks.protection.outlook.com/?url=http%3A%2F%2Fwww.tgexpress.com.au%2F&amp;data=04%7C01%7CTom.Mosiejewski%40tollgroup.com%7C2c021d33f9594fc3751b08d96dc35834%7C0f004b2efb0745e7a568caf4905b0339%7C0%7C0%7C637661508469862066%7CUnknown%7CTWFpbGZsb3d8eyJWIjoiMC4wLjAwMDAiLCJQIjoiV2luMzIiLCJBTiI6Ik1haWwiLCJXVCI6Mn0%3D%7C1000&amp;sdata=7qGNCJfLTqE9z2CxEySGWvBoqj9GW3m5ru6k29k2Iyg%3D&amp;reserved=0" TargetMode="External"/><Relationship Id="rId30" Type="http://schemas.openxmlformats.org/officeDocument/2006/relationships/footer" Target="footer6.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63C2777A58F432BB7D3A860372ABEA5"/>
        <w:category>
          <w:name w:val="General"/>
          <w:gallery w:val="placeholder"/>
        </w:category>
        <w:types>
          <w:type w:val="bbPlcHdr"/>
        </w:types>
        <w:behaviors>
          <w:behavior w:val="content"/>
        </w:behaviors>
        <w:guid w:val="{5089D580-666E-4145-B92E-0B82CEE37FF3}"/>
      </w:docPartPr>
      <w:docPartBody>
        <w:p w:rsidR="00057782" w:rsidRDefault="00FF38B7" w:rsidP="00FF38B7">
          <w:pPr>
            <w:pStyle w:val="963C2777A58F432BB7D3A860372ABEA5"/>
          </w:pPr>
          <w:r w:rsidRPr="007A7E30">
            <w:rPr>
              <w:rStyle w:val="PlaceholderText"/>
            </w:rPr>
            <w:t>[Abstract]</w:t>
          </w:r>
        </w:p>
      </w:docPartBody>
    </w:docPart>
    <w:docPart>
      <w:docPartPr>
        <w:name w:val="88E691F8556646E3A8AD22D8562FAC8A"/>
        <w:category>
          <w:name w:val="General"/>
          <w:gallery w:val="placeholder"/>
        </w:category>
        <w:types>
          <w:type w:val="bbPlcHdr"/>
        </w:types>
        <w:behaviors>
          <w:behavior w:val="content"/>
        </w:behaviors>
        <w:guid w:val="{3D6D2B1C-56DA-4C0A-8E08-8BCCC0355F4C}"/>
      </w:docPartPr>
      <w:docPartBody>
        <w:p w:rsidR="00057782" w:rsidRDefault="00FF38B7">
          <w:r w:rsidRPr="007A7E30">
            <w:rPr>
              <w:rStyle w:val="PlaceholderText"/>
            </w:rPr>
            <w:t>[Author]</w:t>
          </w:r>
        </w:p>
      </w:docPartBody>
    </w:docPart>
    <w:docPart>
      <w:docPartPr>
        <w:name w:val="2C6E8D91F4FB476DBF5440531552A0BC"/>
        <w:category>
          <w:name w:val="General"/>
          <w:gallery w:val="placeholder"/>
        </w:category>
        <w:types>
          <w:type w:val="bbPlcHdr"/>
        </w:types>
        <w:behaviors>
          <w:behavior w:val="content"/>
        </w:behaviors>
        <w:guid w:val="{314E4036-F3EF-449F-B077-61BB1CBFF9D4}"/>
      </w:docPartPr>
      <w:docPartBody>
        <w:p w:rsidR="00057782" w:rsidRDefault="00FF38B7" w:rsidP="00FF38B7">
          <w:pPr>
            <w:pStyle w:val="2C6E8D91F4FB476DBF5440531552A0BC2"/>
          </w:pPr>
          <w:r w:rsidRPr="00BC2C1A">
            <w:rPr>
              <w:rStyle w:val="PlaceholderText"/>
              <w:color w:val="auto"/>
            </w:rPr>
            <w:t>[Publish Date]</w:t>
          </w:r>
        </w:p>
      </w:docPartBody>
    </w:docPart>
    <w:docPart>
      <w:docPartPr>
        <w:name w:val="942A679B7DBA4438851DED7AB44212D0"/>
        <w:category>
          <w:name w:val="General"/>
          <w:gallery w:val="placeholder"/>
        </w:category>
        <w:types>
          <w:type w:val="bbPlcHdr"/>
        </w:types>
        <w:behaviors>
          <w:behavior w:val="content"/>
        </w:behaviors>
        <w:guid w:val="{A85FFD35-BFDB-4D14-BFFC-39FB60688884}"/>
      </w:docPartPr>
      <w:docPartBody>
        <w:p w:rsidR="0023642E" w:rsidRDefault="00D17E3B" w:rsidP="00D17E3B">
          <w:pPr>
            <w:pStyle w:val="942A679B7DBA4438851DED7AB44212D04"/>
          </w:pPr>
          <w:r>
            <w:rPr>
              <w:color w:val="auto"/>
              <w:szCs w:val="18"/>
            </w:rPr>
            <w:t>Name</w:t>
          </w:r>
        </w:p>
      </w:docPartBody>
    </w:docPart>
    <w:docPart>
      <w:docPartPr>
        <w:name w:val="83A288C7636A4A97810DBAB1479AFE6E"/>
        <w:category>
          <w:name w:val="General"/>
          <w:gallery w:val="placeholder"/>
        </w:category>
        <w:types>
          <w:type w:val="bbPlcHdr"/>
        </w:types>
        <w:behaviors>
          <w:behavior w:val="content"/>
        </w:behaviors>
        <w:guid w:val="{2EAC5FCE-2E93-44FF-8561-2E5E2913CAFA}"/>
      </w:docPartPr>
      <w:docPartBody>
        <w:p w:rsidR="0023642E" w:rsidRDefault="00D17E3B" w:rsidP="00D17E3B">
          <w:pPr>
            <w:pStyle w:val="83A288C7636A4A97810DBAB1479AFE6E"/>
          </w:pPr>
          <w:r w:rsidRPr="007A7E30">
            <w:rPr>
              <w:rStyle w:val="PlaceholderText"/>
            </w:rPr>
            <w:t>[Company]</w:t>
          </w:r>
        </w:p>
      </w:docPartBody>
    </w:docPart>
    <w:docPart>
      <w:docPartPr>
        <w:name w:val="75A9F7A1E9004FABB6E7A4906F1FCA68"/>
        <w:category>
          <w:name w:val="General"/>
          <w:gallery w:val="placeholder"/>
        </w:category>
        <w:types>
          <w:type w:val="bbPlcHdr"/>
        </w:types>
        <w:behaviors>
          <w:behavior w:val="content"/>
        </w:behaviors>
        <w:guid w:val="{BFB43577-397C-464A-A08E-4977FDD8B4FE}"/>
      </w:docPartPr>
      <w:docPartBody>
        <w:p w:rsidR="0023642E" w:rsidRDefault="00D17E3B" w:rsidP="00D17E3B">
          <w:pPr>
            <w:pStyle w:val="75A9F7A1E9004FABB6E7A4906F1FCA683"/>
          </w:pPr>
          <w:r>
            <w:rPr>
              <w:color w:val="auto"/>
              <w:szCs w:val="18"/>
            </w:rPr>
            <w:t>Position</w:t>
          </w:r>
        </w:p>
      </w:docPartBody>
    </w:docPart>
    <w:docPart>
      <w:docPartPr>
        <w:name w:val="067C7B2D3F984BF1AE4D9281E3738F36"/>
        <w:category>
          <w:name w:val="General"/>
          <w:gallery w:val="placeholder"/>
        </w:category>
        <w:types>
          <w:type w:val="bbPlcHdr"/>
        </w:types>
        <w:behaviors>
          <w:behavior w:val="content"/>
        </w:behaviors>
        <w:guid w:val="{263068DE-D3A2-4522-A9D2-E14D22FC2A2F}"/>
      </w:docPartPr>
      <w:docPartBody>
        <w:p w:rsidR="0023642E" w:rsidRDefault="00D17E3B" w:rsidP="00D17E3B">
          <w:pPr>
            <w:pStyle w:val="067C7B2D3F984BF1AE4D9281E3738F361"/>
          </w:pPr>
          <w:r>
            <w:rPr>
              <w:color w:val="auto"/>
              <w:szCs w:val="18"/>
            </w:rPr>
            <w:t>Address 1</w:t>
          </w:r>
        </w:p>
      </w:docPartBody>
    </w:docPart>
    <w:docPart>
      <w:docPartPr>
        <w:name w:val="16B5AA5A03A342EBBEA14DACCEF46BDB"/>
        <w:category>
          <w:name w:val="General"/>
          <w:gallery w:val="placeholder"/>
        </w:category>
        <w:types>
          <w:type w:val="bbPlcHdr"/>
        </w:types>
        <w:behaviors>
          <w:behavior w:val="content"/>
        </w:behaviors>
        <w:guid w:val="{9937A690-19E5-49D2-8A4A-1EE553BF0563}"/>
      </w:docPartPr>
      <w:docPartBody>
        <w:p w:rsidR="0023642E" w:rsidRDefault="00D17E3B" w:rsidP="00D17E3B">
          <w:pPr>
            <w:pStyle w:val="16B5AA5A03A342EBBEA14DACCEF46BDB1"/>
          </w:pPr>
          <w:r>
            <w:rPr>
              <w:color w:val="auto"/>
              <w:szCs w:val="18"/>
            </w:rPr>
            <w:t>Address 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Cond">
    <w:altName w:val="Calibri"/>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NeueLT Std">
    <w:altName w:val="Arial"/>
    <w:panose1 w:val="00000000000000000000"/>
    <w:charset w:val="4D"/>
    <w:family w:val="swiss"/>
    <w:notTrueType/>
    <w:pitch w:val="variable"/>
    <w:sig w:usb0="00000003" w:usb1="00000000" w:usb2="00000000" w:usb3="00000000" w:csb0="00000001" w:csb1="00000000"/>
  </w:font>
  <w:font w:name="HelveticaNeueLTPro-Th">
    <w:altName w:val="Arial"/>
    <w:panose1 w:val="00000000000000000000"/>
    <w:charset w:val="00"/>
    <w:family w:val="swiss"/>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Nova Cond">
    <w:altName w:val="Arial Nova Cond"/>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D01"/>
    <w:rsid w:val="000167BC"/>
    <w:rsid w:val="00055693"/>
    <w:rsid w:val="00057782"/>
    <w:rsid w:val="000A5545"/>
    <w:rsid w:val="00106106"/>
    <w:rsid w:val="00191E35"/>
    <w:rsid w:val="001E3608"/>
    <w:rsid w:val="0023642E"/>
    <w:rsid w:val="002533A9"/>
    <w:rsid w:val="002A07F5"/>
    <w:rsid w:val="002F1D10"/>
    <w:rsid w:val="002F5609"/>
    <w:rsid w:val="00312590"/>
    <w:rsid w:val="00363FD4"/>
    <w:rsid w:val="00452A20"/>
    <w:rsid w:val="004B500B"/>
    <w:rsid w:val="004C4EF8"/>
    <w:rsid w:val="004D22DB"/>
    <w:rsid w:val="005E5A4A"/>
    <w:rsid w:val="006D71AD"/>
    <w:rsid w:val="00794786"/>
    <w:rsid w:val="007F4D97"/>
    <w:rsid w:val="008044DF"/>
    <w:rsid w:val="008C3620"/>
    <w:rsid w:val="008C575D"/>
    <w:rsid w:val="00910221"/>
    <w:rsid w:val="009600C2"/>
    <w:rsid w:val="00963CEE"/>
    <w:rsid w:val="0096577C"/>
    <w:rsid w:val="009B379E"/>
    <w:rsid w:val="009B511A"/>
    <w:rsid w:val="00AD6433"/>
    <w:rsid w:val="00AE3B31"/>
    <w:rsid w:val="00B05D01"/>
    <w:rsid w:val="00B31E84"/>
    <w:rsid w:val="00BC6BCD"/>
    <w:rsid w:val="00C33227"/>
    <w:rsid w:val="00C34630"/>
    <w:rsid w:val="00C61181"/>
    <w:rsid w:val="00D1116C"/>
    <w:rsid w:val="00D17E3B"/>
    <w:rsid w:val="00E1656B"/>
    <w:rsid w:val="00E71A49"/>
    <w:rsid w:val="00E73F43"/>
    <w:rsid w:val="00EB3400"/>
    <w:rsid w:val="00F2095D"/>
    <w:rsid w:val="00FF38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1181"/>
    <w:rPr>
      <w:color w:val="808080"/>
    </w:rPr>
  </w:style>
  <w:style w:type="paragraph" w:customStyle="1" w:styleId="963C2777A58F432BB7D3A860372ABEA5">
    <w:name w:val="963C2777A58F432BB7D3A860372ABEA5"/>
    <w:rsid w:val="00FF38B7"/>
    <w:pPr>
      <w:spacing w:after="0" w:line="240" w:lineRule="auto"/>
    </w:pPr>
    <w:rPr>
      <w:rFonts w:ascii="Arial" w:eastAsia="Times New Roman" w:hAnsi="Arial" w:cs="Times New Roman"/>
      <w:color w:val="007A68"/>
      <w:sz w:val="28"/>
      <w:szCs w:val="20"/>
    </w:rPr>
  </w:style>
  <w:style w:type="paragraph" w:customStyle="1" w:styleId="2C6E8D91F4FB476DBF5440531552A0BC2">
    <w:name w:val="2C6E8D91F4FB476DBF5440531552A0BC2"/>
    <w:rsid w:val="00FF38B7"/>
    <w:pPr>
      <w:spacing w:after="0" w:line="240" w:lineRule="auto"/>
    </w:pPr>
    <w:rPr>
      <w:rFonts w:ascii="Arial" w:eastAsia="Times New Roman" w:hAnsi="Arial" w:cs="Times New Roman"/>
      <w:color w:val="007A68"/>
      <w:sz w:val="28"/>
      <w:szCs w:val="20"/>
    </w:rPr>
  </w:style>
  <w:style w:type="paragraph" w:customStyle="1" w:styleId="83A288C7636A4A97810DBAB1479AFE6E">
    <w:name w:val="83A288C7636A4A97810DBAB1479AFE6E"/>
    <w:rsid w:val="00D17E3B"/>
  </w:style>
  <w:style w:type="paragraph" w:customStyle="1" w:styleId="942A679B7DBA4438851DED7AB44212D04">
    <w:name w:val="942A679B7DBA4438851DED7AB44212D04"/>
    <w:rsid w:val="00D17E3B"/>
    <w:pPr>
      <w:spacing w:after="0" w:line="240" w:lineRule="auto"/>
    </w:pPr>
    <w:rPr>
      <w:rFonts w:ascii="Arial" w:eastAsia="Times New Roman" w:hAnsi="Arial" w:cs="Times New Roman"/>
      <w:color w:val="333333"/>
      <w:sz w:val="18"/>
      <w:szCs w:val="20"/>
    </w:rPr>
  </w:style>
  <w:style w:type="paragraph" w:customStyle="1" w:styleId="75A9F7A1E9004FABB6E7A4906F1FCA683">
    <w:name w:val="75A9F7A1E9004FABB6E7A4906F1FCA683"/>
    <w:rsid w:val="00D17E3B"/>
    <w:pPr>
      <w:spacing w:after="0" w:line="240" w:lineRule="auto"/>
    </w:pPr>
    <w:rPr>
      <w:rFonts w:ascii="Arial" w:eastAsia="Times New Roman" w:hAnsi="Arial" w:cs="Times New Roman"/>
      <w:color w:val="333333"/>
      <w:sz w:val="18"/>
      <w:szCs w:val="20"/>
    </w:rPr>
  </w:style>
  <w:style w:type="paragraph" w:customStyle="1" w:styleId="067C7B2D3F984BF1AE4D9281E3738F361">
    <w:name w:val="067C7B2D3F984BF1AE4D9281E3738F361"/>
    <w:rsid w:val="00D17E3B"/>
    <w:pPr>
      <w:spacing w:after="0" w:line="240" w:lineRule="auto"/>
    </w:pPr>
    <w:rPr>
      <w:rFonts w:ascii="Arial" w:eastAsia="Times New Roman" w:hAnsi="Arial" w:cs="Times New Roman"/>
      <w:color w:val="333333"/>
      <w:sz w:val="18"/>
      <w:szCs w:val="20"/>
    </w:rPr>
  </w:style>
  <w:style w:type="paragraph" w:customStyle="1" w:styleId="16B5AA5A03A342EBBEA14DACCEF46BDB1">
    <w:name w:val="16B5AA5A03A342EBBEA14DACCEF46BDB1"/>
    <w:rsid w:val="00D17E3B"/>
    <w:pPr>
      <w:spacing w:after="0" w:line="240" w:lineRule="auto"/>
    </w:pPr>
    <w:rPr>
      <w:rFonts w:ascii="Arial" w:eastAsia="Times New Roman" w:hAnsi="Arial" w:cs="Times New Roman"/>
      <w:color w:val="333333"/>
      <w:sz w:val="18"/>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TGE">
      <a:dk1>
        <a:srgbClr val="143200"/>
      </a:dk1>
      <a:lt1>
        <a:sysClr val="window" lastClr="FFFFFF"/>
      </a:lt1>
      <a:dk2>
        <a:srgbClr val="143200"/>
      </a:dk2>
      <a:lt2>
        <a:srgbClr val="EEEAD9"/>
      </a:lt2>
      <a:accent1>
        <a:srgbClr val="143200"/>
      </a:accent1>
      <a:accent2>
        <a:srgbClr val="CBFF55"/>
      </a:accent2>
      <a:accent3>
        <a:srgbClr val="00694D"/>
      </a:accent3>
      <a:accent4>
        <a:srgbClr val="C0B1EB"/>
      </a:accent4>
      <a:accent5>
        <a:srgbClr val="5F1E4B"/>
      </a:accent5>
      <a:accent6>
        <a:srgbClr val="99DBFF"/>
      </a:accent6>
      <a:hlink>
        <a:srgbClr val="0563C1"/>
      </a:hlink>
      <a:folHlink>
        <a:srgbClr val="954F72"/>
      </a:folHlink>
    </a:clrScheme>
    <a:fontScheme name="TGE">
      <a:majorFont>
        <a:latin typeface="Franklin Gothic Demi Cond"/>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PublishDate>
  <Abstract>Customer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EDA5C7-09F6-4054-BDFE-252C19949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3811</Words>
  <Characters>35364</Characters>
  <Application>Microsoft Office Word</Application>
  <DocSecurity>0</DocSecurity>
  <Lines>294</Lines>
  <Paragraphs>78</Paragraphs>
  <ScaleCrop>false</ScaleCrop>
  <HeadingPairs>
    <vt:vector size="2" baseType="variant">
      <vt:variant>
        <vt:lpstr>Title</vt:lpstr>
      </vt:variant>
      <vt:variant>
        <vt:i4>1</vt:i4>
      </vt:variant>
    </vt:vector>
  </HeadingPairs>
  <TitlesOfParts>
    <vt:vector size="1" baseType="lpstr">
      <vt:lpstr>eLetterhead</vt:lpstr>
    </vt:vector>
  </TitlesOfParts>
  <Company>Company Name</Company>
  <LinksUpToDate>false</LinksUpToDate>
  <CharactersWithSpaces>39097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eLetterhead</dc:title>
  <dc:creator>Your Name</dc:creator>
  <cp:lastModifiedBy>Damien Solvyns</cp:lastModifiedBy>
  <cp:revision>10</cp:revision>
  <cp:lastPrinted>2011-08-16T00:31:00Z</cp:lastPrinted>
  <dcterms:created xsi:type="dcterms:W3CDTF">2024-07-23T02:16:00Z</dcterms:created>
  <dcterms:modified xsi:type="dcterms:W3CDTF">2024-07-26T00:27:00Z</dcterms:modified>
</cp:coreProperties>
</file>