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PROPUESTA DE SERVICIOS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TECNOLÓGICOS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Preparado para</w:t>
      </w:r>
    </w:p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Click Seguros Inc. S.A. de C.V.</w:t>
      </w:r>
    </w:p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12 de marzo de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Versión 1.0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VULKN / BJS LABS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Inteligencia Artificial para Negocios</w:t>
      </w:r>
    </w:p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Este documento presenta las opciones de servicio disponibles para Click Seguros, incluyendo costos, garantías de seguridad, certificaciones y términos de servicio.</w:t>
      </w:r>
    </w:p>
    <w:p>
      <w:pPr>
        <w:pStyle w:val="Heading1"/>
      </w:pPr>
      <w:r>
        <w:t xml:space="preserve">2. Aplicaciones Desarrolladas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VULKN ha desarrollado y mantiene las siguientes aplicaciones: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Aplicación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CrediCLICK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gestión de créditos (7 pasos)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Producción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CLK Agentes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de registro de agentes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Producción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CLK BI Dashboard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Tablero de inteligencia de negocios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95% completo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Cargue de Pólizas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carga y procesamiento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Producción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Páginas de marca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Producción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Infraestructura y Seguridad</w:t>
      </w:r>
    </w:p>
    <w:p>
      <w:pPr>
        <w:pStyle w:val="Heading2"/>
      </w:pPr>
      <w:r>
        <w:t xml:space="preserve">Arquitectura Cloud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Proveedor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Certificaciones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de Aplicaciones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 2 Type II, ISO 27001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 2 Type II, HIPAA Ready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 Global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(vía Vercel)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27001, PCI DSS</w:t>
            </w:r>
          </w:p>
        </w:tc>
      </w:tr>
    </w:tbl>
    <w:p>
      <w:pPr>
        <w:pStyle w:val="Heading2"/>
        <w:spacing w:before="300"/>
      </w:pPr>
      <w:r>
        <w:t xml:space="preserve">Seguridad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Medida de Seguridad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Encriptación en reposo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 (estándar bancario)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Encriptación en tránsito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1.3 / SSL automático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Protección DDoS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Enterprise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Respaldos automáticos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Diarios, retención 30 días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de acceso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Level Security (RLS), JWT tokens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parches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Automática (servicios administrados)</w:t>
            </w:r>
          </w:p>
        </w:tc>
      </w:tr>
    </w:tbl>
    <w:p>
      <w:pPr>
        <w:pStyle w:val="Heading2"/>
        <w:spacing w:before="300"/>
      </w:pPr>
      <w:r>
        <w:t xml:space="preserve">Disponibilidad (SLA)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Garantía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99.9% mensual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de respuesta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200ms (promedio global)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RPO (Recovery Point)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horas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RTO (Recovery Time)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horas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Opciones de Servicio</w:t>
      </w:r>
    </w:p>
    <w:p>
      <w:pPr>
        <w:pStyle w:val="Heading2"/>
      </w:pPr>
      <w:r>
        <w:t xml:space="preserve">Opción A: Servicio Administrado (Recomendado)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VULKN continúa operando y manteniendo toda la infraestructura.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Mensual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Licencia de aplicaciones (5 apps)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$50,000 MXN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Infraestructura cloud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$15,000 MXN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Soporte prioritario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$10,000 MXN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$75,000 MXN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Incluye: Hosting, base de datos, respaldos, actualizaciones de seguridad, soporte 24/7, SLA 99.9%</w:t>
      </w:r>
    </w:p>
    <w:p>
      <w:pPr>
        <w:pStyle w:val="Heading2"/>
        <w:spacing w:before="400"/>
      </w:pPr>
      <w:r>
        <w:t xml:space="preserve">Opción B: Migración a Infraestructura Propia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VULKN apoya la migración de aplicaciones y datos a servidores de Click Seguros.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Único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Documentación y análisis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$25,000 MXN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 de migración y testing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$35,000 MXN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Soporte de implementación (80 hrs)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$120,000 MXN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Soporte post-migración (30 días)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$50,000 MXN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$230,000 MXN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Exclusiones: Licencias Microsoft, configuración de hardware/red, certificados SSL, soporte después de 30 días.</w:t>
      </w:r>
    </w:p>
    <w:p>
      <w:r>
        <w:br w:type="page"/>
      </w:r>
    </w:p>
    <w:p>
      <w:pPr>
        <w:pStyle w:val="Heading1"/>
      </w:pPr>
      <w:r>
        <w:t xml:space="preserve">5. Comparativa de Opciones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Opción A (Administrado)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Opción B (Migración)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 inicial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$230,000 MXN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 mensual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$75,000 MXN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$4,000-10,000 MXN +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Seguridad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 2, encriptación, DDoS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 de implementación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Respaldos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Automáticos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Responsabilidad de CLK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Actualizaciones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Automáticas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Responsabilidad de CLK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Automática global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Limitada a servidor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Soporte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Incluido 24/7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días incluidos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de implementación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Inmediato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4-8 semanas</w:t>
            </w:r>
          </w:p>
        </w:tc>
      </w:tr>
    </w:tbl>
    <w:p>
      <w:pPr>
        <w:pStyle w:val="Heading1"/>
        <w:spacing w:before="400"/>
      </w:pPr>
      <w:r>
        <w:t xml:space="preserve">6. Comparativa de Seguridad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Análisis técnico de seguridad entre infraestructura cloud administrada vs. servidores on-premise: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 (Actual)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On-Premise (Migración)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Encriptación en reposo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AES-256 automático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Depende de config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Encriptación en tránsito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TLS 1.3 automático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Requiere configurar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Protección DDoS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Cloudflare incluido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Requiere comprar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Respaldos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Diarios automáticos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Requiere configurar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Cumplimiento SOC 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Certificado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Depende de hosting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 SLA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99.9% garantizado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Depende de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de acceso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RLS + JWT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Construir desde cero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Parches de seguridad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Automáticos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Manuales (Hugo)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Confidencialidad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VULKN se compromete a: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Confidencialidad de datos: Todos los datos son tratados como información confidencial.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Acceso restringido: Solo personal autorizado tiene acceso a los sistemas.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No divulgación: La información no será compartida con terceros.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• Eliminación de datos: En caso de terminación, datos exportados y eliminados en 30 días.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NDA formal disponible para firma por separado.</w:t>
      </w:r>
    </w:p>
    <w:p>
      <w:pPr>
        <w:pStyle w:val="Heading1"/>
        <w:spacing w:before="600"/>
      </w:pPr>
      <w:r>
        <w:t xml:space="preserve">8. Contacto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Johan Rios</w:t>
      </w:r>
    </w:p>
    <w:p>
      <w:r>
        <w:rPr>
          <w:rFonts w:ascii="Arial" w:cs="Arial" w:eastAsia="Arial" w:hAnsi="Arial"/>
          <w:sz w:val="22"/>
          <w:szCs w:val="22"/>
        </w:rPr>
        <w:t xml:space="preserve">CEO, VULKN / BJS LABS</w:t>
      </w:r>
    </w:p>
    <w:p>
      <w:r>
        <w:rPr>
          <w:rFonts w:ascii="Arial" w:cs="Arial" w:eastAsia="Arial" w:hAnsi="Arial"/>
          <w:sz w:val="22"/>
          <w:szCs w:val="22"/>
        </w:rPr>
        <w:t xml:space="preserve">📧 johan@vulkn-ai.com</w:t>
      </w:r>
    </w:p>
    <w:p>
      <w:r>
        <w:rPr>
          <w:rFonts w:ascii="Arial" w:cs="Arial" w:eastAsia="Arial" w:hAnsi="Arial"/>
          <w:sz w:val="22"/>
          <w:szCs w:val="22"/>
        </w:rPr>
        <w:t xml:space="preserve">📱 +52 55 3590 4118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Esta propuesta es válida por 30 días a partir de la fecha de emisión.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</w:pPr>
    <w:r>
      <w:rPr>
        <w:rFonts w:ascii="Arial" w:cs="Arial" w:eastAsia="Arial" w:hAnsi="Arial"/>
        <w:b/>
        <w:bCs/>
        <w:color w:val="2E75B6"/>
        <w:sz w:val="24"/>
        <w:szCs w:val="24"/>
      </w:rPr>
      <w:t xml:space="preserve">VULKN</w:t>
    </w:r>
    <w:r>
      <w:rPr>
        <w:rFonts w:ascii="Arial" w:cs="Arial" w:eastAsia="Arial" w:hAnsi="Arial"/>
        <w:color w:val="666666"/>
        <w:sz w:val="20"/>
        <w:szCs w:val="20"/>
      </w:rPr>
      <w:t xml:space="preserve">  |  Propuesta de Servicios Tecnológicos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2026-03-13T00:27:05.141Z</dcterms:created>
  <dcterms:modified xsi:type="dcterms:W3CDTF">2026-03-13T00:27:05.142Z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