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43A" w:rsidRDefault="00AA19A1" w:rsidP="00AA19A1">
      <w:pPr>
        <w:jc w:val="center"/>
        <w:rPr>
          <w:sz w:val="28"/>
          <w:szCs w:val="28"/>
        </w:rPr>
      </w:pPr>
      <w:r>
        <w:rPr>
          <w:rFonts w:hint="eastAsia"/>
          <w:sz w:val="28"/>
          <w:szCs w:val="28"/>
        </w:rPr>
        <w:t>软件工程课设体会</w:t>
      </w:r>
    </w:p>
    <w:p w:rsidR="00AA19A1" w:rsidRPr="00AA19A1" w:rsidRDefault="00AA19A1" w:rsidP="00AA19A1">
      <w:pPr>
        <w:jc w:val="center"/>
        <w:rPr>
          <w:sz w:val="24"/>
          <w:szCs w:val="28"/>
        </w:rPr>
      </w:pPr>
      <w:r>
        <w:rPr>
          <w:rFonts w:hint="eastAsia"/>
          <w:sz w:val="24"/>
          <w:szCs w:val="28"/>
        </w:rPr>
        <w:t xml:space="preserve">                             </w:t>
      </w:r>
      <w:r w:rsidRPr="00AA19A1">
        <w:rPr>
          <w:rFonts w:hint="eastAsia"/>
          <w:sz w:val="24"/>
          <w:szCs w:val="28"/>
        </w:rPr>
        <w:t>小组成员：</w:t>
      </w:r>
      <w:r w:rsidRPr="00AA19A1">
        <w:rPr>
          <w:rFonts w:hint="eastAsia"/>
          <w:sz w:val="24"/>
          <w:szCs w:val="28"/>
        </w:rPr>
        <w:t>1308022</w:t>
      </w:r>
      <w:r w:rsidRPr="00AA19A1">
        <w:rPr>
          <w:rFonts w:hint="eastAsia"/>
          <w:sz w:val="24"/>
          <w:szCs w:val="28"/>
        </w:rPr>
        <w:t>韩寿星</w:t>
      </w:r>
      <w:r w:rsidRPr="00AA19A1">
        <w:rPr>
          <w:rFonts w:hint="eastAsia"/>
          <w:sz w:val="24"/>
          <w:szCs w:val="28"/>
        </w:rPr>
        <w:t xml:space="preserve"> </w:t>
      </w:r>
      <w:r w:rsidRPr="00AA19A1">
        <w:rPr>
          <w:rFonts w:hint="eastAsia"/>
          <w:sz w:val="24"/>
          <w:szCs w:val="28"/>
        </w:rPr>
        <w:t>、</w:t>
      </w:r>
      <w:r w:rsidRPr="00AA19A1">
        <w:rPr>
          <w:rFonts w:hint="eastAsia"/>
          <w:sz w:val="24"/>
          <w:szCs w:val="28"/>
        </w:rPr>
        <w:t xml:space="preserve">13080123 </w:t>
      </w:r>
      <w:r w:rsidRPr="00AA19A1">
        <w:rPr>
          <w:rFonts w:hint="eastAsia"/>
          <w:sz w:val="24"/>
          <w:szCs w:val="28"/>
        </w:rPr>
        <w:t>韩超</w:t>
      </w:r>
    </w:p>
    <w:p w:rsidR="00AA19A1" w:rsidRPr="00AA19A1" w:rsidRDefault="00AA19A1" w:rsidP="00AA19A1">
      <w:pPr>
        <w:spacing w:line="140" w:lineRule="atLeast"/>
        <w:jc w:val="left"/>
        <w:rPr>
          <w:sz w:val="28"/>
          <w:szCs w:val="28"/>
        </w:rPr>
      </w:pPr>
      <w:r w:rsidRPr="00AA19A1">
        <w:rPr>
          <w:rFonts w:hint="eastAsia"/>
          <w:sz w:val="32"/>
          <w:szCs w:val="28"/>
        </w:rPr>
        <w:t xml:space="preserve">   </w:t>
      </w:r>
      <w:r w:rsidRPr="00AA19A1">
        <w:rPr>
          <w:rFonts w:hint="eastAsia"/>
          <w:sz w:val="28"/>
          <w:szCs w:val="28"/>
        </w:rPr>
        <w:t>通过两周的课设的实践，对软件工程这门学科有了更深层次的了解，不再是仅仅记在脑海里的抽象知识，而是变得更加形象和具体。</w:t>
      </w:r>
    </w:p>
    <w:p w:rsidR="00AA19A1" w:rsidRPr="00AA19A1" w:rsidRDefault="00AA19A1" w:rsidP="00AA19A1">
      <w:pPr>
        <w:spacing w:line="140" w:lineRule="atLeast"/>
        <w:jc w:val="left"/>
        <w:rPr>
          <w:sz w:val="28"/>
          <w:szCs w:val="28"/>
        </w:rPr>
      </w:pPr>
      <w:r w:rsidRPr="00AA19A1">
        <w:rPr>
          <w:rFonts w:hint="eastAsia"/>
          <w:sz w:val="28"/>
          <w:szCs w:val="28"/>
        </w:rPr>
        <w:t>知识的价值在于应用于实践，而这次的课设就是将我们平时在课堂上学的软件工程方面的知识应用于实际的软件开发工程中，而这也就的其真正的目的所在。</w:t>
      </w:r>
    </w:p>
    <w:p w:rsidR="00A53ED1" w:rsidRDefault="00AA19A1" w:rsidP="00AA19A1">
      <w:pPr>
        <w:pStyle w:val="a4"/>
        <w:spacing w:line="140" w:lineRule="atLeast"/>
        <w:rPr>
          <w:sz w:val="28"/>
        </w:rPr>
      </w:pPr>
      <w:r w:rsidRPr="00AA19A1">
        <w:rPr>
          <w:rFonts w:hint="eastAsia"/>
        </w:rPr>
        <w:tab/>
      </w:r>
      <w:r w:rsidRPr="00AA19A1">
        <w:rPr>
          <w:rFonts w:hint="eastAsia"/>
          <w:sz w:val="28"/>
        </w:rPr>
        <w:t>在本次课设中熟悉了</w:t>
      </w:r>
      <w:r w:rsidR="001C39E5" w:rsidRPr="00AA19A1">
        <w:rPr>
          <w:rFonts w:hint="eastAsia"/>
          <w:sz w:val="28"/>
        </w:rPr>
        <w:t>敏捷迭代开发方式</w:t>
      </w:r>
      <w:r w:rsidRPr="00AA19A1">
        <w:rPr>
          <w:rFonts w:hint="eastAsia"/>
          <w:sz w:val="28"/>
        </w:rPr>
        <w:t>，不再是像以前的程序设计开发那样，在老师布置了一个题目后，只是简单的想一想就直接进行开发，直到最终完成老师要求的题目；而是采用</w:t>
      </w:r>
      <w:r w:rsidRPr="00AA19A1">
        <w:rPr>
          <w:sz w:val="28"/>
        </w:rPr>
        <w:t>敏捷</w:t>
      </w:r>
      <w:r w:rsidRPr="00AA19A1">
        <w:rPr>
          <w:rFonts w:hint="eastAsia"/>
          <w:sz w:val="28"/>
        </w:rPr>
        <w:t>迭代开发方式，</w:t>
      </w:r>
      <w:r w:rsidRPr="00AA19A1">
        <w:rPr>
          <w:sz w:val="28"/>
        </w:rPr>
        <w:t>开发以用户的需求进化为核心，采用迭代、循序渐进的方法进行软件开发</w:t>
      </w:r>
      <w:r w:rsidRPr="00AA19A1">
        <w:rPr>
          <w:rFonts w:hint="eastAsia"/>
          <w:sz w:val="28"/>
        </w:rPr>
        <w:t>，快速的完成一个简单的可运行的程序，随着需求的不断进化，程序也不断的接近用户满意的需求。在课设中还应用到了</w:t>
      </w:r>
      <w:hyperlink r:id="rId6" w:tgtFrame="_blank" w:history="1">
        <w:r w:rsidRPr="00AA19A1">
          <w:rPr>
            <w:sz w:val="28"/>
          </w:rPr>
          <w:t>测试驱动开发</w:t>
        </w:r>
      </w:hyperlink>
      <w:r w:rsidRPr="00AA19A1">
        <w:rPr>
          <w:rFonts w:hint="eastAsia"/>
          <w:sz w:val="28"/>
        </w:rPr>
        <w:t>，</w:t>
      </w:r>
      <w:hyperlink r:id="rId7" w:tgtFrame="_blank" w:history="1">
        <w:r w:rsidRPr="00AA19A1">
          <w:rPr>
            <w:sz w:val="28"/>
          </w:rPr>
          <w:t>测试驱动开发</w:t>
        </w:r>
      </w:hyperlink>
      <w:r w:rsidRPr="00AA19A1">
        <w:rPr>
          <w:sz w:val="28"/>
        </w:rPr>
        <w:t>是</w:t>
      </w:r>
      <w:hyperlink r:id="rId8" w:tgtFrame="_blank" w:history="1">
        <w:r w:rsidRPr="00AA19A1">
          <w:rPr>
            <w:sz w:val="28"/>
          </w:rPr>
          <w:t>敏捷开发</w:t>
        </w:r>
      </w:hyperlink>
      <w:r w:rsidRPr="00AA19A1">
        <w:rPr>
          <w:sz w:val="28"/>
        </w:rPr>
        <w:t>中的一项核心实践和技术，也是一种设计方法论。</w:t>
      </w:r>
      <w:hyperlink r:id="rId9" w:tgtFrame="_blank" w:history="1">
        <w:r w:rsidRPr="00AA19A1">
          <w:rPr>
            <w:sz w:val="28"/>
          </w:rPr>
          <w:t>测试驱动开发</w:t>
        </w:r>
      </w:hyperlink>
      <w:r w:rsidRPr="00AA19A1">
        <w:rPr>
          <w:sz w:val="28"/>
        </w:rPr>
        <w:t>的原理是在开发功能代码之前，先编写单元测试用例代码，测试代码确定需要编写什么产品代码</w:t>
      </w:r>
      <w:r w:rsidRPr="00AA19A1">
        <w:rPr>
          <w:rFonts w:hint="eastAsia"/>
          <w:sz w:val="28"/>
        </w:rPr>
        <w:t>，最后在进行集成做最终的测试。这些对于我们来说这是一个全新的软件开发过程。</w:t>
      </w:r>
    </w:p>
    <w:p w:rsidR="00AA19A1" w:rsidRDefault="00AA19A1" w:rsidP="00AA19A1">
      <w:pPr>
        <w:pStyle w:val="a4"/>
        <w:rPr>
          <w:rFonts w:hint="eastAsia"/>
          <w:sz w:val="28"/>
        </w:rPr>
      </w:pPr>
      <w:r>
        <w:rPr>
          <w:rFonts w:hint="eastAsia"/>
          <w:sz w:val="28"/>
        </w:rPr>
        <w:tab/>
      </w:r>
      <w:r>
        <w:rPr>
          <w:rFonts w:hint="eastAsia"/>
          <w:sz w:val="28"/>
        </w:rPr>
        <w:t>在</w:t>
      </w:r>
      <w:r w:rsidRPr="00AA19A1">
        <w:rPr>
          <w:rFonts w:hint="eastAsia"/>
          <w:sz w:val="28"/>
        </w:rPr>
        <w:t>模拟商场收银的</w:t>
      </w:r>
      <w:r w:rsidRPr="00AA19A1">
        <w:rPr>
          <w:sz w:val="28"/>
        </w:rPr>
        <w:t>POS</w:t>
      </w:r>
      <w:r w:rsidRPr="00AA19A1">
        <w:rPr>
          <w:rFonts w:hint="eastAsia"/>
          <w:sz w:val="28"/>
        </w:rPr>
        <w:t>项目</w:t>
      </w:r>
      <w:r>
        <w:rPr>
          <w:rFonts w:hint="eastAsia"/>
          <w:sz w:val="28"/>
        </w:rPr>
        <w:t>中，</w:t>
      </w:r>
      <w:r w:rsidRPr="00AA19A1">
        <w:rPr>
          <w:rFonts w:hint="eastAsia"/>
          <w:sz w:val="28"/>
        </w:rPr>
        <w:t>使用在线项目管理工具</w:t>
      </w:r>
      <w:r w:rsidRPr="00AA19A1">
        <w:rPr>
          <w:sz w:val="28"/>
        </w:rPr>
        <w:t>: Trallo</w:t>
      </w:r>
      <w:r>
        <w:rPr>
          <w:rFonts w:hint="eastAsia"/>
          <w:sz w:val="28"/>
        </w:rPr>
        <w:t>，在完成这个项目的过程中，逐渐熟悉了</w:t>
      </w:r>
      <w:r w:rsidRPr="00AA19A1">
        <w:rPr>
          <w:sz w:val="28"/>
        </w:rPr>
        <w:t>Trallo</w:t>
      </w:r>
      <w:r>
        <w:rPr>
          <w:rFonts w:hint="eastAsia"/>
          <w:sz w:val="28"/>
        </w:rPr>
        <w:t>这个</w:t>
      </w:r>
      <w:r w:rsidRPr="00AA19A1">
        <w:rPr>
          <w:rFonts w:hint="eastAsia"/>
          <w:sz w:val="28"/>
        </w:rPr>
        <w:t>在线项目管理工具</w:t>
      </w:r>
      <w:r>
        <w:rPr>
          <w:rFonts w:hint="eastAsia"/>
          <w:sz w:val="28"/>
        </w:rPr>
        <w:t>。</w:t>
      </w:r>
      <w:r w:rsidRPr="00AA19A1">
        <w:rPr>
          <w:sz w:val="28"/>
        </w:rPr>
        <w:t>Trallo</w:t>
      </w:r>
      <w:r>
        <w:rPr>
          <w:rFonts w:hint="eastAsia"/>
          <w:sz w:val="28"/>
        </w:rPr>
        <w:t>，</w:t>
      </w:r>
      <w:r w:rsidRPr="00AA19A1">
        <w:rPr>
          <w:sz w:val="28"/>
        </w:rPr>
        <w:t>它拥有足够的灵活度，来应对不同团队的</w:t>
      </w:r>
      <w:r>
        <w:rPr>
          <w:sz w:val="28"/>
        </w:rPr>
        <w:t>需求，也通过详细的设置和安排，方便团队或项目负责人查看项目进度</w:t>
      </w:r>
      <w:r>
        <w:rPr>
          <w:rFonts w:hint="eastAsia"/>
          <w:sz w:val="28"/>
        </w:rPr>
        <w:t>；还熟悉并使用了版本控制工具</w:t>
      </w:r>
      <w:r>
        <w:rPr>
          <w:rFonts w:hint="eastAsia"/>
          <w:sz w:val="28"/>
        </w:rPr>
        <w:t>GitHub</w:t>
      </w:r>
      <w:r>
        <w:rPr>
          <w:rFonts w:hint="eastAsia"/>
          <w:sz w:val="28"/>
        </w:rPr>
        <w:t>，</w:t>
      </w:r>
      <w:r w:rsidRPr="00AA19A1">
        <w:rPr>
          <w:sz w:val="28"/>
        </w:rPr>
        <w:t>确保由不同人所编辑的同一档案都得到更新</w:t>
      </w:r>
      <w:r>
        <w:rPr>
          <w:rFonts w:hint="eastAsia"/>
          <w:sz w:val="28"/>
        </w:rPr>
        <w:t>。</w:t>
      </w:r>
    </w:p>
    <w:p w:rsidR="001F3CE5" w:rsidRPr="001F3CE5" w:rsidRDefault="001F3CE5" w:rsidP="00AA19A1">
      <w:pPr>
        <w:pStyle w:val="a4"/>
        <w:rPr>
          <w:sz w:val="28"/>
        </w:rPr>
      </w:pPr>
      <w:r>
        <w:rPr>
          <w:rFonts w:hint="eastAsia"/>
          <w:sz w:val="28"/>
        </w:rPr>
        <w:t xml:space="preserve">    </w:t>
      </w:r>
      <w:r>
        <w:rPr>
          <w:rFonts w:hint="eastAsia"/>
          <w:sz w:val="28"/>
        </w:rPr>
        <w:t>总之，在这次课设中，学到了很多，明白且体会到了团队合作重</w:t>
      </w:r>
      <w:r>
        <w:rPr>
          <w:rFonts w:hint="eastAsia"/>
          <w:sz w:val="28"/>
        </w:rPr>
        <w:lastRenderedPageBreak/>
        <w:t>要，如何的协调团队内成员分工、团队成员的及时沟通讨论是很重要的，这能发现彼此的不足和优势，能够更好的相互学习、协调分工，高效的完成一个项目。</w:t>
      </w:r>
      <w:bookmarkStart w:id="0" w:name="_GoBack"/>
      <w:bookmarkEnd w:id="0"/>
    </w:p>
    <w:p w:rsidR="00AA19A1" w:rsidRPr="001C39E5" w:rsidRDefault="00AA19A1" w:rsidP="001C39E5">
      <w:pPr>
        <w:pStyle w:val="a4"/>
        <w:rPr>
          <w:sz w:val="28"/>
        </w:rPr>
      </w:pPr>
      <w:r>
        <w:rPr>
          <w:rFonts w:hint="eastAsia"/>
          <w:sz w:val="28"/>
        </w:rPr>
        <w:tab/>
      </w:r>
    </w:p>
    <w:sectPr w:rsidR="00AA19A1" w:rsidRPr="001C3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F372D"/>
    <w:multiLevelType w:val="hybridMultilevel"/>
    <w:tmpl w:val="DF44D2A6"/>
    <w:lvl w:ilvl="0" w:tplc="B5F037B8">
      <w:start w:val="1"/>
      <w:numFmt w:val="bullet"/>
      <w:lvlText w:val=" "/>
      <w:lvlJc w:val="left"/>
      <w:pPr>
        <w:tabs>
          <w:tab w:val="num" w:pos="720"/>
        </w:tabs>
        <w:ind w:left="720" w:hanging="360"/>
      </w:pPr>
      <w:rPr>
        <w:rFonts w:ascii="Tw Cen MT" w:hAnsi="Tw Cen MT" w:hint="default"/>
      </w:rPr>
    </w:lvl>
    <w:lvl w:ilvl="1" w:tplc="FE92C006" w:tentative="1">
      <w:start w:val="1"/>
      <w:numFmt w:val="bullet"/>
      <w:lvlText w:val=" "/>
      <w:lvlJc w:val="left"/>
      <w:pPr>
        <w:tabs>
          <w:tab w:val="num" w:pos="1440"/>
        </w:tabs>
        <w:ind w:left="1440" w:hanging="360"/>
      </w:pPr>
      <w:rPr>
        <w:rFonts w:ascii="Tw Cen MT" w:hAnsi="Tw Cen MT" w:hint="default"/>
      </w:rPr>
    </w:lvl>
    <w:lvl w:ilvl="2" w:tplc="3DAC68A6" w:tentative="1">
      <w:start w:val="1"/>
      <w:numFmt w:val="bullet"/>
      <w:lvlText w:val=" "/>
      <w:lvlJc w:val="left"/>
      <w:pPr>
        <w:tabs>
          <w:tab w:val="num" w:pos="2160"/>
        </w:tabs>
        <w:ind w:left="2160" w:hanging="360"/>
      </w:pPr>
      <w:rPr>
        <w:rFonts w:ascii="Tw Cen MT" w:hAnsi="Tw Cen MT" w:hint="default"/>
      </w:rPr>
    </w:lvl>
    <w:lvl w:ilvl="3" w:tplc="45B6B148" w:tentative="1">
      <w:start w:val="1"/>
      <w:numFmt w:val="bullet"/>
      <w:lvlText w:val=" "/>
      <w:lvlJc w:val="left"/>
      <w:pPr>
        <w:tabs>
          <w:tab w:val="num" w:pos="2880"/>
        </w:tabs>
        <w:ind w:left="2880" w:hanging="360"/>
      </w:pPr>
      <w:rPr>
        <w:rFonts w:ascii="Tw Cen MT" w:hAnsi="Tw Cen MT" w:hint="default"/>
      </w:rPr>
    </w:lvl>
    <w:lvl w:ilvl="4" w:tplc="AA808258" w:tentative="1">
      <w:start w:val="1"/>
      <w:numFmt w:val="bullet"/>
      <w:lvlText w:val=" "/>
      <w:lvlJc w:val="left"/>
      <w:pPr>
        <w:tabs>
          <w:tab w:val="num" w:pos="3600"/>
        </w:tabs>
        <w:ind w:left="3600" w:hanging="360"/>
      </w:pPr>
      <w:rPr>
        <w:rFonts w:ascii="Tw Cen MT" w:hAnsi="Tw Cen MT" w:hint="default"/>
      </w:rPr>
    </w:lvl>
    <w:lvl w:ilvl="5" w:tplc="DD0CBEC4" w:tentative="1">
      <w:start w:val="1"/>
      <w:numFmt w:val="bullet"/>
      <w:lvlText w:val=" "/>
      <w:lvlJc w:val="left"/>
      <w:pPr>
        <w:tabs>
          <w:tab w:val="num" w:pos="4320"/>
        </w:tabs>
        <w:ind w:left="4320" w:hanging="360"/>
      </w:pPr>
      <w:rPr>
        <w:rFonts w:ascii="Tw Cen MT" w:hAnsi="Tw Cen MT" w:hint="default"/>
      </w:rPr>
    </w:lvl>
    <w:lvl w:ilvl="6" w:tplc="04D4A0EA" w:tentative="1">
      <w:start w:val="1"/>
      <w:numFmt w:val="bullet"/>
      <w:lvlText w:val=" "/>
      <w:lvlJc w:val="left"/>
      <w:pPr>
        <w:tabs>
          <w:tab w:val="num" w:pos="5040"/>
        </w:tabs>
        <w:ind w:left="5040" w:hanging="360"/>
      </w:pPr>
      <w:rPr>
        <w:rFonts w:ascii="Tw Cen MT" w:hAnsi="Tw Cen MT" w:hint="default"/>
      </w:rPr>
    </w:lvl>
    <w:lvl w:ilvl="7" w:tplc="B1D02696" w:tentative="1">
      <w:start w:val="1"/>
      <w:numFmt w:val="bullet"/>
      <w:lvlText w:val=" "/>
      <w:lvlJc w:val="left"/>
      <w:pPr>
        <w:tabs>
          <w:tab w:val="num" w:pos="5760"/>
        </w:tabs>
        <w:ind w:left="5760" w:hanging="360"/>
      </w:pPr>
      <w:rPr>
        <w:rFonts w:ascii="Tw Cen MT" w:hAnsi="Tw Cen MT" w:hint="default"/>
      </w:rPr>
    </w:lvl>
    <w:lvl w:ilvl="8" w:tplc="94ACEDB2" w:tentative="1">
      <w:start w:val="1"/>
      <w:numFmt w:val="bullet"/>
      <w:lvlText w:val=" "/>
      <w:lvlJc w:val="left"/>
      <w:pPr>
        <w:tabs>
          <w:tab w:val="num" w:pos="6480"/>
        </w:tabs>
        <w:ind w:left="6480" w:hanging="360"/>
      </w:pPr>
      <w:rPr>
        <w:rFonts w:ascii="Tw Cen MT" w:hAnsi="Tw Cen M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A1"/>
    <w:rsid w:val="001C39E5"/>
    <w:rsid w:val="001F3CE5"/>
    <w:rsid w:val="00A53ED1"/>
    <w:rsid w:val="00AA19A1"/>
    <w:rsid w:val="00E41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9A1"/>
    <w:pPr>
      <w:widowControl/>
      <w:ind w:firstLineChars="200" w:firstLine="420"/>
      <w:jc w:val="left"/>
    </w:pPr>
    <w:rPr>
      <w:rFonts w:ascii="宋体" w:eastAsia="宋体" w:hAnsi="宋体" w:cs="宋体"/>
      <w:kern w:val="0"/>
      <w:sz w:val="24"/>
      <w:szCs w:val="24"/>
    </w:rPr>
  </w:style>
  <w:style w:type="paragraph" w:styleId="a4">
    <w:name w:val="No Spacing"/>
    <w:uiPriority w:val="1"/>
    <w:qFormat/>
    <w:rsid w:val="00AA19A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9A1"/>
    <w:pPr>
      <w:widowControl/>
      <w:ind w:firstLineChars="200" w:firstLine="420"/>
      <w:jc w:val="left"/>
    </w:pPr>
    <w:rPr>
      <w:rFonts w:ascii="宋体" w:eastAsia="宋体" w:hAnsi="宋体" w:cs="宋体"/>
      <w:kern w:val="0"/>
      <w:sz w:val="24"/>
      <w:szCs w:val="24"/>
    </w:rPr>
  </w:style>
  <w:style w:type="paragraph" w:styleId="a4">
    <w:name w:val="No Spacing"/>
    <w:uiPriority w:val="1"/>
    <w:qFormat/>
    <w:rsid w:val="00AA19A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492">
      <w:bodyDiv w:val="1"/>
      <w:marLeft w:val="0"/>
      <w:marRight w:val="0"/>
      <w:marTop w:val="0"/>
      <w:marBottom w:val="0"/>
      <w:divBdr>
        <w:top w:val="none" w:sz="0" w:space="0" w:color="auto"/>
        <w:left w:val="none" w:sz="0" w:space="0" w:color="auto"/>
        <w:bottom w:val="none" w:sz="0" w:space="0" w:color="auto"/>
        <w:right w:val="none" w:sz="0" w:space="0" w:color="auto"/>
      </w:divBdr>
      <w:divsChild>
        <w:div w:id="1000698037">
          <w:marLeft w:val="144"/>
          <w:marRight w:val="0"/>
          <w:marTop w:val="240"/>
          <w:marBottom w:val="40"/>
          <w:divBdr>
            <w:top w:val="none" w:sz="0" w:space="0" w:color="auto"/>
            <w:left w:val="none" w:sz="0" w:space="0" w:color="auto"/>
            <w:bottom w:val="none" w:sz="0" w:space="0" w:color="auto"/>
            <w:right w:val="none" w:sz="0" w:space="0" w:color="auto"/>
          </w:divBdr>
        </w:div>
      </w:divsChild>
    </w:div>
    <w:div w:id="109785314">
      <w:bodyDiv w:val="1"/>
      <w:marLeft w:val="0"/>
      <w:marRight w:val="0"/>
      <w:marTop w:val="0"/>
      <w:marBottom w:val="0"/>
      <w:divBdr>
        <w:top w:val="none" w:sz="0" w:space="0" w:color="auto"/>
        <w:left w:val="none" w:sz="0" w:space="0" w:color="auto"/>
        <w:bottom w:val="none" w:sz="0" w:space="0" w:color="auto"/>
        <w:right w:val="none" w:sz="0" w:space="0" w:color="auto"/>
      </w:divBdr>
      <w:divsChild>
        <w:div w:id="93135978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09926.htm" TargetMode="External"/><Relationship Id="rId3" Type="http://schemas.microsoft.com/office/2007/relationships/stylesWithEffects" Target="stylesWithEffects.xml"/><Relationship Id="rId7" Type="http://schemas.openxmlformats.org/officeDocument/2006/relationships/hyperlink" Target="http://baike.baidu.com/view/18408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84088.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18408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MyGirl</dc:creator>
  <cp:lastModifiedBy>MyGirl</cp:lastModifiedBy>
  <cp:revision>3</cp:revision>
  <dcterms:created xsi:type="dcterms:W3CDTF">2016-01-14T15:06:00Z</dcterms:created>
  <dcterms:modified xsi:type="dcterms:W3CDTF">2016-01-15T07:01:00Z</dcterms:modified>
</cp:coreProperties>
</file>