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Tracker: DSVI Development Phases (With Checkboxes)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Task Category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Deliverable / Task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Status ✅ (Check when done)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Phase 1: Foundation &amp; Core Infrastructure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Admin Panel Structure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 system (login/logout)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Basic dashboard layout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Level 1 &amp; Level 2 admin role framework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School Website Template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Homepage with hero section and navigation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About Us page structure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Basic responsive design framework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Contact page with form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Service Website Pages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Homepage with hero banner and CTAs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About Us page with team information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Basic contact page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Technical Foundation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Database setup and core models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system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Basic CMS structure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Responsive design framework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Phase 2: Complete Functionality &amp; Features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Full Admin Panel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Complete school onboarding system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CMS management and content approval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Subscription tracking dashboard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Messaging system with templates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Reports and activity logs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School Website Template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Academics page with grade levels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Admissions page with requirements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Faculty &amp; Staff profiles section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Full CMS integration for school admins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Enhanced Service Website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How It Works page with visual timeline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Website Packages page with pricing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Testimonials/Case Studies section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FAQ page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Advanced Features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Drag-and-drop CMS functionality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Email notification system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Template deployment automation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Content approval workflows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Phase 3: Integration &amp; Launch Ready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Registration &amp; Payments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School registration form with validation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Payment integration (Mobile Money, Cards, Bank Transfer)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Automated receipt generation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Thank You page and confirmation emails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Service Integration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Auto-deployment of school websites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Complete admin oversight system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Performance monitoring tools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Backup and security measures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Final Polish &amp; Deployment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Complete testing across all systems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Performance optimization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SSL implementation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Documentation and training materials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Live deployment and handover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