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640" w:after="300"/>
        <w:jc w:val="left"/>
      </w:pPr>
      <w:r>
        <w:t xml:space="preserve">隐藏学习记忆与合作韧性</w:t>
      </w:r>
    </w:p>
    <w:p>
      <w:pPr>
        <w:pStyle w:val="Subtitle"/>
        <w:jc w:val="left"/>
      </w:pPr>
      <w:r>
        <w:t xml:space="preserve">公共物品博弈中的惩罚</w:t>
      </w:r>
      <w:r>
        <w:t xml:space="preserve"> </w:t>
      </w:r>
      <w:r>
        <w:t xml:space="preserve">Q-learning：数学模型与实验协议</w:t>
      </w:r>
    </w:p>
    <w:p>
      <w:pPr>
        <w:pStyle w:val="Date"/>
        <w:jc w:val="both"/>
      </w:pPr>
      <w:r>
        <w:t xml:space="preserve">2026年9月30日</w:t>
      </w:r>
      <w:r>
        <w:t xml:space="preserve"> </w:t>
      </w:r>
      <w:r>
        <w:t xml:space="preserve">·</w:t>
      </w:r>
      <w:r>
        <w:t xml:space="preserve"> </w:t>
      </w:r>
      <w:r>
        <w:t xml:space="preserve">v1.0</w:t>
      </w:r>
    </w:p>
    <w:p>
      <w:pPr>
        <w:pStyle w:val="FirstParagraph"/>
        <w:jc w:val="both"/>
      </w:pPr>
      <w:r>
        <w:rPr>
          <w:b/>
          <w:bCs/>
        </w:rPr>
        <w:t xml:space="preserve">研究问题</w:t>
      </w:r>
      <w:r>
        <w:t xml:space="preserve">　当网络、每个节点的当前策略，以及所有状态下的即时行动概率均相同时，仅改变尚未表现为行为差异的惩罚相关 Q 值，是否会改变系统遭遇背叛冲击后的合作损失和恢复能力？</w:t>
      </w:r>
    </w:p>
    <w:p>
      <w:pPr>
        <w:pStyle w:val="BodyText"/>
        <w:jc w:val="both"/>
      </w:pPr>
      <w:r>
        <w:rPr>
          <w:b/>
          <w:bCs/>
        </w:rPr>
        <w:t xml:space="preserve">拟用英文题目</w:t>
      </w:r>
      <w:r>
        <w:t xml:space="preserve">　Hidden Learning Memory and the Resilience of Cooperation under Costly Punishment</w:t>
      </w:r>
    </w:p>
    <w:p>
      <w:pPr>
        <w:pStyle w:val="BodyText"/>
        <w:jc w:val="both"/>
      </w:pPr>
      <w:r>
        <w:rPr>
          <w:b/>
          <w:bCs/>
        </w:rPr>
        <w:t xml:space="preserve">文档状态</w:t>
      </w:r>
      <w:r>
        <w:t xml:space="preserve">　实验设计稿。尚未运行本协议规定的复现、预实验或确认性实验；参数表中的新增数值是预设候选值，不是已经验证有效的参数。</w:t>
      </w:r>
    </w:p>
    <w:p>
      <w:pPr>
        <w:pStyle w:val="BodyText"/>
        <w:jc w:val="both"/>
      </w:pPr>
      <w:r>
        <w:rPr>
          <w:b/>
          <w:bCs/>
        </w:rPr>
        <w:t xml:space="preserve">核心辨识设计</w:t>
      </w:r>
      <w:r>
        <w:t xml:space="preserve">　同一完整检查点 → 保持全部状态的策略函数不变，改变惩罚行动的价值差距 → 每种干预同时运行冲击与无冲击分支 → 比较冲击造成的增量损失。冻结全部 Q 更新时，各干预分支的行为轨迹必须相同。</w:t>
      </w:r>
    </w:p>
    <w:p>
      <w:pPr>
        <w:pStyle w:val="BodyText"/>
        <w:jc w:val="both"/>
      </w:pPr>
      <w:r>
        <w:rPr>
          <w:b/>
          <w:bCs/>
        </w:rPr>
        <w:t xml:space="preserve">范围</w:t>
      </w:r>
      <w:r>
        <w:t xml:space="preserve">　第一阶段保留原文的三策略、线性收益、自我状态表示和异步更新，不增加声誉、资源反馈、制度优化或深度强化学习。自然学习历史与外部收益冲击属于后续验证模块。</w:t>
      </w:r>
    </w:p>
    <w:p>
      <w:pPr>
        <w:pStyle w:val="BodyText"/>
        <w:jc w:val="both"/>
      </w:pPr>
      <w:r>
        <w:rPr>
          <w:b/>
          <w:bCs/>
        </w:rPr>
        <w:t xml:space="preserve">阅读导航</w:t>
      </w:r>
      <w:r>
        <w:t xml:space="preserve">　第一至三节给出问题、模型与可证明性质；第四至六节定义内部状态干预、冲击和指标；第七至九节规定实验矩阵、统计分析与解释边界；第十至十二节提供工程验收、执行阶段与配置模板。</w:t>
      </w:r>
    </w:p>
    <w:bookmarkStart w:id="23" w:name="一研究定位证据来源与可证伪假设"/>
    <w:p>
      <w:pPr>
        <w:pStyle w:val="Heading1"/>
        <w:pageBreakBefore/>
      </w:pPr>
      <w:r>
        <w:t xml:space="preserve">一、研究定位、证据来源与可证伪假设</w:t>
      </w:r>
    </w:p>
    <w:bookmarkStart w:id="20" w:name="原文提供了什么本文新增什么"/>
    <w:p>
      <w:pPr>
        <w:pStyle w:val="Heading2"/>
      </w:pPr>
      <w:r>
        <w:t xml:space="preserve">1.1 原文提供了什么，本文新增什么</w:t>
      </w:r>
    </w:p>
    <w:p>
      <w:pPr>
        <w:pStyle w:val="FirstParagraph"/>
        <w:jc w:val="both"/>
      </w:pPr>
      <w:r>
        <w:t xml:space="preserve">基础文献为 Zou 与 Huang 的</w:t>
      </w:r>
      <w:r>
        <w:t xml:space="preserve"> </w:t>
      </w:r>
      <w:r>
        <w:rPr>
          <w:i/>
          <w:iCs/>
        </w:rPr>
        <w:t xml:space="preserve">Cooperation dynamics on hypergraphs with punishment and Q-learning</w:t>
      </w:r>
      <w:r>
        <w:t xml:space="preserve">，正式卷期为</w:t>
      </w:r>
      <w:r>
        <w:t xml:space="preserve"> </w:t>
      </w:r>
      <w:r>
        <w:rPr>
          <w:i/>
          <w:iCs/>
        </w:rPr>
        <w:t xml:space="preserve">Expert Systems with Applications</w:t>
      </w:r>
      <w:r>
        <w:t xml:space="preserve"> </w:t>
      </w:r>
      <w:r>
        <w:t xml:space="preserve">296 (2026), 128989，2025年7月在线发表。[1] 原文研究均匀随机超图上的公共物品博弈，策略为普通合作者 C、背叛者 D、惩罚者 P；C 与 P 都贡献公共物品，P 额外承担逐对惩罚成本。学习者只用自己的上一行动作为状态，通过收益更新 3×3 的 Q 表。[1，第二节，第2—3页]</w:t>
      </w:r>
    </w:p>
    <w:p>
      <w:pPr>
        <w:pStyle w:val="BodyText"/>
        <w:jc w:val="both"/>
      </w:pPr>
      <w:r>
        <w:t xml:space="preserve">原文报告策略频率、平均 Q 值、群体构成和稳态参数关系，也讨论平均收益。因此，本文不是首次引入 Q 表、惩罚、群体结构或福利指标；新增内容是对“行为相同但价值估计不同”的状态进行直接干预，研究有限时间冲击响应。[1，Fig. 3—5、Fig. 11]</w:t>
      </w:r>
    </w:p>
    <w:p>
      <w:pPr>
        <w:pStyle w:val="BodyText"/>
        <w:jc w:val="both"/>
      </w:pPr>
      <w:r>
        <w:t xml:space="preserve">本文件使用四种证据标签。</w:t>
      </w:r>
      <w:r>
        <w:rPr>
          <w:b/>
          <w:bCs/>
        </w:rPr>
        <w:t xml:space="preserve">原文设定</w:t>
      </w:r>
      <w:r>
        <w:t xml:space="preserve">直接来自[1]；</w:t>
      </w:r>
      <w:r>
        <w:rPr>
          <w:b/>
          <w:bCs/>
        </w:rPr>
        <w:t xml:space="preserve">实现约定</w:t>
      </w:r>
      <w:r>
        <w:t xml:space="preserve">用于补足原文未明确的离散化、并列最优和随机数细节；</w:t>
      </w:r>
      <w:r>
        <w:rPr>
          <w:b/>
          <w:bCs/>
        </w:rPr>
        <w:t xml:space="preserve">本研究推导</w:t>
      </w:r>
      <w:r>
        <w:t xml:space="preserve">由给定模型推出；</w:t>
      </w:r>
      <w:r>
        <w:rPr>
          <w:b/>
          <w:bCs/>
        </w:rPr>
        <w:t xml:space="preserve">新增实验设计</w:t>
      </w:r>
      <w:r>
        <w:t xml:space="preserve">是尚待检验的协议。新增设定不应在论文中写成原文已经采用的做法。</w:t>
      </w:r>
    </w:p>
    <w:bookmarkEnd w:id="20"/>
    <w:bookmarkStart w:id="21" w:name="研究问题与假设"/>
    <w:p>
      <w:pPr>
        <w:pStyle w:val="Heading2"/>
      </w:pPr>
      <w:r>
        <w:t xml:space="preserve">1.2 研究问题与假设</w:t>
      </w:r>
    </w:p>
    <w:p>
      <w:pPr>
        <w:pStyle w:val="FirstParagraph"/>
        <w:jc w:val="both"/>
      </w:pPr>
      <w:r>
        <w:rPr>
          <w:b/>
          <w:bCs/>
        </w:rPr>
        <w:t xml:space="preserve">RQ1：隐藏状态的因果作用。</w:t>
      </w:r>
      <w:r>
        <w:t xml:space="preserve"> </w:t>
      </w:r>
      <w:r>
        <w:t xml:space="preserve">在保持整个初始策略函数不变的条件下，惩罚相关价值差距是否改变冲击后的累计贡献损失？H1 是双侧假设：存在非零效应，但不预设“更接近惩罚”一定更好。</w:t>
      </w:r>
    </w:p>
    <w:p>
      <w:pPr>
        <w:pStyle w:val="BodyText"/>
        <w:jc w:val="both"/>
      </w:pPr>
      <w:r>
        <w:rPr>
          <w:b/>
          <w:bCs/>
        </w:rPr>
        <w:t xml:space="preserve">RQ2：机制与特异性。</w:t>
      </w:r>
      <w:r>
        <w:t xml:space="preserve"> </w:t>
      </w:r>
      <w:r>
        <w:t xml:space="preserve">效应是否先表现为行动价值排序改变，随后改变惩罚参与和背叛传播？同等强度的非惩罚价值扰动是否产生相同现象？H2 要求时间顺序与对照证据，不以几条相关曲线充当机制证明。</w:t>
      </w:r>
    </w:p>
    <w:p>
      <w:pPr>
        <w:pStyle w:val="BodyText"/>
        <w:jc w:val="both"/>
      </w:pPr>
      <w:r>
        <w:rPr>
          <w:b/>
          <w:bCs/>
        </w:rPr>
        <w:t xml:space="preserve">RQ3：自然历史与外推。</w:t>
      </w:r>
      <w:r>
        <w:t xml:space="preserve"> </w:t>
      </w:r>
      <w:r>
        <w:t xml:space="preserve">这种差距是否能在未经人工改写的学习历史中出现？加入 Q 值分布和访问记录后，能否比仅使用可见行为更好地预测新网络上的冲击损失？H3 的预测与外推检验使用独立测试数据。</w:t>
      </w:r>
    </w:p>
    <w:p>
      <w:pPr>
        <w:pStyle w:val="BodyText"/>
        <w:jc w:val="both"/>
      </w:pPr>
      <w:r>
        <w:rPr>
          <w:b/>
          <w:bCs/>
        </w:rPr>
        <w:t xml:space="preserve">不能把弱命题当作主结论。</w:t>
      </w:r>
      <w:r>
        <w:t xml:space="preserve"> </w:t>
      </w:r>
      <w:r>
        <w:t xml:space="preserve">“</w:t>
      </w:r>
      <w:r>
        <w:t xml:space="preserve">Q 值不同可能导致未来不同</w:t>
      </w:r>
      <w:r>
        <w:t xml:space="preserve">”</w:t>
      </w:r>
      <w:r>
        <w:t xml:space="preserve">本身并不新，也不足以支撑论文。更强的目标是：在所有状态的初始行动概率都相同、自然取值范围得到检查的条件下，出现可重复且有实质大小的适应差异。</w:t>
      </w:r>
    </w:p>
    <w:bookmarkEnd w:id="21"/>
    <w:bookmarkStart w:id="22" w:name="文献边界"/>
    <w:p>
      <w:pPr>
        <w:pStyle w:val="Heading2"/>
      </w:pPr>
      <w:r>
        <w:t xml:space="preserve">1.3 文献边界</w:t>
      </w:r>
    </w:p>
    <w:p>
      <w:pPr>
        <w:pStyle w:val="FirstParagraph"/>
        <w:jc w:val="both"/>
      </w:pPr>
      <w:r>
        <w:t xml:space="preserve">经典 Q-learning 的理论背景见 Watkins 与 Dayan。[2] 本模型的局部状态并不描述整个交互环境，其他学习者也持续改变行为，因此不把经典受控 Markov 环境的收敛结论直接套用于这里。</w:t>
      </w:r>
    </w:p>
    <w:p>
      <w:pPr>
        <w:pStyle w:val="BodyText"/>
        <w:jc w:val="both"/>
      </w:pPr>
      <w:r>
        <w:t xml:space="preserve">Guo 等的2026年预印本已经使用共同学习检查点区分环境收益与感知反馈，所以“复制检查点后比较分支”本身不是本文的新贡献。[3] Wang 与 Yang 的研究标题已经直接涉及合作环境、声誉机制和外部冲击；本次仅核验到出版元数据，未获得可逐式审查的全文，不能据此断言其未研究某个具体机制。[4]</w:t>
      </w:r>
    </w:p>
    <w:p>
      <w:pPr>
        <w:pStyle w:val="BodyText"/>
        <w:jc w:val="both"/>
      </w:pPr>
      <w:r>
        <w:t xml:space="preserve">本文拟争取的差异是：</w:t>
      </w:r>
      <w:r>
        <w:rPr>
          <w:b/>
          <w:bCs/>
        </w:rPr>
        <w:t xml:space="preserve">保持全部初始策略函数的内部价值干预、可证明的冻结学习负对照、冲击与无冲击的配对增量效应，以及自然历史支持检验。</w:t>
      </w:r>
      <w:r>
        <w:t xml:space="preserve"> </w:t>
      </w:r>
      <w:r>
        <w:t xml:space="preserve">这只是当前研究定位，不是已经完成的“首次”证明。正式投稿前须补做专题查新。</w:t>
      </w:r>
    </w:p>
    <w:bookmarkEnd w:id="22"/>
    <w:bookmarkEnd w:id="23"/>
    <w:bookmarkStart w:id="28" w:name="二基础数学模型与执行顺序"/>
    <w:p>
      <w:pPr>
        <w:pStyle w:val="Heading1"/>
      </w:pPr>
      <w:r>
        <w:t xml:space="preserve">二、基础数学模型与执行顺序</w:t>
      </w:r>
    </w:p>
    <w:bookmarkStart w:id="24" w:name="网络时间与个体状态"/>
    <w:p>
      <w:pPr>
        <w:pStyle w:val="Heading2"/>
      </w:pPr>
      <w:r>
        <w:t xml:space="preserve">2.1 网络、时间与个体状态</w:t>
      </w:r>
    </w:p>
    <w:p>
      <w:pPr>
        <w:pStyle w:val="FirstParagraph"/>
        <w:jc w:val="both"/>
      </w:pPr>
      <w:r>
        <w:t xml:space="preserve">设超图为</w:t>
      </w:r>
      <w:r>
        <w:t xml:space="preserve"> </w:t>
      </w:r>
      <m:oMath>
        <m:r>
          <m:rPr>
            <m:sty m:val="p"/>
            <m:scr m:val="script"/>
          </m:rPr>
          <m:t>H</m:t>
        </m:r>
        <m:r>
          <m:rPr>
            <m:sty m:val="p"/>
          </m:rPr>
          <m:t>=</m:t>
        </m:r>
        <m:r>
          <m:rPr>
            <m:sty m:val="p"/>
          </m:rPr>
          <m:t>(</m:t>
        </m:r>
        <m:r>
          <m:t>V</m:t>
        </m:r>
        <m:r>
          <m:rPr>
            <m:sty m:val="p"/>
          </m:rPr>
          <m:t>,</m:t>
        </m:r>
        <m:r>
          <m:t>E</m:t>
        </m:r>
        <m:r>
          <m:rPr>
            <m:sty m:val="p"/>
          </m:rPr>
          <m:t>)</m:t>
        </m:r>
      </m:oMath>
      <w:r>
        <w:t xml:space="preserve">，节点数</w:t>
      </w:r>
      <w:r>
        <w:t xml:space="preserve"> </w:t>
      </w:r>
      <m:oMath>
        <m:r>
          <m:rPr>
            <m:sty m:val="p"/>
          </m:rPr>
          <m:t>card</m:t>
        </m:r>
        <m:r>
          <m:rPr>
            <m:sty m:val="p"/>
          </m:rPr>
          <m:t>(</m:t>
        </m:r>
        <m:r>
          <m:t>V</m:t>
        </m:r>
        <m:r>
          <m:rPr>
            <m:sty m:val="p"/>
          </m:rPr>
          <m:t>)</m:t>
        </m:r>
        <m:r>
          <m:rPr>
            <m:sty m:val="p"/>
          </m:rPr>
          <m:t>=</m:t>
        </m:r>
        <m:r>
          <m:t>N</m:t>
        </m:r>
      </m:oMath>
      <w:r>
        <w:t xml:space="preserve">，超边数</w:t>
      </w:r>
      <w:r>
        <w:t xml:space="preserve"> </w:t>
      </w:r>
      <m:oMath>
        <m:r>
          <m:rPr>
            <m:sty m:val="p"/>
          </m:rPr>
          <m:t>card</m:t>
        </m:r>
        <m:r>
          <m:rPr>
            <m:sty m:val="p"/>
          </m:rPr>
          <m:t>(</m:t>
        </m:r>
        <m:r>
          <m:t>E</m:t>
        </m:r>
        <m:r>
          <m:rPr>
            <m:sty m:val="p"/>
          </m:rPr>
          <m:t>)</m:t>
        </m:r>
        <m:r>
          <m:rPr>
            <m:sty m:val="p"/>
          </m:rPr>
          <m:t>=</m:t>
        </m:r>
        <m:r>
          <m:t>L</m:t>
        </m:r>
      </m:oMath>
      <w:r>
        <w:t xml:space="preserve">，每条超边恰含</w:t>
      </w:r>
      <w:r>
        <w:t xml:space="preserve"> </w:t>
      </w:r>
      <m:oMath>
        <m:r>
          <m:t>g</m:t>
        </m:r>
      </m:oMath>
      <w:r>
        <w:t xml:space="preserve"> </w:t>
      </w:r>
      <w:r>
        <w:t xml:space="preserve">个不同节点。节点</w:t>
      </w:r>
      <w:r>
        <w:t xml:space="preserve"> </w:t>
      </w:r>
      <m:oMath>
        <m:r>
          <m:t>i</m:t>
        </m:r>
      </m:oMath>
      <w:r>
        <w:t xml:space="preserve"> </w:t>
      </w:r>
      <w:r>
        <w:t xml:space="preserve">的超度为</w:t>
      </w:r>
    </w:p>
    <w:p>
      <w:pPr>
        <w:pStyle w:val="BodyText"/>
        <w:keepLines/>
        <w:spacing w:before="80" w:after="140" w:line="252" w:lineRule="auto"/>
        <w:jc w:val="both"/>
      </w:pPr>
      <m:oMathPara>
        <m:oMathParaPr>
          <m:jc m:val="center"/>
        </m:oMathParaPr>
        <m:oMath>
          <m:sSub>
            <m:e>
              <m:r>
                <m:t>k</m:t>
              </m:r>
            </m:e>
            <m:sub>
              <m:r>
                <m:t>i</m:t>
              </m:r>
            </m:sub>
          </m:sSub>
          <m:r>
            <m:rPr>
              <m:sty m:val="p"/>
            </m:rPr>
            <m:t>=</m:t>
          </m:r>
          <m:nary>
            <m:naryPr>
              <m:chr m:val="∑"/>
              <m:limLoc m:val="undOvr"/>
              <m:subHide m:val="off"/>
              <m:supHide m:val="on"/>
            </m:naryPr>
            <m:sub>
              <m:r>
                <m:t>h</m:t>
              </m:r>
              <m:r>
                <m:rPr>
                  <m:sty m:val="p"/>
                </m:rPr>
                <m:t>∈</m:t>
              </m:r>
              <m:r>
                <m:t>E</m:t>
              </m:r>
            </m:sub>
            <m:sup>
              <m:r>
                <m:t>​</m:t>
              </m:r>
            </m:sup>
            <m:e>
              <m:r>
                <m:rPr>
                  <m:sty m:val="b"/>
                </m:rPr>
                <m:t>1</m:t>
              </m:r>
            </m:e>
          </m:nary>
          <m:r>
            <m:rPr>
              <m:sty m:val="p"/>
            </m:rPr>
            <m:t>(</m:t>
          </m:r>
          <m:r>
            <m:t>i</m:t>
          </m:r>
          <m:r>
            <m:rPr>
              <m:sty m:val="p"/>
            </m:rPr>
            <m:t>∈</m:t>
          </m:r>
          <m:r>
            <m:t>h</m:t>
          </m:r>
          <m:r>
            <m:rPr>
              <m:sty m:val="p"/>
            </m:rPr>
            <m:t>)</m:t>
          </m:r>
          <m:r>
            <m:rPr>
              <m:sty m:val="p"/>
            </m:rPr>
            <m:t>,</m:t>
          </m:r>
          <m:r>
            <m:t>  </m:t>
          </m:r>
          <m:bar>
            <m:barPr>
              <m:pos m:val="top"/>
            </m:barPr>
            <m:e>
              <m:r>
                <m:t>k</m:t>
              </m:r>
            </m:e>
          </m:bar>
          <m:r>
            <m:rPr>
              <m:sty m:val="p"/>
            </m:rPr>
            <m:t>=</m:t>
          </m:r>
          <m:f>
            <m:fPr>
              <m:type m:val="bar"/>
            </m:fPr>
            <m:num>
              <m:r>
                <m:t>g</m:t>
              </m:r>
              <m:r>
                <m:t>L</m:t>
              </m:r>
            </m:num>
            <m:den>
              <m:r>
                <m:t>N</m:t>
              </m:r>
            </m:den>
          </m:f>
          <m:r>
            <m:rPr>
              <m:sty m:val="p"/>
            </m:rPr>
            <m:t>.</m:t>
          </m:r>
          <m:r>
            <m:t>  </m:t>
          </m:r>
          <m:r>
            <m:rPr>
              <m:sty m:val="p"/>
            </m:rPr>
            <m:t>(</m:t>
          </m:r>
          <m:r>
            <m:t>1</m:t>
          </m:r>
          <m:r>
            <m:rPr>
              <m:sty m:val="p"/>
            </m:rPr>
            <m:t>)</m:t>
          </m:r>
        </m:oMath>
      </m:oMathPara>
    </w:p>
    <w:p>
      <w:pPr>
        <w:pStyle w:val="FirstParagraph"/>
        <w:jc w:val="both"/>
      </w:pPr>
      <w:r>
        <w:t xml:space="preserve">复现轨采用原文</w:t>
      </w:r>
      <w:r>
        <w:t xml:space="preserve"> </w:t>
      </w:r>
      <m:oMath>
        <m:r>
          <m:t>N</m:t>
        </m:r>
        <m:r>
          <m:rPr>
            <m:sty m:val="p"/>
          </m:rPr>
          <m:t>=</m:t>
        </m:r>
        <m:r>
          <m:t>1000</m:t>
        </m:r>
        <m:r>
          <m:rPr>
            <m:sty m:val="p"/>
          </m:rPr>
          <m:t>,</m:t>
        </m:r>
        <m:r>
          <m:t>g</m:t>
        </m:r>
        <m:r>
          <m:rPr>
            <m:sty m:val="p"/>
          </m:rPr>
          <m:t>=</m:t>
        </m:r>
        <m:r>
          <m:t>5</m:t>
        </m:r>
        <m:r>
          <m:rPr>
            <m:sty m:val="p"/>
          </m:rPr>
          <m:t>,</m:t>
        </m:r>
        <m:sSub>
          <m:e>
            <m:r>
              <m:t>L</m:t>
            </m:r>
          </m:e>
          <m:sub>
            <m:r>
              <m:t>c</m:t>
            </m:r>
          </m:sub>
        </m:sSub>
        <m:r>
          <m:rPr>
            <m:sty m:val="p"/>
          </m:rPr>
          <m:t>=</m:t>
        </m:r>
        <m:r>
          <m:rPr>
            <m:sty m:val="p"/>
          </m:rPr>
          <m:t>(</m:t>
        </m:r>
        <m:r>
          <m:t>N</m:t>
        </m:r>
        <m:r>
          <m:rPr>
            <m:sty m:val="p"/>
          </m:rPr>
          <m:t>/</m:t>
        </m:r>
        <m:r>
          <m:t>g</m:t>
        </m:r>
        <m:r>
          <m:rPr>
            <m:sty m:val="p"/>
          </m:rPr>
          <m:t>)</m:t>
        </m:r>
        <m:r>
          <m:rPr>
            <m:sty m:val="p"/>
          </m:rPr>
          <m:t>ln</m:t>
        </m:r>
        <m:r>
          <m:t>N</m:t>
        </m:r>
      </m:oMath>
      <w:r>
        <w:t xml:space="preserve"> </w:t>
      </w:r>
      <w:r>
        <w:t xml:space="preserve">的设定。[1，第2页]</w:t>
      </w:r>
      <w:r>
        <w:t xml:space="preserve"> </w:t>
      </w:r>
      <w:r>
        <w:rPr>
          <w:b/>
          <w:bCs/>
        </w:rPr>
        <w:t xml:space="preserve">实现约定：</w:t>
      </w:r>
      <w:r>
        <w:t xml:space="preserve"> </w:t>
      </w:r>
      <w:r>
        <w:t xml:space="preserve">取</w:t>
      </w:r>
      <w:r>
        <w:t xml:space="preserve"> </w:t>
      </w:r>
      <m:oMath>
        <m:r>
          <m:t>L</m:t>
        </m:r>
        <m:r>
          <m:rPr>
            <m:sty m:val="p"/>
          </m:rPr>
          <m:t>=</m:t>
        </m:r>
        <m:r>
          <m:rPr>
            <m:sty m:val="p"/>
          </m:rPr>
          <m:t>⌈</m:t>
        </m:r>
        <m:sSub>
          <m:e>
            <m:r>
              <m:t>L</m:t>
            </m:r>
          </m:e>
          <m:sub>
            <m:r>
              <m:t>c</m:t>
            </m:r>
          </m:sub>
        </m:sSub>
        <m:r>
          <m:rPr>
            <m:sty m:val="p"/>
          </m:rPr>
          <m:t>⌉</m:t>
        </m:r>
        <m:r>
          <m:rPr>
            <m:sty m:val="p"/>
          </m:rPr>
          <m:t>=</m:t>
        </m:r>
        <m:r>
          <m:t>1382</m:t>
        </m:r>
      </m:oMath>
      <w:r>
        <w:t xml:space="preserve">；从全部 g 元节点集合中均匀、不重复地采样超边，显式检查投影连通性与</w:t>
      </w:r>
      <w:r>
        <w:t xml:space="preserve"> </w:t>
      </w:r>
      <m:oMath>
        <m:sSub>
          <m:e>
            <m:r>
              <m:t>k</m:t>
            </m:r>
          </m:e>
          <m:sub>
            <m:r>
              <m:t>i</m:t>
            </m:r>
          </m:sub>
        </m:sSub>
        <m:r>
          <m:rPr>
            <m:sty m:val="p"/>
          </m:rPr>
          <m:t>&gt;</m:t>
        </m:r>
        <m:r>
          <m:t>0</m:t>
        </m:r>
      </m:oMath>
      <w:r>
        <w:t xml:space="preserve">，不通过则整图重抽。原文以临界量说明连通要求，但在该数量级采样不能替代对每个有限样本的实际检查；拒绝率应记录。</w:t>
      </w:r>
    </w:p>
    <w:p>
      <w:pPr>
        <w:pStyle w:val="BodyText"/>
        <w:jc w:val="both"/>
      </w:pPr>
      <w:r>
        <w:t xml:space="preserve">主实验为方便控制系统规模，采用</w:t>
      </w:r>
      <w:r>
        <w:t xml:space="preserve"> </w:t>
      </w:r>
      <m:oMath>
        <m:r>
          <m:t>L</m:t>
        </m:r>
        <m:r>
          <m:rPr>
            <m:sty m:val="p"/>
          </m:rPr>
          <m:t>=</m:t>
        </m:r>
        <m:r>
          <m:rPr>
            <m:sty m:val="p"/>
          </m:rPr>
          <m:t>round</m:t>
        </m:r>
        <m:r>
          <m:rPr>
            <m:sty m:val="p"/>
          </m:rPr>
          <m:t>(</m:t>
        </m:r>
        <m:r>
          <m:t>N</m:t>
        </m:r>
        <m:bar>
          <m:barPr>
            <m:pos m:val="top"/>
          </m:barPr>
          <m:e>
            <m:r>
              <m:t>k</m:t>
            </m:r>
          </m:e>
        </m:bar>
        <m:r>
          <m:rPr>
            <m:sty m:val="p"/>
          </m:rPr>
          <m:t>/</m:t>
        </m:r>
        <m:r>
          <m:t>g</m:t>
        </m:r>
        <m:r>
          <m:rPr>
            <m:sty m:val="p"/>
          </m:rPr>
          <m:t>)</m:t>
        </m:r>
      </m:oMath>
      <w:r>
        <w:t xml:space="preserve">、</w:t>
      </w:r>
      <m:oMath>
        <m:bar>
          <m:barPr>
            <m:pos m:val="top"/>
          </m:barPr>
          <m:e>
            <m:r>
              <m:t>k</m:t>
            </m:r>
          </m:e>
        </m:bar>
        <m:r>
          <m:rPr>
            <m:sty m:val="p"/>
          </m:rPr>
          <m:t>=</m:t>
        </m:r>
        <m:r>
          <m:t>8</m:t>
        </m:r>
      </m:oMath>
      <w:r>
        <w:t xml:space="preserve"> </w:t>
      </w:r>
      <w:r>
        <w:t xml:space="preserve">的连通均匀随机超图。这是新增设定，不与</w:t>
      </w:r>
      <w:r>
        <w:t xml:space="preserve"> </w:t>
      </w:r>
      <m:oMath>
        <m:r>
          <m:t>L</m:t>
        </m:r>
        <m:r>
          <m:rPr>
            <m:sty m:val="p"/>
          </m:rPr>
          <m:t>=</m:t>
        </m:r>
        <m:sSub>
          <m:e>
            <m:r>
              <m:t>L</m:t>
            </m:r>
          </m:e>
          <m:sub>
            <m:r>
              <m:t>c</m:t>
            </m:r>
          </m:sub>
        </m:sSub>
      </m:oMath>
      <w:r>
        <w:t xml:space="preserve"> </w:t>
      </w:r>
      <w:r>
        <w:t xml:space="preserve">的复现结果混写。比较不同 N 时固定</w:t>
      </w:r>
      <w:r>
        <w:t xml:space="preserve"> </w:t>
      </w:r>
      <m:oMath>
        <m:r>
          <m:t>g</m:t>
        </m:r>
      </m:oMath>
      <w:r>
        <w:t xml:space="preserve"> </w:t>
      </w:r>
      <w:r>
        <w:t xml:space="preserve">和</w:t>
      </w:r>
      <w:r>
        <w:t xml:space="preserve"> </w:t>
      </w:r>
      <m:oMath>
        <m:bar>
          <m:barPr>
            <m:pos m:val="top"/>
          </m:barPr>
          <m:e>
            <m:r>
              <m:t>k</m:t>
            </m:r>
          </m:e>
        </m:bar>
      </m:oMath>
      <w:r>
        <w:t xml:space="preserve">，避免同时改变规模和平均超度。</w:t>
      </w:r>
    </w:p>
    <w:p>
      <w:pPr>
        <w:pStyle w:val="BodyText"/>
        <w:jc w:val="both"/>
      </w:pPr>
      <w:r>
        <w:t xml:space="preserve">令</w:t>
      </w:r>
      <w:r>
        <w:t xml:space="preserve"> </w:t>
      </w:r>
      <m:oMath>
        <m:r>
          <m:t>n</m:t>
        </m:r>
        <m:r>
          <m:rPr>
            <m:sty m:val="p"/>
          </m:rPr>
          <m:t>=</m:t>
        </m:r>
        <m:r>
          <m:t>0</m:t>
        </m:r>
        <m:r>
          <m:rPr>
            <m:sty m:val="p"/>
          </m:rPr>
          <m:t>,</m:t>
        </m:r>
        <m:r>
          <m:t>1</m:t>
        </m:r>
        <m:r>
          <m:rPr>
            <m:sty m:val="p"/>
          </m:rPr>
          <m:t>,</m:t>
        </m:r>
        <m:r>
          <m:rPr>
            <m:sty m:val="p"/>
          </m:rPr>
          <m:t>…</m:t>
        </m:r>
      </m:oMath>
      <w:r>
        <w:t xml:space="preserve"> </w:t>
      </w:r>
      <w:r>
        <w:t xml:space="preserve">表示微更新次数。一个 Monte Carlo step（MCS）包含 N 次有放回的均匀节点抽取，连续时间标签为</w:t>
      </w:r>
      <w:r>
        <w:t xml:space="preserve"> </w:t>
      </w:r>
      <m:oMath>
        <m:r>
          <m:t>t</m:t>
        </m:r>
        <m:r>
          <m:rPr>
            <m:sty m:val="p"/>
          </m:rPr>
          <m:t>=</m:t>
        </m:r>
        <m:r>
          <m:t>n</m:t>
        </m:r>
        <m:r>
          <m:rPr>
            <m:sty m:val="p"/>
          </m:rPr>
          <m:t>/</m:t>
        </m:r>
        <m:r>
          <m:t>N</m:t>
        </m:r>
      </m:oMath>
      <w:r>
        <w:t xml:space="preserve">。因此一个 MCS 不等于每个节点恰好更新一次。</w:t>
      </w:r>
    </w:p>
    <w:p>
      <w:pPr>
        <w:pStyle w:val="BodyText"/>
        <w:jc w:val="both"/>
      </w:pPr>
      <w:r>
        <w:t xml:space="preserve">节点当前公开策略记为</w:t>
      </w:r>
      <w:r>
        <w:t xml:space="preserve"> </w:t>
      </w:r>
      <m:oMath>
        <m:sSub>
          <m:e>
            <m:r>
              <m:t>σ</m:t>
            </m:r>
          </m:e>
          <m:sub>
            <m:r>
              <m:t>i</m:t>
            </m:r>
          </m:sub>
        </m:sSub>
        <m:r>
          <m:rPr>
            <m:sty m:val="p"/>
          </m:rPr>
          <m:t>(</m:t>
        </m:r>
        <m:r>
          <m:t>n</m:t>
        </m:r>
        <m:r>
          <m:rPr>
            <m:sty m:val="p"/>
          </m:rPr>
          <m:t>)</m:t>
        </m:r>
        <m:r>
          <m:rPr>
            <m:sty m:val="p"/>
          </m:rPr>
          <m:t>∈</m:t>
        </m:r>
        <m:r>
          <m:rPr>
            <m:sty m:val="p"/>
          </m:rPr>
          <m:t>{</m:t>
        </m:r>
        <m:r>
          <m:t>C</m:t>
        </m:r>
        <m:r>
          <m:rPr>
            <m:sty m:val="p"/>
          </m:rPr>
          <m:t>,</m:t>
        </m:r>
        <m:r>
          <m:t>D</m:t>
        </m:r>
        <m:r>
          <m:rPr>
            <m:sty m:val="p"/>
          </m:rPr>
          <m:t>,</m:t>
        </m:r>
        <m:r>
          <m:t>P</m:t>
        </m:r>
        <m:r>
          <m:rPr>
            <m:sty m:val="p"/>
          </m:rPr>
          <m:t>}</m:t>
        </m:r>
      </m:oMath>
      <w:r>
        <w:t xml:space="preserve">。原文的学习状态即</w:t>
      </w:r>
      <w:r>
        <w:t xml:space="preserve"> </w:t>
      </w:r>
      <m:oMath>
        <m:sSub>
          <m:e>
            <m:r>
              <m:t>s</m:t>
            </m:r>
          </m:e>
          <m:sub>
            <m:r>
              <m:t>i</m:t>
            </m:r>
          </m:sub>
        </m:sSub>
        <m:r>
          <m:rPr>
            <m:sty m:val="p"/>
          </m:rPr>
          <m:t>=</m:t>
        </m:r>
        <m:sSub>
          <m:e>
            <m:r>
              <m:t>σ</m:t>
            </m:r>
          </m:e>
          <m:sub>
            <m:r>
              <m:t>i</m:t>
            </m:r>
          </m:sub>
        </m:sSub>
      </m:oMath>
      <w:r>
        <w:t xml:space="preserve">，候选行动记为</w:t>
      </w:r>
      <w:r>
        <w:t xml:space="preserve"> </w:t>
      </w:r>
      <m:oMath>
        <m:r>
          <m:t>a</m:t>
        </m:r>
      </m:oMath>
      <w:r>
        <w:t xml:space="preserve">。每个节点保存</w:t>
      </w:r>
      <w:r>
        <w:t xml:space="preserve"> </w:t>
      </w:r>
      <m:oMath>
        <m:sSub>
          <m:e>
            <m:r>
              <m:t>Q</m:t>
            </m:r>
          </m:e>
          <m:sub>
            <m:r>
              <m:t>i</m:t>
            </m:r>
          </m:sub>
        </m:sSub>
        <m:r>
          <m:rPr>
            <m:sty m:val="p"/>
          </m:rPr>
          <m:t>(</m:t>
        </m:r>
        <m:r>
          <m:t>s</m:t>
        </m:r>
        <m:r>
          <m:rPr>
            <m:sty m:val="p"/>
          </m:rPr>
          <m:t>,</m:t>
        </m:r>
        <m:r>
          <m:t>a</m:t>
        </m:r>
        <m:r>
          <m:rPr>
            <m:sty m:val="p"/>
          </m:rPr>
          <m:t>)</m:t>
        </m:r>
        <m:r>
          <m:rPr>
            <m:sty m:val="p"/>
          </m:rPr>
          <m:t>∈</m:t>
        </m:r>
        <m:sSup>
          <m:e>
            <m:r>
              <m:rPr>
                <m:sty m:val="p"/>
                <m:scr m:val="double-struck"/>
              </m:rPr>
              <m:t>R</m:t>
            </m:r>
          </m:e>
          <m:sup>
            <m:r>
              <m:t>3</m:t>
            </m:r>
            <m:r>
              <m:rPr>
                <m:sty m:val="p"/>
              </m:rPr>
              <m:t>×</m:t>
            </m:r>
            <m:r>
              <m:t>3</m:t>
            </m:r>
          </m:sup>
        </m:sSup>
      </m:oMath>
      <w:r>
        <w:t xml:space="preserve">。定义</w:t>
      </w:r>
    </w:p>
    <w:p>
      <w:pPr>
        <w:pStyle w:val="BodyText"/>
        <w:keepLines/>
        <w:spacing w:before="80" w:after="140" w:line="252" w:lineRule="auto"/>
        <w:jc w:val="both"/>
      </w:pPr>
      <m:oMathPara>
        <m:oMathParaPr>
          <m:jc m:val="center"/>
        </m:oMathParaPr>
        <m:oMath>
          <m:sSub>
            <m:e>
              <m:r>
                <m:t>x</m:t>
              </m:r>
            </m:e>
            <m:sub>
              <m:r>
                <m:t>i</m:t>
              </m:r>
            </m:sub>
          </m:sSub>
          <m:r>
            <m:rPr>
              <m:sty m:val="p"/>
            </m:rPr>
            <m:t>=</m:t>
          </m:r>
          <m:r>
            <m:rPr>
              <m:sty m:val="b"/>
            </m:rPr>
            <m:t>1</m:t>
          </m:r>
          <m:r>
            <m:rPr>
              <m:sty m:val="p"/>
            </m:rPr>
            <m:t>(</m:t>
          </m:r>
          <m:sSub>
            <m:e>
              <m:r>
                <m:t>σ</m:t>
              </m:r>
            </m:e>
            <m:sub>
              <m:r>
                <m:t>i</m:t>
              </m:r>
            </m:sub>
          </m:sSub>
          <m:r>
            <m:rPr>
              <m:sty m:val="p"/>
            </m:rPr>
            <m:t>∈</m:t>
          </m:r>
          <m:r>
            <m:rPr>
              <m:sty m:val="p"/>
            </m:rPr>
            <m:t>{</m:t>
          </m:r>
          <m:r>
            <m:t>C</m:t>
          </m:r>
          <m:r>
            <m:rPr>
              <m:sty m:val="p"/>
            </m:rPr>
            <m:t>,</m:t>
          </m:r>
          <m:r>
            <m:t>P</m:t>
          </m:r>
          <m:r>
            <m:rPr>
              <m:sty m:val="p"/>
            </m:rPr>
            <m:t>}</m:t>
          </m:r>
          <m:r>
            <m:rPr>
              <m:sty m:val="p"/>
            </m:rPr>
            <m:t>)</m:t>
          </m:r>
          <m:r>
            <m:rPr>
              <m:sty m:val="p"/>
            </m:rPr>
            <m:t>,</m:t>
          </m:r>
          <m:r>
            <m:t> </m:t>
          </m:r>
          <m:sSub>
            <m:e>
              <m:r>
                <m:t>p</m:t>
              </m:r>
            </m:e>
            <m:sub>
              <m:r>
                <m:t>i</m:t>
              </m:r>
            </m:sub>
          </m:sSub>
          <m:r>
            <m:rPr>
              <m:sty m:val="p"/>
            </m:rPr>
            <m:t>=</m:t>
          </m:r>
          <m:r>
            <m:rPr>
              <m:sty m:val="b"/>
            </m:rPr>
            <m:t>1</m:t>
          </m:r>
          <m:r>
            <m:rPr>
              <m:sty m:val="p"/>
            </m:rPr>
            <m:t>(</m:t>
          </m:r>
          <m:sSub>
            <m:e>
              <m:r>
                <m:t>σ</m:t>
              </m:r>
            </m:e>
            <m:sub>
              <m:r>
                <m:t>i</m:t>
              </m:r>
            </m:sub>
          </m:sSub>
          <m:r>
            <m:rPr>
              <m:sty m:val="p"/>
            </m:rPr>
            <m:t>=</m:t>
          </m:r>
          <m:r>
            <m:t>P</m:t>
          </m:r>
          <m:r>
            <m:rPr>
              <m:sty m:val="p"/>
            </m:rPr>
            <m:t>)</m:t>
          </m:r>
          <m:r>
            <m:rPr>
              <m:sty m:val="p"/>
            </m:rPr>
            <m:t>,</m:t>
          </m:r>
          <m:r>
            <m:t> </m:t>
          </m:r>
          <m:sSub>
            <m:e>
              <m:r>
                <m:t>d</m:t>
              </m:r>
            </m:e>
            <m:sub>
              <m:r>
                <m:t>i</m:t>
              </m:r>
            </m:sub>
          </m:sSub>
          <m:r>
            <m:rPr>
              <m:sty m:val="p"/>
            </m:rPr>
            <m:t>=</m:t>
          </m:r>
          <m:r>
            <m:rPr>
              <m:sty m:val="b"/>
            </m:rPr>
            <m:t>1</m:t>
          </m:r>
          <m:r>
            <m:rPr>
              <m:sty m:val="p"/>
            </m:rPr>
            <m:t>(</m:t>
          </m:r>
          <m:sSub>
            <m:e>
              <m:r>
                <m:t>σ</m:t>
              </m:r>
            </m:e>
            <m:sub>
              <m:r>
                <m:t>i</m:t>
              </m:r>
            </m:sub>
          </m:sSub>
          <m:r>
            <m:rPr>
              <m:sty m:val="p"/>
            </m:rPr>
            <m:t>=</m:t>
          </m:r>
          <m:r>
            <m:t>D</m:t>
          </m:r>
          <m:r>
            <m:rPr>
              <m:sty m:val="p"/>
            </m:rPr>
            <m:t>)</m:t>
          </m:r>
          <m:r>
            <m:rPr>
              <m:sty m:val="p"/>
            </m:rPr>
            <m:t>.</m:t>
          </m:r>
          <m:r>
            <m:t>  </m:t>
          </m:r>
          <m:r>
            <m:rPr>
              <m:sty m:val="p"/>
            </m:rPr>
            <m:t>(</m:t>
          </m:r>
          <m:r>
            <m:t>2</m:t>
          </m:r>
          <m:r>
            <m:rPr>
              <m:sty m:val="p"/>
            </m:rPr>
            <m:t>)</m:t>
          </m:r>
        </m:oMath>
      </m:oMathPara>
    </w:p>
    <w:bookmarkEnd w:id="24"/>
    <w:bookmarkStart w:id="25" w:name="群体收益与学习奖励"/>
    <w:p>
      <w:pPr>
        <w:pStyle w:val="Heading2"/>
      </w:pPr>
      <w:r>
        <w:t xml:space="preserve">2.2 群体收益与学习奖励</w:t>
      </w:r>
    </w:p>
    <w:p>
      <w:pPr>
        <w:pStyle w:val="FirstParagraph"/>
        <w:jc w:val="both"/>
      </w:pPr>
      <w:r>
        <w:rPr>
          <w:b/>
          <w:bCs/>
        </w:rPr>
        <w:t xml:space="preserve">原文设定。</w:t>
      </w:r>
      <w:r>
        <w:t xml:space="preserve"> </w:t>
      </w:r>
      <w:r>
        <w:t xml:space="preserve">对一个包含当前行动的群体，令</w:t>
      </w:r>
      <w:r>
        <w:t xml:space="preserve"> </w:t>
      </w:r>
      <m:oMath>
        <m:sSubSup>
          <m:e>
            <m:r>
              <m:t>N</m:t>
            </m:r>
          </m:e>
          <m:sub>
            <m:r>
              <m:t>C</m:t>
            </m:r>
          </m:sub>
          <m:sup>
            <m:r>
              <m:t>h</m:t>
            </m:r>
          </m:sup>
        </m:sSubSup>
        <m:r>
          <m:rPr>
            <m:sty m:val="p"/>
          </m:rPr>
          <m:t>,</m:t>
        </m:r>
        <m:sSubSup>
          <m:e>
            <m:r>
              <m:t>N</m:t>
            </m:r>
          </m:e>
          <m:sub>
            <m:r>
              <m:t>D</m:t>
            </m:r>
          </m:sub>
          <m:sup>
            <m:r>
              <m:t>h</m:t>
            </m:r>
          </m:sup>
        </m:sSubSup>
        <m:r>
          <m:rPr>
            <m:sty m:val="p"/>
          </m:rPr>
          <m:t>,</m:t>
        </m:r>
        <m:sSubSup>
          <m:e>
            <m:r>
              <m:t>N</m:t>
            </m:r>
          </m:e>
          <m:sub>
            <m:r>
              <m:t>P</m:t>
            </m:r>
          </m:sub>
          <m:sup>
            <m:r>
              <m:t>h</m:t>
            </m:r>
          </m:sup>
        </m:sSubSup>
      </m:oMath>
      <w:r>
        <w:t xml:space="preserve"> </w:t>
      </w:r>
      <w:r>
        <w:t xml:space="preserve">为三类参与者数量，三者之和为 g。贡献成本</w:t>
      </w:r>
      <w:r>
        <w:t xml:space="preserve"> </w:t>
      </w:r>
      <m:oMath>
        <m:r>
          <m:t>c</m:t>
        </m:r>
        <m:r>
          <m:rPr>
            <m:sty m:val="p"/>
          </m:rPr>
          <m:t>=</m:t>
        </m:r>
        <m:r>
          <m:t>1</m:t>
        </m:r>
      </m:oMath>
      <w:r>
        <w:t xml:space="preserve">，归一化协同因子</w:t>
      </w:r>
      <w:r>
        <w:t xml:space="preserve"> </w:t>
      </w:r>
      <m:oMath>
        <m:r>
          <m:t>r</m:t>
        </m:r>
        <m:r>
          <m:rPr>
            <m:sty m:val="p"/>
          </m:rPr>
          <m:t>=</m:t>
        </m:r>
        <m:r>
          <m:t>R</m:t>
        </m:r>
        <m:r>
          <m:rPr>
            <m:sty m:val="p"/>
          </m:rPr>
          <m:t>/</m:t>
        </m:r>
        <m:r>
          <m:t>g</m:t>
        </m:r>
      </m:oMath>
      <w:r>
        <w:t xml:space="preserve">，惩罚成本</w:t>
      </w:r>
      <w:r>
        <w:t xml:space="preserve"> </w:t>
      </w:r>
      <m:oMath>
        <m:r>
          <m:t>α</m:t>
        </m:r>
        <m:r>
          <m:rPr>
            <m:sty m:val="p"/>
          </m:rPr>
          <m:t>≥</m:t>
        </m:r>
        <m:r>
          <m:t>0</m:t>
        </m:r>
      </m:oMath>
      <w:r>
        <w:t xml:space="preserve">，罚款</w:t>
      </w:r>
      <w:r>
        <w:t xml:space="preserve"> </w:t>
      </w:r>
      <m:oMath>
        <m:r>
          <m:t>β</m:t>
        </m:r>
        <m:r>
          <m:rPr>
            <m:sty m:val="p"/>
          </m:rPr>
          <m:t>≥</m:t>
        </m:r>
        <m:r>
          <m:t>0</m:t>
        </m:r>
      </m:oMath>
      <w:r>
        <w:t xml:space="preserve">。收益为</w:t>
      </w:r>
    </w:p>
    <w:p>
      <w:pPr>
        <w:pStyle w:val="BodyText"/>
        <w:keepLines/>
        <w:spacing w:before="80" w:after="140" w:line="252" w:lineRule="auto"/>
        <w:jc w:val="both"/>
      </w:pPr>
      <m:oMathPara>
        <m:oMathParaPr>
          <m:jc m:val="center"/>
        </m:oMathParaPr>
        <m:oMath>
          <m:m>
            <m:mPr>
              <m:baseJc m:val="center"/>
              <m:plcHide m:val="on"/>
              <m:mcs>
                <m:mc>
                  <m:mcPr>
                    <m:mcJc m:val="center"/>
                    <m:count m:val="1"/>
                  </m:mcPr>
                </m:mc>
              </m:mcs>
            </m:mPr>
            <m:mr>
              <m:e>
                <m:sSubSup>
                  <m:e>
                    <m:r>
                      <m:t>π</m:t>
                    </m:r>
                  </m:e>
                  <m:sub>
                    <m:r>
                      <m:t>C</m:t>
                    </m:r>
                  </m:sub>
                  <m:sup>
                    <m:r>
                      <m:t>h</m:t>
                    </m:r>
                  </m:sup>
                </m:sSubSup>
                <m:r>
                  <m:rPr>
                    <m:sty m:val="p"/>
                  </m:rPr>
                  <m:t>=</m:t>
                </m:r>
                <m:r>
                  <m:t>r</m:t>
                </m:r>
                <m:r>
                  <m:t>c</m:t>
                </m:r>
                <m:r>
                  <m:rPr>
                    <m:sty m:val="p"/>
                  </m:rPr>
                  <m:t>(</m:t>
                </m:r>
                <m:sSubSup>
                  <m:e>
                    <m:r>
                      <m:t>N</m:t>
                    </m:r>
                  </m:e>
                  <m:sub>
                    <m:r>
                      <m:t>C</m:t>
                    </m:r>
                  </m:sub>
                  <m:sup>
                    <m:r>
                      <m:t>h</m:t>
                    </m:r>
                  </m:sup>
                </m:sSubSup>
                <m:r>
                  <m:rPr>
                    <m:sty m:val="p"/>
                  </m:rPr>
                  <m:t>+</m:t>
                </m:r>
                <m:sSubSup>
                  <m:e>
                    <m:r>
                      <m:t>N</m:t>
                    </m:r>
                  </m:e>
                  <m:sub>
                    <m:r>
                      <m:t>P</m:t>
                    </m:r>
                  </m:sub>
                  <m:sup>
                    <m:r>
                      <m:t>h</m:t>
                    </m:r>
                  </m:sup>
                </m:sSubSup>
                <m:r>
                  <m:rPr>
                    <m:sty m:val="p"/>
                  </m:rPr>
                  <m:t>)</m:t>
                </m:r>
                <m:r>
                  <m:rPr>
                    <m:sty m:val="p"/>
                  </m:rPr>
                  <m:t>−</m:t>
                </m:r>
                <m:r>
                  <m:t>c</m:t>
                </m:r>
                <m:r>
                  <m:rPr>
                    <m:sty m:val="p"/>
                  </m:rPr>
                  <m:t>,</m:t>
                </m:r>
              </m:e>
            </m:mr>
            <m:mr>
              <m:e>
                <m:sSubSup>
                  <m:e>
                    <m:r>
                      <m:t>π</m:t>
                    </m:r>
                  </m:e>
                  <m:sub>
                    <m:r>
                      <m:t>D</m:t>
                    </m:r>
                  </m:sub>
                  <m:sup>
                    <m:r>
                      <m:t>h</m:t>
                    </m:r>
                  </m:sup>
                </m:sSubSup>
                <m:r>
                  <m:rPr>
                    <m:sty m:val="p"/>
                  </m:rPr>
                  <m:t>=</m:t>
                </m:r>
                <m:r>
                  <m:t>r</m:t>
                </m:r>
                <m:r>
                  <m:t>c</m:t>
                </m:r>
                <m:r>
                  <m:rPr>
                    <m:sty m:val="p"/>
                  </m:rPr>
                  <m:t>(</m:t>
                </m:r>
                <m:sSubSup>
                  <m:e>
                    <m:r>
                      <m:t>N</m:t>
                    </m:r>
                  </m:e>
                  <m:sub>
                    <m:r>
                      <m:t>C</m:t>
                    </m:r>
                  </m:sub>
                  <m:sup>
                    <m:r>
                      <m:t>h</m:t>
                    </m:r>
                  </m:sup>
                </m:sSubSup>
                <m:r>
                  <m:rPr>
                    <m:sty m:val="p"/>
                  </m:rPr>
                  <m:t>+</m:t>
                </m:r>
                <m:sSubSup>
                  <m:e>
                    <m:r>
                      <m:t>N</m:t>
                    </m:r>
                  </m:e>
                  <m:sub>
                    <m:r>
                      <m:t>P</m:t>
                    </m:r>
                  </m:sub>
                  <m:sup>
                    <m:r>
                      <m:t>h</m:t>
                    </m:r>
                  </m:sup>
                </m:sSubSup>
                <m:r>
                  <m:rPr>
                    <m:sty m:val="p"/>
                  </m:rPr>
                  <m:t>)</m:t>
                </m:r>
                <m:r>
                  <m:rPr>
                    <m:sty m:val="p"/>
                  </m:rPr>
                  <m:t>−</m:t>
                </m:r>
                <m:r>
                  <m:t>β</m:t>
                </m:r>
                <m:sSubSup>
                  <m:e>
                    <m:r>
                      <m:t>N</m:t>
                    </m:r>
                  </m:e>
                  <m:sub>
                    <m:r>
                      <m:t>P</m:t>
                    </m:r>
                  </m:sub>
                  <m:sup>
                    <m:r>
                      <m:t>h</m:t>
                    </m:r>
                  </m:sup>
                </m:sSubSup>
                <m:r>
                  <m:rPr>
                    <m:sty m:val="p"/>
                  </m:rPr>
                  <m:t>,</m:t>
                </m:r>
              </m:e>
            </m:mr>
            <m:mr>
              <m:e>
                <m:sSubSup>
                  <m:e>
                    <m:r>
                      <m:t>π</m:t>
                    </m:r>
                  </m:e>
                  <m:sub>
                    <m:r>
                      <m:t>P</m:t>
                    </m:r>
                  </m:sub>
                  <m:sup>
                    <m:r>
                      <m:t>h</m:t>
                    </m:r>
                  </m:sup>
                </m:sSubSup>
                <m:r>
                  <m:rPr>
                    <m:sty m:val="p"/>
                  </m:rPr>
                  <m:t>=</m:t>
                </m:r>
                <m:r>
                  <m:t>r</m:t>
                </m:r>
                <m:r>
                  <m:t>c</m:t>
                </m:r>
                <m:r>
                  <m:rPr>
                    <m:sty m:val="p"/>
                  </m:rPr>
                  <m:t>(</m:t>
                </m:r>
                <m:sSubSup>
                  <m:e>
                    <m:r>
                      <m:t>N</m:t>
                    </m:r>
                  </m:e>
                  <m:sub>
                    <m:r>
                      <m:t>C</m:t>
                    </m:r>
                  </m:sub>
                  <m:sup>
                    <m:r>
                      <m:t>h</m:t>
                    </m:r>
                  </m:sup>
                </m:sSubSup>
                <m:r>
                  <m:rPr>
                    <m:sty m:val="p"/>
                  </m:rPr>
                  <m:t>+</m:t>
                </m:r>
                <m:sSubSup>
                  <m:e>
                    <m:r>
                      <m:t>N</m:t>
                    </m:r>
                  </m:e>
                  <m:sub>
                    <m:r>
                      <m:t>P</m:t>
                    </m:r>
                  </m:sub>
                  <m:sup>
                    <m:r>
                      <m:t>h</m:t>
                    </m:r>
                  </m:sup>
                </m:sSubSup>
                <m:r>
                  <m:rPr>
                    <m:sty m:val="p"/>
                  </m:rPr>
                  <m:t>)</m:t>
                </m:r>
                <m:r>
                  <m:rPr>
                    <m:sty m:val="p"/>
                  </m:rPr>
                  <m:t>−</m:t>
                </m:r>
                <m:r>
                  <m:t>c</m:t>
                </m:r>
                <m:r>
                  <m:rPr>
                    <m:sty m:val="p"/>
                  </m:rPr>
                  <m:t>−</m:t>
                </m:r>
                <m:r>
                  <m:t>α</m:t>
                </m:r>
                <m:sSubSup>
                  <m:e>
                    <m:r>
                      <m:t>N</m:t>
                    </m:r>
                  </m:e>
                  <m:sub>
                    <m:r>
                      <m:t>D</m:t>
                    </m:r>
                  </m:sub>
                  <m:sup>
                    <m:r>
                      <m:t>h</m:t>
                    </m:r>
                  </m:sup>
                </m:sSubSup>
                <m:r>
                  <m:rPr>
                    <m:sty m:val="p"/>
                  </m:rPr>
                  <m:t>.</m:t>
                </m:r>
              </m:e>
            </m:mr>
          </m:m>
          <m:r>
            <m:t>  </m:t>
          </m:r>
          <m:r>
            <m:rPr>
              <m:sty m:val="p"/>
            </m:rPr>
            <m:t>(</m:t>
          </m:r>
          <m:r>
            <m:t>3</m:t>
          </m:r>
          <m:r>
            <m:rPr>
              <m:sty m:val="p"/>
            </m:rPr>
            <m:t>)</m:t>
          </m:r>
        </m:oMath>
      </m:oMathPara>
    </w:p>
    <w:p>
      <w:pPr>
        <w:pStyle w:val="FirstParagraph"/>
        <w:jc w:val="both"/>
      </w:pPr>
      <w:r>
        <w:t xml:space="preserve">节点获得各参与群体收益的超度平均，作为唯一学习奖励：</w:t>
      </w:r>
    </w:p>
    <w:p>
      <w:pPr>
        <w:pStyle w:val="BodyText"/>
        <w:keepLines/>
        <w:spacing w:before="80" w:after="140" w:line="252" w:lineRule="auto"/>
        <w:jc w:val="both"/>
      </w:pPr>
      <m:oMathPara>
        <m:oMathParaPr>
          <m:jc m:val="center"/>
        </m:oMathParaPr>
        <m:oMath>
          <m:sSub>
            <m:e>
              <m:r>
                <m:t>Π</m:t>
              </m:r>
            </m:e>
            <m:sub>
              <m:r>
                <m:t>i</m:t>
              </m:r>
            </m:sub>
          </m:sSub>
          <m:r>
            <m:rPr>
              <m:sty m:val="p"/>
            </m:rPr>
            <m:t>(</m:t>
          </m:r>
          <m:r>
            <m:t>a</m:t>
          </m:r>
          <m:r>
            <m:rPr>
              <m:sty m:val="p"/>
            </m:rPr>
            <m:t>;</m:t>
          </m:r>
          <m:sSub>
            <m:e>
              <m:r>
                <m:rPr>
                  <m:sty m:val="b"/>
                </m:rPr>
                <m:t>σ</m:t>
              </m:r>
            </m:e>
            <m:sub>
              <m:r>
                <m:rPr>
                  <m:sty m:val="p"/>
                </m:rPr>
                <m:t>−</m:t>
              </m:r>
              <m:r>
                <m:t>i</m:t>
              </m:r>
            </m:sub>
          </m:sSub>
          <m:r>
            <m:rPr>
              <m:sty m:val="p"/>
            </m:rPr>
            <m:t>)</m:t>
          </m:r>
          <m:r>
            <m:rPr>
              <m:sty m:val="p"/>
            </m:rPr>
            <m:t>=</m:t>
          </m:r>
          <m:f>
            <m:fPr>
              <m:type m:val="bar"/>
            </m:fPr>
            <m:num>
              <m:r>
                <m:t>1</m:t>
              </m:r>
            </m:num>
            <m:den>
              <m:sSub>
                <m:e>
                  <m:r>
                    <m:t>k</m:t>
                  </m:r>
                </m:e>
                <m:sub>
                  <m:r>
                    <m:t>i</m:t>
                  </m:r>
                </m:sub>
              </m:sSub>
            </m:den>
          </m:f>
          <m:nary>
            <m:naryPr>
              <m:chr m:val="∑"/>
              <m:limLoc m:val="undOvr"/>
              <m:subHide m:val="off"/>
              <m:supHide m:val="on"/>
            </m:naryPr>
            <m:sub>
              <m:r>
                <m:t>h</m:t>
              </m:r>
              <m:r>
                <m:rPr>
                  <m:sty m:val="p"/>
                </m:rPr>
                <m:t>∋</m:t>
              </m:r>
              <m:r>
                <m:t>i</m:t>
              </m:r>
            </m:sub>
            <m:sup>
              <m:r>
                <m:t>​</m:t>
              </m:r>
            </m:sup>
            <m:e>
              <m:sSubSup>
                <m:e>
                  <m:r>
                    <m:t>π</m:t>
                  </m:r>
                </m:e>
                <m:sub>
                  <m:r>
                    <m:t>i</m:t>
                  </m:r>
                </m:sub>
                <m:sup>
                  <m:r>
                    <m:t>h</m:t>
                  </m:r>
                </m:sup>
              </m:sSubSup>
            </m:e>
          </m:nary>
          <m:r>
            <m:rPr>
              <m:sty m:val="p"/>
            </m:rPr>
            <m:t>(</m:t>
          </m:r>
          <m:r>
            <m:t>a</m:t>
          </m:r>
          <m:r>
            <m:rPr>
              <m:sty m:val="p"/>
            </m:rPr>
            <m:t>;</m:t>
          </m:r>
          <m:sSub>
            <m:e>
              <m:r>
                <m:rPr>
                  <m:sty m:val="b"/>
                </m:rPr>
                <m:t>σ</m:t>
              </m:r>
            </m:e>
            <m:sub>
              <m:r>
                <m:rPr>
                  <m:sty m:val="p"/>
                </m:rPr>
                <m:t>−</m:t>
              </m:r>
              <m:r>
                <m:t>i</m:t>
              </m:r>
            </m:sub>
          </m:sSub>
          <m:r>
            <m:rPr>
              <m:sty m:val="p"/>
            </m:rPr>
            <m:t>)</m:t>
          </m:r>
          <m:r>
            <m:rPr>
              <m:sty m:val="p"/>
            </m:rPr>
            <m:t>.</m:t>
          </m:r>
          <m:r>
            <m:t>  </m:t>
          </m:r>
          <m:r>
            <m:rPr>
              <m:sty m:val="p"/>
            </m:rPr>
            <m:t>(</m:t>
          </m:r>
          <m:r>
            <m:t>4</m:t>
          </m:r>
          <m:r>
            <m:rPr>
              <m:sty m:val="p"/>
            </m:rPr>
            <m:t>)</m:t>
          </m:r>
        </m:oMath>
      </m:oMathPara>
    </w:p>
    <w:p>
      <w:pPr>
        <w:pStyle w:val="FirstParagraph"/>
        <w:jc w:val="both"/>
      </w:pPr>
      <w:r>
        <w:t xml:space="preserve">式(3)—(4)沿用[1]的 Eq. (1)—(2)。第一阶段不添加合作奖金、社会福利奖励或惩罚偏好奖励。罚款从 D 的收益扣除，不转移给 P 或外部机构；福利核算也按此记账。</w:t>
      </w:r>
    </w:p>
    <w:p>
      <w:pPr>
        <w:pStyle w:val="BodyText"/>
        <w:jc w:val="both"/>
      </w:pPr>
      <w:r>
        <w:t xml:space="preserve">计算焦点节点收益时，群体计数必须包含它</w:t>
      </w:r>
      <w:r>
        <w:rPr>
          <w:b/>
          <w:bCs/>
        </w:rPr>
        <w:t xml:space="preserve">刚选择的行动 a</w:t>
      </w:r>
      <w:r>
        <w:t xml:space="preserve">，而非旧策略</w:t>
      </w:r>
      <w:r>
        <w:t xml:space="preserve"> </w:t>
      </w:r>
      <m:oMath>
        <m:sSub>
          <m:e>
            <m:r>
              <m:t>s</m:t>
            </m:r>
          </m:e>
          <m:sub>
            <m:r>
              <m:t>i</m:t>
            </m:r>
          </m:sub>
        </m:sSub>
      </m:oMath>
      <w:r>
        <w:t xml:space="preserve">。其他节点保持当时的公开策略。只有焦点节点获得该次学习更新；不能一次选择焦点节点后同时更新整群人的 Q 表。</w:t>
      </w:r>
    </w:p>
    <w:bookmarkEnd w:id="25"/>
    <w:bookmarkStart w:id="26" w:name="行动选择与-q-更新"/>
    <w:p>
      <w:pPr>
        <w:pStyle w:val="Heading2"/>
      </w:pPr>
      <w:r>
        <w:t xml:space="preserve">2.3 行动选择与 Q 更新</w:t>
      </w:r>
    </w:p>
    <w:p>
      <w:pPr>
        <w:pStyle w:val="FirstParagraph"/>
        <w:jc w:val="both"/>
      </w:pPr>
      <w:r>
        <w:t xml:space="preserve">定义每行的全部最大值集合（</w:t>
      </w:r>
      <m:oMath>
        <m:r>
          <m:rPr>
            <m:sty m:val="p"/>
          </m:rPr>
          <m:t>card</m:t>
        </m:r>
      </m:oMath>
      <w:r>
        <w:t xml:space="preserve"> </w:t>
      </w:r>
      <w:r>
        <w:t xml:space="preserve">表示集合元素数）</w:t>
      </w:r>
    </w:p>
    <w:p>
      <w:pPr>
        <w:pStyle w:val="BodyText"/>
        <w:keepLines/>
        <w:spacing w:before="80" w:after="140" w:line="252" w:lineRule="auto"/>
        <w:jc w:val="both"/>
      </w:pPr>
      <m:oMathPara>
        <m:oMathParaPr>
          <m:jc m:val="center"/>
        </m:oMathParaPr>
        <m:oMath>
          <m:sSub>
            <m:e>
              <m:r>
                <m:t>G</m:t>
              </m:r>
            </m:e>
            <m:sub>
              <m:r>
                <m:t>i</m:t>
              </m:r>
            </m:sub>
          </m:sSub>
          <m:r>
            <m:rPr>
              <m:sty m:val="p"/>
            </m:rPr>
            <m:t>(</m:t>
          </m:r>
          <m:r>
            <m:t>s</m:t>
          </m:r>
          <m:r>
            <m:rPr>
              <m:sty m:val="p"/>
            </m:rPr>
            <m:t>)</m:t>
          </m:r>
          <m:r>
            <m:rPr>
              <m:sty m:val="p"/>
            </m:rPr>
            <m:t>=</m:t>
          </m:r>
          <m:limLow>
            <m:e>
              <m:r>
                <m:rPr>
                  <m:sty m:val="p"/>
                </m:rPr>
                <m:t>arg max</m:t>
              </m:r>
            </m:e>
            <m:lim>
              <m:r>
                <m:t>b</m:t>
              </m:r>
              <m:r>
                <m:rPr>
                  <m:sty m:val="p"/>
                </m:rPr>
                <m:t>∈</m:t>
              </m:r>
              <m:r>
                <m:rPr>
                  <m:sty m:val="p"/>
                </m:rPr>
                <m:t>{</m:t>
              </m:r>
              <m:r>
                <m:t>C</m:t>
              </m:r>
              <m:r>
                <m:rPr>
                  <m:sty m:val="p"/>
                </m:rPr>
                <m:t>,</m:t>
              </m:r>
              <m:r>
                <m:t>D</m:t>
              </m:r>
              <m:r>
                <m:rPr>
                  <m:sty m:val="p"/>
                </m:rPr>
                <m:t>,</m:t>
              </m:r>
              <m:r>
                <m:t>P</m:t>
              </m:r>
              <m:r>
                <m:rPr>
                  <m:sty m:val="p"/>
                </m:rPr>
                <m:t>}</m:t>
              </m:r>
            </m:lim>
          </m:limLow>
          <m:sSub>
            <m:e>
              <m:r>
                <m:t>Q</m:t>
              </m:r>
            </m:e>
            <m:sub>
              <m:r>
                <m:t>i</m:t>
              </m:r>
            </m:sub>
          </m:sSub>
          <m:r>
            <m:rPr>
              <m:sty m:val="p"/>
            </m:rPr>
            <m:t>(</m:t>
          </m:r>
          <m:r>
            <m:t>s</m:t>
          </m:r>
          <m:r>
            <m:rPr>
              <m:sty m:val="p"/>
            </m:rPr>
            <m:t>,</m:t>
          </m:r>
          <m:r>
            <m:t>b</m:t>
          </m:r>
          <m:r>
            <m:rPr>
              <m:sty m:val="p"/>
            </m:rPr>
            <m:t>)</m:t>
          </m:r>
          <m:r>
            <m:rPr>
              <m:sty m:val="p"/>
            </m:rPr>
            <m:t>.</m:t>
          </m:r>
        </m:oMath>
      </m:oMathPara>
    </w:p>
    <w:p>
      <w:pPr>
        <w:pStyle w:val="FirstParagraph"/>
        <w:jc w:val="both"/>
      </w:pPr>
      <w:r>
        <w:t xml:space="preserve">采用</w:t>
      </w:r>
      <w:r>
        <w:t xml:space="preserve"> </w:t>
      </w:r>
      <m:oMath>
        <m:r>
          <m:t>ε</m:t>
        </m:r>
      </m:oMath>
      <w:r>
        <w:t xml:space="preserve">-greedy，探索时在三种行动中均匀抽取；贪婪分支在并列最大值集合中均匀抽取。因此</w:t>
      </w:r>
    </w:p>
    <w:p>
      <w:pPr>
        <w:pStyle w:val="BodyText"/>
        <w:keepLines/>
        <w:spacing w:before="80" w:after="140" w:line="252" w:lineRule="auto"/>
        <w:jc w:val="both"/>
      </w:pPr>
      <m:oMathPara>
        <m:oMathParaPr>
          <m:jc m:val="center"/>
        </m:oMathParaPr>
        <m:oMath>
          <m:sSub>
            <m:e>
              <m:r>
                <m:t>μ</m:t>
              </m:r>
            </m:e>
            <m:sub>
              <m:r>
                <m:t>i</m:t>
              </m:r>
            </m:sub>
          </m:sSub>
          <m:r>
            <m:rPr>
              <m:sty m:val="p"/>
            </m:rPr>
            <m:t>(</m:t>
          </m:r>
          <m:r>
            <m:t>a</m:t>
          </m:r>
          <m:r>
            <m:rPr>
              <m:sty m:val="p"/>
            </m:rPr>
            <m:t>∣</m:t>
          </m:r>
          <m:r>
            <m:t>s</m:t>
          </m:r>
          <m:r>
            <m:rPr>
              <m:sty m:val="p"/>
            </m:rPr>
            <m:t>,</m:t>
          </m:r>
          <m:sSub>
            <m:e>
              <m:r>
                <m:t>Q</m:t>
              </m:r>
            </m:e>
            <m:sub>
              <m:r>
                <m:t>i</m:t>
              </m:r>
            </m:sub>
          </m:sSub>
          <m:r>
            <m:rPr>
              <m:sty m:val="p"/>
            </m:rPr>
            <m:t>)</m:t>
          </m:r>
          <m:r>
            <m:rPr>
              <m:sty m:val="p"/>
            </m:rPr>
            <m:t>=</m:t>
          </m:r>
          <m:f>
            <m:fPr>
              <m:type m:val="bar"/>
            </m:fPr>
            <m:num>
              <m:r>
                <m:t>ε</m:t>
              </m:r>
            </m:num>
            <m:den>
              <m:r>
                <m:t>3</m:t>
              </m:r>
            </m:den>
          </m:f>
          <m:r>
            <m:rPr>
              <m:sty m:val="p"/>
            </m:rPr>
            <m:t>+</m:t>
          </m:r>
          <m:r>
            <m:rPr>
              <m:sty m:val="p"/>
            </m:rPr>
            <m:t>(</m:t>
          </m:r>
          <m:r>
            <m:t>1</m:t>
          </m:r>
          <m:r>
            <m:rPr>
              <m:sty m:val="p"/>
            </m:rPr>
            <m:t>−</m:t>
          </m:r>
          <m:r>
            <m:t>ε</m:t>
          </m:r>
          <m:r>
            <m:rPr>
              <m:sty m:val="p"/>
            </m:rPr>
            <m:t>)</m:t>
          </m:r>
          <m:f>
            <m:fPr>
              <m:type m:val="bar"/>
            </m:fPr>
            <m:num>
              <m:r>
                <m:rPr>
                  <m:sty m:val="b"/>
                </m:rPr>
                <m:t>1</m:t>
              </m:r>
              <m:r>
                <m:rPr>
                  <m:sty m:val="p"/>
                </m:rPr>
                <m:t>[</m:t>
              </m:r>
              <m:r>
                <m:t>a</m:t>
              </m:r>
              <m:r>
                <m:rPr>
                  <m:sty m:val="p"/>
                </m:rPr>
                <m:t>∈</m:t>
              </m:r>
              <m:sSub>
                <m:e>
                  <m:r>
                    <m:t>G</m:t>
                  </m:r>
                </m:e>
                <m:sub>
                  <m:r>
                    <m:t>i</m:t>
                  </m:r>
                </m:sub>
              </m:sSub>
              <m:r>
                <m:rPr>
                  <m:sty m:val="p"/>
                </m:rPr>
                <m:t>(</m:t>
              </m:r>
              <m:r>
                <m:t>s</m:t>
              </m:r>
              <m:r>
                <m:rPr>
                  <m:sty m:val="p"/>
                </m:rPr>
                <m:t>)</m:t>
              </m:r>
              <m:r>
                <m:rPr>
                  <m:sty m:val="p"/>
                </m:rPr>
                <m:t>]</m:t>
              </m:r>
            </m:num>
            <m:den>
              <m:r>
                <m:rPr>
                  <m:sty m:val="p"/>
                </m:rPr>
                <m:t>card</m:t>
              </m:r>
              <m:r>
                <m:rPr>
                  <m:sty m:val="p"/>
                </m:rPr>
                <m:t>(</m:t>
              </m:r>
              <m:sSub>
                <m:e>
                  <m:r>
                    <m:t>G</m:t>
                  </m:r>
                </m:e>
                <m:sub>
                  <m:r>
                    <m:t>i</m:t>
                  </m:r>
                </m:sub>
              </m:sSub>
              <m:r>
                <m:rPr>
                  <m:sty m:val="p"/>
                </m:rPr>
                <m:t>(</m:t>
              </m:r>
              <m:r>
                <m:t>s</m:t>
              </m:r>
              <m:r>
                <m:rPr>
                  <m:sty m:val="p"/>
                </m:rPr>
                <m:t>)</m:t>
              </m:r>
              <m:r>
                <m:rPr>
                  <m:sty m:val="p"/>
                </m:rPr>
                <m:t>)</m:t>
              </m:r>
            </m:den>
          </m:f>
          <m:r>
            <m:rPr>
              <m:sty m:val="p"/>
            </m:rPr>
            <m:t>.</m:t>
          </m:r>
          <m:r>
            <m:t>  </m:t>
          </m:r>
          <m:r>
            <m:rPr>
              <m:sty m:val="p"/>
            </m:rPr>
            <m:t>(</m:t>
          </m:r>
          <m:r>
            <m:t>5</m:t>
          </m:r>
          <m:r>
            <m:rPr>
              <m:sty m:val="p"/>
            </m:rPr>
            <m:t>)</m:t>
          </m:r>
        </m:oMath>
      </m:oMathPara>
    </w:p>
    <w:p>
      <w:pPr>
        <w:pStyle w:val="FirstParagraph"/>
        <w:jc w:val="both"/>
      </w:pPr>
      <w:r>
        <w:t xml:space="preserve">探索规则来自原文；均匀处理并列最大值是本协议的实现约定，因为原文未明确这一细节。[1，Algorithm 1] 基线使用精确数值相等定义并列，固定行动编码顺序 C、D、P；不得使用偏向首个行动的默认 argmax 处理初始全零行。</w:t>
      </w:r>
    </w:p>
    <w:p>
      <w:pPr>
        <w:pStyle w:val="BodyText"/>
        <w:jc w:val="both"/>
      </w:pPr>
      <w:r>
        <w:t xml:space="preserve">在微更新 n 中抽取节点 i，保存旧状态</w:t>
      </w:r>
      <w:r>
        <w:t xml:space="preserve"> </w:t>
      </w:r>
      <m:oMath>
        <m:r>
          <m:t>s</m:t>
        </m:r>
        <m:r>
          <m:rPr>
            <m:sty m:val="p"/>
          </m:rPr>
          <m:t>=</m:t>
        </m:r>
        <m:sSub>
          <m:e>
            <m:r>
              <m:t>σ</m:t>
            </m:r>
          </m:e>
          <m:sub>
            <m:r>
              <m:t>i</m:t>
            </m:r>
          </m:sub>
        </m:sSub>
        <m:r>
          <m:rPr>
            <m:sty m:val="p"/>
          </m:rPr>
          <m:t>(</m:t>
        </m:r>
        <m:r>
          <m:t>n</m:t>
        </m:r>
        <m:r>
          <m:rPr>
            <m:sty m:val="p"/>
          </m:rPr>
          <m:t>)</m:t>
        </m:r>
      </m:oMath>
      <w:r>
        <w:t xml:space="preserve">，按式(5)选择 a，计算式(4)，用更新前的 Q 表计算目标，随后更新</w:t>
      </w:r>
    </w:p>
    <w:p>
      <w:pPr>
        <w:pStyle w:val="BodyText"/>
        <w:keepLines/>
        <w:spacing w:before="80" w:after="140" w:line="252" w:lineRule="auto"/>
        <w:jc w:val="both"/>
      </w:pPr>
      <m:oMathPara>
        <m:oMathParaPr>
          <m:jc m:val="center"/>
        </m:oMathParaPr>
        <m:oMath>
          <m:sSubSup>
            <m:e>
              <m:r>
                <m:t>Q</m:t>
              </m:r>
            </m:e>
            <m:sub>
              <m:r>
                <m:t>i</m:t>
              </m:r>
            </m:sub>
            <m:sup>
              <m:r>
                <m:t>n</m:t>
              </m:r>
              <m:r>
                <m:rPr>
                  <m:sty m:val="p"/>
                </m:rPr>
                <m:t>+</m:t>
              </m:r>
              <m:r>
                <m:t>1</m:t>
              </m:r>
            </m:sup>
          </m:sSubSup>
          <m:r>
            <m:rPr>
              <m:sty m:val="p"/>
            </m:rPr>
            <m:t>(</m:t>
          </m:r>
          <m:r>
            <m:t>s</m:t>
          </m:r>
          <m:r>
            <m:rPr>
              <m:sty m:val="p"/>
            </m:rPr>
            <m:t>,</m:t>
          </m:r>
          <m:r>
            <m:t>a</m:t>
          </m:r>
          <m:r>
            <m:rPr>
              <m:sty m:val="p"/>
            </m:rPr>
            <m:t>)</m:t>
          </m:r>
          <m:r>
            <m:rPr>
              <m:sty m:val="p"/>
            </m:rPr>
            <m:t>=</m:t>
          </m:r>
          <m:sSubSup>
            <m:e>
              <m:r>
                <m:t>Q</m:t>
              </m:r>
            </m:e>
            <m:sub>
              <m:r>
                <m:t>i</m:t>
              </m:r>
            </m:sub>
            <m:sup>
              <m:r>
                <m:t>n</m:t>
              </m:r>
            </m:sup>
          </m:sSubSup>
          <m:r>
            <m:rPr>
              <m:sty m:val="p"/>
            </m:rPr>
            <m:t>(</m:t>
          </m:r>
          <m:r>
            <m:t>s</m:t>
          </m:r>
          <m:r>
            <m:rPr>
              <m:sty m:val="p"/>
            </m:rPr>
            <m:t>,</m:t>
          </m:r>
          <m:r>
            <m:t>a</m:t>
          </m:r>
          <m:r>
            <m:rPr>
              <m:sty m:val="p"/>
            </m:rPr>
            <m:t>)</m:t>
          </m:r>
          <m:r>
            <m:rPr>
              <m:sty m:val="p"/>
            </m:rPr>
            <m:t>+</m:t>
          </m:r>
          <m:r>
            <m:t>η</m:t>
          </m:r>
          <m:r>
            <m:rPr>
              <m:sty m:val="p"/>
            </m:rPr>
            <m:t>[</m:t>
          </m:r>
          <m:sSub>
            <m:e>
              <m:r>
                <m:t>Π</m:t>
              </m:r>
            </m:e>
            <m:sub>
              <m:r>
                <m:t>i</m:t>
              </m:r>
            </m:sub>
          </m:sSub>
          <m:r>
            <m:rPr>
              <m:sty m:val="p"/>
            </m:rPr>
            <m:t>+</m:t>
          </m:r>
          <m:r>
            <m:t>γ</m:t>
          </m:r>
          <m:limLow>
            <m:e>
              <m:r>
                <m:rPr>
                  <m:sty m:val="p"/>
                </m:rPr>
                <m:t>max</m:t>
              </m:r>
            </m:e>
            <m:lim>
              <m:r>
                <m:t>b</m:t>
              </m:r>
            </m:lim>
          </m:limLow>
          <m:sSubSup>
            <m:e>
              <m:r>
                <m:t>Q</m:t>
              </m:r>
            </m:e>
            <m:sub>
              <m:r>
                <m:t>i</m:t>
              </m:r>
            </m:sub>
            <m:sup>
              <m:r>
                <m:t>n</m:t>
              </m:r>
            </m:sup>
          </m:sSubSup>
          <m:r>
            <m:rPr>
              <m:sty m:val="p"/>
            </m:rPr>
            <m:t>(</m:t>
          </m:r>
          <m:r>
            <m:t>a</m:t>
          </m:r>
          <m:r>
            <m:rPr>
              <m:sty m:val="p"/>
            </m:rPr>
            <m:t>,</m:t>
          </m:r>
          <m:r>
            <m:t>b</m:t>
          </m:r>
          <m:r>
            <m:rPr>
              <m:sty m:val="p"/>
            </m:rPr>
            <m:t>)</m:t>
          </m:r>
          <m:r>
            <m:rPr>
              <m:sty m:val="p"/>
            </m:rPr>
            <m:t>−</m:t>
          </m:r>
          <m:sSubSup>
            <m:e>
              <m:r>
                <m:t>Q</m:t>
              </m:r>
            </m:e>
            <m:sub>
              <m:r>
                <m:t>i</m:t>
              </m:r>
            </m:sub>
            <m:sup>
              <m:r>
                <m:t>n</m:t>
              </m:r>
            </m:sup>
          </m:sSubSup>
          <m:r>
            <m:rPr>
              <m:sty m:val="p"/>
            </m:rPr>
            <m:t>(</m:t>
          </m:r>
          <m:r>
            <m:t>s</m:t>
          </m:r>
          <m:r>
            <m:rPr>
              <m:sty m:val="p"/>
            </m:rPr>
            <m:t>,</m:t>
          </m:r>
          <m:r>
            <m:t>a</m:t>
          </m:r>
          <m:r>
            <m:rPr>
              <m:sty m:val="p"/>
            </m:rPr>
            <m:t>)</m:t>
          </m:r>
          <m:r>
            <m:rPr>
              <m:sty m:val="p"/>
            </m:rPr>
            <m:t>]</m:t>
          </m:r>
          <m:r>
            <m:rPr>
              <m:sty m:val="p"/>
            </m:rPr>
            <m:t>.</m:t>
          </m:r>
          <m:r>
            <m:t>  </m:t>
          </m:r>
          <m:r>
            <m:rPr>
              <m:sty m:val="p"/>
            </m:rPr>
            <m:t>(</m:t>
          </m:r>
          <m:r>
            <m:t>6</m:t>
          </m:r>
          <m:r>
            <m:rPr>
              <m:sty m:val="p"/>
            </m:rPr>
            <m:t>)</m:t>
          </m:r>
        </m:oMath>
      </m:oMathPara>
    </w:p>
    <w:p>
      <w:pPr>
        <w:pStyle w:val="FirstParagraph"/>
        <w:jc w:val="both"/>
      </w:pPr>
      <w:r>
        <w:t xml:space="preserve">其他条目不变，最后提交</w:t>
      </w:r>
      <w:r>
        <w:t xml:space="preserve"> </w:t>
      </w:r>
      <m:oMath>
        <m:sSub>
          <m:e>
            <m:r>
              <m:t>σ</m:t>
            </m:r>
          </m:e>
          <m:sub>
            <m:r>
              <m:t>i</m:t>
            </m:r>
          </m:sub>
        </m:sSub>
        <m:r>
          <m:rPr>
            <m:sty m:val="p"/>
          </m:rPr>
          <m:t>(</m:t>
        </m:r>
        <m:r>
          <m:t>n</m:t>
        </m:r>
        <m:r>
          <m:rPr>
            <m:sty m:val="p"/>
          </m:rPr>
          <m:t>+</m:t>
        </m:r>
        <m:r>
          <m:t>1</m:t>
        </m:r>
        <m:r>
          <m:rPr>
            <m:sty m:val="p"/>
          </m:rPr>
          <m:t>)</m:t>
        </m:r>
        <m:r>
          <m:rPr>
            <m:sty m:val="p"/>
          </m:rPr>
          <m:t>=</m:t>
        </m:r>
        <m:r>
          <m:t>a</m:t>
        </m:r>
      </m:oMath>
      <w:r>
        <w:t xml:space="preserve">。若</w:t>
      </w:r>
      <w:r>
        <w:t xml:space="preserve"> </w:t>
      </w:r>
      <m:oMath>
        <m:r>
          <m:t>s</m:t>
        </m:r>
        <m:r>
          <m:rPr>
            <m:sty m:val="p"/>
          </m:rPr>
          <m:t>=</m:t>
        </m:r>
        <m:r>
          <m:t>a</m:t>
        </m:r>
      </m:oMath>
      <w:r>
        <w:t xml:space="preserve">，目标中的最大值仍使用更新前数据。原文取学习率</w:t>
      </w:r>
      <w:r>
        <w:t xml:space="preserve"> </w:t>
      </w:r>
      <m:oMath>
        <m:r>
          <m:t>η</m:t>
        </m:r>
        <m:r>
          <m:rPr>
            <m:sty m:val="p"/>
          </m:rPr>
          <m:t>=</m:t>
        </m:r>
        <m:r>
          <m:t>0.8</m:t>
        </m:r>
      </m:oMath>
      <w:r>
        <w:t xml:space="preserve">、折扣因子</w:t>
      </w:r>
      <w:r>
        <w:t xml:space="preserve"> </w:t>
      </w:r>
      <m:oMath>
        <m:r>
          <m:t>γ</m:t>
        </m:r>
        <m:r>
          <m:rPr>
            <m:sty m:val="p"/>
          </m:rPr>
          <m:t>=</m:t>
        </m:r>
        <m:r>
          <m:t>0.8</m:t>
        </m:r>
      </m:oMath>
      <w:r>
        <w:t xml:space="preserve">、探索率</w:t>
      </w:r>
      <w:r>
        <w:t xml:space="preserve"> </w:t>
      </w:r>
      <m:oMath>
        <m:r>
          <m:t>ε</m:t>
        </m:r>
        <m:r>
          <m:rPr>
            <m:sty m:val="p"/>
          </m:rPr>
          <m:t>=</m:t>
        </m:r>
        <m:r>
          <m:t>0.02</m:t>
        </m:r>
      </m:oMath>
      <w:r>
        <w:t xml:space="preserve">；初始策略独立均匀抽取，所有 Q 值为零。[1，第二节；Fig. 1—2]</w:t>
      </w:r>
    </w:p>
    <w:p>
      <w:pPr>
        <w:pStyle w:val="BodyText"/>
        <w:jc w:val="both"/>
      </w:pPr>
      <w:r>
        <w:rPr>
          <w:b/>
          <w:bCs/>
        </w:rPr>
        <w:t xml:space="preserve">实际执行顺序：</w:t>
      </w:r>
      <w:r>
        <w:t xml:space="preserve"> </w:t>
      </w:r>
      <w:r>
        <w:t xml:space="preserve">抽取节点 → 保存旧状态 → 抽取行动 → 暂时替换焦点策略并更新群体计数 → 计算奖励与旧 Q 目标 → 只更新被访问条目 → 提交状态并记录。实现可采用临时计数或差分计数，但数学结果必须相同。</w:t>
      </w:r>
    </w:p>
    <w:bookmarkEnd w:id="26"/>
    <w:bookmarkStart w:id="27" w:name="困境区域与惩罚的经济含义"/>
    <w:p>
      <w:pPr>
        <w:pStyle w:val="Heading2"/>
      </w:pPr>
      <w:r>
        <w:t xml:space="preserve">2.4 困境区域与惩罚的经济含义</w:t>
      </w:r>
    </w:p>
    <w:p>
      <w:pPr>
        <w:pStyle w:val="FirstParagraph"/>
        <w:jc w:val="both"/>
      </w:pPr>
      <w:r>
        <w:rPr>
          <w:b/>
          <w:bCs/>
        </w:rPr>
        <w:t xml:space="preserve">本研究推导。</w:t>
      </w:r>
      <w:r>
        <w:t xml:space="preserve"> </w:t>
      </w:r>
      <w:r>
        <w:t xml:space="preserve">固定其他</w:t>
      </w:r>
      <w:r>
        <w:t xml:space="preserve"> </w:t>
      </w:r>
      <m:oMath>
        <m:r>
          <m:t>g</m:t>
        </m:r>
        <m:r>
          <m:rPr>
            <m:sty m:val="p"/>
          </m:rPr>
          <m:t>−</m:t>
        </m:r>
        <m:r>
          <m:t>1</m:t>
        </m:r>
      </m:oMath>
      <w:r>
        <w:t xml:space="preserve"> </w:t>
      </w:r>
      <w:r>
        <w:t xml:space="preserve">人，其中有</w:t>
      </w:r>
      <w:r>
        <w:t xml:space="preserve"> </w:t>
      </w:r>
      <m:oMath>
        <m:sSub>
          <m:e>
            <m:r>
              <m:t>n</m:t>
            </m:r>
          </m:e>
          <m:sub>
            <m:r>
              <m:t>P</m:t>
            </m:r>
          </m:sub>
        </m:sSub>
      </m:oMath>
      <w:r>
        <w:t xml:space="preserve"> </w:t>
      </w:r>
      <w:r>
        <w:t xml:space="preserve">个惩罚者、</w:t>
      </w:r>
      <m:oMath>
        <m:sSub>
          <m:e>
            <m:r>
              <m:t>n</m:t>
            </m:r>
          </m:e>
          <m:sub>
            <m:r>
              <m:t>D</m:t>
            </m:r>
          </m:sub>
        </m:sSub>
      </m:oMath>
      <w:r>
        <w:t xml:space="preserve"> </w:t>
      </w:r>
      <w:r>
        <w:t xml:space="preserve">个背叛者，则</w:t>
      </w:r>
    </w:p>
    <w:p>
      <w:pPr>
        <w:pStyle w:val="BodyText"/>
        <w:keepLines/>
        <w:spacing w:before="80" w:after="140" w:line="252" w:lineRule="auto"/>
        <w:jc w:val="both"/>
      </w:pPr>
      <m:oMathPara>
        <m:oMathParaPr>
          <m:jc m:val="center"/>
        </m:oMathParaPr>
        <m:oMath>
          <m:m>
            <m:mPr>
              <m:baseJc m:val="center"/>
              <m:plcHide m:val="on"/>
              <m:mcs>
                <m:mc>
                  <m:mcPr>
                    <m:mcJc m:val="center"/>
                    <m:count m:val="1"/>
                  </m:mcPr>
                </m:mc>
              </m:mcs>
            </m:mPr>
            <m:mr>
              <m:e>
                <m:r>
                  <m:t>π</m:t>
                </m:r>
                <m:r>
                  <m:rPr>
                    <m:sty m:val="p"/>
                  </m:rPr>
                  <m:t>(</m:t>
                </m:r>
                <m:r>
                  <m:t>C</m:t>
                </m:r>
                <m:r>
                  <m:rPr>
                    <m:sty m:val="p"/>
                  </m:rPr>
                  <m:t>)</m:t>
                </m:r>
                <m:r>
                  <m:rPr>
                    <m:sty m:val="p"/>
                  </m:rPr>
                  <m:t>−</m:t>
                </m:r>
                <m:r>
                  <m:t>π</m:t>
                </m:r>
                <m:r>
                  <m:rPr>
                    <m:sty m:val="p"/>
                  </m:rPr>
                  <m:t>(</m:t>
                </m:r>
                <m:r>
                  <m:t>D</m:t>
                </m:r>
                <m:r>
                  <m:rPr>
                    <m:sty m:val="p"/>
                  </m:rPr>
                  <m:t>)</m:t>
                </m:r>
                <m:r>
                  <m:rPr>
                    <m:sty m:val="p"/>
                  </m:rPr>
                  <m:t>=</m:t>
                </m:r>
                <m:r>
                  <m:rPr>
                    <m:sty m:val="p"/>
                  </m:rPr>
                  <m:t>(</m:t>
                </m:r>
                <m:r>
                  <m:t>r</m:t>
                </m:r>
                <m:r>
                  <m:rPr>
                    <m:sty m:val="p"/>
                  </m:rPr>
                  <m:t>−</m:t>
                </m:r>
                <m:r>
                  <m:t>1</m:t>
                </m:r>
                <m:r>
                  <m:rPr>
                    <m:sty m:val="p"/>
                  </m:rPr>
                  <m:t>)</m:t>
                </m:r>
                <m:r>
                  <m:t>c</m:t>
                </m:r>
                <m:r>
                  <m:rPr>
                    <m:sty m:val="p"/>
                  </m:rPr>
                  <m:t>+</m:t>
                </m:r>
                <m:r>
                  <m:t>β</m:t>
                </m:r>
                <m:sSub>
                  <m:e>
                    <m:r>
                      <m:t>n</m:t>
                    </m:r>
                  </m:e>
                  <m:sub>
                    <m:r>
                      <m:t>P</m:t>
                    </m:r>
                  </m:sub>
                </m:sSub>
                <m:r>
                  <m:rPr>
                    <m:sty m:val="p"/>
                  </m:rPr>
                  <m:t>,</m:t>
                </m:r>
              </m:e>
            </m:mr>
            <m:mr>
              <m:e>
                <m:r>
                  <m:t>π</m:t>
                </m:r>
                <m:r>
                  <m:rPr>
                    <m:sty m:val="p"/>
                  </m:rPr>
                  <m:t>(</m:t>
                </m:r>
                <m:r>
                  <m:t>P</m:t>
                </m:r>
                <m:r>
                  <m:rPr>
                    <m:sty m:val="p"/>
                  </m:rPr>
                  <m:t>)</m:t>
                </m:r>
                <m:r>
                  <m:rPr>
                    <m:sty m:val="p"/>
                  </m:rPr>
                  <m:t>−</m:t>
                </m:r>
                <m:r>
                  <m:t>π</m:t>
                </m:r>
                <m:r>
                  <m:rPr>
                    <m:sty m:val="p"/>
                  </m:rPr>
                  <m:t>(</m:t>
                </m:r>
                <m:r>
                  <m:t>C</m:t>
                </m:r>
                <m:r>
                  <m:rPr>
                    <m:sty m:val="p"/>
                  </m:rPr>
                  <m:t>)</m:t>
                </m:r>
                <m:r>
                  <m:rPr>
                    <m:sty m:val="p"/>
                  </m:rPr>
                  <m:t>=</m:t>
                </m:r>
                <m:r>
                  <m:rPr>
                    <m:sty m:val="p"/>
                  </m:rPr>
                  <m:t>−</m:t>
                </m:r>
                <m:r>
                  <m:t>α</m:t>
                </m:r>
                <m:sSub>
                  <m:e>
                    <m:r>
                      <m:t>n</m:t>
                    </m:r>
                  </m:e>
                  <m:sub>
                    <m:r>
                      <m:t>D</m:t>
                    </m:r>
                  </m:sub>
                </m:sSub>
                <m:r>
                  <m:rPr>
                    <m:sty m:val="p"/>
                  </m:rPr>
                  <m:t>.</m:t>
                </m:r>
              </m:e>
            </m:mr>
          </m:m>
          <m:r>
            <m:t>  </m:t>
          </m:r>
          <m:r>
            <m:rPr>
              <m:sty m:val="p"/>
            </m:rPr>
            <m:t>(</m:t>
          </m:r>
          <m:r>
            <m:t>7</m:t>
          </m:r>
          <m:r>
            <m:rPr>
              <m:sty m:val="p"/>
            </m:rPr>
            <m:t>)</m:t>
          </m:r>
        </m:oMath>
      </m:oMathPara>
    </w:p>
    <w:p>
      <w:pPr>
        <w:pStyle w:val="FirstParagraph"/>
        <w:jc w:val="both"/>
      </w:pPr>
      <w:r>
        <w:t xml:space="preserve">在没有惩罚时，贡献集体有利但对个人不利的区域为</w:t>
      </w:r>
      <w:r>
        <w:t xml:space="preserve"> </w:t>
      </w:r>
      <m:oMath>
        <m:r>
          <m:t>1</m:t>
        </m:r>
        <m:r>
          <m:rPr>
            <m:sty m:val="p"/>
          </m:rPr>
          <m:t>&lt;</m:t>
        </m:r>
        <m:r>
          <m:t>R</m:t>
        </m:r>
        <m:r>
          <m:rPr>
            <m:sty m:val="p"/>
          </m:rPr>
          <m:t>&lt;</m:t>
        </m:r>
        <m:r>
          <m:t>g</m:t>
        </m:r>
      </m:oMath>
      <w:r>
        <w:t xml:space="preserve">，即</w:t>
      </w:r>
      <w:r>
        <w:t xml:space="preserve"> </w:t>
      </w:r>
      <m:oMath>
        <m:r>
          <m:t>1</m:t>
        </m:r>
        <m:r>
          <m:rPr>
            <m:sty m:val="p"/>
          </m:rPr>
          <m:t>/</m:t>
        </m:r>
        <m:r>
          <m:t>g</m:t>
        </m:r>
        <m:r>
          <m:rPr>
            <m:sty m:val="p"/>
          </m:rPr>
          <m:t>&lt;</m:t>
        </m:r>
        <m:r>
          <m:t>r</m:t>
        </m:r>
        <m:r>
          <m:rPr>
            <m:sty m:val="p"/>
          </m:rPr>
          <m:t>&lt;</m:t>
        </m:r>
        <m:r>
          <m:t>1</m:t>
        </m:r>
      </m:oMath>
      <w:r>
        <w:t xml:space="preserve">。主实验必须在这个区域建立至少一个有效结果；</w:t>
      </w:r>
      <m:oMath>
        <m:r>
          <m:t>r</m:t>
        </m:r>
        <m:r>
          <m:rPr>
            <m:sty m:val="p"/>
          </m:rPr>
          <m:t>&gt;</m:t>
        </m:r>
        <m:r>
          <m:t>1</m:t>
        </m:r>
      </m:oMath>
      <w:r>
        <w:t xml:space="preserve"> </w:t>
      </w:r>
      <w:r>
        <w:t xml:space="preserve">只用作复现或边界对照，不能当成克服贡献困境的证据。</w:t>
      </w:r>
    </w:p>
    <w:p>
      <w:pPr>
        <w:pStyle w:val="BodyText"/>
        <w:jc w:val="both"/>
      </w:pPr>
      <w:r>
        <w:t xml:space="preserve">式(7)还说明，面对相同的其他参与者，P 的即时收益不高于 C。因而不能预设“入侵一发生，理性学习者就更愿意惩罚”。有限学习历史和下一状态价值可能改变行动选择，但是否促进恢复必须测量。</w:t>
      </w:r>
    </w:p>
    <w:bookmarkEnd w:id="27"/>
    <w:bookmarkEnd w:id="28"/>
    <w:bookmarkStart w:id="33" w:name="三可证明性质与机制分析框架"/>
    <w:p>
      <w:pPr>
        <w:pStyle w:val="Heading1"/>
      </w:pPr>
      <w:r>
        <w:t xml:space="preserve">三、可证明性质与机制分析框架</w:t>
      </w:r>
    </w:p>
    <w:bookmarkStart w:id="29" w:name="完整状态与宏观变量的区别"/>
    <w:p>
      <w:pPr>
        <w:pStyle w:val="Heading2"/>
      </w:pPr>
      <w:r>
        <w:t xml:space="preserve">3.1 完整状态与宏观变量的区别</w:t>
      </w:r>
    </w:p>
    <w:p>
      <w:pPr>
        <w:pStyle w:val="FirstParagraph"/>
        <w:jc w:val="both"/>
      </w:pPr>
      <w:r>
        <w:t xml:space="preserve">给定网络与外部参数日程，完整模拟状态为</w:t>
      </w:r>
    </w:p>
    <w:p>
      <w:pPr>
        <w:pStyle w:val="BodyText"/>
        <w:keepLines/>
        <w:spacing w:before="80" w:after="140" w:line="252" w:lineRule="auto"/>
        <w:jc w:val="both"/>
      </w:pPr>
      <m:oMathPara>
        <m:oMathParaPr>
          <m:jc m:val="center"/>
        </m:oMathParaPr>
        <m:oMath>
          <m:sSub>
            <m:e>
              <m:r>
                <m:t>X</m:t>
              </m:r>
            </m:e>
            <m:sub>
              <m:r>
                <m:t>n</m:t>
              </m:r>
            </m:sub>
          </m:sSub>
          <m:r>
            <m:rPr>
              <m:sty m:val="p"/>
            </m:rPr>
            <m:t>=</m:t>
          </m:r>
          <m:r>
            <m:rPr>
              <m:sty m:val="p"/>
            </m:rPr>
            <m:t>(</m:t>
          </m:r>
          <m:sSub>
            <m:e>
              <m:r>
                <m:rPr>
                  <m:sty m:val="b"/>
                </m:rPr>
                <m:t>σ</m:t>
              </m:r>
            </m:e>
            <m:sub>
              <m:r>
                <m:t>n</m:t>
              </m:r>
            </m:sub>
          </m:sSub>
          <m:r>
            <m:rPr>
              <m:sty m:val="p"/>
            </m:rPr>
            <m:t>,</m:t>
          </m:r>
          <m:r>
            <m:rPr>
              <m:sty m:val="p"/>
            </m:rPr>
            <m:t>{</m:t>
          </m:r>
          <m:sSubSup>
            <m:e>
              <m:r>
                <m:t>Q</m:t>
              </m:r>
            </m:e>
            <m:sub>
              <m:r>
                <m:t>i</m:t>
              </m:r>
            </m:sub>
            <m:sup>
              <m:r>
                <m:t>n</m:t>
              </m:r>
            </m:sup>
          </m:sSubSup>
          <m:sSubSup>
            <m:e>
              <m:r>
                <m:rPr>
                  <m:sty m:val="p"/>
                </m:rPr>
                <m:t>}</m:t>
              </m:r>
            </m:e>
            <m:sub>
              <m:r>
                <m:t>i</m:t>
              </m:r>
              <m:r>
                <m:rPr>
                  <m:sty m:val="p"/>
                </m:rPr>
                <m:t>=</m:t>
              </m:r>
              <m:r>
                <m:t>1</m:t>
              </m:r>
            </m:sub>
            <m:sup>
              <m:r>
                <m:t>N</m:t>
              </m:r>
            </m:sup>
          </m:sSubSup>
          <m:r>
            <m:rPr>
              <m:sty m:val="p"/>
            </m:rPr>
            <m:t>)</m:t>
          </m:r>
          <m:r>
            <m:rPr>
              <m:sty m:val="p"/>
            </m:rPr>
            <m:t>.</m:t>
          </m:r>
        </m:oMath>
      </m:oMathPara>
    </w:p>
    <w:p>
      <w:pPr>
        <w:pStyle w:val="FirstParagraph"/>
        <w:jc w:val="both"/>
      </w:pPr>
      <w:r>
        <w:t xml:space="preserve">把外部日程的阶段也纳入状态后，随机更新规则定义一个 Markov 过程。仅有</w:t>
      </w:r>
      <w:r>
        <w:t xml:space="preserve"> </w:t>
      </w:r>
      <m:oMath>
        <m:sSub>
          <m:e>
            <m:r>
              <m:t>f</m:t>
            </m:r>
          </m:e>
          <m:sub>
            <m:r>
              <m:t>C</m:t>
            </m:r>
          </m:sub>
        </m:sSub>
        <m:r>
          <m:rPr>
            <m:sty m:val="p"/>
          </m:rPr>
          <m:t>,</m:t>
        </m:r>
        <m:sSub>
          <m:e>
            <m:r>
              <m:t>f</m:t>
            </m:r>
          </m:e>
          <m:sub>
            <m:r>
              <m:t>D</m:t>
            </m:r>
          </m:sub>
        </m:sSub>
        <m:r>
          <m:rPr>
            <m:sty m:val="p"/>
          </m:rPr>
          <m:t>,</m:t>
        </m:r>
        <m:sSub>
          <m:e>
            <m:r>
              <m:t>f</m:t>
            </m:r>
          </m:e>
          <m:sub>
            <m:r>
              <m:t>P</m:t>
            </m:r>
          </m:sub>
        </m:sSub>
      </m:oMath>
      <w:r>
        <w:t xml:space="preserve"> </w:t>
      </w:r>
      <w:r>
        <w:t xml:space="preserve">一般不足以确定后续分布，因为策略转移还取决于个体 Q 表与其空间配置。</w:t>
      </w:r>
    </w:p>
    <w:p>
      <w:pPr>
        <w:pStyle w:val="BodyText"/>
        <w:jc w:val="both"/>
      </w:pPr>
      <w:r>
        <w:t xml:space="preserve">令</w:t>
      </w:r>
      <w:r>
        <w:t xml:space="preserve"> </w:t>
      </w:r>
      <m:oMath>
        <m:sSub>
          <m:e>
            <m:r>
              <m:t>f</m:t>
            </m:r>
          </m:e>
          <m:sub>
            <m:r>
              <m:t>b</m:t>
            </m:r>
          </m:sub>
        </m:sSub>
        <m:r>
          <m:rPr>
            <m:sty m:val="p"/>
          </m:rPr>
          <m:t>=</m:t>
        </m:r>
        <m:sSup>
          <m:e>
            <m:r>
              <m:t>N</m:t>
            </m:r>
          </m:e>
          <m:sup>
            <m:r>
              <m:rPr>
                <m:sty m:val="p"/>
              </m:rPr>
              <m:t>−</m:t>
            </m:r>
            <m:r>
              <m:t>1</m:t>
            </m:r>
          </m:sup>
        </m:sSup>
        <m:nary>
          <m:naryPr>
            <m:chr m:val="∑"/>
            <m:limLoc m:val="undOvr"/>
            <m:subHide m:val="off"/>
            <m:supHide m:val="on"/>
          </m:naryPr>
          <m:sub>
            <m:r>
              <m:t>i</m:t>
            </m:r>
          </m:sub>
          <m:sup>
            <m:r>
              <m:t>​</m:t>
            </m:r>
          </m:sup>
          <m:e>
            <m:r>
              <m:rPr>
                <m:sty m:val="b"/>
              </m:rPr>
              <m:t>1</m:t>
            </m:r>
          </m:e>
        </m:nary>
        <m:r>
          <m:rPr>
            <m:sty m:val="p"/>
          </m:rPr>
          <m:t>(</m:t>
        </m:r>
        <m:sSub>
          <m:e>
            <m:r>
              <m:t>σ</m:t>
            </m:r>
          </m:e>
          <m:sub>
            <m:r>
              <m:t>i</m:t>
            </m:r>
          </m:sub>
        </m:sSub>
        <m:r>
          <m:rPr>
            <m:sty m:val="p"/>
          </m:rPr>
          <m:t>=</m:t>
        </m:r>
        <m:r>
          <m:t>b</m:t>
        </m:r>
        <m:r>
          <m:rPr>
            <m:sty m:val="p"/>
          </m:rPr>
          <m:t>)</m:t>
        </m:r>
      </m:oMath>
      <w:r>
        <w:t xml:space="preserve">。一次微更新的条件平均漂移严格满足</w:t>
      </w:r>
    </w:p>
    <w:p>
      <w:pPr>
        <w:pStyle w:val="BodyText"/>
        <w:keepLines/>
        <w:spacing w:before="80" w:after="140" w:line="252" w:lineRule="auto"/>
        <w:jc w:val="both"/>
      </w:pPr>
      <m:oMathPara>
        <m:oMathParaPr>
          <m:jc m:val="center"/>
        </m:oMathParaPr>
        <m:oMath>
          <m:r>
            <m:rPr>
              <m:sty m:val="p"/>
              <m:scr m:val="double-struck"/>
            </m:rPr>
            <m:t>E</m:t>
          </m:r>
          <m:r>
            <m:rPr>
              <m:sty m:val="p"/>
            </m:rPr>
            <m:t>[</m:t>
          </m:r>
          <m:r>
            <m:t>Δ</m:t>
          </m:r>
          <m:sSub>
            <m:e>
              <m:r>
                <m:t>f</m:t>
              </m:r>
            </m:e>
            <m:sub>
              <m:r>
                <m:t>b</m:t>
              </m:r>
            </m:sub>
          </m:sSub>
          <m:r>
            <m:rPr>
              <m:sty m:val="p"/>
            </m:rPr>
            <m:t>∣</m:t>
          </m:r>
          <m:sSub>
            <m:e>
              <m:r>
                <m:t>X</m:t>
              </m:r>
            </m:e>
            <m:sub>
              <m:r>
                <m:t>n</m:t>
              </m:r>
            </m:sub>
          </m:sSub>
          <m:r>
            <m:rPr>
              <m:sty m:val="p"/>
            </m:rPr>
            <m:t>]</m:t>
          </m:r>
          <m:r>
            <m:rPr>
              <m:sty m:val="p"/>
            </m:rPr>
            <m:t>=</m:t>
          </m:r>
          <m:f>
            <m:fPr>
              <m:type m:val="bar"/>
            </m:fPr>
            <m:num>
              <m:r>
                <m:t>1</m:t>
              </m:r>
            </m:num>
            <m:den>
              <m:sSup>
                <m:e>
                  <m:r>
                    <m:t>N</m:t>
                  </m:r>
                </m:e>
                <m:sup>
                  <m:r>
                    <m:t>2</m:t>
                  </m:r>
                </m:sup>
              </m:sSup>
            </m:den>
          </m:f>
          <m:nary>
            <m:naryPr>
              <m:chr m:val="∑"/>
              <m:limLoc m:val="undOvr"/>
              <m:subHide m:val="off"/>
              <m:supHide m:val="on"/>
            </m:naryPr>
            <m:sub>
              <m:r>
                <m:t>i</m:t>
              </m:r>
            </m:sub>
            <m:sup>
              <m:r>
                <m:t>​</m:t>
              </m:r>
            </m:sup>
            <m:e>
              <m:r>
                <m:rPr>
                  <m:sty m:val="p"/>
                </m:rPr>
                <m:t>[</m:t>
              </m:r>
              <m:sSub>
                <m:e>
                  <m:r>
                    <m:t>μ</m:t>
                  </m:r>
                </m:e>
                <m:sub>
                  <m:r>
                    <m:t>i</m:t>
                  </m:r>
                </m:sub>
              </m:sSub>
              <m:r>
                <m:rPr>
                  <m:sty m:val="p"/>
                </m:rPr>
                <m:t>(</m:t>
              </m:r>
              <m:r>
                <m:t>b</m:t>
              </m:r>
              <m:r>
                <m:rPr>
                  <m:sty m:val="p"/>
                </m:rPr>
                <m:t>∣</m:t>
              </m:r>
              <m:sSub>
                <m:e>
                  <m:r>
                    <m:t>σ</m:t>
                  </m:r>
                </m:e>
                <m:sub>
                  <m:r>
                    <m:t>i</m:t>
                  </m:r>
                </m:sub>
              </m:sSub>
              <m:r>
                <m:rPr>
                  <m:sty m:val="p"/>
                </m:rPr>
                <m:t>,</m:t>
              </m:r>
              <m:sSub>
                <m:e>
                  <m:r>
                    <m:t>Q</m:t>
                  </m:r>
                </m:e>
                <m:sub>
                  <m:r>
                    <m:t>i</m:t>
                  </m:r>
                </m:sub>
              </m:sSub>
              <m:r>
                <m:rPr>
                  <m:sty m:val="p"/>
                </m:rPr>
                <m:t>)</m:t>
              </m:r>
              <m:r>
                <m:rPr>
                  <m:sty m:val="p"/>
                </m:rPr>
                <m:t>−</m:t>
              </m:r>
              <m:r>
                <m:rPr>
                  <m:sty m:val="b"/>
                </m:rPr>
                <m:t>1</m:t>
              </m:r>
              <m:r>
                <m:rPr>
                  <m:sty m:val="p"/>
                </m:rPr>
                <m:t>(</m:t>
              </m:r>
              <m:sSub>
                <m:e>
                  <m:r>
                    <m:t>σ</m:t>
                  </m:r>
                </m:e>
                <m:sub>
                  <m:r>
                    <m:t>i</m:t>
                  </m:r>
                </m:sub>
              </m:sSub>
              <m:r>
                <m:rPr>
                  <m:sty m:val="p"/>
                </m:rPr>
                <m:t>=</m:t>
              </m:r>
              <m:r>
                <m:t>b</m:t>
              </m:r>
              <m:r>
                <m:rPr>
                  <m:sty m:val="p"/>
                </m:rPr>
                <m:t>)</m:t>
              </m:r>
              <m:r>
                <m:rPr>
                  <m:sty m:val="p"/>
                </m:rPr>
                <m:t>]</m:t>
              </m:r>
            </m:e>
          </m:nary>
          <m:r>
            <m:rPr>
              <m:sty m:val="p"/>
            </m:rPr>
            <m:t>.</m:t>
          </m:r>
          <m:r>
            <m:t>  </m:t>
          </m:r>
          <m:r>
            <m:rPr>
              <m:sty m:val="p"/>
            </m:rPr>
            <m:t>(</m:t>
          </m:r>
          <m:r>
            <m:t>8</m:t>
          </m:r>
          <m:r>
            <m:rPr>
              <m:sty m:val="p"/>
            </m:rPr>
            <m:t>)</m:t>
          </m:r>
        </m:oMath>
      </m:oMathPara>
    </w:p>
    <w:p>
      <w:pPr>
        <w:pStyle w:val="FirstParagraph"/>
        <w:jc w:val="both"/>
      </w:pPr>
      <w:r>
        <w:t xml:space="preserve">乘以 N 才得到以 MCS 为时间单位的局部漂移尺度。式(8)是条件恒等式，不是只含策略比例的闭合动力学方程。以仿真测出的转移率代入流量平衡，不能宣称独立预测了未知参数下的结果。</w:t>
      </w:r>
    </w:p>
    <w:bookmarkEnd w:id="29"/>
    <w:bookmarkStart w:id="30" w:name="加权投影等价用于实现核验不作为本文的高阶创新"/>
    <w:p>
      <w:pPr>
        <w:pStyle w:val="Heading2"/>
      </w:pPr>
      <w:r>
        <w:t xml:space="preserve">3.2 加权投影等价：用于实现核验，不作为本文的高阶创新</w:t>
      </w:r>
    </w:p>
    <w:p>
      <w:pPr>
        <w:pStyle w:val="FirstParagraph"/>
        <w:jc w:val="both"/>
      </w:pPr>
      <w:r>
        <w:t xml:space="preserve">对</w:t>
      </w:r>
      <w:r>
        <w:t xml:space="preserve"> </w:t>
      </w:r>
      <m:oMath>
        <m:r>
          <m:t>i</m:t>
        </m:r>
        <m:r>
          <m:rPr>
            <m:sty m:val="p"/>
          </m:rPr>
          <m:t>≠</m:t>
        </m:r>
        <m:r>
          <m:t>j</m:t>
        </m:r>
      </m:oMath>
      <w:r>
        <w:t xml:space="preserve">，以</w:t>
      </w:r>
      <w:r>
        <w:t xml:space="preserve"> </w:t>
      </w:r>
      <m:oMath>
        <m:sSub>
          <m:e>
            <m:r>
              <m:t>m</m:t>
            </m:r>
          </m:e>
          <m:sub>
            <m:r>
              <m:t>i</m:t>
            </m:r>
            <m:r>
              <m:t>j</m:t>
            </m:r>
          </m:sub>
        </m:sSub>
      </m:oMath>
      <w:r>
        <w:t xml:space="preserve"> </w:t>
      </w:r>
      <w:r>
        <w:t xml:space="preserve">表示二者共同参加的超边数，定义</w:t>
      </w:r>
      <w:r>
        <w:t xml:space="preserve"> </w:t>
      </w:r>
      <m:oMath>
        <m:sSub>
          <m:e>
            <m:r>
              <m:t>w</m:t>
            </m:r>
          </m:e>
          <m:sub>
            <m:r>
              <m:t>i</m:t>
            </m:r>
            <m:r>
              <m:t>j</m:t>
            </m:r>
          </m:sub>
        </m:sSub>
        <m:r>
          <m:rPr>
            <m:sty m:val="p"/>
          </m:rPr>
          <m:t>=</m:t>
        </m:r>
        <m:sSub>
          <m:e>
            <m:r>
              <m:t>m</m:t>
            </m:r>
          </m:e>
          <m:sub>
            <m:r>
              <m:t>i</m:t>
            </m:r>
            <m:r>
              <m:t>j</m:t>
            </m:r>
          </m:sub>
        </m:sSub>
        <m:r>
          <m:rPr>
            <m:sty m:val="p"/>
          </m:rPr>
          <m:t>/</m:t>
        </m:r>
        <m:sSub>
          <m:e>
            <m:r>
              <m:t>k</m:t>
            </m:r>
          </m:e>
          <m:sub>
            <m:r>
              <m:t>i</m:t>
            </m:r>
          </m:sub>
        </m:sSub>
      </m:oMath>
      <w:r>
        <w:t xml:space="preserve">。由线性收益可得</w:t>
      </w:r>
    </w:p>
    <w:p>
      <w:pPr>
        <w:pStyle w:val="BodyText"/>
        <w:keepLines/>
        <w:spacing w:before="80" w:after="140" w:line="252" w:lineRule="auto"/>
        <w:jc w:val="both"/>
      </w:pPr>
      <m:oMathPara>
        <m:oMathParaPr>
          <m:jc m:val="center"/>
        </m:oMathParaPr>
        <m:oMath>
          <m:sSub>
            <m:e>
              <m:r>
                <m:t>Π</m:t>
              </m:r>
            </m:e>
            <m:sub>
              <m:r>
                <m:t>i</m:t>
              </m:r>
            </m:sub>
          </m:sSub>
          <m:r>
            <m:rPr>
              <m:sty m:val="p"/>
            </m:rPr>
            <m:t>=</m:t>
          </m:r>
          <m:r>
            <m:rPr>
              <m:sty m:val="p"/>
            </m:rPr>
            <m:t>(</m:t>
          </m:r>
          <m:r>
            <m:t>r</m:t>
          </m:r>
          <m:r>
            <m:rPr>
              <m:sty m:val="p"/>
            </m:rPr>
            <m:t>−</m:t>
          </m:r>
          <m:r>
            <m:t>1</m:t>
          </m:r>
          <m:r>
            <m:rPr>
              <m:sty m:val="p"/>
            </m:rPr>
            <m:t>)</m:t>
          </m:r>
          <m:r>
            <m:t>c</m:t>
          </m:r>
          <m:sSub>
            <m:e>
              <m:r>
                <m:t>x</m:t>
              </m:r>
            </m:e>
            <m:sub>
              <m:r>
                <m:t>i</m:t>
              </m:r>
            </m:sub>
          </m:sSub>
          <m:r>
            <m:rPr>
              <m:sty m:val="p"/>
            </m:rPr>
            <m:t>+</m:t>
          </m:r>
          <m:nary>
            <m:naryPr>
              <m:chr m:val="∑"/>
              <m:limLoc m:val="undOvr"/>
              <m:subHide m:val="off"/>
              <m:supHide m:val="on"/>
            </m:naryPr>
            <m:sub>
              <m:r>
                <m:t>j</m:t>
              </m:r>
              <m:r>
                <m:rPr>
                  <m:sty m:val="p"/>
                </m:rPr>
                <m:t>≠</m:t>
              </m:r>
              <m:r>
                <m:t>i</m:t>
              </m:r>
            </m:sub>
            <m:sup>
              <m:r>
                <m:t>​</m:t>
              </m:r>
            </m:sup>
            <m:e>
              <m:sSub>
                <m:e>
                  <m:r>
                    <m:t>w</m:t>
                  </m:r>
                </m:e>
                <m:sub>
                  <m:r>
                    <m:t>i</m:t>
                  </m:r>
                  <m:r>
                    <m:t>j</m:t>
                  </m:r>
                </m:sub>
              </m:sSub>
            </m:e>
          </m:nary>
          <m:r>
            <m:rPr>
              <m:sty m:val="p"/>
            </m:rPr>
            <m:t>[</m:t>
          </m:r>
          <m:r>
            <m:t>r</m:t>
          </m:r>
          <m:r>
            <m:t>c</m:t>
          </m:r>
          <m:sSub>
            <m:e>
              <m:r>
                <m:t>x</m:t>
              </m:r>
            </m:e>
            <m:sub>
              <m:r>
                <m:t>j</m:t>
              </m:r>
            </m:sub>
          </m:sSub>
          <m:r>
            <m:rPr>
              <m:sty m:val="p"/>
            </m:rPr>
            <m:t>−</m:t>
          </m:r>
          <m:r>
            <m:t>α</m:t>
          </m:r>
          <m:sSub>
            <m:e>
              <m:r>
                <m:t>p</m:t>
              </m:r>
            </m:e>
            <m:sub>
              <m:r>
                <m:t>i</m:t>
              </m:r>
            </m:sub>
          </m:sSub>
          <m:sSub>
            <m:e>
              <m:r>
                <m:t>d</m:t>
              </m:r>
            </m:e>
            <m:sub>
              <m:r>
                <m:t>j</m:t>
              </m:r>
            </m:sub>
          </m:sSub>
          <m:r>
            <m:rPr>
              <m:sty m:val="p"/>
            </m:rPr>
            <m:t>−</m:t>
          </m:r>
          <m:r>
            <m:t>β</m:t>
          </m:r>
          <m:sSub>
            <m:e>
              <m:r>
                <m:t>d</m:t>
              </m:r>
            </m:e>
            <m:sub>
              <m:r>
                <m:t>i</m:t>
              </m:r>
            </m:sub>
          </m:sSub>
          <m:sSub>
            <m:e>
              <m:r>
                <m:t>p</m:t>
              </m:r>
            </m:e>
            <m:sub>
              <m:r>
                <m:t>j</m:t>
              </m:r>
            </m:sub>
          </m:sSub>
          <m:r>
            <m:rPr>
              <m:sty m:val="p"/>
            </m:rPr>
            <m:t>]</m:t>
          </m:r>
          <m:r>
            <m:rPr>
              <m:sty m:val="p"/>
            </m:rPr>
            <m:t>.</m:t>
          </m:r>
          <m:r>
            <m:t>  </m:t>
          </m:r>
          <m:r>
            <m:rPr>
              <m:sty m:val="p"/>
            </m:rPr>
            <m:t>(</m:t>
          </m:r>
          <m:r>
            <m:t>9</m:t>
          </m:r>
          <m:r>
            <m:rPr>
              <m:sty m:val="p"/>
            </m:rPr>
            <m:t>)</m:t>
          </m:r>
        </m:oMath>
      </m:oMathPara>
    </w:p>
    <w:p>
      <w:pPr>
        <w:pStyle w:val="FirstParagraph"/>
        <w:jc w:val="both"/>
      </w:pPr>
      <w:r>
        <w:t xml:space="preserve">这里</w:t>
      </w:r>
      <w:r>
        <w:t xml:space="preserve"> </w:t>
      </w:r>
      <m:oMath>
        <m:nary>
          <m:naryPr>
            <m:chr m:val="∑"/>
            <m:limLoc m:val="undOvr"/>
            <m:subHide m:val="off"/>
            <m:supHide m:val="on"/>
          </m:naryPr>
          <m:sub>
            <m:r>
              <m:t>j</m:t>
            </m:r>
            <m:r>
              <m:rPr>
                <m:sty m:val="p"/>
              </m:rPr>
              <m:t>≠</m:t>
            </m:r>
            <m:r>
              <m:t>i</m:t>
            </m:r>
          </m:sub>
          <m:sup>
            <m:r>
              <m:t>​</m:t>
            </m:r>
          </m:sup>
          <m:e>
            <m:sSub>
              <m:e>
                <m:r>
                  <m:t>w</m:t>
                </m:r>
              </m:e>
              <m:sub>
                <m:r>
                  <m:t>i</m:t>
                </m:r>
                <m:r>
                  <m:t>j</m:t>
                </m:r>
              </m:sub>
            </m:sSub>
          </m:e>
        </m:nary>
        <m:r>
          <m:rPr>
            <m:sty m:val="p"/>
          </m:rPr>
          <m:t>=</m:t>
        </m:r>
        <m:r>
          <m:t>g</m:t>
        </m:r>
        <m:r>
          <m:rPr>
            <m:sty m:val="p"/>
          </m:rPr>
          <m:t>−</m:t>
        </m:r>
        <m:r>
          <m:t>1</m:t>
        </m:r>
      </m:oMath>
      <w:r>
        <w:t xml:space="preserve">，且超度不等时</w:t>
      </w:r>
      <w:r>
        <w:t xml:space="preserve"> </w:t>
      </w:r>
      <m:oMath>
        <m:sSub>
          <m:e>
            <m:r>
              <m:t>w</m:t>
            </m:r>
          </m:e>
          <m:sub>
            <m:r>
              <m:t>i</m:t>
            </m:r>
            <m:r>
              <m:t>j</m:t>
            </m:r>
          </m:sub>
        </m:sSub>
      </m:oMath>
      <w:r>
        <w:t xml:space="preserve"> </w:t>
      </w:r>
      <w:r>
        <w:t xml:space="preserve">不必等于</w:t>
      </w:r>
      <w:r>
        <w:t xml:space="preserve"> </w:t>
      </w:r>
      <m:oMath>
        <m:sSub>
          <m:e>
            <m:r>
              <m:t>w</m:t>
            </m:r>
          </m:e>
          <m:sub>
            <m:r>
              <m:t>j</m:t>
            </m:r>
            <m:r>
              <m:t>i</m:t>
            </m:r>
          </m:sub>
        </m:sSub>
      </m:oMath>
      <w:r>
        <w:t xml:space="preserve">。式(9)与直接逐超边计算式(3)—(4)相等，因此在同样初始状态、随机数和更新次序下，可以得到相同节点动力学。群体构成统计仍需原超边信息。</w:t>
      </w:r>
    </w:p>
    <w:p>
      <w:pPr>
        <w:pStyle w:val="BodyText"/>
        <w:jc w:val="both"/>
      </w:pPr>
      <w:r>
        <w:t xml:space="preserve">本协议保留超图以贴近原文，但不把结果自动解释为不可约高阶效应。加权投影实现是收益与更新顺序的交叉验算；浮点求和顺序不同可能产生微小数值差异，应先比较奖励误差，再检查排序分歧，不要求跨不同浮点实现逐位完全相等。</w:t>
      </w:r>
    </w:p>
    <w:bookmarkEnd w:id="30"/>
    <w:bookmarkStart w:id="31" w:name="访问频率决定实际记忆时间"/>
    <w:p>
      <w:pPr>
        <w:pStyle w:val="Heading2"/>
      </w:pPr>
      <w:r>
        <w:t xml:space="preserve">3.3 访问频率决定实际记忆时间</w:t>
      </w:r>
    </w:p>
    <w:p>
      <w:pPr>
        <w:pStyle w:val="FirstParagraph"/>
        <w:jc w:val="both"/>
      </w:pPr>
      <w:r>
        <w:t xml:space="preserve">在单个条目的更新目标近似固定为 y 时，经过 m 次对该条目的实际更新，</w:t>
      </w:r>
    </w:p>
    <w:p>
      <w:pPr>
        <w:pStyle w:val="BodyText"/>
        <w:keepLines/>
        <w:spacing w:before="80" w:after="140" w:line="252" w:lineRule="auto"/>
        <w:jc w:val="both"/>
      </w:pPr>
      <m:oMathPara>
        <m:oMathParaPr>
          <m:jc m:val="center"/>
        </m:oMathParaPr>
        <m:oMath>
          <m:sSup>
            <m:e>
              <m:r>
                <m:t>Q</m:t>
              </m:r>
            </m:e>
            <m:sup>
              <m:r>
                <m:rPr>
                  <m:sty m:val="p"/>
                </m:rPr>
                <m:t>(</m:t>
              </m:r>
              <m:r>
                <m:t>m</m:t>
              </m:r>
              <m:r>
                <m:rPr>
                  <m:sty m:val="p"/>
                </m:rPr>
                <m:t>)</m:t>
              </m:r>
            </m:sup>
          </m:sSup>
          <m:r>
            <m:rPr>
              <m:sty m:val="p"/>
            </m:rPr>
            <m:t>=</m:t>
          </m:r>
          <m:r>
            <m:t>y</m:t>
          </m:r>
          <m:r>
            <m:rPr>
              <m:sty m:val="p"/>
            </m:rPr>
            <m:t>+</m:t>
          </m:r>
          <m:sSup>
            <m:e>
              <m:r>
                <m:rPr>
                  <m:sty m:val="p"/>
                </m:rPr>
                <m:t>(</m:t>
              </m:r>
              <m:r>
                <m:t>1</m:t>
              </m:r>
              <m:r>
                <m:rPr>
                  <m:sty m:val="p"/>
                </m:rPr>
                <m:t>−</m:t>
              </m:r>
              <m:r>
                <m:t>η</m:t>
              </m:r>
              <m:r>
                <m:rPr>
                  <m:sty m:val="p"/>
                </m:rPr>
                <m:t>)</m:t>
              </m:r>
            </m:e>
            <m:sup>
              <m:r>
                <m:t>m</m:t>
              </m:r>
            </m:sup>
          </m:sSup>
          <m:r>
            <m:rPr>
              <m:sty m:val="p"/>
            </m:rPr>
            <m:t>[</m:t>
          </m:r>
          <m:sSup>
            <m:e>
              <m:r>
                <m:t>Q</m:t>
              </m:r>
            </m:e>
            <m:sup>
              <m:r>
                <m:rPr>
                  <m:sty m:val="p"/>
                </m:rPr>
                <m:t>(</m:t>
              </m:r>
              <m:r>
                <m:t>0</m:t>
              </m:r>
              <m:r>
                <m:rPr>
                  <m:sty m:val="p"/>
                </m:rPr>
                <m:t>)</m:t>
              </m:r>
            </m:sup>
          </m:sSup>
          <m:r>
            <m:rPr>
              <m:sty m:val="p"/>
            </m:rPr>
            <m:t>−</m:t>
          </m:r>
          <m:r>
            <m:t>y</m:t>
          </m:r>
          <m:r>
            <m:rPr>
              <m:sty m:val="p"/>
            </m:rPr>
            <m:t>]</m:t>
          </m:r>
          <m:r>
            <m:rPr>
              <m:sty m:val="p"/>
            </m:rPr>
            <m:t>.</m:t>
          </m:r>
          <m:r>
            <m:t>  </m:t>
          </m:r>
          <m:r>
            <m:rPr>
              <m:sty m:val="p"/>
            </m:rPr>
            <m:t>(</m:t>
          </m:r>
          <m:r>
            <m:t>10</m:t>
          </m:r>
          <m:r>
            <m:rPr>
              <m:sty m:val="p"/>
            </m:rPr>
            <m:t>)</m:t>
          </m:r>
        </m:oMath>
      </m:oMathPara>
    </w:p>
    <w:p>
      <w:pPr>
        <w:pStyle w:val="FirstParagraph"/>
        <w:jc w:val="both"/>
      </w:pPr>
      <w:r>
        <w:t xml:space="preserve">因此，</w:t>
      </w:r>
      <m:oMath>
        <m:r>
          <m:t>0</m:t>
        </m:r>
        <m:r>
          <m:rPr>
            <m:sty m:val="p"/>
          </m:rPr>
          <m:t>&lt;</m:t>
        </m:r>
        <m:r>
          <m:t>η</m:t>
        </m:r>
        <m:r>
          <m:rPr>
            <m:sty m:val="p"/>
          </m:rPr>
          <m:t>&lt;</m:t>
        </m:r>
        <m:r>
          <m:t>1</m:t>
        </m:r>
      </m:oMath>
      <w:r>
        <w:t xml:space="preserve"> </w:t>
      </w:r>
      <w:r>
        <w:t xml:space="preserve">时，以访问次数计的指数衰减特征尺度为</w:t>
      </w:r>
      <w:r>
        <w:t xml:space="preserve"> </w:t>
      </w:r>
      <m:oMath>
        <m:sSub>
          <m:e>
            <m:r>
              <m:t>m</m:t>
            </m:r>
          </m:e>
          <m:sub>
            <m:r>
              <m:t>e</m:t>
            </m:r>
          </m:sub>
        </m:sSub>
        <m:r>
          <m:rPr>
            <m:sty m:val="p"/>
          </m:rPr>
          <m:t>=</m:t>
        </m:r>
        <m:r>
          <m:rPr>
            <m:sty m:val="p"/>
          </m:rPr>
          <m:t>−</m:t>
        </m:r>
        <m:r>
          <m:t>1</m:t>
        </m:r>
        <m:r>
          <m:rPr>
            <m:sty m:val="p"/>
          </m:rPr>
          <m:t>/</m:t>
        </m:r>
        <m:r>
          <m:rPr>
            <m:sty m:val="p"/>
          </m:rPr>
          <m:t>ln</m:t>
        </m:r>
        <m:r>
          <m:rPr>
            <m:sty m:val="p"/>
          </m:rPr>
          <m:t>(</m:t>
        </m:r>
        <m:r>
          <m:t>1</m:t>
        </m:r>
        <m:r>
          <m:rPr>
            <m:sty m:val="p"/>
          </m:rPr>
          <m:t>−</m:t>
        </m:r>
        <m:r>
          <m:t>η</m:t>
        </m:r>
        <m:r>
          <m:rPr>
            <m:sty m:val="p"/>
          </m:rPr>
          <m:t>)</m:t>
        </m:r>
      </m:oMath>
      <w:r>
        <w:t xml:space="preserve">。若该条目平均每 MCS 被更新 v 次，则近似时间尺度为</w:t>
      </w:r>
      <w:r>
        <w:t xml:space="preserve"> </w:t>
      </w:r>
      <m:oMath>
        <m:sSub>
          <m:e>
            <m:r>
              <m:t>τ</m:t>
            </m:r>
          </m:e>
          <m:sub>
            <m:r>
              <m:t>Q</m:t>
            </m:r>
          </m:sub>
        </m:sSub>
        <m:r>
          <m:rPr>
            <m:sty m:val="p"/>
          </m:rPr>
          <m:t>≈</m:t>
        </m:r>
        <m:sSub>
          <m:e>
            <m:r>
              <m:t>m</m:t>
            </m:r>
          </m:e>
          <m:sub>
            <m:r>
              <m:t>e</m:t>
            </m:r>
          </m:sub>
        </m:sSub>
        <m:r>
          <m:rPr>
            <m:sty m:val="p"/>
          </m:rPr>
          <m:t>/</m:t>
        </m:r>
        <m:r>
          <m:t>v</m:t>
        </m:r>
      </m:oMath>
      <w:r>
        <w:t xml:space="preserve">。在此固定目标近似下，当</w:t>
      </w:r>
      <w:r>
        <w:t xml:space="preserve"> </w:t>
      </w:r>
      <m:oMath>
        <m:r>
          <m:t>η</m:t>
        </m:r>
        <m:r>
          <m:rPr>
            <m:sty m:val="p"/>
          </m:rPr>
          <m:t>=</m:t>
        </m:r>
        <m:r>
          <m:t>1</m:t>
        </m:r>
      </m:oMath>
      <w:r>
        <w:t xml:space="preserve"> </w:t>
      </w:r>
      <w:r>
        <w:t xml:space="preserve">时一次访问即可覆盖旧值；当</w:t>
      </w:r>
      <w:r>
        <w:t xml:space="preserve"> </w:t>
      </w:r>
      <m:oMath>
        <m:r>
          <m:t>v</m:t>
        </m:r>
        <m:r>
          <m:rPr>
            <m:sty m:val="p"/>
          </m:rPr>
          <m:t>=</m:t>
        </m:r>
        <m:r>
          <m:t>0</m:t>
        </m:r>
      </m:oMath>
      <w:r>
        <w:t xml:space="preserve"> </w:t>
      </w:r>
      <w:r>
        <w:t xml:space="preserve">时，该条目不更新，并不自动遗忘。</w:t>
      </w:r>
    </w:p>
    <w:p>
      <w:pPr>
        <w:pStyle w:val="BodyText"/>
        <w:jc w:val="both"/>
      </w:pPr>
      <w:r>
        <w:t xml:space="preserve">式(10)只在固定目标近似下成立，不能作为整个非平稳系统的收敛定律。即使</w:t>
      </w:r>
      <w:r>
        <w:t xml:space="preserve"> </w:t>
      </w:r>
      <m:oMath>
        <m:r>
          <m:t>η</m:t>
        </m:r>
        <m:r>
          <m:rPr>
            <m:sty m:val="p"/>
          </m:rPr>
          <m:t>=</m:t>
        </m:r>
        <m:r>
          <m:t>0.8</m:t>
        </m:r>
      </m:oMath>
      <w:r>
        <w:t xml:space="preserve"> </w:t>
      </w:r>
      <w:r>
        <w:t xml:space="preserve">较大，稀少访问的惩罚条目仍可能在日历时间上长期保留历史；反之，频繁访问会迅速消除差距。需要记录每个条目的访问次数与最近更新时间，而不是只扫描学习率。</w:t>
      </w:r>
    </w:p>
    <w:bookmarkEnd w:id="31"/>
    <w:bookmarkStart w:id="32" w:name="一个可检验的局部激活近似"/>
    <w:p>
      <w:pPr>
        <w:pStyle w:val="Heading2"/>
      </w:pPr>
      <w:r>
        <w:t xml:space="preserve">3.4 一个可检验的局部激活近似</w:t>
      </w:r>
    </w:p>
    <w:p>
      <w:pPr>
        <w:pStyle w:val="FirstParagraph"/>
        <w:jc w:val="both"/>
      </w:pPr>
      <w:r>
        <w:t xml:space="preserve">设某行 C、D 的最大值 M 暂时不变，初始惩罚值为</w:t>
      </w:r>
      <w:r>
        <w:t xml:space="preserve"> </w:t>
      </w:r>
      <m:oMath>
        <m:r>
          <m:t>M</m:t>
        </m:r>
        <m:r>
          <m:rPr>
            <m:sty m:val="p"/>
          </m:rPr>
          <m:t>−</m:t>
        </m:r>
        <m:r>
          <m:t>d</m:t>
        </m:r>
      </m:oMath>
      <w:r>
        <w:t xml:space="preserve">、</w:t>
      </w:r>
      <m:oMath>
        <m:r>
          <m:t>d</m:t>
        </m:r>
        <m:r>
          <m:rPr>
            <m:sty m:val="p"/>
          </m:rPr>
          <m:t>&gt;</m:t>
        </m:r>
        <m:r>
          <m:t>0</m:t>
        </m:r>
      </m:oMath>
      <w:r>
        <w:t xml:space="preserve">，每次 P 更新目标为固定 y。当</w:t>
      </w:r>
      <w:r>
        <w:t xml:space="preserve"> </w:t>
      </w:r>
      <m:oMath>
        <m:r>
          <m:t>y</m:t>
        </m:r>
        <m:r>
          <m:rPr>
            <m:sty m:val="p"/>
          </m:rPr>
          <m:t>&gt;</m:t>
        </m:r>
        <m:r>
          <m:t>M</m:t>
        </m:r>
      </m:oMath>
      <w:r>
        <w:t xml:space="preserve"> </w:t>
      </w:r>
      <w:r>
        <w:t xml:space="preserve">时，经过 m 次 P 更新，</w:t>
      </w:r>
    </w:p>
    <w:p>
      <w:pPr>
        <w:pStyle w:val="BodyText"/>
        <w:keepLines/>
        <w:spacing w:before="80" w:after="140" w:line="252" w:lineRule="auto"/>
        <w:jc w:val="both"/>
      </w:pPr>
      <m:oMathPara>
        <m:oMathParaPr>
          <m:jc m:val="center"/>
        </m:oMathParaPr>
        <m:oMath>
          <m:sSubSup>
            <m:e>
              <m:r>
                <m:t>Q</m:t>
              </m:r>
            </m:e>
            <m:sub>
              <m:r>
                <m:t>P</m:t>
              </m:r>
            </m:sub>
            <m:sup>
              <m:r>
                <m:rPr>
                  <m:sty m:val="p"/>
                </m:rPr>
                <m:t>(</m:t>
              </m:r>
              <m:r>
                <m:t>m</m:t>
              </m:r>
              <m:r>
                <m:rPr>
                  <m:sty m:val="p"/>
                </m:rPr>
                <m:t>)</m:t>
              </m:r>
            </m:sup>
          </m:sSubSup>
          <m:r>
            <m:rPr>
              <m:sty m:val="p"/>
            </m:rPr>
            <m:t>=</m:t>
          </m:r>
          <m:r>
            <m:t>y</m:t>
          </m:r>
          <m:r>
            <m:rPr>
              <m:sty m:val="p"/>
            </m:rPr>
            <m:t>−</m:t>
          </m:r>
          <m:r>
            <m:rPr>
              <m:sty m:val="p"/>
            </m:rPr>
            <m:t>(</m:t>
          </m:r>
          <m:r>
            <m:t>y</m:t>
          </m:r>
          <m:r>
            <m:rPr>
              <m:sty m:val="p"/>
            </m:rPr>
            <m:t>−</m:t>
          </m:r>
          <m:r>
            <m:t>M</m:t>
          </m:r>
          <m:r>
            <m:rPr>
              <m:sty m:val="p"/>
            </m:rPr>
            <m:t>+</m:t>
          </m:r>
          <m:r>
            <m:t>d</m:t>
          </m:r>
          <m:r>
            <m:rPr>
              <m:sty m:val="p"/>
            </m:rPr>
            <m:t>)</m:t>
          </m:r>
          <m:sSup>
            <m:e>
              <m:r>
                <m:rPr>
                  <m:sty m:val="p"/>
                </m:rPr>
                <m:t>(</m:t>
              </m:r>
              <m:r>
                <m:t>1</m:t>
              </m:r>
              <m:r>
                <m:rPr>
                  <m:sty m:val="p"/>
                </m:rPr>
                <m:t>−</m:t>
              </m:r>
              <m:r>
                <m:t>η</m:t>
              </m:r>
              <m:r>
                <m:rPr>
                  <m:sty m:val="p"/>
                </m:rPr>
                <m:t>)</m:t>
              </m:r>
            </m:e>
            <m:sup>
              <m:r>
                <m:t>m</m:t>
              </m:r>
            </m:sup>
          </m:sSup>
          <m:r>
            <m:rPr>
              <m:sty m:val="p"/>
            </m:rPr>
            <m:t>.</m:t>
          </m:r>
          <m:r>
            <m:t>  </m:t>
          </m:r>
          <m:r>
            <m:rPr>
              <m:sty m:val="p"/>
            </m:rPr>
            <m:t>(</m:t>
          </m:r>
          <m:r>
            <m:t>11</m:t>
          </m:r>
          <m:r>
            <m:rPr>
              <m:sty m:val="p"/>
            </m:rPr>
            <m:t>)</m:t>
          </m:r>
        </m:oMath>
      </m:oMathPara>
    </w:p>
    <w:p>
      <w:pPr>
        <w:pStyle w:val="FirstParagraph"/>
        <w:jc w:val="both"/>
      </w:pPr>
      <w:r>
        <w:t xml:space="preserve">P 严格超过 M 的最小整数访问次数，满足</w:t>
      </w:r>
    </w:p>
    <w:p>
      <w:pPr>
        <w:pStyle w:val="BodyText"/>
        <w:keepLines/>
        <w:spacing w:before="80" w:after="140" w:line="252" w:lineRule="auto"/>
        <w:jc w:val="both"/>
      </w:pPr>
      <m:oMathPara>
        <m:oMathParaPr>
          <m:jc m:val="center"/>
        </m:oMathParaPr>
        <m:oMath>
          <m:sSup>
            <m:e>
              <m:r>
                <m:rPr>
                  <m:sty m:val="p"/>
                </m:rPr>
                <m:t>(</m:t>
              </m:r>
              <m:r>
                <m:t>1</m:t>
              </m:r>
              <m:r>
                <m:rPr>
                  <m:sty m:val="p"/>
                </m:rPr>
                <m:t>−</m:t>
              </m:r>
              <m:r>
                <m:t>η</m:t>
              </m:r>
              <m:r>
                <m:rPr>
                  <m:sty m:val="p"/>
                </m:rPr>
                <m:t>)</m:t>
              </m:r>
            </m:e>
            <m:sup>
              <m:r>
                <m:t>m</m:t>
              </m:r>
            </m:sup>
          </m:sSup>
          <m:r>
            <m:rPr>
              <m:sty m:val="p"/>
            </m:rPr>
            <m:t>&lt;</m:t>
          </m:r>
          <m:f>
            <m:fPr>
              <m:type m:val="bar"/>
            </m:fPr>
            <m:num>
              <m:r>
                <m:t>y</m:t>
              </m:r>
              <m:r>
                <m:rPr>
                  <m:sty m:val="p"/>
                </m:rPr>
                <m:t>−</m:t>
              </m:r>
              <m:r>
                <m:t>M</m:t>
              </m:r>
            </m:num>
            <m:den>
              <m:r>
                <m:t>y</m:t>
              </m:r>
              <m:r>
                <m:rPr>
                  <m:sty m:val="p"/>
                </m:rPr>
                <m:t>−</m:t>
              </m:r>
              <m:r>
                <m:t>M</m:t>
              </m:r>
              <m:r>
                <m:rPr>
                  <m:sty m:val="p"/>
                </m:rPr>
                <m:t>+</m:t>
              </m:r>
              <m:r>
                <m:t>d</m:t>
              </m:r>
            </m:den>
          </m:f>
          <m:r>
            <m:rPr>
              <m:sty m:val="p"/>
            </m:rPr>
            <m:t>.</m:t>
          </m:r>
          <m:r>
            <m:t>  </m:t>
          </m:r>
          <m:r>
            <m:rPr>
              <m:sty m:val="p"/>
            </m:rPr>
            <m:t>(</m:t>
          </m:r>
          <m:r>
            <m:t>12</m:t>
          </m:r>
          <m:r>
            <m:rPr>
              <m:sty m:val="p"/>
            </m:rPr>
            <m:t>)</m:t>
          </m:r>
        </m:oMath>
      </m:oMathPara>
    </w:p>
    <w:p>
      <w:pPr>
        <w:pStyle w:val="FirstParagraph"/>
        <w:jc w:val="both"/>
      </w:pPr>
      <w:r>
        <w:t xml:space="preserve">在这个局部近似内，较小 d 降低激活所需访问次数；若</w:t>
      </w:r>
      <w:r>
        <w:t xml:space="preserve"> </w:t>
      </w:r>
      <m:oMath>
        <m:r>
          <m:t>y</m:t>
        </m:r>
        <m:r>
          <m:rPr>
            <m:sty m:val="p"/>
          </m:rPr>
          <m:t>≤</m:t>
        </m:r>
        <m:r>
          <m:t>M</m:t>
        </m:r>
      </m:oMath>
      <w:r>
        <w:t xml:space="preserve">，仅靠该固定目标不能向上越过 M。真实系统中竞争行动的值、下一状态最大值和收益都在变化，也可能通过 C、D 价值下降触发排序改变。实验必须记录这些路径，不能把式(12)解释成“惩罚必然促进合作”的证明。</w:t>
      </w:r>
    </w:p>
    <w:bookmarkEnd w:id="32"/>
    <w:bookmarkEnd w:id="33"/>
    <w:bookmarkStart w:id="39" w:name="四核心干预保持全部初始策略函数不变"/>
    <w:p>
      <w:pPr>
        <w:pStyle w:val="Heading1"/>
      </w:pPr>
      <w:r>
        <w:t xml:space="preserve">四、核心干预：保持全部初始策略函数不变</w:t>
      </w:r>
    </w:p>
    <w:bookmarkStart w:id="34" w:name="检查点与可干预条目"/>
    <w:p>
      <w:pPr>
        <w:pStyle w:val="Heading2"/>
      </w:pPr>
      <w:r>
        <w:t xml:space="preserve">4.1 检查点与可干预条目</w:t>
      </w:r>
    </w:p>
    <w:p>
      <w:pPr>
        <w:pStyle w:val="FirstParagraph"/>
        <w:jc w:val="both"/>
      </w:pPr>
      <w:r>
        <w:t xml:space="preserve">保存完整检查点</w:t>
      </w:r>
      <w:r>
        <w:t xml:space="preserve"> </w:t>
      </w:r>
      <m:oMath>
        <m:sSub>
          <m:e>
            <m:r>
              <m:t>X</m:t>
            </m:r>
          </m:e>
          <m:sub>
            <m:r>
              <m:t>0</m:t>
            </m:r>
          </m:sub>
        </m:sSub>
      </m:oMath>
      <w:r>
        <w:t xml:space="preserve">：网络、公开策略、全部 Q 值、参数、历史访问记录和随机数状态。所有实验分支从其独立深拷贝开始，禁止共享可变数组。</w:t>
      </w:r>
    </w:p>
    <w:p>
      <w:pPr>
        <w:pStyle w:val="BodyText"/>
        <w:jc w:val="both"/>
      </w:pPr>
      <w:r>
        <w:t xml:space="preserve">对每个节点、每个状态定义</w:t>
      </w:r>
    </w:p>
    <w:p>
      <w:pPr>
        <w:pStyle w:val="BodyText"/>
        <w:keepLines/>
        <w:spacing w:before="80" w:after="140" w:line="252" w:lineRule="auto"/>
        <w:jc w:val="both"/>
      </w:pPr>
      <m:oMathPara>
        <m:oMathParaPr>
          <m:jc m:val="center"/>
        </m:oMathParaPr>
        <m:oMath>
          <m:sSub>
            <m:e>
              <m:r>
                <m:t>M</m:t>
              </m:r>
            </m:e>
            <m:sub>
              <m:r>
                <m:t>i</m:t>
              </m:r>
            </m:sub>
          </m:sSub>
          <m:r>
            <m:rPr>
              <m:sty m:val="p"/>
            </m:rPr>
            <m:t>(</m:t>
          </m:r>
          <m:r>
            <m:t>s</m:t>
          </m:r>
          <m:r>
            <m:rPr>
              <m:sty m:val="p"/>
            </m:rPr>
            <m:t>)</m:t>
          </m:r>
          <m:r>
            <m:rPr>
              <m:sty m:val="p"/>
            </m:rPr>
            <m:t>=</m:t>
          </m:r>
          <m:r>
            <m:rPr>
              <m:sty m:val="p"/>
            </m:rPr>
            <m:t>max</m:t>
          </m:r>
          <m:r>
            <m:rPr>
              <m:sty m:val="p"/>
            </m:rPr>
            <m:t>{</m:t>
          </m:r>
          <m:sSub>
            <m:e>
              <m:r>
                <m:t>Q</m:t>
              </m:r>
            </m:e>
            <m:sub>
              <m:r>
                <m:t>i</m:t>
              </m:r>
            </m:sub>
          </m:sSub>
          <m:r>
            <m:rPr>
              <m:sty m:val="p"/>
            </m:rPr>
            <m:t>(</m:t>
          </m:r>
          <m:r>
            <m:t>s</m:t>
          </m:r>
          <m:r>
            <m:rPr>
              <m:sty m:val="p"/>
            </m:rPr>
            <m:t>,</m:t>
          </m:r>
          <m:r>
            <m:t>C</m:t>
          </m:r>
          <m:r>
            <m:rPr>
              <m:sty m:val="p"/>
            </m:rPr>
            <m:t>)</m:t>
          </m:r>
          <m:r>
            <m:rPr>
              <m:sty m:val="p"/>
            </m:rPr>
            <m:t>,</m:t>
          </m:r>
          <m:sSub>
            <m:e>
              <m:r>
                <m:t>Q</m:t>
              </m:r>
            </m:e>
            <m:sub>
              <m:r>
                <m:t>i</m:t>
              </m:r>
            </m:sub>
          </m:sSub>
          <m:r>
            <m:rPr>
              <m:sty m:val="p"/>
            </m:rPr>
            <m:t>(</m:t>
          </m:r>
          <m:r>
            <m:t>s</m:t>
          </m:r>
          <m:r>
            <m:rPr>
              <m:sty m:val="p"/>
            </m:rPr>
            <m:t>,</m:t>
          </m:r>
          <m:r>
            <m:t>D</m:t>
          </m:r>
          <m:r>
            <m:rPr>
              <m:sty m:val="p"/>
            </m:rPr>
            <m:t>)</m:t>
          </m:r>
          <m:r>
            <m:rPr>
              <m:sty m:val="p"/>
            </m:rPr>
            <m:t>}</m:t>
          </m:r>
          <m:r>
            <m:rPr>
              <m:sty m:val="p"/>
            </m:rPr>
            <m:t>,</m:t>
          </m:r>
          <m:r>
            <m:t>  </m:t>
          </m:r>
          <m:sSubSup>
            <m:e>
              <m:r>
                <m:t>d</m:t>
              </m:r>
            </m:e>
            <m:sub>
              <m:r>
                <m:t>i</m:t>
              </m:r>
            </m:sub>
            <m:sup>
              <m:r>
                <m:t>P</m:t>
              </m:r>
            </m:sup>
          </m:sSubSup>
          <m:r>
            <m:rPr>
              <m:sty m:val="p"/>
            </m:rPr>
            <m:t>(</m:t>
          </m:r>
          <m:r>
            <m:t>s</m:t>
          </m:r>
          <m:r>
            <m:rPr>
              <m:sty m:val="p"/>
            </m:rPr>
            <m:t>)</m:t>
          </m:r>
          <m:r>
            <m:rPr>
              <m:sty m:val="p"/>
            </m:rPr>
            <m:t>=</m:t>
          </m:r>
          <m:sSub>
            <m:e>
              <m:r>
                <m:t>M</m:t>
              </m:r>
            </m:e>
            <m:sub>
              <m:r>
                <m:t>i</m:t>
              </m:r>
            </m:sub>
          </m:sSub>
          <m:r>
            <m:rPr>
              <m:sty m:val="p"/>
            </m:rPr>
            <m:t>(</m:t>
          </m:r>
          <m:r>
            <m:t>s</m:t>
          </m:r>
          <m:r>
            <m:rPr>
              <m:sty m:val="p"/>
            </m:rPr>
            <m:t>)</m:t>
          </m:r>
          <m:r>
            <m:rPr>
              <m:sty m:val="p"/>
            </m:rPr>
            <m:t>−</m:t>
          </m:r>
          <m:sSub>
            <m:e>
              <m:r>
                <m:t>Q</m:t>
              </m:r>
            </m:e>
            <m:sub>
              <m:r>
                <m:t>i</m:t>
              </m:r>
            </m:sub>
          </m:sSub>
          <m:r>
            <m:rPr>
              <m:sty m:val="p"/>
            </m:rPr>
            <m:t>(</m:t>
          </m:r>
          <m:r>
            <m:t>s</m:t>
          </m:r>
          <m:r>
            <m:rPr>
              <m:sty m:val="p"/>
            </m:rPr>
            <m:t>,</m:t>
          </m:r>
          <m:r>
            <m:t>P</m:t>
          </m:r>
          <m:r>
            <m:rPr>
              <m:sty m:val="p"/>
            </m:rPr>
            <m:t>)</m:t>
          </m:r>
          <m:r>
            <m:rPr>
              <m:sty m:val="p"/>
            </m:rPr>
            <m:t>.</m:t>
          </m:r>
          <m:r>
            <m:t>  </m:t>
          </m:r>
          <m:r>
            <m:rPr>
              <m:sty m:val="p"/>
            </m:rPr>
            <m:t>(</m:t>
          </m:r>
          <m:r>
            <m:t>13</m:t>
          </m:r>
          <m:r>
            <m:rPr>
              <m:sty m:val="p"/>
            </m:rPr>
            <m:t>)</m:t>
          </m:r>
        </m:oMath>
      </m:oMathPara>
    </w:p>
    <w:p>
      <w:pPr>
        <w:pStyle w:val="FirstParagraph"/>
        <w:jc w:val="both"/>
      </w:pPr>
      <w:r>
        <w:t xml:space="preserve">当</w:t>
      </w:r>
      <w:r>
        <w:t xml:space="preserve"> </w:t>
      </w:r>
      <m:oMath>
        <m:sSubSup>
          <m:e>
            <m:r>
              <m:t>d</m:t>
            </m:r>
          </m:e>
          <m:sub>
            <m:r>
              <m:t>i</m:t>
            </m:r>
          </m:sub>
          <m:sup>
            <m:r>
              <m:t>P</m:t>
            </m:r>
          </m:sup>
        </m:sSubSup>
        <m:r>
          <m:rPr>
            <m:sty m:val="p"/>
          </m:rPr>
          <m:t>(</m:t>
        </m:r>
        <m:r>
          <m:t>s</m:t>
        </m:r>
        <m:r>
          <m:rPr>
            <m:sty m:val="p"/>
          </m:rPr>
          <m:t>)</m:t>
        </m:r>
        <m:r>
          <m:rPr>
            <m:sty m:val="p"/>
          </m:rPr>
          <m:t>&gt;</m:t>
        </m:r>
        <m:r>
          <m:t>ζ</m:t>
        </m:r>
      </m:oMath>
      <w:r>
        <w:t xml:space="preserve"> </w:t>
      </w:r>
      <w:r>
        <w:t xml:space="preserve">时，P 严格不是该行最优行动，可进行主干预；</w:t>
      </w:r>
      <m:oMath>
        <m:r>
          <m:t>ζ</m:t>
        </m:r>
        <m:r>
          <m:rPr>
            <m:sty m:val="p"/>
          </m:rPr>
          <m:t>=</m:t>
        </m:r>
        <m:sSup>
          <m:e>
            <m:r>
              <m:t>10</m:t>
            </m:r>
          </m:e>
          <m:sup>
            <m:r>
              <m:rPr>
                <m:sty m:val="p"/>
              </m:rPr>
              <m:t>−</m:t>
            </m:r>
            <m:r>
              <m:t>10</m:t>
            </m:r>
          </m:sup>
        </m:sSup>
      </m:oMath>
      <w:r>
        <w:t xml:space="preserve">（c=1）仅是排除近似并列的数值阈值，不是认知阈值。P 已最优或并列最优的行保持不变。记录可干预条目比例；若低于全部</w:t>
      </w:r>
      <w:r>
        <w:t xml:space="preserve"> </w:t>
      </w:r>
      <m:oMath>
        <m:r>
          <m:t>3</m:t>
        </m:r>
        <m:r>
          <m:t>N</m:t>
        </m:r>
      </m:oMath>
      <w:r>
        <w:t xml:space="preserve"> </w:t>
      </w:r>
      <w:r>
        <w:t xml:space="preserve">行的20%，标为低干预覆盖率，不把无效应简单归因于不存在历史作用。</w:t>
      </w:r>
    </w:p>
    <w:bookmarkEnd w:id="34"/>
    <w:bookmarkStart w:id="35" w:name="惩罚价值差距压缩与扩张"/>
    <w:p>
      <w:pPr>
        <w:pStyle w:val="Heading2"/>
      </w:pPr>
      <w:r>
        <w:t xml:space="preserve">4.2 惩罚价值差距压缩与扩张</w:t>
      </w:r>
    </w:p>
    <w:p>
      <w:pPr>
        <w:pStyle w:val="FirstParagraph"/>
        <w:jc w:val="both"/>
      </w:pPr>
      <w:r>
        <w:t xml:space="preserve">对固定可干预集合</w:t>
      </w:r>
      <w:r>
        <w:t xml:space="preserve"> </w:t>
      </w:r>
      <m:oMath>
        <m:r>
          <m:rPr>
            <m:sty m:val="p"/>
            <m:scr m:val="script"/>
          </m:rPr>
          <m:t>E</m:t>
        </m:r>
      </m:oMath>
      <w:r>
        <w:t xml:space="preserve">，定义一次性干预</w:t>
      </w:r>
    </w:p>
    <w:p>
      <w:pPr>
        <w:pStyle w:val="BodyText"/>
        <w:keepLines/>
        <w:spacing w:before="80" w:after="140" w:line="252" w:lineRule="auto"/>
        <w:jc w:val="both"/>
      </w:pPr>
      <m:oMathPara>
        <m:oMathParaPr>
          <m:jc m:val="center"/>
        </m:oMathParaPr>
        <m:oMath>
          <m:sSubSup>
            <m:e>
              <m:r>
                <m:t>Q</m:t>
              </m:r>
            </m:e>
            <m:sub>
              <m:r>
                <m:t>i</m:t>
              </m:r>
            </m:sub>
            <m:sup>
              <m:r>
                <m:rPr>
                  <m:sty m:val="p"/>
                </m:rPr>
                <m:t>(</m:t>
              </m:r>
              <m:r>
                <m:t>λ</m:t>
              </m:r>
              <m:r>
                <m:rPr>
                  <m:sty m:val="p"/>
                </m:rPr>
                <m:t>)</m:t>
              </m:r>
            </m:sup>
          </m:sSubSup>
          <m:r>
            <m:rPr>
              <m:sty m:val="p"/>
            </m:rPr>
            <m:t>(</m:t>
          </m:r>
          <m:r>
            <m:t>s</m:t>
          </m:r>
          <m:r>
            <m:rPr>
              <m:sty m:val="p"/>
            </m:rPr>
            <m:t>,</m:t>
          </m:r>
          <m:r>
            <m:t>P</m:t>
          </m:r>
          <m:r>
            <m:rPr>
              <m:sty m:val="p"/>
            </m:rPr>
            <m:t>)</m:t>
          </m:r>
          <m:r>
            <m:rPr>
              <m:sty m:val="p"/>
            </m:rPr>
            <m:t>=</m:t>
          </m:r>
          <m:sSub>
            <m:e>
              <m:r>
                <m:t>M</m:t>
              </m:r>
            </m:e>
            <m:sub>
              <m:r>
                <m:t>i</m:t>
              </m:r>
            </m:sub>
          </m:sSub>
          <m:r>
            <m:rPr>
              <m:sty m:val="p"/>
            </m:rPr>
            <m:t>(</m:t>
          </m:r>
          <m:r>
            <m:t>s</m:t>
          </m:r>
          <m:r>
            <m:rPr>
              <m:sty m:val="p"/>
            </m:rPr>
            <m:t>)</m:t>
          </m:r>
          <m:r>
            <m:rPr>
              <m:sty m:val="p"/>
            </m:rPr>
            <m:t>−</m:t>
          </m:r>
          <m:r>
            <m:t>λ</m:t>
          </m:r>
          <m:sSubSup>
            <m:e>
              <m:r>
                <m:t>d</m:t>
              </m:r>
            </m:e>
            <m:sub>
              <m:r>
                <m:t>i</m:t>
              </m:r>
            </m:sub>
            <m:sup>
              <m:r>
                <m:t>P</m:t>
              </m:r>
            </m:sup>
          </m:sSubSup>
          <m:r>
            <m:rPr>
              <m:sty m:val="p"/>
            </m:rPr>
            <m:t>(</m:t>
          </m:r>
          <m:r>
            <m:t>s</m:t>
          </m:r>
          <m:r>
            <m:rPr>
              <m:sty m:val="p"/>
            </m:rPr>
            <m:t>)</m:t>
          </m:r>
          <m:r>
            <m:rPr>
              <m:sty m:val="p"/>
            </m:rPr>
            <m:t>,</m:t>
          </m:r>
          <m:r>
            <m:t> </m:t>
          </m:r>
          <m:r>
            <m:rPr>
              <m:sty m:val="p"/>
            </m:rPr>
            <m:t>(</m:t>
          </m:r>
          <m:r>
            <m:t>i</m:t>
          </m:r>
          <m:r>
            <m:rPr>
              <m:sty m:val="p"/>
            </m:rPr>
            <m:t>,</m:t>
          </m:r>
          <m:r>
            <m:t>s</m:t>
          </m:r>
          <m:r>
            <m:rPr>
              <m:sty m:val="p"/>
            </m:rPr>
            <m:t>)</m:t>
          </m:r>
          <m:r>
            <m:rPr>
              <m:sty m:val="p"/>
            </m:rPr>
            <m:t>∈</m:t>
          </m:r>
          <m:r>
            <m:rPr>
              <m:sty m:val="p"/>
              <m:scr m:val="script"/>
            </m:rPr>
            <m:t>E</m:t>
          </m:r>
          <m:r>
            <m:rPr>
              <m:sty m:val="p"/>
            </m:rPr>
            <m:t>,</m:t>
          </m:r>
          <m:r>
            <m:t>  </m:t>
          </m:r>
          <m:r>
            <m:rPr>
              <m:sty m:val="p"/>
            </m:rPr>
            <m:t>(</m:t>
          </m:r>
          <m:r>
            <m:t>14</m:t>
          </m:r>
          <m:r>
            <m:rPr>
              <m:sty m:val="p"/>
            </m:rPr>
            <m:t>)</m:t>
          </m:r>
        </m:oMath>
      </m:oMathPara>
    </w:p>
    <w:p>
      <w:pPr>
        <w:pStyle w:val="FirstParagraph"/>
        <w:jc w:val="both"/>
      </w:pPr>
      <w:r>
        <w:t xml:space="preserve">其他 Q 条目全部保留。主干预取</w:t>
      </w:r>
      <w:r>
        <w:t xml:space="preserve"> </w:t>
      </w:r>
      <m:oMath>
        <m:r>
          <m:t>λ</m:t>
        </m:r>
        <m:r>
          <m:rPr>
            <m:sty m:val="p"/>
          </m:rPr>
          <m:t>∈</m:t>
        </m:r>
        <m:r>
          <m:rPr>
            <m:sty m:val="p"/>
          </m:rPr>
          <m:t>{</m:t>
        </m:r>
        <m:r>
          <m:t>0.5</m:t>
        </m:r>
        <m:r>
          <m:rPr>
            <m:sty m:val="p"/>
          </m:rPr>
          <m:t>,</m:t>
        </m:r>
        <m:r>
          <m:t>1</m:t>
        </m:r>
        <m:r>
          <m:rPr>
            <m:sty m:val="p"/>
          </m:rPr>
          <m:t>,</m:t>
        </m:r>
        <m:r>
          <m:t>2</m:t>
        </m:r>
        <m:r>
          <m:rPr>
            <m:sty m:val="p"/>
          </m:rPr>
          <m:t>}</m:t>
        </m:r>
      </m:oMath>
      <w:r>
        <w:t xml:space="preserve">。0.5 使 P 更接近但仍低于原来的最优行动；1 为完整的假处理；2 使 P 更远离最优。主实验不新增长期更新规则；式(14)只在冲击前执行一次。</w:t>
      </w:r>
    </w:p>
    <w:p>
      <w:pPr>
        <w:pStyle w:val="BodyText"/>
        <w:jc w:val="both"/>
      </w:pPr>
      <w:r>
        <w:t xml:space="preserve">为防止大幅扩张产生不合理数值，先按参数范围枚举单群体所有合法组成，得到收益界</w:t>
      </w:r>
      <w:r>
        <w:t xml:space="preserve"> </w:t>
      </w:r>
      <m:oMath>
        <m:sSub>
          <m:e>
            <m:r>
              <m:t>Π</m:t>
            </m:r>
          </m:e>
          <m:sub>
            <m:r>
              <m:rPr>
                <m:sty m:val="p"/>
              </m:rPr>
              <m:t>min</m:t>
            </m:r>
          </m:sub>
        </m:sSub>
        <m:r>
          <m:rPr>
            <m:sty m:val="p"/>
          </m:rPr>
          <m:t>,</m:t>
        </m:r>
        <m:sSub>
          <m:e>
            <m:r>
              <m:t>Π</m:t>
            </m:r>
          </m:e>
          <m:sub>
            <m:r>
              <m:rPr>
                <m:sty m:val="p"/>
              </m:rPr>
              <m:t>max</m:t>
            </m:r>
          </m:sub>
        </m:sSub>
      </m:oMath>
      <w:r>
        <w:t xml:space="preserve">，并设</w:t>
      </w:r>
    </w:p>
    <w:p>
      <w:pPr>
        <w:pStyle w:val="BodyText"/>
        <w:keepLines/>
        <w:spacing w:before="80" w:after="140" w:line="252" w:lineRule="auto"/>
        <w:jc w:val="both"/>
      </w:pPr>
      <m:oMathPara>
        <m:oMathParaPr>
          <m:jc m:val="center"/>
        </m:oMathParaPr>
        <m:oMath>
          <m:sSub>
            <m:e>
              <m:r>
                <m:t>Q</m:t>
              </m:r>
            </m:e>
            <m:sub>
              <m:r>
                <m:rPr>
                  <m:sty m:val="p"/>
                </m:rPr>
                <m:t>min</m:t>
              </m:r>
            </m:sub>
          </m:sSub>
          <m:r>
            <m:rPr>
              <m:sty m:val="p"/>
            </m:rPr>
            <m:t>=</m:t>
          </m:r>
          <m:r>
            <m:rPr>
              <m:sty m:val="p"/>
            </m:rPr>
            <m:t>min</m:t>
          </m:r>
          <m:r>
            <m:rPr>
              <m:sty m:val="p"/>
            </m:rPr>
            <m:t>{</m:t>
          </m:r>
          <m:r>
            <m:t>0</m:t>
          </m:r>
          <m:r>
            <m:rPr>
              <m:sty m:val="p"/>
            </m:rPr>
            <m:t>,</m:t>
          </m:r>
          <m:sSub>
            <m:e>
              <m:r>
                <m:t>Π</m:t>
              </m:r>
            </m:e>
            <m:sub>
              <m:r>
                <m:rPr>
                  <m:sty m:val="p"/>
                </m:rPr>
                <m:t>min</m:t>
              </m:r>
            </m:sub>
          </m:sSub>
          <m:r>
            <m:rPr>
              <m:sty m:val="p"/>
            </m:rPr>
            <m:t>/</m:t>
          </m:r>
          <m:r>
            <m:rPr>
              <m:sty m:val="p"/>
            </m:rPr>
            <m:t>(</m:t>
          </m:r>
          <m:r>
            <m:t>1</m:t>
          </m:r>
          <m:r>
            <m:rPr>
              <m:sty m:val="p"/>
            </m:rPr>
            <m:t>−</m:t>
          </m:r>
          <m:r>
            <m:t>γ</m:t>
          </m:r>
          <m:r>
            <m:rPr>
              <m:sty m:val="p"/>
            </m:rPr>
            <m:t>)</m:t>
          </m:r>
          <m:r>
            <m:rPr>
              <m:sty m:val="p"/>
            </m:rPr>
            <m:t>}</m:t>
          </m:r>
          <m:r>
            <m:rPr>
              <m:sty m:val="p"/>
            </m:rPr>
            <m:t>,</m:t>
          </m:r>
          <m:r>
            <m:t>  </m:t>
          </m:r>
          <m:sSub>
            <m:e>
              <m:r>
                <m:t>Q</m:t>
              </m:r>
            </m:e>
            <m:sub>
              <m:r>
                <m:rPr>
                  <m:sty m:val="p"/>
                </m:rPr>
                <m:t>max</m:t>
              </m:r>
            </m:sub>
          </m:sSub>
          <m:r>
            <m:rPr>
              <m:sty m:val="p"/>
            </m:rPr>
            <m:t>=</m:t>
          </m:r>
          <m:r>
            <m:rPr>
              <m:sty m:val="p"/>
            </m:rPr>
            <m:t>max</m:t>
          </m:r>
          <m:r>
            <m:rPr>
              <m:sty m:val="p"/>
            </m:rPr>
            <m:t>{</m:t>
          </m:r>
          <m:r>
            <m:t>0</m:t>
          </m:r>
          <m:r>
            <m:rPr>
              <m:sty m:val="p"/>
            </m:rPr>
            <m:t>,</m:t>
          </m:r>
          <m:sSub>
            <m:e>
              <m:r>
                <m:t>Π</m:t>
              </m:r>
            </m:e>
            <m:sub>
              <m:r>
                <m:rPr>
                  <m:sty m:val="p"/>
                </m:rPr>
                <m:t>max</m:t>
              </m:r>
            </m:sub>
          </m:sSub>
          <m:r>
            <m:rPr>
              <m:sty m:val="p"/>
            </m:rPr>
            <m:t>/</m:t>
          </m:r>
          <m:r>
            <m:rPr>
              <m:sty m:val="p"/>
            </m:rPr>
            <m:t>(</m:t>
          </m:r>
          <m:r>
            <m:t>1</m:t>
          </m:r>
          <m:r>
            <m:rPr>
              <m:sty m:val="p"/>
            </m:rPr>
            <m:t>−</m:t>
          </m:r>
          <m:r>
            <m:t>γ</m:t>
          </m:r>
          <m:r>
            <m:rPr>
              <m:sty m:val="p"/>
            </m:rPr>
            <m:t>)</m:t>
          </m:r>
          <m:r>
            <m:rPr>
              <m:sty m:val="p"/>
            </m:rPr>
            <m:t>}</m:t>
          </m:r>
          <m:r>
            <m:rPr>
              <m:sty m:val="p"/>
            </m:rPr>
            <m:t>.</m:t>
          </m:r>
          <m:r>
            <m:t>  </m:t>
          </m:r>
          <m:r>
            <m:rPr>
              <m:sty m:val="p"/>
            </m:rPr>
            <m:t>(</m:t>
          </m:r>
          <m:r>
            <m:t>15</m:t>
          </m:r>
          <m:r>
            <m:rPr>
              <m:sty m:val="p"/>
            </m:rPr>
            <m:t>)</m:t>
          </m:r>
        </m:oMath>
      </m:oMathPara>
    </w:p>
    <w:p>
      <w:pPr>
        <w:pStyle w:val="FirstParagraph"/>
        <w:jc w:val="both"/>
      </w:pPr>
      <w:r>
        <w:t xml:space="preserve">这些界包络从零初始化、固定参数 Q 更新能达到的数值范围。扩张后超出此界的条目从</w:t>
      </w:r>
      <w:r>
        <w:rPr>
          <w:b/>
          <w:bCs/>
        </w:rPr>
        <w:t xml:space="preserve">所有三个分支共同的可干预集合</w:t>
      </w:r>
      <w:r>
        <w:t xml:space="preserve">剔除，不能只在一个分支截断。该界只保证数值兼容，不证明干预后的完整 Q 表能由自然学习轨迹产生。</w:t>
      </w:r>
    </w:p>
    <w:p>
      <w:pPr>
        <w:pStyle w:val="BodyText"/>
        <w:jc w:val="both"/>
      </w:pPr>
      <w:r>
        <w:t xml:space="preserve">另行报告改写值落在自然历史参照分布第1—99百分位之外的比例；该参照仅用训练/预实验数据建立。如果大量条目脱离经验支持，主结论必须限定为人工内部状态扰动，并优先采用自然历史校准版本。</w:t>
      </w:r>
    </w:p>
    <w:bookmarkEnd w:id="35"/>
    <w:bookmarkStart w:id="36" w:name="初始策略不变的严格保证"/>
    <w:p>
      <w:pPr>
        <w:pStyle w:val="Heading2"/>
      </w:pPr>
      <w:r>
        <w:t xml:space="preserve">4.3 初始策略不变的严格保证</w:t>
      </w:r>
    </w:p>
    <w:p>
      <w:pPr>
        <w:pStyle w:val="FirstParagraph"/>
        <w:jc w:val="both"/>
      </w:pPr>
      <w:r>
        <w:t xml:space="preserve">由于</w:t>
      </w:r>
      <w:r>
        <w:t xml:space="preserve"> </w:t>
      </w:r>
      <m:oMath>
        <m:r>
          <m:t>λ</m:t>
        </m:r>
        <m:r>
          <m:rPr>
            <m:sty m:val="p"/>
          </m:rPr>
          <m:t>&gt;</m:t>
        </m:r>
        <m:r>
          <m:t>0</m:t>
        </m:r>
      </m:oMath>
      <w:r>
        <w:t xml:space="preserve">，式(14)改写后仍有</w:t>
      </w:r>
      <w:r>
        <w:t xml:space="preserve"> </w:t>
      </w:r>
      <m:oMath>
        <m:sSubSup>
          <m:e>
            <m:r>
              <m:t>Q</m:t>
            </m:r>
          </m:e>
          <m:sub>
            <m:r>
              <m:t>i</m:t>
            </m:r>
          </m:sub>
          <m:sup>
            <m:r>
              <m:rPr>
                <m:sty m:val="p"/>
              </m:rPr>
              <m:t>(</m:t>
            </m:r>
            <m:r>
              <m:t>λ</m:t>
            </m:r>
            <m:r>
              <m:rPr>
                <m:sty m:val="p"/>
              </m:rPr>
              <m:t>)</m:t>
            </m:r>
          </m:sup>
        </m:sSubSup>
        <m:r>
          <m:rPr>
            <m:sty m:val="p"/>
          </m:rPr>
          <m:t>(</m:t>
        </m:r>
        <m:r>
          <m:t>s</m:t>
        </m:r>
        <m:r>
          <m:rPr>
            <m:sty m:val="p"/>
          </m:rPr>
          <m:t>,</m:t>
        </m:r>
        <m:r>
          <m:t>P</m:t>
        </m:r>
        <m:r>
          <m:rPr>
            <m:sty m:val="p"/>
          </m:rPr>
          <m:t>)</m:t>
        </m:r>
        <m:r>
          <m:rPr>
            <m:sty m:val="p"/>
          </m:rPr>
          <m:t>&lt;</m:t>
        </m:r>
        <m:sSub>
          <m:e>
            <m:r>
              <m:t>M</m:t>
            </m:r>
          </m:e>
          <m:sub>
            <m:r>
              <m:t>i</m:t>
            </m:r>
          </m:sub>
        </m:sSub>
        <m:r>
          <m:rPr>
            <m:sty m:val="p"/>
          </m:rPr>
          <m:t>(</m:t>
        </m:r>
        <m:r>
          <m:t>s</m:t>
        </m:r>
        <m:r>
          <m:rPr>
            <m:sty m:val="p"/>
          </m:rPr>
          <m:t>)</m:t>
        </m:r>
      </m:oMath>
      <w:r>
        <w:t xml:space="preserve">，且 C、D 值和每行最大值均不变。因此对所有节点和所有状态，</w:t>
      </w:r>
    </w:p>
    <w:p>
      <w:pPr>
        <w:pStyle w:val="BodyText"/>
        <w:keepLines/>
        <w:spacing w:before="80" w:after="140" w:line="252" w:lineRule="auto"/>
        <w:jc w:val="both"/>
      </w:pPr>
      <m:oMathPara>
        <m:oMathParaPr>
          <m:jc m:val="center"/>
        </m:oMathParaPr>
        <m:oMath>
          <m:sSubSup>
            <m:e>
              <m:r>
                <m:t>G</m:t>
              </m:r>
            </m:e>
            <m:sub>
              <m:r>
                <m:t>i</m:t>
              </m:r>
            </m:sub>
            <m:sup>
              <m:r>
                <m:rPr>
                  <m:sty m:val="p"/>
                </m:rPr>
                <m:t>(</m:t>
              </m:r>
              <m:r>
                <m:t>λ</m:t>
              </m:r>
              <m:r>
                <m:rPr>
                  <m:sty m:val="p"/>
                </m:rPr>
                <m:t>)</m:t>
              </m:r>
            </m:sup>
          </m:sSubSup>
          <m:r>
            <m:rPr>
              <m:sty m:val="p"/>
            </m:rPr>
            <m:t>(</m:t>
          </m:r>
          <m:r>
            <m:t>s</m:t>
          </m:r>
          <m:r>
            <m:rPr>
              <m:sty m:val="p"/>
            </m:rPr>
            <m:t>)</m:t>
          </m:r>
          <m:r>
            <m:rPr>
              <m:sty m:val="p"/>
            </m:rPr>
            <m:t>=</m:t>
          </m:r>
          <m:sSub>
            <m:e>
              <m:r>
                <m:t>G</m:t>
              </m:r>
            </m:e>
            <m:sub>
              <m:r>
                <m:t>i</m:t>
              </m:r>
            </m:sub>
          </m:sSub>
          <m:r>
            <m:rPr>
              <m:sty m:val="p"/>
            </m:rPr>
            <m:t>(</m:t>
          </m:r>
          <m:r>
            <m:t>s</m:t>
          </m:r>
          <m:r>
            <m:rPr>
              <m:sty m:val="p"/>
            </m:rPr>
            <m:t>)</m:t>
          </m:r>
          <m:r>
            <m:rPr>
              <m:sty m:val="p"/>
            </m:rPr>
            <m:t>,</m:t>
          </m:r>
          <m:r>
            <m:t>  </m:t>
          </m:r>
          <m:sSubSup>
            <m:e>
              <m:r>
                <m:t>μ</m:t>
              </m:r>
            </m:e>
            <m:sub>
              <m:r>
                <m:t>i</m:t>
              </m:r>
            </m:sub>
            <m:sup>
              <m:r>
                <m:rPr>
                  <m:sty m:val="p"/>
                </m:rPr>
                <m:t>(</m:t>
              </m:r>
              <m:r>
                <m:t>λ</m:t>
              </m:r>
              <m:r>
                <m:rPr>
                  <m:sty m:val="p"/>
                </m:rPr>
                <m:t>)</m:t>
              </m:r>
            </m:sup>
          </m:sSubSup>
          <m:r>
            <m:rPr>
              <m:sty m:val="p"/>
            </m:rPr>
            <m:t>(</m:t>
          </m:r>
          <m:r>
            <m:t>a</m:t>
          </m:r>
          <m:r>
            <m:rPr>
              <m:sty m:val="p"/>
            </m:rPr>
            <m:t>∣</m:t>
          </m:r>
          <m:r>
            <m:t>s</m:t>
          </m:r>
          <m:r>
            <m:rPr>
              <m:sty m:val="p"/>
            </m:rPr>
            <m:t>)</m:t>
          </m:r>
          <m:r>
            <m:rPr>
              <m:sty m:val="p"/>
            </m:rPr>
            <m:t>=</m:t>
          </m:r>
          <m:sSub>
            <m:e>
              <m:r>
                <m:t>μ</m:t>
              </m:r>
            </m:e>
            <m:sub>
              <m:r>
                <m:t>i</m:t>
              </m:r>
            </m:sub>
          </m:sSub>
          <m:r>
            <m:rPr>
              <m:sty m:val="p"/>
            </m:rPr>
            <m:t>(</m:t>
          </m:r>
          <m:r>
            <m:t>a</m:t>
          </m:r>
          <m:r>
            <m:rPr>
              <m:sty m:val="p"/>
            </m:rPr>
            <m:t>∣</m:t>
          </m:r>
          <m:r>
            <m:t>s</m:t>
          </m:r>
          <m:r>
            <m:rPr>
              <m:sty m:val="p"/>
            </m:rPr>
            <m:t>)</m:t>
          </m:r>
          <m:r>
            <m:rPr>
              <m:sty m:val="p"/>
            </m:rPr>
            <m:t>.</m:t>
          </m:r>
          <m:r>
            <m:t>  </m:t>
          </m:r>
          <m:r>
            <m:rPr>
              <m:sty m:val="p"/>
            </m:rPr>
            <m:t>(</m:t>
          </m:r>
          <m:r>
            <m:t>16</m:t>
          </m:r>
          <m:r>
            <m:rPr>
              <m:sty m:val="p"/>
            </m:rPr>
            <m:t>)</m:t>
          </m:r>
        </m:oMath>
      </m:oMathPara>
    </w:p>
    <w:p>
      <w:pPr>
        <w:pStyle w:val="FirstParagraph"/>
        <w:jc w:val="both"/>
      </w:pPr>
      <w:r>
        <w:t xml:space="preserve">这比只保持</w:t>
      </w:r>
      <w:r>
        <w:t xml:space="preserve"> </w:t>
      </w:r>
      <m:oMath>
        <m:sSub>
          <m:e>
            <m:r>
              <m:t>f</m:t>
            </m:r>
          </m:e>
          <m:sub>
            <m:r>
              <m:t>C</m:t>
            </m:r>
          </m:sub>
        </m:sSub>
        <m:r>
          <m:rPr>
            <m:sty m:val="p"/>
          </m:rPr>
          <m:t>,</m:t>
        </m:r>
        <m:sSub>
          <m:e>
            <m:r>
              <m:t>f</m:t>
            </m:r>
          </m:e>
          <m:sub>
            <m:r>
              <m:t>D</m:t>
            </m:r>
          </m:sub>
        </m:sSub>
        <m:r>
          <m:rPr>
            <m:sty m:val="p"/>
          </m:rPr>
          <m:t>,</m:t>
        </m:r>
        <m:sSub>
          <m:e>
            <m:r>
              <m:t>f</m:t>
            </m:r>
          </m:e>
          <m:sub>
            <m:r>
              <m:t>P</m:t>
            </m:r>
          </m:sub>
        </m:sSub>
      </m:oMath>
      <w:r>
        <w:t xml:space="preserve">、当前行动或当前状态下的 argmax 更强。初始完整策略配置、三行策略函数、贪婪并列集合以及当前实际收益都相同；不同的是非最优惩罚行动距激活边界的距离。</w:t>
      </w:r>
    </w:p>
    <w:p>
      <w:pPr>
        <w:pStyle w:val="BodyText"/>
        <w:jc w:val="both"/>
      </w:pPr>
      <w:r>
        <w:rPr>
          <w:b/>
          <w:bCs/>
        </w:rPr>
        <w:t xml:space="preserve">正确解释：</w:t>
      </w:r>
      <w:r>
        <w:t xml:space="preserve"> </w:t>
      </w:r>
      <w:r>
        <w:t xml:space="preserve">这种干预没有提高当下选 P 的概率。只有后续学习改变价值排序时，行为才可能分离。它研究的是潜在适应性，不是初始合作偏好的直接增加。</w:t>
      </w:r>
    </w:p>
    <w:bookmarkEnd w:id="36"/>
    <w:bookmarkStart w:id="37" w:name="冻结学习负对照"/>
    <w:p>
      <w:pPr>
        <w:pStyle w:val="Heading2"/>
      </w:pPr>
      <w:r>
        <w:t xml:space="preserve">4.4 冻结学习负对照</w:t>
      </w:r>
    </w:p>
    <w:p>
      <w:pPr>
        <w:pStyle w:val="FirstParagraph"/>
        <w:jc w:val="both"/>
      </w:pPr>
      <w:r>
        <w:t xml:space="preserve">在一组专门分支中冻结</w:t>
      </w:r>
      <w:r>
        <w:rPr>
          <w:b/>
          <w:bCs/>
        </w:rPr>
        <w:t xml:space="preserve">全部</w:t>
      </w:r>
      <w:r>
        <w:t xml:space="preserve"> </w:t>
      </w:r>
      <w:r>
        <w:t xml:space="preserve">Q 更新，相当于测试阶段取</w:t>
      </w:r>
      <w:r>
        <w:t xml:space="preserve"> </w:t>
      </w:r>
      <m:oMath>
        <m:r>
          <m:t>η</m:t>
        </m:r>
        <m:r>
          <m:rPr>
            <m:sty m:val="p"/>
          </m:rPr>
          <m:t>=</m:t>
        </m:r>
        <m:r>
          <m:t>0</m:t>
        </m:r>
      </m:oMath>
      <w:r>
        <w:t xml:space="preserve">，但继续保留相同的探索率和冲击。在共享随机事件下，由式(16)可逐步归纳得到</w:t>
      </w:r>
    </w:p>
    <w:p>
      <w:pPr>
        <w:pStyle w:val="BodyText"/>
        <w:keepLines/>
        <w:spacing w:before="80" w:after="140" w:line="252" w:lineRule="auto"/>
        <w:jc w:val="both"/>
      </w:pPr>
      <m:oMathPara>
        <m:oMathParaPr>
          <m:jc m:val="center"/>
        </m:oMathParaPr>
        <m:oMath>
          <m:sSup>
            <m:e>
              <m:r>
                <m:rPr>
                  <m:sty m:val="b"/>
                </m:rPr>
                <m:t>σ</m:t>
              </m:r>
            </m:e>
            <m:sup>
              <m:r>
                <m:rPr>
                  <m:sty m:val="p"/>
                </m:rPr>
                <m:t>(</m:t>
              </m:r>
              <m:r>
                <m:t>0.5</m:t>
              </m:r>
              <m:r>
                <m:rPr>
                  <m:sty m:val="p"/>
                </m:rPr>
                <m:t>)</m:t>
              </m:r>
            </m:sup>
          </m:sSup>
          <m:r>
            <m:rPr>
              <m:sty m:val="p"/>
            </m:rPr>
            <m:t>(</m:t>
          </m:r>
          <m:r>
            <m:t>n</m:t>
          </m:r>
          <m:r>
            <m:rPr>
              <m:sty m:val="p"/>
            </m:rPr>
            <m:t>)</m:t>
          </m:r>
          <m:r>
            <m:rPr>
              <m:sty m:val="p"/>
            </m:rPr>
            <m:t>=</m:t>
          </m:r>
          <m:sSup>
            <m:e>
              <m:r>
                <m:rPr>
                  <m:sty m:val="b"/>
                </m:rPr>
                <m:t>σ</m:t>
              </m:r>
            </m:e>
            <m:sup>
              <m:r>
                <m:rPr>
                  <m:sty m:val="p"/>
                </m:rPr>
                <m:t>(</m:t>
              </m:r>
              <m:r>
                <m:t>1</m:t>
              </m:r>
              <m:r>
                <m:rPr>
                  <m:sty m:val="p"/>
                </m:rPr>
                <m:t>)</m:t>
              </m:r>
            </m:sup>
          </m:sSup>
          <m:r>
            <m:rPr>
              <m:sty m:val="p"/>
            </m:rPr>
            <m:t>(</m:t>
          </m:r>
          <m:r>
            <m:t>n</m:t>
          </m:r>
          <m:r>
            <m:rPr>
              <m:sty m:val="p"/>
            </m:rPr>
            <m:t>)</m:t>
          </m:r>
          <m:r>
            <m:rPr>
              <m:sty m:val="p"/>
            </m:rPr>
            <m:t>=</m:t>
          </m:r>
          <m:sSup>
            <m:e>
              <m:r>
                <m:rPr>
                  <m:sty m:val="b"/>
                </m:rPr>
                <m:t>σ</m:t>
              </m:r>
            </m:e>
            <m:sup>
              <m:r>
                <m:rPr>
                  <m:sty m:val="p"/>
                </m:rPr>
                <m:t>(</m:t>
              </m:r>
              <m:r>
                <m:t>2</m:t>
              </m:r>
              <m:r>
                <m:rPr>
                  <m:sty m:val="p"/>
                </m:rPr>
                <m:t>)</m:t>
              </m:r>
            </m:sup>
          </m:sSup>
          <m:r>
            <m:rPr>
              <m:sty m:val="p"/>
            </m:rPr>
            <m:t>(</m:t>
          </m:r>
          <m:r>
            <m:t>n</m:t>
          </m:r>
          <m:r>
            <m:rPr>
              <m:sty m:val="p"/>
            </m:rPr>
            <m:t>)</m:t>
          </m:r>
          <m:r>
            <m:rPr>
              <m:sty m:val="p"/>
            </m:rPr>
            <m:t>,</m:t>
          </m:r>
          <m:r>
            <m:t> </m:t>
          </m:r>
          <m:r>
            <m:rPr>
              <m:sty m:val="p"/>
            </m:rPr>
            <m:t>∀</m:t>
          </m:r>
          <m:r>
            <m:t>n</m:t>
          </m:r>
          <m:r>
            <m:rPr>
              <m:sty m:val="p"/>
            </m:rPr>
            <m:t>.</m:t>
          </m:r>
          <m:r>
            <m:t>  </m:t>
          </m:r>
          <m:r>
            <m:rPr>
              <m:sty m:val="p"/>
            </m:rPr>
            <m:t>(</m:t>
          </m:r>
          <m:r>
            <m:t>17</m:t>
          </m:r>
          <m:r>
            <m:rPr>
              <m:sty m:val="p"/>
            </m:rPr>
            <m:t>)</m:t>
          </m:r>
        </m:oMath>
      </m:oMathPara>
    </w:p>
    <w:p>
      <w:pPr>
        <w:pStyle w:val="FirstParagraph"/>
        <w:jc w:val="both"/>
      </w:pPr>
      <w:r>
        <w:t xml:space="preserve">即使冲击把节点状态改成 D，式(17)仍成立，因为三个状态行的策略函数都已匹配。故贡献、收益和恢复指标应在同一随机事件带上相同。出现差异首先说明策略不变性、冲击处理或随机数耦合存在问题，而不是新科学发现。</w:t>
      </w:r>
    </w:p>
    <w:p>
      <w:pPr>
        <w:pStyle w:val="BodyText"/>
        <w:jc w:val="both"/>
      </w:pPr>
      <w:r>
        <w:t xml:space="preserve">只冻结 P 列更新并不具备这种严格零效应保证：C、D 值仍可能下降，使原本不同的 P 值在不同时间成为最大值。因此“冻结全部 Q”和“冻结 P 更新”不能混用。</w:t>
      </w:r>
    </w:p>
    <w:bookmarkEnd w:id="37"/>
    <w:bookmarkStart w:id="38" w:name="对照干预与自然历史验证"/>
    <w:p>
      <w:pPr>
        <w:pStyle w:val="Heading2"/>
      </w:pPr>
      <w:r>
        <w:t xml:space="preserve">4.5 对照干预与自然历史验证</w:t>
      </w:r>
    </w:p>
    <w:p>
      <w:pPr>
        <w:pStyle w:val="FirstParagraph"/>
        <w:jc w:val="both"/>
      </w:pPr>
      <w:r>
        <w:rPr>
          <w:b/>
          <w:bCs/>
        </w:rPr>
        <w:t xml:space="preserve">非惩罚差距对照。</w:t>
      </w:r>
      <w:r>
        <w:t xml:space="preserve"> </w:t>
      </w:r>
      <w:r>
        <w:t xml:space="preserve">对严格非最优的 C 或 D 条目做相同类型的差距改写，匹配节点状态、条目数、原始差距分位与总绝对改变量。用于检验效应是否只是任意价值扰动；因三种行动的收益含义不同，不预设其效应必为零。</w:t>
      </w:r>
    </w:p>
    <w:p>
      <w:pPr>
        <w:pStyle w:val="BodyText"/>
        <w:jc w:val="both"/>
      </w:pPr>
      <w:r>
        <w:rPr>
          <w:b/>
          <w:bCs/>
        </w:rPr>
        <w:t xml:space="preserve">Q 表置换。</w:t>
      </w:r>
      <w:r>
        <w:t xml:space="preserve"> </w:t>
      </w:r>
      <w:r>
        <w:t xml:space="preserve">在当前策略相同、全部三行贪婪集合相同、超度相近的节点层内交换完整 Q 表。置换保持全体 Q 表多重集合，破坏学习历史与网络位置的对应关系。该模块研究空间分配，不可解释为改变了群体整体记忆分布；记录无法匹配的节点比例。</w:t>
      </w:r>
    </w:p>
    <w:p>
      <w:pPr>
        <w:pStyle w:val="BodyText"/>
        <w:jc w:val="both"/>
      </w:pPr>
      <w:r>
        <w:rPr>
          <w:b/>
          <w:bCs/>
        </w:rPr>
        <w:t xml:space="preserve">自然历史模块。</w:t>
      </w:r>
      <w:r>
        <w:t xml:space="preserve"> </w:t>
      </w:r>
      <w:r>
        <w:t xml:space="preserve">同一网络上从零 Q 表出发，分别经历低成本与高成本的训练阶段，再恢复同一最终参数。训练成本候选为</w:t>
      </w:r>
      <w:r>
        <w:t xml:space="preserve"> </w:t>
      </w:r>
      <m:oMath>
        <m:sSub>
          <m:e>
            <m:r>
              <m:t>α</m:t>
            </m:r>
          </m:e>
          <m:sub>
            <m:r>
              <m:rPr>
                <m:sty m:val="p"/>
              </m:rPr>
              <m:t>p</m:t>
            </m:r>
            <m:r>
              <m:rPr>
                <m:sty m:val="p"/>
              </m:rPr>
              <m:t>r</m:t>
            </m:r>
            <m:r>
              <m:rPr>
                <m:sty m:val="p"/>
              </m:rPr>
              <m:t>e</m:t>
            </m:r>
          </m:sub>
        </m:sSub>
        <m:r>
          <m:rPr>
            <m:sty m:val="p"/>
          </m:rPr>
          <m:t>∈</m:t>
        </m:r>
        <m:r>
          <m:rPr>
            <m:sty m:val="p"/>
          </m:rPr>
          <m:t>{</m:t>
        </m:r>
        <m:r>
          <m:t>0.02</m:t>
        </m:r>
        <m:r>
          <m:rPr>
            <m:sty m:val="p"/>
          </m:rPr>
          <m:t>,</m:t>
        </m:r>
        <m:r>
          <m:t>0.3</m:t>
        </m:r>
        <m:r>
          <m:rPr>
            <m:sty m:val="p"/>
          </m:rPr>
          <m:t>}</m:t>
        </m:r>
      </m:oMath>
      <w:r>
        <w:t xml:space="preserve">，其余参数固定；共同参数下再学习</w:t>
      </w:r>
      <w:r>
        <w:t xml:space="preserve"> </w:t>
      </w:r>
      <m:oMath>
        <m:sSub>
          <m:e>
            <m:r>
              <m:t>T</m:t>
            </m:r>
          </m:e>
          <m:sub>
            <m:r>
              <m:rPr>
                <m:sty m:val="p"/>
              </m:rPr>
              <m:t>w</m:t>
            </m:r>
            <m:r>
              <m:rPr>
                <m:sty m:val="p"/>
              </m:rPr>
              <m:t>a</m:t>
            </m:r>
            <m:r>
              <m:rPr>
                <m:sty m:val="p"/>
              </m:rPr>
              <m:t>s</m:t>
            </m:r>
            <m:r>
              <m:rPr>
                <m:sty m:val="p"/>
              </m:rPr>
              <m:t>h</m:t>
            </m:r>
          </m:sub>
        </m:sSub>
        <m:r>
          <m:rPr>
            <m:sty m:val="p"/>
          </m:rPr>
          <m:t>∈</m:t>
        </m:r>
        <m:r>
          <m:rPr>
            <m:sty m:val="p"/>
          </m:rPr>
          <m:t>{</m:t>
        </m:r>
        <m:r>
          <m:t>0</m:t>
        </m:r>
        <m:r>
          <m:rPr>
            <m:sty m:val="p"/>
          </m:rPr>
          <m:t>,</m:t>
        </m:r>
        <m:sSup>
          <m:e>
            <m:r>
              <m:t>10</m:t>
            </m:r>
          </m:e>
          <m:sup>
            <m:r>
              <m:t>3</m:t>
            </m:r>
          </m:sup>
        </m:sSup>
        <m:r>
          <m:rPr>
            <m:sty m:val="p"/>
          </m:rPr>
          <m:t>,</m:t>
        </m:r>
        <m:sSup>
          <m:e>
            <m:r>
              <m:t>10</m:t>
            </m:r>
          </m:e>
          <m:sup>
            <m:r>
              <m:t>4</m:t>
            </m:r>
          </m:sup>
        </m:sSup>
        <m:r>
          <m:rPr>
            <m:sty m:val="p"/>
          </m:rPr>
          <m:t>}</m:t>
        </m:r>
      </m:oMath>
      <w:r>
        <w:t xml:space="preserve"> </w:t>
      </w:r>
      <w:r>
        <w:t xml:space="preserve">MCS。比较原始历史时匹配当前 q、</w:t>
      </w:r>
      <m:oMath>
        <m:sSub>
          <m:e>
            <m:r>
              <m:t>f</m:t>
            </m:r>
          </m:e>
          <m:sub>
            <m:r>
              <m:t>P</m:t>
            </m:r>
          </m:sub>
        </m:sSub>
      </m:oMath>
      <w:r>
        <w:t xml:space="preserve"> </w:t>
      </w:r>
      <w:r>
        <w:t xml:space="preserve">和策略函数构成，但仍承认微观配置差异可能混杂结果。</w:t>
      </w:r>
    </w:p>
    <w:p>
      <w:pPr>
        <w:pStyle w:val="BodyText"/>
        <w:jc w:val="both"/>
      </w:pPr>
      <w:r>
        <w:t xml:space="preserve">随后可从两类历史抽取、按节点状态和行最优集合匹配的自然 P 差距，移植到同一参考检查点，保持参考 M、C/D 值和式(16)。这是“自然取值校准的干预”，不是证明整个移植后群体曾自然出现。只有自然历史差异与控制后的移植效应方向相符，才加强生态有效性论证。</w:t>
      </w:r>
    </w:p>
    <w:bookmarkEnd w:id="38"/>
    <w:bookmarkEnd w:id="39"/>
    <w:bookmarkStart w:id="43" w:name="五冲击共同随机数与配对分支"/>
    <w:p>
      <w:pPr>
        <w:pStyle w:val="Heading1"/>
      </w:pPr>
      <w:r>
        <w:t xml:space="preserve">五、冲击、共同随机数与配对分支</w:t>
      </w:r>
    </w:p>
    <w:bookmarkStart w:id="40" w:name="主冲击一次性的背叛状态脉冲"/>
    <w:p>
      <w:pPr>
        <w:pStyle w:val="Heading2"/>
      </w:pPr>
      <w:r>
        <w:t xml:space="preserve">5.1 主冲击：一次性的背叛状态脉冲</w:t>
      </w:r>
    </w:p>
    <w:p>
      <w:pPr>
        <w:pStyle w:val="FirstParagraph"/>
        <w:jc w:val="both"/>
      </w:pPr>
      <w:r>
        <w:t xml:space="preserve">在原检查点的贡献节点集合</w:t>
      </w:r>
      <w:r>
        <w:t xml:space="preserve"> </w:t>
      </w:r>
      <m:oMath>
        <m:sSub>
          <m:e>
            <m:r>
              <m:rPr>
                <m:sty m:val="p"/>
                <m:scr m:val="script"/>
              </m:rPr>
              <m:t>C</m:t>
            </m:r>
          </m:e>
          <m:sub>
            <m:r>
              <m:t>0</m:t>
            </m:r>
          </m:sub>
        </m:sSub>
        <m:r>
          <m:rPr>
            <m:sty m:val="p"/>
          </m:rPr>
          <m:t>=</m:t>
        </m:r>
        <m:r>
          <m:rPr>
            <m:sty m:val="p"/>
          </m:rPr>
          <m:t>{</m:t>
        </m:r>
        <m:r>
          <m:t>i</m:t>
        </m:r>
        <m:r>
          <m:rPr>
            <m:sty m:val="p"/>
          </m:rPr>
          <m:t>:</m:t>
        </m:r>
        <m:sSub>
          <m:e>
            <m:r>
              <m:t>σ</m:t>
            </m:r>
          </m:e>
          <m:sub>
            <m:r>
              <m:t>i</m:t>
            </m:r>
          </m:sub>
        </m:sSub>
        <m:r>
          <m:rPr>
            <m:sty m:val="p"/>
          </m:rPr>
          <m:t>∈</m:t>
        </m:r>
        <m:r>
          <m:rPr>
            <m:sty m:val="p"/>
          </m:rPr>
          <m:t>{</m:t>
        </m:r>
        <m:r>
          <m:t>C</m:t>
        </m:r>
        <m:r>
          <m:rPr>
            <m:sty m:val="p"/>
          </m:rPr>
          <m:t>,</m:t>
        </m:r>
        <m:r>
          <m:t>P</m:t>
        </m:r>
        <m:r>
          <m:rPr>
            <m:sty m:val="p"/>
          </m:rPr>
          <m:t>}</m:t>
        </m:r>
        <m:r>
          <m:rPr>
            <m:sty m:val="p"/>
          </m:rPr>
          <m:t>}</m:t>
        </m:r>
      </m:oMath>
      <w:r>
        <w:t xml:space="preserve"> </w:t>
      </w:r>
      <w:r>
        <w:t xml:space="preserve">中，不放回抽取</w:t>
      </w:r>
      <w:r>
        <w:t xml:space="preserve"> </w:t>
      </w:r>
      <m:oMath>
        <m:r>
          <m:t>m</m:t>
        </m:r>
        <m:r>
          <m:rPr>
            <m:sty m:val="p"/>
          </m:rPr>
          <m:t>=</m:t>
        </m:r>
        <m:r>
          <m:rPr>
            <m:sty m:val="p"/>
          </m:rPr>
          <m:t>⌊</m:t>
        </m:r>
        <m:r>
          <m:t>δ</m:t>
        </m:r>
        <m:r>
          <m:t>N</m:t>
        </m:r>
        <m:r>
          <m:rPr>
            <m:sty m:val="p"/>
          </m:rPr>
          <m:t>⌋</m:t>
        </m:r>
      </m:oMath>
      <w:r>
        <w:t xml:space="preserve"> </w:t>
      </w:r>
      <w:r>
        <w:t xml:space="preserve">个节点；主值</w:t>
      </w:r>
      <w:r>
        <w:t xml:space="preserve"> </w:t>
      </w:r>
      <m:oMath>
        <m:r>
          <m:t>δ</m:t>
        </m:r>
        <m:r>
          <m:rPr>
            <m:sty m:val="p"/>
          </m:rPr>
          <m:t>=</m:t>
        </m:r>
        <m:r>
          <m:t>0.10</m:t>
        </m:r>
      </m:oMath>
      <w:r>
        <w:t xml:space="preserve">，因此表示占</w:t>
      </w:r>
      <w:r>
        <w:rPr>
          <w:b/>
          <w:bCs/>
        </w:rPr>
        <w:t xml:space="preserve">总人口</w:t>
      </w:r>
      <w:r>
        <w:t xml:space="preserve">的10%，不是占贡献者的10%。若</w:t>
      </w:r>
      <w:r>
        <w:t xml:space="preserve"> </w:t>
      </w:r>
      <m:oMath>
        <m:r>
          <m:t>m</m:t>
        </m:r>
        <m:r>
          <m:rPr>
            <m:sty m:val="p"/>
          </m:rPr>
          <m:t>&gt;</m:t>
        </m:r>
        <m:r>
          <m:rPr>
            <m:sty m:val="p"/>
          </m:rPr>
          <m:t>card</m:t>
        </m:r>
        <m:r>
          <m:rPr>
            <m:sty m:val="p"/>
          </m:rPr>
          <m:t>(</m:t>
        </m:r>
        <m:sSub>
          <m:e>
            <m:r>
              <m:rPr>
                <m:sty m:val="p"/>
                <m:scr m:val="script"/>
              </m:rPr>
              <m:t>C</m:t>
            </m:r>
          </m:e>
          <m:sub>
            <m:r>
              <m:t>0</m:t>
            </m:r>
          </m:sub>
        </m:sSub>
        <m:r>
          <m:rPr>
            <m:sty m:val="p"/>
          </m:rPr>
          <m:t>)</m:t>
        </m:r>
      </m:oMath>
      <w:r>
        <w:t xml:space="preserve">，该设置不合法，不截断后冒充同一冲击强度。</w:t>
      </w:r>
    </w:p>
    <w:p>
      <w:pPr>
        <w:pStyle w:val="BodyText"/>
        <w:jc w:val="both"/>
      </w:pPr>
      <w:r>
        <w:t xml:space="preserve">设受冲击集合为</w:t>
      </w:r>
      <w:r>
        <w:t xml:space="preserve"> </w:t>
      </w:r>
      <m:oMath>
        <m:sSub>
          <m:e>
            <m:r>
              <m:t>S</m:t>
            </m:r>
          </m:e>
          <m:sub>
            <m:r>
              <m:t>δ</m:t>
            </m:r>
          </m:sub>
        </m:sSub>
      </m:oMath>
      <w:r>
        <w:t xml:space="preserve">。在所有相应分支同步执行</w:t>
      </w:r>
    </w:p>
    <w:p>
      <w:pPr>
        <w:pStyle w:val="BodyText"/>
        <w:keepLines/>
        <w:spacing w:before="80" w:after="140" w:line="252" w:lineRule="auto"/>
        <w:jc w:val="both"/>
      </w:pPr>
      <m:oMathPara>
        <m:oMathParaPr>
          <m:jc m:val="center"/>
        </m:oMathParaPr>
        <m:oMath>
          <m:sSubSup>
            <m:e>
              <m:r>
                <m:t>σ</m:t>
              </m:r>
            </m:e>
            <m:sub>
              <m:r>
                <m:t>i</m:t>
              </m:r>
            </m:sub>
            <m:sup>
              <m:r>
                <m:rPr>
                  <m:sty m:val="p"/>
                </m:rPr>
                <m:t>p</m:t>
              </m:r>
              <m:r>
                <m:rPr>
                  <m:sty m:val="p"/>
                </m:rPr>
                <m:t>o</m:t>
              </m:r>
              <m:r>
                <m:rPr>
                  <m:sty m:val="p"/>
                </m:rPr>
                <m:t>s</m:t>
              </m:r>
              <m:r>
                <m:rPr>
                  <m:sty m:val="p"/>
                </m:rPr>
                <m:t>t</m:t>
              </m:r>
            </m:sup>
          </m:sSubSup>
          <m:r>
            <m:rPr>
              <m:sty m:val="p"/>
            </m:rPr>
            <m:t>=</m:t>
          </m:r>
          <m:r>
            <m:t>D</m:t>
          </m:r>
          <m:r>
            <m:t> </m:t>
          </m:r>
          <m:r>
            <m:rPr>
              <m:sty m:val="p"/>
            </m:rPr>
            <m:t>(</m:t>
          </m:r>
          <m:r>
            <m:t>i</m:t>
          </m:r>
          <m:r>
            <m:rPr>
              <m:sty m:val="p"/>
            </m:rPr>
            <m:t>∈</m:t>
          </m:r>
          <m:sSub>
            <m:e>
              <m:r>
                <m:t>S</m:t>
              </m:r>
            </m:e>
            <m:sub>
              <m:r>
                <m:t>δ</m:t>
              </m:r>
            </m:sub>
          </m:sSub>
          <m:r>
            <m:rPr>
              <m:sty m:val="p"/>
            </m:rPr>
            <m:t>)</m:t>
          </m:r>
          <m:r>
            <m:rPr>
              <m:sty m:val="p"/>
            </m:rPr>
            <m:t>,</m:t>
          </m:r>
          <m:r>
            <m:t>  </m:t>
          </m:r>
          <m:sSubSup>
            <m:e>
              <m:r>
                <m:t>Q</m:t>
              </m:r>
            </m:e>
            <m:sub>
              <m:r>
                <m:t>i</m:t>
              </m:r>
            </m:sub>
            <m:sup>
              <m:r>
                <m:rPr>
                  <m:sty m:val="p"/>
                </m:rPr>
                <m:t>p</m:t>
              </m:r>
              <m:r>
                <m:rPr>
                  <m:sty m:val="p"/>
                </m:rPr>
                <m:t>o</m:t>
              </m:r>
              <m:r>
                <m:rPr>
                  <m:sty m:val="p"/>
                </m:rPr>
                <m:t>s</m:t>
              </m:r>
              <m:r>
                <m:rPr>
                  <m:sty m:val="p"/>
                </m:rPr>
                <m:t>t</m:t>
              </m:r>
            </m:sup>
          </m:sSubSup>
          <m:r>
            <m:rPr>
              <m:sty m:val="p"/>
            </m:rPr>
            <m:t>=</m:t>
          </m:r>
          <m:sSubSup>
            <m:e>
              <m:r>
                <m:t>Q</m:t>
              </m:r>
            </m:e>
            <m:sub>
              <m:r>
                <m:t>i</m:t>
              </m:r>
            </m:sub>
            <m:sup>
              <m:r>
                <m:rPr>
                  <m:sty m:val="p"/>
                </m:rPr>
                <m:t>p</m:t>
              </m:r>
              <m:r>
                <m:rPr>
                  <m:sty m:val="p"/>
                </m:rPr>
                <m:t>r</m:t>
              </m:r>
              <m:r>
                <m:rPr>
                  <m:sty m:val="p"/>
                </m:rPr>
                <m:t>e</m:t>
              </m:r>
            </m:sup>
          </m:sSubSup>
          <m:r>
            <m:rPr>
              <m:sty m:val="p"/>
            </m:rPr>
            <m:t>.</m:t>
          </m:r>
          <m:r>
            <m:t>  </m:t>
          </m:r>
          <m:r>
            <m:rPr>
              <m:sty m:val="p"/>
            </m:rPr>
            <m:t>(</m:t>
          </m:r>
          <m:r>
            <m:t>18</m:t>
          </m:r>
          <m:r>
            <m:rPr>
              <m:sty m:val="p"/>
            </m:rPr>
            <m:t>)</m:t>
          </m:r>
        </m:oMath>
      </m:oMathPara>
    </w:p>
    <w:p>
      <w:pPr>
        <w:pStyle w:val="FirstParagraph"/>
        <w:jc w:val="both"/>
      </w:pPr>
      <w:r>
        <w:t xml:space="preserve">上标 pre/post 表示冲击前/后，Q 数值已经包含各自的式(14)干预。冲击不产生伪造奖励，不更新 Q，不替换个体；下一次选择该节点时，用当前状态 D 正常学习。因此该操作应称“外生策略重置”或“背叛状态脉冲”，不是引入全新、无历史的移民。</w:t>
      </w:r>
    </w:p>
    <w:p>
      <w:pPr>
        <w:pStyle w:val="BodyText"/>
        <w:jc w:val="both"/>
      </w:pPr>
      <w:r>
        <w:t xml:space="preserve">冲击后不再锁定节点为 D，所有人立即恢复同一自主更新规则。相同检查点的三个干预分支有完全相同的直接贡献下降</w:t>
      </w:r>
      <w:r>
        <w:t xml:space="preserve"> </w:t>
      </w:r>
      <m:oMath>
        <m:r>
          <m:t>m</m:t>
        </m:r>
        <m:r>
          <m:rPr>
            <m:sty m:val="p"/>
          </m:rPr>
          <m:t>/</m:t>
        </m:r>
        <m:r>
          <m:t>N</m:t>
        </m:r>
      </m:oMath>
      <w:r>
        <w:t xml:space="preserve">。主响应窗口为</w:t>
      </w:r>
      <w:r>
        <w:t xml:space="preserve"> </w:t>
      </w:r>
      <m:oMath>
        <m:r>
          <m:t>T</m:t>
        </m:r>
        <m:r>
          <m:rPr>
            <m:sty m:val="p"/>
          </m:rPr>
          <m:t>=</m:t>
        </m:r>
        <m:r>
          <m:t>5000</m:t>
        </m:r>
      </m:oMath>
      <w:r>
        <w:t xml:space="preserve"> </w:t>
      </w:r>
      <w:r>
        <w:t xml:space="preserve">MCS；无冲击分支保持同样检查点与测试长度。</w:t>
      </w:r>
    </w:p>
    <w:bookmarkEnd w:id="40"/>
    <w:bookmarkStart w:id="41" w:name="后续冲击类型"/>
    <w:p>
      <w:pPr>
        <w:pStyle w:val="Heading2"/>
      </w:pPr>
      <w:r>
        <w:t xml:space="preserve">5.2 后续冲击类型</w:t>
      </w:r>
    </w:p>
    <w:p>
      <w:pPr>
        <w:pStyle w:val="FirstParagraph"/>
        <w:jc w:val="both"/>
      </w:pPr>
      <w:r>
        <w:t xml:space="preserve">强度响应使用</w:t>
      </w:r>
      <w:r>
        <w:t xml:space="preserve"> </w:t>
      </w:r>
      <m:oMath>
        <m:r>
          <m:t>δ</m:t>
        </m:r>
        <m:r>
          <m:rPr>
            <m:sty m:val="p"/>
          </m:rPr>
          <m:t>∈</m:t>
        </m:r>
        <m:r>
          <m:rPr>
            <m:sty m:val="p"/>
          </m:rPr>
          <m:t>{</m:t>
        </m:r>
        <m:r>
          <m:t>0.05</m:t>
        </m:r>
        <m:r>
          <m:rPr>
            <m:sty m:val="p"/>
          </m:rPr>
          <m:t>,</m:t>
        </m:r>
        <m:r>
          <m:t>0.10</m:t>
        </m:r>
        <m:r>
          <m:rPr>
            <m:sty m:val="p"/>
          </m:rPr>
          <m:t>,</m:t>
        </m:r>
        <m:r>
          <m:t>0.20</m:t>
        </m:r>
        <m:r>
          <m:rPr>
            <m:sty m:val="p"/>
          </m:rPr>
          <m:t>,</m:t>
        </m:r>
        <m:r>
          <m:t>0.30</m:t>
        </m:r>
        <m:r>
          <m:rPr>
            <m:sty m:val="p"/>
          </m:rPr>
          <m:t>}</m:t>
        </m:r>
      </m:oMath>
      <w:r>
        <w:t xml:space="preserve">。主结果建立后，可将受冲击节点从均匀采样换为预先定义的局部聚集采样；保持 m 相同并记录网络位置，不能根据某分支未来最脆弱的位置选择冲击。</w:t>
      </w:r>
    </w:p>
    <w:p>
      <w:pPr>
        <w:pStyle w:val="BodyText"/>
        <w:jc w:val="both"/>
      </w:pPr>
      <w:r>
        <w:t xml:space="preserve">独立的收益冲击用于检验结果是否只对策略重置成立：</w:t>
      </w:r>
    </w:p>
    <w:p>
      <w:pPr>
        <w:pStyle w:val="BodyText"/>
        <w:keepLines/>
        <w:spacing w:before="80" w:after="140" w:line="252" w:lineRule="auto"/>
        <w:jc w:val="both"/>
      </w:pPr>
      <m:oMathPara>
        <m:oMathParaPr>
          <m:jc m:val="center"/>
        </m:oMathParaPr>
        <m:oMath>
          <m:r>
            <m:t>r</m:t>
          </m:r>
          <m:r>
            <m:rPr>
              <m:sty m:val="p"/>
            </m:rPr>
            <m:t>(</m:t>
          </m:r>
          <m:r>
            <m:t>t</m:t>
          </m:r>
          <m:r>
            <m:rPr>
              <m:sty m:val="p"/>
            </m:rPr>
            <m:t>)</m:t>
          </m:r>
          <m:r>
            <m:rPr>
              <m:sty m:val="p"/>
            </m:rPr>
            <m:t>=</m:t>
          </m:r>
          <m:sSub>
            <m:e>
              <m:r>
                <m:t>r</m:t>
              </m:r>
            </m:e>
            <m:sub>
              <m:r>
                <m:t>0</m:t>
              </m:r>
            </m:sub>
          </m:sSub>
          <m:r>
            <m:rPr>
              <m:sty m:val="p"/>
            </m:rPr>
            <m:t>−</m:t>
          </m:r>
          <m:r>
            <m:t>Δ</m:t>
          </m:r>
          <m:r>
            <m:t>r</m:t>
          </m:r>
          <m:r>
            <m:t> </m:t>
          </m:r>
          <m:r>
            <m:rPr>
              <m:sty m:val="b"/>
            </m:rPr>
            <m:t>1</m:t>
          </m:r>
          <m:r>
            <m:rPr>
              <m:sty m:val="p"/>
            </m:rPr>
            <m:t>(</m:t>
          </m:r>
          <m:r>
            <m:t>0</m:t>
          </m:r>
          <m:r>
            <m:rPr>
              <m:sty m:val="p"/>
            </m:rPr>
            <m:t>≤</m:t>
          </m:r>
          <m:r>
            <m:t>t</m:t>
          </m:r>
          <m:r>
            <m:rPr>
              <m:sty m:val="p"/>
            </m:rPr>
            <m:t>&lt;</m:t>
          </m:r>
          <m:r>
            <m:t>τ</m:t>
          </m:r>
          <m:r>
            <m:rPr>
              <m:sty m:val="p"/>
            </m:rPr>
            <m:t>)</m:t>
          </m:r>
          <m:r>
            <m:rPr>
              <m:sty m:val="p"/>
            </m:rPr>
            <m:t>,</m:t>
          </m:r>
          <m:r>
            <m:t> </m:t>
          </m:r>
          <m:r>
            <m:t>Δ</m:t>
          </m:r>
          <m:r>
            <m:t>r</m:t>
          </m:r>
          <m:r>
            <m:rPr>
              <m:sty m:val="p"/>
            </m:rPr>
            <m:t>=</m:t>
          </m:r>
          <m:r>
            <m:t>0.10</m:t>
          </m:r>
          <m:r>
            <m:rPr>
              <m:sty m:val="p"/>
            </m:rPr>
            <m:t>,</m:t>
          </m:r>
          <m:r>
            <m:t> </m:t>
          </m:r>
          <m:r>
            <m:t>τ</m:t>
          </m:r>
          <m:r>
            <m:rPr>
              <m:sty m:val="p"/>
            </m:rPr>
            <m:t>=</m:t>
          </m:r>
          <m:r>
            <m:t>100</m:t>
          </m:r>
          <m:r>
            <m:t> </m:t>
          </m:r>
          <m:r>
            <m:rPr>
              <m:sty m:val="p"/>
            </m:rPr>
            <m:t>M</m:t>
          </m:r>
          <m:r>
            <m:rPr>
              <m:sty m:val="p"/>
            </m:rPr>
            <m:t>C</m:t>
          </m:r>
          <m:r>
            <m:rPr>
              <m:sty m:val="p"/>
            </m:rPr>
            <m:t>S</m:t>
          </m:r>
          <m:r>
            <m:rPr>
              <m:sty m:val="p"/>
            </m:rPr>
            <m:t>.</m:t>
          </m:r>
          <m:r>
            <m:t>  </m:t>
          </m:r>
          <m:r>
            <m:rPr>
              <m:sty m:val="p"/>
            </m:rPr>
            <m:t>(</m:t>
          </m:r>
          <m:r>
            <m:t>19</m:t>
          </m:r>
          <m:r>
            <m:rPr>
              <m:sty m:val="p"/>
            </m:rPr>
            <m:t>)</m:t>
          </m:r>
        </m:oMath>
      </m:oMathPara>
    </w:p>
    <w:p>
      <w:pPr>
        <w:pStyle w:val="FirstParagraph"/>
        <w:jc w:val="both"/>
      </w:pPr>
      <w:r>
        <w:t xml:space="preserve">该模块不同时施加式(18)，要求</w:t>
      </w:r>
      <w:r>
        <w:t xml:space="preserve"> </w:t>
      </w:r>
      <m:oMath>
        <m:sSub>
          <m:e>
            <m:r>
              <m:t>r</m:t>
            </m:r>
          </m:e>
          <m:sub>
            <m:r>
              <m:t>0</m:t>
            </m:r>
          </m:sub>
        </m:sSub>
        <m:r>
          <m:rPr>
            <m:sty m:val="p"/>
          </m:rPr>
          <m:t>−</m:t>
        </m:r>
        <m:r>
          <m:t>Δ</m:t>
        </m:r>
        <m:r>
          <m:t>r</m:t>
        </m:r>
        <m:r>
          <m:rPr>
            <m:sty m:val="p"/>
          </m:rPr>
          <m:t>&gt;</m:t>
        </m:r>
        <m:r>
          <m:t>1</m:t>
        </m:r>
        <m:r>
          <m:rPr>
            <m:sty m:val="p"/>
          </m:rPr>
          <m:t>/</m:t>
        </m:r>
        <m:r>
          <m:t>g</m:t>
        </m:r>
      </m:oMath>
      <w:r>
        <w:t xml:space="preserve">。Q 不重置，个体通过真实的新收益学习。第一阶段不使用永久 D 节点或惩罚选项删除，避免将持续外部负担与恢复能力混在一起。</w:t>
      </w:r>
    </w:p>
    <w:bookmarkEnd w:id="41"/>
    <w:bookmarkStart w:id="42" w:name="配对设计"/>
    <w:p>
      <w:pPr>
        <w:pStyle w:val="Heading2"/>
      </w:pPr>
      <w:r>
        <w:t xml:space="preserve">5.3 配对设计</w:t>
      </w:r>
    </w:p>
    <w:p>
      <w:pPr>
        <w:pStyle w:val="FirstParagraph"/>
        <w:jc w:val="both"/>
      </w:pPr>
      <w:r>
        <w:t xml:space="preserve">每个“网络—训练历史—检查点—未来随机重复”产生六个主分支：</w:t>
      </w:r>
      <m:oMath>
        <m:r>
          <m:t>λ</m:t>
        </m:r>
        <m:r>
          <m:rPr>
            <m:sty m:val="p"/>
          </m:rPr>
          <m:t>=</m:t>
        </m:r>
        <m:r>
          <m:t>0.5</m:t>
        </m:r>
        <m:r>
          <m:rPr>
            <m:sty m:val="p"/>
          </m:rPr>
          <m:t>,</m:t>
        </m:r>
        <m:r>
          <m:t>1</m:t>
        </m:r>
        <m:r>
          <m:rPr>
            <m:sty m:val="p"/>
          </m:rPr>
          <m:t>,</m:t>
        </m:r>
        <m:r>
          <m:t>2</m:t>
        </m:r>
      </m:oMath>
      <w:r>
        <w:t xml:space="preserve">，各自配</w:t>
      </w:r>
      <w:r>
        <w:t xml:space="preserve"> </w:t>
      </w:r>
      <m:oMath>
        <m:r>
          <m:t>z</m:t>
        </m:r>
        <m:r>
          <m:rPr>
            <m:sty m:val="p"/>
          </m:rPr>
          <m:t>=</m:t>
        </m:r>
        <m:r>
          <m:t>0</m:t>
        </m:r>
      </m:oMath>
      <w:r>
        <w:t xml:space="preserve"> </w:t>
      </w:r>
      <w:r>
        <w:t xml:space="preserve">无冲击或</w:t>
      </w:r>
      <w:r>
        <w:t xml:space="preserve"> </w:t>
      </w:r>
      <m:oMath>
        <m:r>
          <m:t>z</m:t>
        </m:r>
        <m:r>
          <m:rPr>
            <m:sty m:val="p"/>
          </m:rPr>
          <m:t>=</m:t>
        </m:r>
        <m:r>
          <m:t>1</m:t>
        </m:r>
      </m:oMath>
      <w:r>
        <w:t xml:space="preserve"> </w:t>
      </w:r>
      <w:r>
        <w:t xml:space="preserve">冲击。每个</w:t>
      </w:r>
      <w:r>
        <w:t xml:space="preserve"> </w:t>
      </w:r>
      <m:oMath>
        <m:r>
          <m:t>λ</m:t>
        </m:r>
      </m:oMath>
      <w:r>
        <w:t xml:space="preserve"> </w:t>
      </w:r>
      <w:r>
        <w:t xml:space="preserve">都必须有无冲击分支，因为价值干预本身可能改变没有外部冲击时的长期演化。</w:t>
      </w:r>
    </w:p>
    <w:p>
      <w:pPr>
        <w:pStyle w:val="BodyText"/>
        <w:jc w:val="both"/>
      </w:pPr>
      <w:r>
        <w:t xml:space="preserve">所有分支读取同一个按事件编号固定的外生随机事件带：节点抽取、探索判定、探索行动、并列选择所用随机数分别固定。即使某一步不需要某类随机数，也占用对应事件槽位。只复制同一随机种子、但让分支因条件判断不同而消耗不同数量的随机数，不足以实现正确配对。</w:t>
      </w:r>
    </w:p>
    <w:p>
      <w:pPr>
        <w:pStyle w:val="BodyText"/>
        <w:jc w:val="both"/>
      </w:pPr>
      <w:r>
        <w:t xml:space="preserve">冲击节点集合用独立的随机流生成，保存索引与哈希。共享随机数不保证不同干预分支未来轨迹相同；它只使可比较的外部随机输入一致。严格相同轨迹只适用于假处理复制与式(17)的冻结学习测试。</w:t>
      </w:r>
    </w:p>
    <w:bookmarkEnd w:id="42"/>
    <w:bookmarkEnd w:id="43"/>
    <w:bookmarkStart w:id="48" w:name="六结果指标与主要效应量"/>
    <w:p>
      <w:pPr>
        <w:pStyle w:val="Heading1"/>
      </w:pPr>
      <w:r>
        <w:t xml:space="preserve">六、结果指标与主要效应量</w:t>
      </w:r>
    </w:p>
    <w:bookmarkStart w:id="44" w:name="贡献惩罚与福利分开报告"/>
    <w:p>
      <w:pPr>
        <w:pStyle w:val="Heading2"/>
      </w:pPr>
      <w:r>
        <w:t xml:space="preserve">6.1 贡献、惩罚与福利分开报告</w:t>
      </w:r>
    </w:p>
    <w:p>
      <w:pPr>
        <w:pStyle w:val="FirstParagraph"/>
        <w:jc w:val="both"/>
      </w:pPr>
      <w:r>
        <w:t xml:space="preserve">普通合作者比例</w:t>
      </w:r>
      <w:r>
        <w:t xml:space="preserve"> </w:t>
      </w:r>
      <m:oMath>
        <m:sSub>
          <m:e>
            <m:r>
              <m:t>f</m:t>
            </m:r>
          </m:e>
          <m:sub>
            <m:r>
              <m:t>C</m:t>
            </m:r>
          </m:sub>
        </m:sSub>
      </m:oMath>
      <w:r>
        <w:t xml:space="preserve"> </w:t>
      </w:r>
      <w:r>
        <w:t xml:space="preserve">不是全部贡献者比例，主要贡献指标定义为</w:t>
      </w:r>
    </w:p>
    <w:p>
      <w:pPr>
        <w:pStyle w:val="BodyText"/>
        <w:keepLines/>
        <w:spacing w:before="80" w:after="140" w:line="252" w:lineRule="auto"/>
        <w:jc w:val="both"/>
      </w:pPr>
      <m:oMathPara>
        <m:oMathParaPr>
          <m:jc m:val="center"/>
        </m:oMathParaPr>
        <m:oMath>
          <m:r>
            <m:t>q</m:t>
          </m:r>
          <m:r>
            <m:rPr>
              <m:sty m:val="p"/>
            </m:rPr>
            <m:t>(</m:t>
          </m:r>
          <m:r>
            <m:t>t</m:t>
          </m:r>
          <m:r>
            <m:rPr>
              <m:sty m:val="p"/>
            </m:rPr>
            <m:t>)</m:t>
          </m:r>
          <m:r>
            <m:rPr>
              <m:sty m:val="p"/>
            </m:rPr>
            <m:t>=</m:t>
          </m:r>
          <m:sSub>
            <m:e>
              <m:r>
                <m:t>f</m:t>
              </m:r>
            </m:e>
            <m:sub>
              <m:r>
                <m:t>C</m:t>
              </m:r>
            </m:sub>
          </m:sSub>
          <m:r>
            <m:rPr>
              <m:sty m:val="p"/>
            </m:rPr>
            <m:t>(</m:t>
          </m:r>
          <m:r>
            <m:t>t</m:t>
          </m:r>
          <m:r>
            <m:rPr>
              <m:sty m:val="p"/>
            </m:rPr>
            <m:t>)</m:t>
          </m:r>
          <m:r>
            <m:rPr>
              <m:sty m:val="p"/>
            </m:rPr>
            <m:t>+</m:t>
          </m:r>
          <m:sSub>
            <m:e>
              <m:r>
                <m:t>f</m:t>
              </m:r>
            </m:e>
            <m:sub>
              <m:r>
                <m:t>P</m:t>
              </m:r>
            </m:sub>
          </m:sSub>
          <m:r>
            <m:rPr>
              <m:sty m:val="p"/>
            </m:rPr>
            <m:t>(</m:t>
          </m:r>
          <m:r>
            <m:t>t</m:t>
          </m:r>
          <m:r>
            <m:rPr>
              <m:sty m:val="p"/>
            </m:rPr>
            <m:t>)</m:t>
          </m:r>
          <m:r>
            <m:rPr>
              <m:sty m:val="p"/>
            </m:rPr>
            <m:t>=</m:t>
          </m:r>
          <m:r>
            <m:t>1</m:t>
          </m:r>
          <m:r>
            <m:rPr>
              <m:sty m:val="p"/>
            </m:rPr>
            <m:t>−</m:t>
          </m:r>
          <m:sSub>
            <m:e>
              <m:r>
                <m:t>f</m:t>
              </m:r>
            </m:e>
            <m:sub>
              <m:r>
                <m:t>D</m:t>
              </m:r>
            </m:sub>
          </m:sSub>
          <m:r>
            <m:rPr>
              <m:sty m:val="p"/>
            </m:rPr>
            <m:t>(</m:t>
          </m:r>
          <m:r>
            <m:t>t</m:t>
          </m:r>
          <m:r>
            <m:rPr>
              <m:sty m:val="p"/>
            </m:rPr>
            <m:t>)</m:t>
          </m:r>
          <m:r>
            <m:rPr>
              <m:sty m:val="p"/>
            </m:rPr>
            <m:t>.</m:t>
          </m:r>
          <m:r>
            <m:t>  </m:t>
          </m:r>
          <m:r>
            <m:rPr>
              <m:sty m:val="p"/>
            </m:rPr>
            <m:t>(</m:t>
          </m:r>
          <m:r>
            <m:t>20</m:t>
          </m:r>
          <m:r>
            <m:rPr>
              <m:sty m:val="p"/>
            </m:rPr>
            <m:t>)</m:t>
          </m:r>
        </m:oMath>
      </m:oMathPara>
    </w:p>
    <w:p>
      <w:pPr>
        <w:pStyle w:val="FirstParagraph"/>
        <w:jc w:val="both"/>
      </w:pPr>
      <w:r>
        <w:t xml:space="preserve">群体参与次数加权的贡献比例为</w:t>
      </w:r>
    </w:p>
    <w:p>
      <w:pPr>
        <w:pStyle w:val="BodyText"/>
        <w:keepLines/>
        <w:spacing w:before="80" w:after="140" w:line="252" w:lineRule="auto"/>
        <w:jc w:val="both"/>
      </w:pPr>
      <m:oMathPara>
        <m:oMathParaPr>
          <m:jc m:val="center"/>
        </m:oMathParaPr>
        <m:oMath>
          <m:sSub>
            <m:e>
              <m:r>
                <m:t>q</m:t>
              </m:r>
            </m:e>
            <m:sub>
              <m:r>
                <m:t>k</m:t>
              </m:r>
            </m:sub>
          </m:sSub>
          <m:r>
            <m:rPr>
              <m:sty m:val="p"/>
            </m:rPr>
            <m:t>(</m:t>
          </m:r>
          <m:r>
            <m:t>t</m:t>
          </m:r>
          <m:r>
            <m:rPr>
              <m:sty m:val="p"/>
            </m:rPr>
            <m:t>)</m:t>
          </m:r>
          <m:r>
            <m:rPr>
              <m:sty m:val="p"/>
            </m:rPr>
            <m:t>=</m:t>
          </m:r>
          <m:f>
            <m:fPr>
              <m:type m:val="bar"/>
            </m:fPr>
            <m:num>
              <m:nary>
                <m:naryPr>
                  <m:chr m:val="∑"/>
                  <m:limLoc m:val="undOvr"/>
                  <m:subHide m:val="off"/>
                  <m:supHide m:val="on"/>
                </m:naryPr>
                <m:sub>
                  <m:r>
                    <m:t>i</m:t>
                  </m:r>
                </m:sub>
                <m:sup>
                  <m:r>
                    <m:t>​</m:t>
                  </m:r>
                </m:sup>
                <m:e>
                  <m:sSub>
                    <m:e>
                      <m:r>
                        <m:t>k</m:t>
                      </m:r>
                    </m:e>
                    <m:sub>
                      <m:r>
                        <m:t>i</m:t>
                      </m:r>
                    </m:sub>
                  </m:sSub>
                </m:e>
              </m:nary>
              <m:sSub>
                <m:e>
                  <m:r>
                    <m:t>x</m:t>
                  </m:r>
                </m:e>
                <m:sub>
                  <m:r>
                    <m:t>i</m:t>
                  </m:r>
                </m:sub>
              </m:sSub>
              <m:r>
                <m:rPr>
                  <m:sty m:val="p"/>
                </m:rPr>
                <m:t>(</m:t>
              </m:r>
              <m:r>
                <m:t>t</m:t>
              </m:r>
              <m:r>
                <m:rPr>
                  <m:sty m:val="p"/>
                </m:rPr>
                <m:t>)</m:t>
              </m:r>
            </m:num>
            <m:den>
              <m:r>
                <m:t>g</m:t>
              </m:r>
              <m:r>
                <m:t>L</m:t>
              </m:r>
            </m:den>
          </m:f>
          <m:r>
            <m:rPr>
              <m:sty m:val="p"/>
            </m:rPr>
            <m:t>,</m:t>
          </m:r>
          <m:r>
            <m:t>  </m:t>
          </m:r>
          <m:r>
            <m:t>I</m:t>
          </m:r>
          <m:r>
            <m:rPr>
              <m:sty m:val="p"/>
            </m:rPr>
            <m:t>(</m:t>
          </m:r>
          <m:r>
            <m:t>t</m:t>
          </m:r>
          <m:r>
            <m:rPr>
              <m:sty m:val="p"/>
            </m:rPr>
            <m:t>)</m:t>
          </m:r>
          <m:r>
            <m:rPr>
              <m:sty m:val="p"/>
            </m:rPr>
            <m:t>=</m:t>
          </m:r>
          <m:r>
            <m:t>c</m:t>
          </m:r>
          <m:r>
            <m:t>g</m:t>
          </m:r>
          <m:r>
            <m:t>L</m:t>
          </m:r>
          <m:sSub>
            <m:e>
              <m:r>
                <m:t>q</m:t>
              </m:r>
            </m:e>
            <m:sub>
              <m:r>
                <m:t>k</m:t>
              </m:r>
            </m:sub>
          </m:sSub>
          <m:r>
            <m:rPr>
              <m:sty m:val="p"/>
            </m:rPr>
            <m:t>(</m:t>
          </m:r>
          <m:r>
            <m:t>t</m:t>
          </m:r>
          <m:r>
            <m:rPr>
              <m:sty m:val="p"/>
            </m:rPr>
            <m:t>)</m:t>
          </m:r>
          <m:r>
            <m:rPr>
              <m:sty m:val="p"/>
            </m:rPr>
            <m:t>.</m:t>
          </m:r>
          <m:r>
            <m:t>  </m:t>
          </m:r>
          <m:r>
            <m:rPr>
              <m:sty m:val="p"/>
            </m:rPr>
            <m:t>(</m:t>
          </m:r>
          <m:r>
            <m:t>21</m:t>
          </m:r>
          <m:r>
            <m:rPr>
              <m:sty m:val="p"/>
            </m:rPr>
            <m:t>)</m:t>
          </m:r>
        </m:oMath>
      </m:oMathPara>
    </w:p>
    <w:p>
      <w:pPr>
        <w:pStyle w:val="FirstParagraph"/>
        <w:jc w:val="both"/>
      </w:pPr>
      <m:oMath>
        <m:r>
          <m:t>I</m:t>
        </m:r>
        <m:r>
          <m:rPr>
            <m:sty m:val="p"/>
          </m:rPr>
          <m:t>(</m:t>
        </m:r>
        <m:r>
          <m:t>t</m:t>
        </m:r>
        <m:r>
          <m:rPr>
            <m:sty m:val="p"/>
          </m:rPr>
          <m:t>)</m:t>
        </m:r>
      </m:oMath>
      <w:r>
        <w:t xml:space="preserve"> </w:t>
      </w:r>
      <w:r>
        <w:t xml:space="preserve">是按该时刻策略配置计算的一次全群体公共物品轮次的总投入，不能与只更新一个焦点节点时的实际奖励支付混称。</w:t>
      </w:r>
      <m:oMath>
        <m:sSub>
          <m:e>
            <m:r>
              <m:t>f</m:t>
            </m:r>
          </m:e>
          <m:sub>
            <m:r>
              <m:t>P</m:t>
            </m:r>
          </m:sub>
        </m:sSub>
      </m:oMath>
      <w:r>
        <w:t xml:space="preserve">、P/D 相遇量和</w:t>
      </w:r>
      <w:r>
        <w:t xml:space="preserve"> </w:t>
      </w:r>
      <m:oMath>
        <m:sSub>
          <m:e>
            <m:r>
              <m:t>f</m:t>
            </m:r>
          </m:e>
          <m:sub>
            <m:r>
              <m:t>C</m:t>
            </m:r>
          </m:sub>
        </m:sSub>
      </m:oMath>
      <w:r>
        <w:t xml:space="preserve"> </w:t>
      </w:r>
      <w:r>
        <w:t xml:space="preserve">为分解指标，不互相替代。</w:t>
      </w:r>
    </w:p>
    <w:p>
      <w:pPr>
        <w:pStyle w:val="BodyText"/>
        <w:jc w:val="both"/>
      </w:pPr>
      <w:r>
        <w:t xml:space="preserve">由式(3)相加，群体总收益为</w:t>
      </w:r>
    </w:p>
    <w:p>
      <w:pPr>
        <w:pStyle w:val="BodyText"/>
        <w:keepLines/>
        <w:spacing w:before="80" w:after="140" w:line="252" w:lineRule="auto"/>
        <w:jc w:val="both"/>
      </w:pPr>
      <m:oMathPara>
        <m:oMathParaPr>
          <m:jc m:val="center"/>
        </m:oMathParaPr>
        <m:oMath>
          <m:sSub>
            <m:e>
              <m:r>
                <m:t>W</m:t>
              </m:r>
            </m:e>
            <m:sub>
              <m:r>
                <m:t>h</m:t>
              </m:r>
            </m:sub>
          </m:sSub>
          <m:r>
            <m:rPr>
              <m:sty m:val="p"/>
            </m:rPr>
            <m:t>(</m:t>
          </m:r>
          <m:r>
            <m:t>t</m:t>
          </m:r>
          <m:r>
            <m:rPr>
              <m:sty m:val="p"/>
            </m:rPr>
            <m:t>)</m:t>
          </m:r>
          <m:r>
            <m:rPr>
              <m:sty m:val="p"/>
            </m:rPr>
            <m:t>=</m:t>
          </m:r>
          <m:r>
            <m:rPr>
              <m:sty m:val="p"/>
            </m:rPr>
            <m:t>(</m:t>
          </m:r>
          <m:r>
            <m:t>R</m:t>
          </m:r>
          <m:r>
            <m:rPr>
              <m:sty m:val="p"/>
            </m:rPr>
            <m:t>−</m:t>
          </m:r>
          <m:r>
            <m:t>1</m:t>
          </m:r>
          <m:r>
            <m:rPr>
              <m:sty m:val="p"/>
            </m:rPr>
            <m:t>)</m:t>
          </m:r>
          <m:r>
            <m:t>c</m:t>
          </m:r>
          <m:r>
            <m:rPr>
              <m:sty m:val="p"/>
            </m:rPr>
            <m:t>[</m:t>
          </m:r>
          <m:sSubSup>
            <m:e>
              <m:r>
                <m:t>N</m:t>
              </m:r>
            </m:e>
            <m:sub>
              <m:r>
                <m:t>C</m:t>
              </m:r>
            </m:sub>
            <m:sup>
              <m:r>
                <m:t>h</m:t>
              </m:r>
            </m:sup>
          </m:sSubSup>
          <m:r>
            <m:rPr>
              <m:sty m:val="p"/>
            </m:rPr>
            <m:t>(</m:t>
          </m:r>
          <m:r>
            <m:t>t</m:t>
          </m:r>
          <m:r>
            <m:rPr>
              <m:sty m:val="p"/>
            </m:rPr>
            <m:t>)</m:t>
          </m:r>
          <m:r>
            <m:rPr>
              <m:sty m:val="p"/>
            </m:rPr>
            <m:t>+</m:t>
          </m:r>
          <m:sSubSup>
            <m:e>
              <m:r>
                <m:t>N</m:t>
              </m:r>
            </m:e>
            <m:sub>
              <m:r>
                <m:t>P</m:t>
              </m:r>
            </m:sub>
            <m:sup>
              <m:r>
                <m:t>h</m:t>
              </m:r>
            </m:sup>
          </m:sSubSup>
          <m:r>
            <m:rPr>
              <m:sty m:val="p"/>
            </m:rPr>
            <m:t>(</m:t>
          </m:r>
          <m:r>
            <m:t>t</m:t>
          </m:r>
          <m:r>
            <m:rPr>
              <m:sty m:val="p"/>
            </m:rPr>
            <m:t>)</m:t>
          </m:r>
          <m:r>
            <m:rPr>
              <m:sty m:val="p"/>
            </m:rPr>
            <m:t>]</m:t>
          </m:r>
          <m:r>
            <m:rPr>
              <m:sty m:val="p"/>
            </m:rPr>
            <m:t>−</m:t>
          </m:r>
          <m:r>
            <m:rPr>
              <m:sty m:val="p"/>
            </m:rPr>
            <m:t>(</m:t>
          </m:r>
          <m:r>
            <m:t>α</m:t>
          </m:r>
          <m:r>
            <m:rPr>
              <m:sty m:val="p"/>
            </m:rPr>
            <m:t>+</m:t>
          </m:r>
          <m:r>
            <m:t>β</m:t>
          </m:r>
          <m:r>
            <m:rPr>
              <m:sty m:val="p"/>
            </m:rPr>
            <m:t>)</m:t>
          </m:r>
          <m:sSubSup>
            <m:e>
              <m:r>
                <m:t>N</m:t>
              </m:r>
            </m:e>
            <m:sub>
              <m:r>
                <m:t>P</m:t>
              </m:r>
            </m:sub>
            <m:sup>
              <m:r>
                <m:t>h</m:t>
              </m:r>
            </m:sup>
          </m:sSubSup>
          <m:r>
            <m:rPr>
              <m:sty m:val="p"/>
            </m:rPr>
            <m:t>(</m:t>
          </m:r>
          <m:r>
            <m:t>t</m:t>
          </m:r>
          <m:r>
            <m:rPr>
              <m:sty m:val="p"/>
            </m:rPr>
            <m:t>)</m:t>
          </m:r>
          <m:sSubSup>
            <m:e>
              <m:r>
                <m:t>N</m:t>
              </m:r>
            </m:e>
            <m:sub>
              <m:r>
                <m:t>D</m:t>
              </m:r>
            </m:sub>
            <m:sup>
              <m:r>
                <m:t>h</m:t>
              </m:r>
            </m:sup>
          </m:sSubSup>
          <m:r>
            <m:rPr>
              <m:sty m:val="p"/>
            </m:rPr>
            <m:t>(</m:t>
          </m:r>
          <m:r>
            <m:t>t</m:t>
          </m:r>
          <m:r>
            <m:rPr>
              <m:sty m:val="p"/>
            </m:rPr>
            <m:t>)</m:t>
          </m:r>
          <m:r>
            <m:rPr>
              <m:sty m:val="p"/>
            </m:rPr>
            <m:t>.</m:t>
          </m:r>
          <m:r>
            <m:t>  </m:t>
          </m:r>
          <m:r>
            <m:rPr>
              <m:sty m:val="p"/>
            </m:rPr>
            <m:t>(</m:t>
          </m:r>
          <m:r>
            <m:t>22</m:t>
          </m:r>
          <m:r>
            <m:rPr>
              <m:sty m:val="p"/>
            </m:rPr>
            <m:t>)</m:t>
          </m:r>
        </m:oMath>
      </m:oMathPara>
    </w:p>
    <w:p>
      <w:pPr>
        <w:pStyle w:val="FirstParagraph"/>
        <w:jc w:val="both"/>
      </w:pPr>
      <w:r>
        <w:t xml:space="preserve">定义每次群体参与的快照福利</w:t>
      </w:r>
    </w:p>
    <w:p>
      <w:pPr>
        <w:pStyle w:val="BodyText"/>
        <w:keepLines/>
        <w:spacing w:before="80" w:after="140" w:line="252" w:lineRule="auto"/>
        <w:jc w:val="both"/>
      </w:pPr>
      <m:oMathPara>
        <m:oMathParaPr>
          <m:jc m:val="center"/>
        </m:oMathParaPr>
        <m:oMath>
          <m:bar>
            <m:barPr>
              <m:pos m:val="top"/>
            </m:barPr>
            <m:e>
              <m:r>
                <m:t>W</m:t>
              </m:r>
            </m:e>
          </m:bar>
          <m:r>
            <m:rPr>
              <m:sty m:val="p"/>
            </m:rPr>
            <m:t>(</m:t>
          </m:r>
          <m:r>
            <m:t>t</m:t>
          </m:r>
          <m:r>
            <m:rPr>
              <m:sty m:val="p"/>
            </m:rPr>
            <m:t>)</m:t>
          </m:r>
          <m:r>
            <m:rPr>
              <m:sty m:val="p"/>
            </m:rPr>
            <m:t>=</m:t>
          </m:r>
          <m:f>
            <m:fPr>
              <m:type m:val="bar"/>
            </m:fPr>
            <m:num>
              <m:r>
                <m:t>1</m:t>
              </m:r>
            </m:num>
            <m:den>
              <m:r>
                <m:t>g</m:t>
              </m:r>
              <m:r>
                <m:t>L</m:t>
              </m:r>
            </m:den>
          </m:f>
          <m:nary>
            <m:naryPr>
              <m:chr m:val="∑"/>
              <m:limLoc m:val="undOvr"/>
              <m:subHide m:val="off"/>
              <m:supHide m:val="on"/>
            </m:naryPr>
            <m:sub>
              <m:r>
                <m:t>h</m:t>
              </m:r>
            </m:sub>
            <m:sup>
              <m:r>
                <m:t>​</m:t>
              </m:r>
            </m:sup>
            <m:e>
              <m:sSub>
                <m:e>
                  <m:r>
                    <m:t>W</m:t>
                  </m:r>
                </m:e>
                <m:sub>
                  <m:r>
                    <m:t>h</m:t>
                  </m:r>
                </m:sub>
              </m:sSub>
            </m:e>
          </m:nary>
          <m:r>
            <m:rPr>
              <m:sty m:val="p"/>
            </m:rPr>
            <m:t>(</m:t>
          </m:r>
          <m:r>
            <m:t>t</m:t>
          </m:r>
          <m:r>
            <m:rPr>
              <m:sty m:val="p"/>
            </m:rPr>
            <m:t>)</m:t>
          </m:r>
          <m:r>
            <m:rPr>
              <m:sty m:val="p"/>
            </m:rPr>
            <m:t>,</m:t>
          </m:r>
          <m:r>
            <m:t>  </m:t>
          </m:r>
          <m:sSub>
            <m:e>
              <m:r>
                <m:t>K</m:t>
              </m:r>
            </m:e>
            <m:sub>
              <m:r>
                <m:t>P</m:t>
              </m:r>
            </m:sub>
          </m:sSub>
          <m:r>
            <m:rPr>
              <m:sty m:val="p"/>
            </m:rPr>
            <m:t>(</m:t>
          </m:r>
          <m:r>
            <m:t>t</m:t>
          </m:r>
          <m:r>
            <m:rPr>
              <m:sty m:val="p"/>
            </m:rPr>
            <m:t>)</m:t>
          </m:r>
          <m:r>
            <m:rPr>
              <m:sty m:val="p"/>
            </m:rPr>
            <m:t>=</m:t>
          </m:r>
          <m:f>
            <m:fPr>
              <m:type m:val="bar"/>
            </m:fPr>
            <m:num>
              <m:r>
                <m:t>α</m:t>
              </m:r>
            </m:num>
            <m:den>
              <m:r>
                <m:t>g</m:t>
              </m:r>
              <m:r>
                <m:t>L</m:t>
              </m:r>
            </m:den>
          </m:f>
          <m:nary>
            <m:naryPr>
              <m:chr m:val="∑"/>
              <m:limLoc m:val="undOvr"/>
              <m:subHide m:val="off"/>
              <m:supHide m:val="on"/>
            </m:naryPr>
            <m:sub>
              <m:r>
                <m:t>h</m:t>
              </m:r>
            </m:sub>
            <m:sup>
              <m:r>
                <m:t>​</m:t>
              </m:r>
            </m:sup>
            <m:e>
              <m:sSubSup>
                <m:e>
                  <m:r>
                    <m:t>N</m:t>
                  </m:r>
                </m:e>
                <m:sub>
                  <m:r>
                    <m:t>P</m:t>
                  </m:r>
                </m:sub>
                <m:sup>
                  <m:r>
                    <m:t>h</m:t>
                  </m:r>
                </m:sup>
              </m:sSubSup>
            </m:e>
          </m:nary>
          <m:r>
            <m:rPr>
              <m:sty m:val="p"/>
            </m:rPr>
            <m:t>(</m:t>
          </m:r>
          <m:r>
            <m:t>t</m:t>
          </m:r>
          <m:r>
            <m:rPr>
              <m:sty m:val="p"/>
            </m:rPr>
            <m:t>)</m:t>
          </m:r>
          <m:sSubSup>
            <m:e>
              <m:r>
                <m:t>N</m:t>
              </m:r>
            </m:e>
            <m:sub>
              <m:r>
                <m:t>D</m:t>
              </m:r>
            </m:sub>
            <m:sup>
              <m:r>
                <m:t>h</m:t>
              </m:r>
            </m:sup>
          </m:sSubSup>
          <m:r>
            <m:rPr>
              <m:sty m:val="p"/>
            </m:rPr>
            <m:t>(</m:t>
          </m:r>
          <m:r>
            <m:t>t</m:t>
          </m:r>
          <m:r>
            <m:rPr>
              <m:sty m:val="p"/>
            </m:rPr>
            <m:t>)</m:t>
          </m:r>
          <m:r>
            <m:rPr>
              <m:sty m:val="p"/>
            </m:rPr>
            <m:t>.</m:t>
          </m:r>
          <m:r>
            <m:t>  </m:t>
          </m:r>
          <m:r>
            <m:rPr>
              <m:sty m:val="p"/>
            </m:rPr>
            <m:t>(</m:t>
          </m:r>
          <m:r>
            <m:t>23</m:t>
          </m:r>
          <m:r>
            <m:rPr>
              <m:sty m:val="p"/>
            </m:rPr>
            <m:t>)</m:t>
          </m:r>
        </m:oMath>
      </m:oMathPara>
    </w:p>
    <w:p>
      <w:pPr>
        <w:pStyle w:val="FirstParagraph"/>
        <w:jc w:val="both"/>
      </w:pPr>
      <w:r>
        <w:t xml:space="preserve">式(22)采用罚款无再分配的原模型记账。</w:t>
      </w:r>
      <m:oMath>
        <m:bar>
          <m:barPr>
            <m:pos m:val="top"/>
          </m:barPr>
          <m:e>
            <m:r>
              <m:t>W</m:t>
            </m:r>
          </m:e>
        </m:bar>
      </m:oMath>
      <w:r>
        <w:t xml:space="preserve"> </w:t>
      </w:r>
      <w:r>
        <w:t xml:space="preserve">与</w:t>
      </w:r>
      <w:r>
        <w:t xml:space="preserve"> </w:t>
      </w:r>
      <m:oMath>
        <m:sSup>
          <m:e>
            <m:r>
              <m:t>N</m:t>
            </m:r>
          </m:e>
          <m:sup>
            <m:r>
              <m:rPr>
                <m:sty m:val="p"/>
              </m:rPr>
              <m:t>−</m:t>
            </m:r>
            <m:r>
              <m:t>1</m:t>
            </m:r>
          </m:sup>
        </m:sSup>
        <m:nary>
          <m:naryPr>
            <m:chr m:val="∑"/>
            <m:limLoc m:val="undOvr"/>
            <m:subHide m:val="off"/>
            <m:supHide m:val="on"/>
          </m:naryPr>
          <m:sub>
            <m:r>
              <m:t>i</m:t>
            </m:r>
          </m:sub>
          <m:sup>
            <m:r>
              <m:t>​</m:t>
            </m:r>
          </m:sup>
          <m:e>
            <m:sSub>
              <m:e>
                <m:r>
                  <m:t>Π</m:t>
                </m:r>
              </m:e>
              <m:sub>
                <m:r>
                  <m:t>i</m:t>
                </m:r>
              </m:sub>
            </m:sSub>
          </m:e>
        </m:nary>
      </m:oMath>
      <w:r>
        <w:t xml:space="preserve"> </w:t>
      </w:r>
      <w:r>
        <w:t xml:space="preserve">在超度异质时一般不相等；后者是个体归一化收益均值。对</w:t>
      </w:r>
      <w:r>
        <w:t xml:space="preserve"> </w:t>
      </w:r>
      <m:oMath>
        <m:bar>
          <m:barPr>
            <m:pos m:val="top"/>
          </m:barPr>
          <m:e>
            <m:r>
              <m:t>W</m:t>
            </m:r>
          </m:e>
        </m:bar>
      </m:oMath>
      <w:r>
        <w:t xml:space="preserve"> </w:t>
      </w:r>
      <w:r>
        <w:t xml:space="preserve">的时间积分是模型下的福利流代理，不宣称模拟了真实财务账户。</w:t>
      </w:r>
    </w:p>
    <w:bookmarkEnd w:id="44"/>
    <w:bookmarkStart w:id="45" w:name="主要终点冲击引起的增量贡献损失"/>
    <w:p>
      <w:pPr>
        <w:pStyle w:val="Heading2"/>
      </w:pPr>
      <w:r>
        <w:t xml:space="preserve">6.2 主要终点：冲击引起的增量贡献损失</w:t>
      </w:r>
    </w:p>
    <w:p>
      <w:pPr>
        <w:pStyle w:val="FirstParagraph"/>
        <w:jc w:val="both"/>
      </w:pPr>
      <w:r>
        <w:t xml:space="preserve">每1 MCS记录 q；记最后5000个训练 MCS的贡献均值为</w:t>
      </w:r>
      <w:r>
        <w:t xml:space="preserve"> </w:t>
      </w:r>
      <m:oMath>
        <m:sSub>
          <m:e>
            <m:r>
              <m:t>q</m:t>
            </m:r>
          </m:e>
          <m:sub>
            <m:r>
              <m:t>0</m:t>
            </m:r>
          </m:sub>
        </m:sSub>
      </m:oMath>
      <w:r>
        <w:t xml:space="preserve">。定义各分支的平均贡献缺口</w:t>
      </w:r>
    </w:p>
    <w:p>
      <w:pPr>
        <w:pStyle w:val="BodyText"/>
        <w:keepLines/>
        <w:spacing w:before="80" w:after="140" w:line="252" w:lineRule="auto"/>
        <w:jc w:val="both"/>
      </w:pPr>
      <m:oMathPara>
        <m:oMathParaPr>
          <m:jc m:val="center"/>
        </m:oMathParaPr>
        <m:oMath>
          <m:sSub>
            <m:e>
              <m:r>
                <m:t>A</m:t>
              </m:r>
            </m:e>
            <m:sub>
              <m:r>
                <m:t>λ</m:t>
              </m:r>
              <m:r>
                <m:rPr>
                  <m:sty m:val="p"/>
                </m:rPr>
                <m:t>,</m:t>
              </m:r>
              <m:r>
                <m:t>z</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sSub>
                <m:e>
                  <m:r>
                    <m:t>q</m:t>
                  </m:r>
                </m:e>
                <m:sub>
                  <m:r>
                    <m:t>0</m:t>
                  </m:r>
                </m:sub>
              </m:sSub>
              <m:r>
                <m:rPr>
                  <m:sty m:val="p"/>
                </m:rPr>
                <m:t>−</m:t>
              </m:r>
              <m:sSub>
                <m:e>
                  <m:r>
                    <m:t>q</m:t>
                  </m:r>
                </m:e>
                <m:sub>
                  <m:r>
                    <m:t>λ</m:t>
                  </m:r>
                  <m:r>
                    <m:rPr>
                      <m:sty m:val="p"/>
                    </m:rPr>
                    <m:t>,</m:t>
                  </m:r>
                  <m:r>
                    <m:t>z</m:t>
                  </m:r>
                </m:sub>
              </m:sSub>
              <m:r>
                <m:rPr>
                  <m:sty m:val="p"/>
                </m:rPr>
                <m:t>(</m:t>
              </m:r>
              <m:r>
                <m:t>t</m:t>
              </m:r>
              <m:r>
                <m:rPr>
                  <m:sty m:val="p"/>
                </m:rPr>
                <m:t>)</m:t>
              </m:r>
              <m:r>
                <m:rPr>
                  <m:sty m:val="p"/>
                </m:rPr>
                <m:t>]</m:t>
              </m:r>
            </m:e>
          </m:nary>
          <m:r>
            <m:rPr>
              <m:sty m:val="p"/>
            </m:rPr>
            <m:t>.</m:t>
          </m:r>
          <m:r>
            <m:t>  </m:t>
          </m:r>
          <m:r>
            <m:rPr>
              <m:sty m:val="p"/>
            </m:rPr>
            <m:t>(</m:t>
          </m:r>
          <m:r>
            <m:t>24</m:t>
          </m:r>
          <m:r>
            <m:rPr>
              <m:sty m:val="p"/>
            </m:rPr>
            <m:t>)</m:t>
          </m:r>
        </m:oMath>
      </m:oMathPara>
    </w:p>
    <w:p>
      <w:pPr>
        <w:pStyle w:val="FirstParagraph"/>
        <w:jc w:val="both"/>
      </w:pPr>
      <w:r>
        <w:t xml:space="preserve">定义同一种 Q 干预下的冲击增量损失</w:t>
      </w:r>
    </w:p>
    <w:p>
      <w:pPr>
        <w:pStyle w:val="BodyText"/>
        <w:keepLines/>
        <w:spacing w:before="80" w:after="140" w:line="252" w:lineRule="auto"/>
        <w:jc w:val="both"/>
      </w:pPr>
      <m:oMathPara>
        <m:oMathParaPr>
          <m:jc m:val="center"/>
        </m:oMathParaPr>
        <m:oMath>
          <m:sSub>
            <m:e>
              <m:r>
                <m:t>L</m:t>
              </m:r>
            </m:e>
            <m:sub>
              <m:r>
                <m:t>λ</m:t>
              </m:r>
            </m:sub>
          </m:sSub>
          <m:r>
            <m:rPr>
              <m:sty m:val="p"/>
            </m:rPr>
            <m:t>=</m:t>
          </m:r>
          <m:sSub>
            <m:e>
              <m:r>
                <m:t>A</m:t>
              </m:r>
            </m:e>
            <m:sub>
              <m:r>
                <m:t>λ</m:t>
              </m:r>
              <m:r>
                <m:rPr>
                  <m:sty m:val="p"/>
                </m:rPr>
                <m:t>,</m:t>
              </m:r>
              <m:r>
                <m:t>1</m:t>
              </m:r>
            </m:sub>
          </m:sSub>
          <m:r>
            <m:rPr>
              <m:sty m:val="p"/>
            </m:rPr>
            <m:t>−</m:t>
          </m:r>
          <m:sSub>
            <m:e>
              <m:r>
                <m:t>A</m:t>
              </m:r>
            </m:e>
            <m:sub>
              <m:r>
                <m:t>λ</m:t>
              </m:r>
              <m:r>
                <m:rPr>
                  <m:sty m:val="p"/>
                </m:rPr>
                <m:t>,</m:t>
              </m:r>
              <m:r>
                <m:t>0</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sSub>
                <m:e>
                  <m:r>
                    <m:t>q</m:t>
                  </m:r>
                </m:e>
                <m:sub>
                  <m:r>
                    <m:t>λ</m:t>
                  </m:r>
                  <m:r>
                    <m:rPr>
                      <m:sty m:val="p"/>
                    </m:rPr>
                    <m:t>,</m:t>
                  </m:r>
                  <m:r>
                    <m:t>0</m:t>
                  </m:r>
                </m:sub>
              </m:sSub>
              <m:r>
                <m:rPr>
                  <m:sty m:val="p"/>
                </m:rPr>
                <m:t>(</m:t>
              </m:r>
              <m:r>
                <m:t>t</m:t>
              </m:r>
              <m:r>
                <m:rPr>
                  <m:sty m:val="p"/>
                </m:rPr>
                <m:t>)</m:t>
              </m:r>
              <m:r>
                <m:rPr>
                  <m:sty m:val="p"/>
                </m:rPr>
                <m:t>−</m:t>
              </m:r>
              <m:sSub>
                <m:e>
                  <m:r>
                    <m:t>q</m:t>
                  </m:r>
                </m:e>
                <m:sub>
                  <m:r>
                    <m:t>λ</m:t>
                  </m:r>
                  <m:r>
                    <m:rPr>
                      <m:sty m:val="p"/>
                    </m:rPr>
                    <m:t>,</m:t>
                  </m:r>
                  <m:r>
                    <m:t>1</m:t>
                  </m:r>
                </m:sub>
              </m:sSub>
              <m:r>
                <m:rPr>
                  <m:sty m:val="p"/>
                </m:rPr>
                <m:t>(</m:t>
              </m:r>
              <m:r>
                <m:t>t</m:t>
              </m:r>
              <m:r>
                <m:rPr>
                  <m:sty m:val="p"/>
                </m:rPr>
                <m:t>)</m:t>
              </m:r>
              <m:r>
                <m:rPr>
                  <m:sty m:val="p"/>
                </m:rPr>
                <m:t>]</m:t>
              </m:r>
            </m:e>
          </m:nary>
          <m:r>
            <m:rPr>
              <m:sty m:val="p"/>
            </m:rPr>
            <m:t>.</m:t>
          </m:r>
          <m:r>
            <m:t>  </m:t>
          </m:r>
          <m:r>
            <m:rPr>
              <m:sty m:val="p"/>
            </m:rPr>
            <m:t>(</m:t>
          </m:r>
          <m:r>
            <m:t>25</m:t>
          </m:r>
          <m:r>
            <m:rPr>
              <m:sty m:val="p"/>
            </m:rPr>
            <m:t>)</m:t>
          </m:r>
        </m:oMath>
      </m:oMathPara>
    </w:p>
    <w:p>
      <w:pPr>
        <w:pStyle w:val="FirstParagraph"/>
        <w:jc w:val="both"/>
      </w:pPr>
      <w:r>
        <w:rPr>
          <w:b/>
          <w:bCs/>
        </w:rPr>
        <w:t xml:space="preserve">唯一预指定的主要对比</w:t>
      </w:r>
      <w:r>
        <w:t xml:space="preserve">为</w:t>
      </w:r>
    </w:p>
    <w:p>
      <w:pPr>
        <w:pStyle w:val="BodyText"/>
        <w:keepLines/>
        <w:spacing w:before="80" w:after="140" w:line="252" w:lineRule="auto"/>
        <w:jc w:val="both"/>
      </w:pPr>
      <m:oMathPara>
        <m:oMathParaPr>
          <m:jc m:val="center"/>
        </m:oMathParaPr>
        <m:oMath>
          <m:r>
            <m:t>θ</m:t>
          </m:r>
          <m:r>
            <m:rPr>
              <m:sty m:val="p"/>
            </m:rPr>
            <m:t>=</m:t>
          </m:r>
          <m:r>
            <m:rPr>
              <m:sty m:val="p"/>
              <m:scr m:val="double-struck"/>
            </m:rPr>
            <m:t>E</m:t>
          </m:r>
          <m:r>
            <m:rPr>
              <m:sty m:val="p"/>
            </m:rPr>
            <m:t>[</m:t>
          </m:r>
          <m:sSub>
            <m:e>
              <m:r>
                <m:t>L</m:t>
              </m:r>
            </m:e>
            <m:sub>
              <m:r>
                <m:t>0.5</m:t>
              </m:r>
            </m:sub>
          </m:sSub>
          <m:r>
            <m:rPr>
              <m:sty m:val="p"/>
            </m:rPr>
            <m:t>−</m:t>
          </m:r>
          <m:sSub>
            <m:e>
              <m:r>
                <m:t>L</m:t>
              </m:r>
            </m:e>
            <m:sub>
              <m:r>
                <m:t>2</m:t>
              </m:r>
            </m:sub>
          </m:sSub>
          <m:r>
            <m:rPr>
              <m:sty m:val="p"/>
            </m:rPr>
            <m:t>]</m:t>
          </m:r>
          <m:r>
            <m:rPr>
              <m:sty m:val="p"/>
            </m:rPr>
            <m:t>.</m:t>
          </m:r>
          <m:r>
            <m:t>  </m:t>
          </m:r>
          <m:r>
            <m:rPr>
              <m:sty m:val="p"/>
            </m:rPr>
            <m:t>(</m:t>
          </m:r>
          <m:r>
            <m:t>26</m:t>
          </m:r>
          <m:r>
            <m:rPr>
              <m:sty m:val="p"/>
            </m:rPr>
            <m:t>)</m:t>
          </m:r>
        </m:oMath>
      </m:oMathPara>
    </w:p>
    <w:p>
      <w:pPr>
        <w:pStyle w:val="FirstParagraph"/>
        <w:jc w:val="both"/>
      </w:pPr>
      <m:oMath>
        <m:r>
          <m:t>θ</m:t>
        </m:r>
        <m:r>
          <m:rPr>
            <m:sty m:val="p"/>
          </m:rPr>
          <m:t>&lt;</m:t>
        </m:r>
        <m:r>
          <m:t>0</m:t>
        </m:r>
      </m:oMath>
      <w:r>
        <w:t xml:space="preserve"> </w:t>
      </w:r>
      <w:r>
        <w:t xml:space="preserve">表示差距较小的分支平均承受更少的冲击损失；</w:t>
      </w:r>
      <m:oMath>
        <m:r>
          <m:t>θ</m:t>
        </m:r>
        <m:r>
          <m:rPr>
            <m:sty m:val="p"/>
          </m:rPr>
          <m:t>&gt;</m:t>
        </m:r>
        <m:r>
          <m:t>0</m:t>
        </m:r>
      </m:oMath>
      <w:r>
        <w:t xml:space="preserve"> </w:t>
      </w:r>
      <w:r>
        <w:t xml:space="preserve">表示其反而更脆弱。主要检验为双侧，不能结果出来后才决定方向。式(25)保留符号：某些冲击可能诱发后续改善，负损失不能强制截成零。</w:t>
      </w:r>
    </w:p>
    <w:p>
      <w:pPr>
        <w:pStyle w:val="BodyText"/>
        <w:jc w:val="both"/>
      </w:pPr>
      <w:r>
        <w:t xml:space="preserve">式(26)是仿真中可同时运行反事实分支得到的配对交互效应，不是需要依赖观察性“平行趋势”假设的经验差分法。仍应展示</w:t>
      </w:r>
      <w:r>
        <w:t xml:space="preserve"> </w:t>
      </w:r>
      <m:oMath>
        <m:sSub>
          <m:e>
            <m:r>
              <m:t>A</m:t>
            </m:r>
          </m:e>
          <m:sub>
            <m:r>
              <m:t>λ</m:t>
            </m:r>
            <m:r>
              <m:rPr>
                <m:sty m:val="p"/>
              </m:rPr>
              <m:t>,</m:t>
            </m:r>
            <m:r>
              <m:t>0</m:t>
            </m:r>
          </m:sub>
        </m:sSub>
      </m:oMath>
      <w:r>
        <w:t xml:space="preserve"> </w:t>
      </w:r>
      <w:r>
        <w:t xml:space="preserve">和</w:t>
      </w:r>
      <w:r>
        <w:t xml:space="preserve"> </w:t>
      </w:r>
      <m:oMath>
        <m:sSub>
          <m:e>
            <m:r>
              <m:t>A</m:t>
            </m:r>
          </m:e>
          <m:sub>
            <m:r>
              <m:t>λ</m:t>
            </m:r>
            <m:r>
              <m:rPr>
                <m:sty m:val="p"/>
              </m:rPr>
              <m:t>,</m:t>
            </m:r>
            <m:r>
              <m:t>1</m:t>
            </m:r>
          </m:sub>
        </m:sSub>
      </m:oMath>
      <w:r>
        <w:t xml:space="preserve">，防止只报告交互项掩盖无冲击时的合作恶化。</w:t>
      </w:r>
    </w:p>
    <w:bookmarkEnd w:id="45"/>
    <w:bookmarkStart w:id="46" w:name="次要终点"/>
    <w:p>
      <w:pPr>
        <w:pStyle w:val="Heading2"/>
      </w:pPr>
      <w:r>
        <w:t xml:space="preserve">6.3 次要终点</w:t>
      </w:r>
    </w:p>
    <w:p>
      <w:pPr>
        <w:pStyle w:val="FirstParagraph"/>
        <w:jc w:val="both"/>
      </w:pPr>
      <w:r>
        <w:rPr>
          <w:b/>
          <w:bCs/>
        </w:rPr>
        <w:t xml:space="preserve">最低贡献与绝对损失。</w:t>
      </w:r>
      <w:r>
        <w:t xml:space="preserve"> </w:t>
      </w:r>
      <w:r>
        <w:t xml:space="preserve">报告窗口最小 q、相对</w:t>
      </w:r>
      <w:r>
        <w:t xml:space="preserve"> </w:t>
      </w:r>
      <m:oMath>
        <m:sSub>
          <m:e>
            <m:r>
              <m:t>q</m:t>
            </m:r>
          </m:e>
          <m:sub>
            <m:r>
              <m:t>0</m:t>
            </m:r>
          </m:sub>
        </m:sSub>
      </m:oMath>
      <w:r>
        <w:t xml:space="preserve"> </w:t>
      </w:r>
      <w:r>
        <w:t xml:space="preserve">的最大跌幅，以及</w:t>
      </w:r>
      <w:r>
        <w:t xml:space="preserve"> </w:t>
      </w:r>
      <m:oMath>
        <m:sSup>
          <m:e>
            <m:r>
              <m:t>T</m:t>
            </m:r>
          </m:e>
          <m:sup>
            <m:r>
              <m:rPr>
                <m:sty m:val="p"/>
              </m:rPr>
              <m:t>−</m:t>
            </m:r>
            <m:r>
              <m:t>1</m:t>
            </m:r>
          </m:sup>
        </m:sSup>
        <m:nary>
          <m:naryPr>
            <m:chr m:val="∑"/>
            <m:limLoc m:val="undOvr"/>
            <m:subHide m:val="off"/>
            <m:supHide m:val="on"/>
          </m:naryPr>
          <m:sub>
            <m:r>
              <m:t>t</m:t>
            </m:r>
          </m:sub>
          <m:sup>
            <m:r>
              <m:t>​</m:t>
            </m:r>
          </m:sup>
          <m:e>
            <m:r>
              <m:rPr>
                <m:sty m:val="p"/>
              </m:rPr>
              <m:t>max</m:t>
            </m:r>
          </m:e>
        </m:nary>
        <m:r>
          <m:rPr>
            <m:sty m:val="p"/>
          </m:rPr>
          <m:t>{</m:t>
        </m:r>
        <m:sSub>
          <m:e>
            <m:r>
              <m:t>q</m:t>
            </m:r>
          </m:e>
          <m:sub>
            <m:r>
              <m:t>0</m:t>
            </m:r>
          </m:sub>
        </m:sSub>
        <m:r>
          <m:rPr>
            <m:sty m:val="p"/>
          </m:rPr>
          <m:t>−</m:t>
        </m:r>
        <m:r>
          <m:t>q</m:t>
        </m:r>
        <m:r>
          <m:rPr>
            <m:sty m:val="p"/>
          </m:rPr>
          <m:t>(</m:t>
        </m:r>
        <m:r>
          <m:t>t</m:t>
        </m:r>
        <m:r>
          <m:rPr>
            <m:sty m:val="p"/>
          </m:rPr>
          <m:t>)</m:t>
        </m:r>
        <m:r>
          <m:rPr>
            <m:sty m:val="p"/>
          </m:rPr>
          <m:t>,</m:t>
        </m:r>
        <m:r>
          <m:t>0</m:t>
        </m:r>
        <m:r>
          <m:rPr>
            <m:sty m:val="p"/>
          </m:rPr>
          <m:t>}</m:t>
        </m:r>
      </m:oMath>
      <w:r>
        <w:t xml:space="preserve">。正部损失作为可解释的补充，不替换有符号主要终点。</w:t>
      </w:r>
    </w:p>
    <w:p>
      <w:pPr>
        <w:pStyle w:val="BodyText"/>
        <w:jc w:val="both"/>
      </w:pPr>
      <w:r>
        <w:rPr>
          <w:b/>
          <w:bCs/>
        </w:rPr>
        <w:t xml:space="preserve">操作性崩溃。</w:t>
      </w:r>
      <w:r>
        <w:t xml:space="preserve"> </w:t>
      </w:r>
      <w:r>
        <w:t xml:space="preserve">先以50 MCS的后向移动平均得到</w:t>
      </w:r>
      <w:r>
        <w:t xml:space="preserve"> </w:t>
      </w:r>
      <m:oMath>
        <m:acc>
          <m:accPr>
            <m:chr m:val="̃"/>
          </m:accPr>
          <m:e>
            <m:r>
              <m:t>q</m:t>
            </m:r>
          </m:e>
        </m:acc>
        <m:r>
          <m:rPr>
            <m:sty m:val="p"/>
          </m:rPr>
          <m:t>(</m:t>
        </m:r>
        <m:r>
          <m:t>t</m:t>
        </m:r>
        <m:r>
          <m:rPr>
            <m:sty m:val="p"/>
          </m:rPr>
          <m:t>)</m:t>
        </m:r>
      </m:oMath>
      <w:r>
        <w:t xml:space="preserve">。若在冲击结束后出现连续200 MCS满足</w:t>
      </w:r>
      <w:r>
        <w:t xml:space="preserve"> </w:t>
      </w:r>
      <m:oMath>
        <m:acc>
          <m:accPr>
            <m:chr m:val="̃"/>
          </m:accPr>
          <m:e>
            <m:r>
              <m:t>q</m:t>
            </m:r>
          </m:e>
        </m:acc>
        <m:r>
          <m:rPr>
            <m:sty m:val="p"/>
          </m:rPr>
          <m:t>(</m:t>
        </m:r>
        <m:r>
          <m:t>t</m:t>
        </m:r>
        <m:r>
          <m:rPr>
            <m:sty m:val="p"/>
          </m:rPr>
          <m:t>)</m:t>
        </m:r>
        <m:r>
          <m:rPr>
            <m:sty m:val="p"/>
          </m:rPr>
          <m:t>&lt;</m:t>
        </m:r>
        <m:sSub>
          <m:e>
            <m:r>
              <m:t>q</m:t>
            </m:r>
          </m:e>
          <m:sub>
            <m:r>
              <m:t>0</m:t>
            </m:r>
          </m:sub>
        </m:sSub>
        <m:r>
          <m:rPr>
            <m:sty m:val="p"/>
          </m:rPr>
          <m:t>−</m:t>
        </m:r>
        <m:r>
          <m:t>0.20</m:t>
        </m:r>
      </m:oMath>
      <w:r>
        <w:t xml:space="preserve">，定义该窗口发生一次持续低合作事件。式(18)的结束时间为0，式(19)为</w:t>
      </w:r>
      <w:r>
        <w:t xml:space="preserve"> </w:t>
      </w:r>
      <m:oMath>
        <m:r>
          <m:t>τ</m:t>
        </m:r>
      </m:oMath>
      <w:r>
        <w:t xml:space="preserve">。这不是吸收态或不可逆崩溃的证明；</w:t>
      </w:r>
      <m:oMath>
        <m:r>
          <m:t>ε</m:t>
        </m:r>
        <m:r>
          <m:rPr>
            <m:sty m:val="p"/>
          </m:rPr>
          <m:t>&gt;</m:t>
        </m:r>
        <m:r>
          <m:t>0</m:t>
        </m:r>
      </m:oMath>
      <w:r>
        <w:t xml:space="preserve"> </w:t>
      </w:r>
      <w:r>
        <w:t xml:space="preserve">时仍持续存在探索。</w:t>
      </w:r>
    </w:p>
    <w:p>
      <w:pPr>
        <w:pStyle w:val="BodyText"/>
        <w:jc w:val="both"/>
      </w:pPr>
      <w:r>
        <w:rPr>
          <w:b/>
          <w:bCs/>
        </w:rPr>
        <w:t xml:space="preserve">恢复时间。</w:t>
      </w:r>
      <w:r>
        <w:t xml:space="preserve"> </w:t>
      </w:r>
      <w:r>
        <w:t xml:space="preserve">冲击结束后，首次连续200 MCS满足</w:t>
      </w:r>
      <w:r>
        <w:t xml:space="preserve"> </w:t>
      </w:r>
      <m:oMath>
        <m:acc>
          <m:accPr>
            <m:chr m:val="̃"/>
          </m:accPr>
          <m:e>
            <m:r>
              <m:t>q</m:t>
            </m:r>
          </m:e>
        </m:acc>
        <m:r>
          <m:rPr>
            <m:sty m:val="p"/>
          </m:rPr>
          <m:t>(</m:t>
        </m:r>
        <m:r>
          <m:t>t</m:t>
        </m:r>
        <m:r>
          <m:rPr>
            <m:sty m:val="p"/>
          </m:rPr>
          <m:t>)</m:t>
        </m:r>
        <m:r>
          <m:rPr>
            <m:sty m:val="p"/>
          </m:rPr>
          <m:t>≥</m:t>
        </m:r>
        <m:sSub>
          <m:e>
            <m:r>
              <m:t>q</m:t>
            </m:r>
          </m:e>
          <m:sub>
            <m:r>
              <m:t>0</m:t>
            </m:r>
          </m:sub>
        </m:sSub>
        <m:r>
          <m:rPr>
            <m:sty m:val="p"/>
          </m:rPr>
          <m:t>−</m:t>
        </m:r>
        <m:r>
          <m:t>0.05</m:t>
        </m:r>
      </m:oMath>
      <w:r>
        <w:t xml:space="preserve"> </w:t>
      </w:r>
      <w:r>
        <w:t xml:space="preserve">的区间起点，作为恢复时间。无恢复者为右删失；不只对恢复者取均值，也不把未恢复者伪装成恰在最后时刻恢复。报告固定窗口恢复概率和限制平均未恢复时间；阈值及持续时间的敏感性分析预先列出。</w:t>
      </w:r>
    </w:p>
    <w:p>
      <w:pPr>
        <w:pStyle w:val="BodyText"/>
        <w:jc w:val="both"/>
      </w:pPr>
      <w:r>
        <w:rPr>
          <w:b/>
          <w:bCs/>
        </w:rPr>
        <w:t xml:space="preserve">福利增量损失。</w:t>
      </w:r>
      <w:r>
        <w:t xml:space="preserve"> </w:t>
      </w:r>
      <w:r>
        <w:t xml:space="preserve">以式(25)同样方式计算</w:t>
      </w:r>
      <w:r>
        <w:t xml:space="preserve"> </w:t>
      </w:r>
      <m:oMath>
        <m:sSubSup>
          <m:e>
            <m:r>
              <m:t>L</m:t>
            </m:r>
          </m:e>
          <m:sub>
            <m:r>
              <m:t>λ</m:t>
            </m:r>
          </m:sub>
          <m:sup>
            <m:r>
              <m:t>W</m:t>
            </m:r>
          </m:sup>
        </m:sSubSup>
        <m:r>
          <m:rPr>
            <m:sty m:val="p"/>
          </m:rPr>
          <m:t>=</m:t>
        </m:r>
        <m:sSup>
          <m:e>
            <m:r>
              <m:t>T</m:t>
            </m:r>
          </m:e>
          <m:sup>
            <m:r>
              <m:rPr>
                <m:sty m:val="p"/>
              </m:rPr>
              <m:t>−</m:t>
            </m:r>
            <m:r>
              <m:t>1</m:t>
            </m:r>
          </m:sup>
        </m:sSup>
        <m:nary>
          <m:naryPr>
            <m:chr m:val="∑"/>
            <m:limLoc m:val="undOvr"/>
            <m:subHide m:val="off"/>
            <m:supHide m:val="on"/>
          </m:naryPr>
          <m:sub>
            <m:r>
              <m:t>t</m:t>
            </m:r>
          </m:sub>
          <m:sup>
            <m:r>
              <m:t>​</m:t>
            </m:r>
          </m:sup>
          <m:e>
            <m:r>
              <m:rPr>
                <m:sty m:val="p"/>
              </m:rPr>
              <m:t>[</m:t>
            </m:r>
            <m:sSub>
              <m:e>
                <m:bar>
                  <m:barPr>
                    <m:pos m:val="top"/>
                  </m:barPr>
                  <m:e>
                    <m:r>
                      <m:t>W</m:t>
                    </m:r>
                  </m:e>
                </m:bar>
              </m:e>
              <m:sub>
                <m:r>
                  <m:t>λ</m:t>
                </m:r>
                <m:r>
                  <m:rPr>
                    <m:sty m:val="p"/>
                  </m:rPr>
                  <m:t>,</m:t>
                </m:r>
                <m:r>
                  <m:t>0</m:t>
                </m:r>
              </m:sub>
            </m:sSub>
            <m:r>
              <m:rPr>
                <m:sty m:val="p"/>
              </m:rPr>
              <m:t>(</m:t>
            </m:r>
            <m:r>
              <m:t>t</m:t>
            </m:r>
            <m:r>
              <m:rPr>
                <m:sty m:val="p"/>
              </m:rPr>
              <m:t>)</m:t>
            </m:r>
            <m:r>
              <m:rPr>
                <m:sty m:val="p"/>
              </m:rPr>
              <m:t>−</m:t>
            </m:r>
            <m:sSub>
              <m:e>
                <m:bar>
                  <m:barPr>
                    <m:pos m:val="top"/>
                  </m:barPr>
                  <m:e>
                    <m:r>
                      <m:t>W</m:t>
                    </m:r>
                  </m:e>
                </m:bar>
              </m:e>
              <m:sub>
                <m:r>
                  <m:t>λ</m:t>
                </m:r>
                <m:r>
                  <m:rPr>
                    <m:sty m:val="p"/>
                  </m:rPr>
                  <m:t>,</m:t>
                </m:r>
                <m:r>
                  <m:t>1</m:t>
                </m:r>
              </m:sub>
            </m:sSub>
            <m:r>
              <m:rPr>
                <m:sty m:val="p"/>
              </m:rPr>
              <m:t>(</m:t>
            </m:r>
            <m:r>
              <m:t>t</m:t>
            </m:r>
            <m:r>
              <m:rPr>
                <m:sty m:val="p"/>
              </m:rPr>
              <m:t>)</m:t>
            </m:r>
            <m:r>
              <m:rPr>
                <m:sty m:val="p"/>
              </m:rPr>
              <m:t>]</m:t>
            </m:r>
          </m:e>
        </m:nary>
      </m:oMath>
      <w:r>
        <w:t xml:space="preserve">，并同时报告贡献、惩罚执行成本和罚款损失分解。较高 q 不自动意味着较高福利。</w:t>
      </w:r>
    </w:p>
    <w:bookmarkEnd w:id="46"/>
    <w:bookmarkStart w:id="47" w:name="隐藏状态和微观过程指标"/>
    <w:p>
      <w:pPr>
        <w:pStyle w:val="Heading2"/>
      </w:pPr>
      <w:r>
        <w:t xml:space="preserve">6.4 隐藏状态和微观过程指标</w:t>
      </w:r>
    </w:p>
    <w:p>
      <w:pPr>
        <w:pStyle w:val="FirstParagraph"/>
        <w:jc w:val="both"/>
      </w:pPr>
      <w:r>
        <w:t xml:space="preserve">优先保存惩罚差距</w:t>
      </w:r>
      <w:r>
        <w:t xml:space="preserve"> </w:t>
      </w:r>
      <m:oMath>
        <m:sSubSup>
          <m:e>
            <m:r>
              <m:t>d</m:t>
            </m:r>
          </m:e>
          <m:sub>
            <m:r>
              <m:t>i</m:t>
            </m:r>
          </m:sub>
          <m:sup>
            <m:r>
              <m:t>P</m:t>
            </m:r>
          </m:sup>
        </m:sSubSup>
        <m:r>
          <m:rPr>
            <m:sty m:val="p"/>
          </m:rPr>
          <m:t>(</m:t>
        </m:r>
        <m:r>
          <m:t>s</m:t>
        </m:r>
        <m:r>
          <m:rPr>
            <m:sty m:val="p"/>
          </m:rPr>
          <m:t>)</m:t>
        </m:r>
      </m:oMath>
      <w:r>
        <w:t xml:space="preserve"> </w:t>
      </w:r>
      <w:r>
        <w:t xml:space="preserve">的中位数、四分位数和尾部分位，而非只看全体平均 Q。另记录当前状态行及全部状态行的区分结果。</w:t>
      </w:r>
    </w:p>
    <w:p>
      <w:pPr>
        <w:pStyle w:val="BodyText"/>
        <w:jc w:val="both"/>
      </w:pPr>
      <w:r>
        <w:t xml:space="preserve">一个可解释的预冲击特征是“近阈值比例”：</w:t>
      </w:r>
    </w:p>
    <w:p>
      <w:pPr>
        <w:pStyle w:val="BodyText"/>
        <w:keepLines/>
        <w:spacing w:before="80" w:after="140" w:line="252" w:lineRule="auto"/>
        <w:jc w:val="both"/>
      </w:pPr>
      <m:oMathPara>
        <m:oMathParaPr>
          <m:jc m:val="center"/>
        </m:oMathParaPr>
        <m:oMath>
          <m:sSubSup>
            <m:e>
              <m:r>
                <m:t>Z</m:t>
              </m:r>
            </m:e>
            <m:sub>
              <m:r>
                <m:t>κ</m:t>
              </m:r>
            </m:sub>
            <m:sup>
              <m:r>
                <m:t>P</m:t>
              </m:r>
            </m:sup>
          </m:sSubSup>
          <m:r>
            <m:rPr>
              <m:sty m:val="p"/>
            </m:rPr>
            <m:t>=</m:t>
          </m:r>
          <m:f>
            <m:fPr>
              <m:type m:val="bar"/>
            </m:fPr>
            <m:num>
              <m:r>
                <m:t>1</m:t>
              </m:r>
            </m:num>
            <m:den>
              <m:r>
                <m:rPr>
                  <m:sty m:val="p"/>
                </m:rPr>
                <m:t>card</m:t>
              </m:r>
              <m:r>
                <m:rPr>
                  <m:sty m:val="p"/>
                </m:rPr>
                <m:t>(</m:t>
              </m:r>
              <m:r>
                <m:rPr>
                  <m:sty m:val="p"/>
                  <m:scr m:val="script"/>
                </m:rPr>
                <m:t>E</m:t>
              </m:r>
              <m:r>
                <m:rPr>
                  <m:sty m:val="p"/>
                </m:rPr>
                <m:t>)</m:t>
              </m:r>
            </m:den>
          </m:f>
          <m:nary>
            <m:naryPr>
              <m:chr m:val="∑"/>
              <m:limLoc m:val="undOvr"/>
              <m:subHide m:val="off"/>
              <m:supHide m:val="on"/>
            </m:naryPr>
            <m:sub>
              <m:r>
                <m:rPr>
                  <m:sty m:val="p"/>
                </m:rPr>
                <m:t>(</m:t>
              </m:r>
              <m:r>
                <m:t>i</m:t>
              </m:r>
              <m:r>
                <m:rPr>
                  <m:sty m:val="p"/>
                </m:rPr>
                <m:t>,</m:t>
              </m:r>
              <m:r>
                <m:t>s</m:t>
              </m:r>
              <m:r>
                <m:rPr>
                  <m:sty m:val="p"/>
                </m:rPr>
                <m:t>)</m:t>
              </m:r>
              <m:r>
                <m:rPr>
                  <m:sty m:val="p"/>
                </m:rPr>
                <m:t>∈</m:t>
              </m:r>
              <m:r>
                <m:rPr>
                  <m:sty m:val="p"/>
                  <m:scr m:val="script"/>
                </m:rPr>
                <m:t>E</m:t>
              </m:r>
            </m:sub>
            <m:sup>
              <m:r>
                <m:t>​</m:t>
              </m:r>
            </m:sup>
            <m:e>
              <m:r>
                <m:rPr>
                  <m:sty m:val="b"/>
                </m:rPr>
                <m:t>1</m:t>
              </m:r>
            </m:e>
          </m:nary>
          <m:r>
            <m:rPr>
              <m:sty m:val="p"/>
            </m:rPr>
            <m:t>{</m:t>
          </m:r>
          <m:r>
            <m:t>0</m:t>
          </m:r>
          <m:r>
            <m:rPr>
              <m:sty m:val="p"/>
            </m:rPr>
            <m:t>&lt;</m:t>
          </m:r>
          <m:sSubSup>
            <m:e>
              <m:r>
                <m:t>d</m:t>
              </m:r>
            </m:e>
            <m:sub>
              <m:r>
                <m:t>i</m:t>
              </m:r>
            </m:sub>
            <m:sup>
              <m:r>
                <m:t>P</m:t>
              </m:r>
            </m:sup>
          </m:sSubSup>
          <m:r>
            <m:rPr>
              <m:sty m:val="p"/>
            </m:rPr>
            <m:t>(</m:t>
          </m:r>
          <m:r>
            <m:t>s</m:t>
          </m:r>
          <m:r>
            <m:rPr>
              <m:sty m:val="p"/>
            </m:rPr>
            <m:t>)</m:t>
          </m:r>
          <m:r>
            <m:rPr>
              <m:sty m:val="p"/>
            </m:rPr>
            <m:t>/</m:t>
          </m:r>
          <m:sSub>
            <m:e>
              <m:r>
                <m:t>S</m:t>
              </m:r>
            </m:e>
            <m:sub>
              <m:r>
                <m:t>Q</m:t>
              </m:r>
            </m:sub>
          </m:sSub>
          <m:r>
            <m:rPr>
              <m:sty m:val="p"/>
            </m:rPr>
            <m:t>≤</m:t>
          </m:r>
          <m:r>
            <m:t>κ</m:t>
          </m:r>
          <m:r>
            <m:rPr>
              <m:sty m:val="p"/>
            </m:rPr>
            <m:t>}</m:t>
          </m:r>
          <m:r>
            <m:rPr>
              <m:sty m:val="p"/>
            </m:rPr>
            <m:t>,</m:t>
          </m:r>
          <m:r>
            <m:t> </m:t>
          </m:r>
          <m:sSub>
            <m:e>
              <m:r>
                <m:t>S</m:t>
              </m:r>
            </m:e>
            <m:sub>
              <m:r>
                <m:t>Q</m:t>
              </m:r>
            </m:sub>
          </m:sSub>
          <m:r>
            <m:rPr>
              <m:sty m:val="p"/>
            </m:rPr>
            <m:t>=</m:t>
          </m:r>
          <m:f>
            <m:fPr>
              <m:type m:val="bar"/>
            </m:fPr>
            <m:num>
              <m:r>
                <m:t>c</m:t>
              </m:r>
            </m:num>
            <m:den>
              <m:r>
                <m:t>1</m:t>
              </m:r>
              <m:r>
                <m:rPr>
                  <m:sty m:val="p"/>
                </m:rPr>
                <m:t>−</m:t>
              </m:r>
              <m:r>
                <m:t>γ</m:t>
              </m:r>
            </m:den>
          </m:f>
          <m:r>
            <m:rPr>
              <m:sty m:val="p"/>
            </m:rPr>
            <m:t>.</m:t>
          </m:r>
          <m:r>
            <m:t>  </m:t>
          </m:r>
          <m:r>
            <m:rPr>
              <m:sty m:val="p"/>
            </m:rPr>
            <m:t>(</m:t>
          </m:r>
          <m:r>
            <m:t>27</m:t>
          </m:r>
          <m:r>
            <m:rPr>
              <m:sty m:val="p"/>
            </m:rPr>
            <m:t>)</m:t>
          </m:r>
        </m:oMath>
      </m:oMathPara>
    </w:p>
    <w:p>
      <w:pPr>
        <w:pStyle w:val="FirstParagraph"/>
        <w:jc w:val="both"/>
      </w:pPr>
      <m:oMath>
        <m:r>
          <m:t>κ</m:t>
        </m:r>
      </m:oMath>
      <w:r>
        <w:t xml:space="preserve"> </w:t>
      </w:r>
      <w:r>
        <w:t xml:space="preserve">的候选值为0.01、0.05、0.10，只在训练数据选择。</w:t>
      </w:r>
      <m:oMath>
        <m:sSubSup>
          <m:e>
            <m:r>
              <m:t>Z</m:t>
            </m:r>
          </m:e>
          <m:sub>
            <m:r>
              <m:t>κ</m:t>
            </m:r>
          </m:sub>
          <m:sup>
            <m:r>
              <m:t>P</m:t>
            </m:r>
          </m:sup>
        </m:sSubSup>
      </m:oMath>
      <w:r>
        <w:t xml:space="preserve"> </w:t>
      </w:r>
      <w:r>
        <w:t xml:space="preserve">描述潜在接近程度，不等于当前选 P 的概率，也不是已验证的韧性指标。</w:t>
      </w:r>
    </w:p>
    <w:p>
      <w:pPr>
        <w:pStyle w:val="BodyText"/>
        <w:jc w:val="both"/>
      </w:pPr>
      <w:r>
        <w:t xml:space="preserve">事件层日志需记录：第一处分支策略概率分歧、第一处实际行动分歧、引发分歧的 Q 条目与更新目标、惩罚由探索还是贪婪产生、P/D 相遇量、各条目访问次数与年龄。由此检验“Q 排序改变 → 惩罚/贡献改变 → 后续背叛传播改变”的时间链。</w:t>
      </w:r>
    </w:p>
    <w:bookmarkEnd w:id="47"/>
    <w:bookmarkEnd w:id="48"/>
    <w:bookmarkStart w:id="53" w:name="七实验矩阵与参数选择规则"/>
    <w:p>
      <w:pPr>
        <w:pStyle w:val="Heading1"/>
      </w:pPr>
      <w:r>
        <w:t xml:space="preserve">七、实验矩阵与参数选择规则</w:t>
      </w:r>
    </w:p>
    <w:bookmarkStart w:id="49" w:name="e0原模型复现与正确性核验"/>
    <w:p>
      <w:pPr>
        <w:pStyle w:val="Heading2"/>
      </w:pPr>
      <w:r>
        <w:t xml:space="preserve">7.1 E0：原模型复现与正确性核验</w:t>
      </w:r>
    </w:p>
    <w:p>
      <w:pPr>
        <w:pStyle w:val="FirstParagraph"/>
        <w:jc w:val="both"/>
      </w:pPr>
      <w:r>
        <w:t xml:space="preserve">复现轨选取</w:t>
      </w:r>
      <w:r>
        <w:t xml:space="preserve"> </w:t>
      </w:r>
      <m:oMath>
        <m:r>
          <m:t>r</m:t>
        </m:r>
        <m:r>
          <m:rPr>
            <m:sty m:val="p"/>
          </m:rPr>
          <m:t>∈</m:t>
        </m:r>
        <m:r>
          <m:rPr>
            <m:sty m:val="p"/>
          </m:rPr>
          <m:t>{</m:t>
        </m:r>
        <m:r>
          <m:t>1.0</m:t>
        </m:r>
        <m:r>
          <m:rPr>
            <m:sty m:val="p"/>
          </m:rPr>
          <m:t>,</m:t>
        </m:r>
        <m:r>
          <m:t>1.1</m:t>
        </m:r>
        <m:r>
          <m:rPr>
            <m:sty m:val="p"/>
          </m:rPr>
          <m:t>,</m:t>
        </m:r>
        <m:r>
          <m:t>1.2</m:t>
        </m:r>
        <m:r>
          <m:rPr>
            <m:sty m:val="p"/>
          </m:rPr>
          <m:t>}</m:t>
        </m:r>
      </m:oMath>
      <w:r>
        <w:t xml:space="preserve">、</w:t>
      </w:r>
      <m:oMath>
        <m:r>
          <m:t>α</m:t>
        </m:r>
        <m:r>
          <m:rPr>
            <m:sty m:val="p"/>
          </m:rPr>
          <m:t>=</m:t>
        </m:r>
        <m:r>
          <m:t>0.8</m:t>
        </m:r>
        <m:r>
          <m:rPr>
            <m:sty m:val="p"/>
          </m:rPr>
          <m:t>,</m:t>
        </m:r>
        <m:r>
          <m:t>β</m:t>
        </m:r>
        <m:r>
          <m:rPr>
            <m:sty m:val="p"/>
          </m:rPr>
          <m:t>=</m:t>
        </m:r>
        <m:r>
          <m:t>0.6</m:t>
        </m:r>
      </m:oMath>
      <w:r>
        <w:t xml:space="preserve">，其余设定与原文 Fig. 3(a—c)一致；目标是重现定性时间过程与终点区间，而不是目测复制像素。原文使用</w:t>
      </w:r>
      <w:r>
        <w:t xml:space="preserve"> </w:t>
      </w:r>
      <m:oMath>
        <m:r>
          <m:t>5</m:t>
        </m:r>
        <m:r>
          <m:rPr>
            <m:sty m:val="p"/>
          </m:rPr>
          <m:t>×</m:t>
        </m:r>
        <m:sSup>
          <m:e>
            <m:r>
              <m:t>10</m:t>
            </m:r>
          </m:e>
          <m:sup>
            <m:r>
              <m:t>5</m:t>
            </m:r>
          </m:sup>
        </m:sSup>
      </m:oMath>
      <w:r>
        <w:t xml:space="preserve"> </w:t>
      </w:r>
      <w:r>
        <w:t xml:space="preserve">MCS、末5000 MCS平均和20次独立重复。[1，第3页；Fig. 3]</w:t>
      </w:r>
    </w:p>
    <w:p>
      <w:pPr>
        <w:pStyle w:val="BodyText"/>
        <w:jc w:val="both"/>
      </w:pPr>
      <w:r>
        <w:t xml:space="preserve">先用小 N 和短程测试执行顺序，再运行目标规模。没有原作者原始数值时，不声称完成逐点数值复现。若差异持续，检查并列处理、图连通条件、超边重复、候选行动计数和时间单位；不要暗改参数以贴合图形。</w:t>
      </w:r>
    </w:p>
    <w:p>
      <w:pPr>
        <w:pStyle w:val="BodyText"/>
        <w:jc w:val="both"/>
      </w:pPr>
      <w:r>
        <w:t xml:space="preserve">同时执行收益式(9)交叉核验、假处理复制和冻结学习负对照。E0 未通过之前，不启动大规模因果实验。</w:t>
      </w:r>
    </w:p>
    <w:bookmarkEnd w:id="49"/>
    <w:bookmarkStart w:id="50" w:name="e1独立预实验筛选工作点"/>
    <w:p>
      <w:pPr>
        <w:pStyle w:val="Heading2"/>
      </w:pPr>
      <w:r>
        <w:t xml:space="preserve">7.2 E1：独立预实验筛选工作点</w:t>
      </w:r>
    </w:p>
    <w:p>
      <w:pPr>
        <w:pStyle w:val="FirstParagraph"/>
        <w:jc w:val="both"/>
      </w:pPr>
      <w:r>
        <w:t xml:space="preserve">建议预实验采用</w:t>
      </w:r>
      <w:r>
        <w:t xml:space="preserve"> </w:t>
      </w:r>
      <m:oMath>
        <m:r>
          <m:t>N</m:t>
        </m:r>
        <m:r>
          <m:rPr>
            <m:sty m:val="p"/>
          </m:rPr>
          <m:t>=</m:t>
        </m:r>
        <m:r>
          <m:t>300</m:t>
        </m:r>
        <m:r>
          <m:rPr>
            <m:sty m:val="p"/>
          </m:rPr>
          <m:t>,</m:t>
        </m:r>
        <m:r>
          <m:t>g</m:t>
        </m:r>
        <m:r>
          <m:rPr>
            <m:sty m:val="p"/>
          </m:rPr>
          <m:t>=</m:t>
        </m:r>
        <m:r>
          <m:t>5</m:t>
        </m:r>
        <m:r>
          <m:rPr>
            <m:sty m:val="p"/>
          </m:rPr>
          <m:t>,</m:t>
        </m:r>
        <m:bar>
          <m:barPr>
            <m:pos m:val="top"/>
          </m:barPr>
          <m:e>
            <m:r>
              <m:t>k</m:t>
            </m:r>
          </m:e>
        </m:bar>
        <m:r>
          <m:rPr>
            <m:sty m:val="p"/>
          </m:rPr>
          <m:t>=</m:t>
        </m:r>
        <m:r>
          <m:t>8</m:t>
        </m:r>
      </m:oMath>
      <w:r>
        <w:t xml:space="preserve">，每点3个独立图/训练重复，训练</w:t>
      </w:r>
      <w:r>
        <w:t xml:space="preserve"> </w:t>
      </w:r>
      <m:oMath>
        <m:r>
          <m:t>2</m:t>
        </m:r>
        <m:r>
          <m:rPr>
            <m:sty m:val="p"/>
          </m:rPr>
          <m:t>×</m:t>
        </m:r>
        <m:sSup>
          <m:e>
            <m:r>
              <m:t>10</m:t>
            </m:r>
          </m:e>
          <m:sup>
            <m:r>
              <m:t>4</m:t>
            </m:r>
          </m:sup>
        </m:sSup>
      </m:oMath>
      <w:r>
        <w:t xml:space="preserve"> </w:t>
      </w:r>
      <w:r>
        <w:t xml:space="preserve">MCS。扫描</w:t>
      </w:r>
    </w:p>
    <w:p>
      <w:pPr>
        <w:pStyle w:val="BodyText"/>
        <w:keepLines/>
        <w:spacing w:before="80" w:after="140" w:line="252" w:lineRule="auto"/>
        <w:jc w:val="both"/>
      </w:pPr>
      <m:oMathPara>
        <m:oMathParaPr>
          <m:jc m:val="center"/>
        </m:oMathParaPr>
        <m:oMath>
          <m:r>
            <m:t>r</m:t>
          </m:r>
          <m:r>
            <m:rPr>
              <m:sty m:val="p"/>
            </m:rPr>
            <m:t>∈</m:t>
          </m:r>
          <m:r>
            <m:rPr>
              <m:sty m:val="p"/>
            </m:rPr>
            <m:t>{</m:t>
          </m:r>
          <m:r>
            <m:t>0.55</m:t>
          </m:r>
          <m:r>
            <m:rPr>
              <m:sty m:val="p"/>
            </m:rPr>
            <m:t>,</m:t>
          </m:r>
          <m:r>
            <m:t>0.70</m:t>
          </m:r>
          <m:r>
            <m:rPr>
              <m:sty m:val="p"/>
            </m:rPr>
            <m:t>,</m:t>
          </m:r>
          <m:r>
            <m:t>0.85</m:t>
          </m:r>
          <m:r>
            <m:rPr>
              <m:sty m:val="p"/>
            </m:rPr>
            <m:t>,</m:t>
          </m:r>
          <m:r>
            <m:t>0.95</m:t>
          </m:r>
          <m:r>
            <m:rPr>
              <m:sty m:val="p"/>
            </m:rPr>
            <m:t>}</m:t>
          </m:r>
          <m:r>
            <m:rPr>
              <m:sty m:val="p"/>
            </m:rPr>
            <m:t>,</m:t>
          </m:r>
          <m:r>
            <m:t> </m:t>
          </m:r>
          <m:r>
            <m:t>α</m:t>
          </m:r>
          <m:r>
            <m:rPr>
              <m:sty m:val="p"/>
            </m:rPr>
            <m:t>∈</m:t>
          </m:r>
          <m:r>
            <m:rPr>
              <m:sty m:val="p"/>
            </m:rPr>
            <m:t>{</m:t>
          </m:r>
          <m:r>
            <m:t>0.02</m:t>
          </m:r>
          <m:r>
            <m:rPr>
              <m:sty m:val="p"/>
            </m:rPr>
            <m:t>,</m:t>
          </m:r>
          <m:r>
            <m:t>0.10</m:t>
          </m:r>
          <m:r>
            <m:rPr>
              <m:sty m:val="p"/>
            </m:rPr>
            <m:t>,</m:t>
          </m:r>
          <m:r>
            <m:t>0.30</m:t>
          </m:r>
          <m:r>
            <m:rPr>
              <m:sty m:val="p"/>
            </m:rPr>
            <m:t>}</m:t>
          </m:r>
          <m:r>
            <m:rPr>
              <m:sty m:val="p"/>
            </m:rPr>
            <m:t>,</m:t>
          </m:r>
          <m:r>
            <m:t> </m:t>
          </m:r>
          <m:r>
            <m:t>β</m:t>
          </m:r>
          <m:r>
            <m:rPr>
              <m:sty m:val="p"/>
            </m:rPr>
            <m:t>∈</m:t>
          </m:r>
          <m:r>
            <m:rPr>
              <m:sty m:val="p"/>
            </m:rPr>
            <m:t>{</m:t>
          </m:r>
          <m:r>
            <m:t>0.4</m:t>
          </m:r>
          <m:r>
            <m:rPr>
              <m:sty m:val="p"/>
            </m:rPr>
            <m:t>,</m:t>
          </m:r>
          <m:r>
            <m:t>0.8</m:t>
          </m:r>
          <m:r>
            <m:rPr>
              <m:sty m:val="p"/>
            </m:rPr>
            <m:t>,</m:t>
          </m:r>
          <m:r>
            <m:t>1.2</m:t>
          </m:r>
          <m:r>
            <m:rPr>
              <m:sty m:val="p"/>
            </m:rPr>
            <m:t>}</m:t>
          </m:r>
          <m:r>
            <m:rPr>
              <m:sty m:val="p"/>
            </m:rPr>
            <m:t>.</m:t>
          </m:r>
          <m:r>
            <m:t>  </m:t>
          </m:r>
          <m:r>
            <m:rPr>
              <m:sty m:val="p"/>
            </m:rPr>
            <m:t>(</m:t>
          </m:r>
          <m:r>
            <m:t>28</m:t>
          </m:r>
          <m:r>
            <m:rPr>
              <m:sty m:val="p"/>
            </m:rPr>
            <m:t>)</m:t>
          </m:r>
        </m:oMath>
      </m:oMathPara>
    </w:p>
    <w:p>
      <w:pPr>
        <w:pStyle w:val="FirstParagraph"/>
        <w:jc w:val="both"/>
      </w:pPr>
      <w:r>
        <w:t xml:space="preserve">共36个参数点，</w:t>
      </w:r>
      <m:oMath>
        <m:r>
          <m:t>η</m:t>
        </m:r>
        <m:r>
          <m:rPr>
            <m:sty m:val="p"/>
          </m:rPr>
          <m:t>=</m:t>
        </m:r>
        <m:r>
          <m:t>γ</m:t>
        </m:r>
        <m:r>
          <m:rPr>
            <m:sty m:val="p"/>
          </m:rPr>
          <m:t>=</m:t>
        </m:r>
        <m:r>
          <m:t>0.8</m:t>
        </m:r>
        <m:r>
          <m:rPr>
            <m:sty m:val="p"/>
          </m:rPr>
          <m:t>,</m:t>
        </m:r>
        <m:r>
          <m:t>ε</m:t>
        </m:r>
        <m:r>
          <m:rPr>
            <m:sty m:val="p"/>
          </m:rPr>
          <m:t>=</m:t>
        </m:r>
        <m:r>
          <m:t>0.02</m:t>
        </m:r>
        <m:r>
          <m:rPr>
            <m:sty m:val="p"/>
          </m:rPr>
          <m:t>,</m:t>
        </m:r>
        <m:r>
          <m:t>c</m:t>
        </m:r>
        <m:r>
          <m:rPr>
            <m:sty m:val="p"/>
          </m:rPr>
          <m:t>=</m:t>
        </m:r>
        <m:r>
          <m:t>1</m:t>
        </m:r>
      </m:oMath>
      <w:r>
        <w:t xml:space="preserve"> </w:t>
      </w:r>
      <w:r>
        <w:t xml:space="preserve">不变。该网格只是候选，尚不知道哪些点能维持高合作。短程结果只能用于筛选，不能称为原文意义的稳态。</w:t>
      </w:r>
    </w:p>
    <w:p>
      <w:pPr>
        <w:pStyle w:val="BodyText"/>
        <w:jc w:val="both"/>
      </w:pPr>
      <w:r>
        <w:t xml:space="preserve">筛选优先采用未经 Q 干预的</w:t>
      </w:r>
      <w:r>
        <w:t xml:space="preserve"> </w:t>
      </w:r>
      <m:oMath>
        <m:r>
          <m:t>λ</m:t>
        </m:r>
        <m:r>
          <m:rPr>
            <m:sty m:val="p"/>
          </m:rPr>
          <m:t>=</m:t>
        </m:r>
        <m:r>
          <m:t>1</m:t>
        </m:r>
      </m:oMath>
      <w:r>
        <w:t xml:space="preserve"> </w:t>
      </w:r>
      <w:r>
        <w:t xml:space="preserve">数据：末窗平均</w:t>
      </w:r>
      <w:r>
        <w:t xml:space="preserve"> </w:t>
      </w:r>
      <m:oMath>
        <m:r>
          <m:t>q</m:t>
        </m:r>
        <m:r>
          <m:rPr>
            <m:sty m:val="p"/>
          </m:rPr>
          <m:t>≥</m:t>
        </m:r>
        <m:r>
          <m:t>0.80</m:t>
        </m:r>
      </m:oMath>
      <w:r>
        <w:t xml:space="preserve">；末两个相邻窗口的 q 与</w:t>
      </w:r>
      <w:r>
        <w:t xml:space="preserve"> </w:t>
      </w:r>
      <m:oMath>
        <m:sSub>
          <m:e>
            <m:r>
              <m:t>f</m:t>
            </m:r>
          </m:e>
          <m:sub>
            <m:r>
              <m:t>P</m:t>
            </m:r>
          </m:sub>
        </m:sSub>
      </m:oMath>
      <w:r>
        <w:t xml:space="preserve"> </w:t>
      </w:r>
      <w:r>
        <w:t xml:space="preserve">均值差不超过0.02；无冲击续跑不存在明显持续漂移。另检查 gap 分布、行最优集合比例和访问率是否还在改变。通过有限窗口诊断只称“操作性稳定”，不称严格平稳分布。</w:t>
      </w:r>
    </w:p>
    <w:p>
      <w:pPr>
        <w:pStyle w:val="BodyText"/>
        <w:jc w:val="both"/>
      </w:pPr>
      <w:r>
        <w:t xml:space="preserve">用 sham 分支不同强度冲击判断响应是否全部瞬时恢复或全部长期失败。选择一个适中响应工作点作为主要参数点，另选两个作为泛化点。选点不得参考</w:t>
      </w:r>
      <w:r>
        <w:t xml:space="preserve"> </w:t>
      </w:r>
      <m:oMath>
        <m:r>
          <m:t>λ</m:t>
        </m:r>
        <m:r>
          <m:rPr>
            <m:sty m:val="p"/>
          </m:rPr>
          <m:t>=</m:t>
        </m:r>
        <m:r>
          <m:t>0.5</m:t>
        </m:r>
      </m:oMath>
      <w:r>
        <w:t xml:space="preserve"> </w:t>
      </w:r>
      <w:r>
        <w:t xml:space="preserve">与2之间的效应大小。工作点在</w:t>
      </w:r>
      <w:r>
        <w:t xml:space="preserve"> </w:t>
      </w:r>
      <m:oMath>
        <m:r>
          <m:t>N</m:t>
        </m:r>
        <m:r>
          <m:rPr>
            <m:sty m:val="p"/>
          </m:rPr>
          <m:t>=</m:t>
        </m:r>
        <m:r>
          <m:t>1000</m:t>
        </m:r>
      </m:oMath>
      <w:r>
        <w:t xml:space="preserve"> </w:t>
      </w:r>
      <w:r>
        <w:t xml:space="preserve">上再次验证后才能锁定。</w:t>
      </w:r>
    </w:p>
    <w:p>
      <w:pPr>
        <w:pStyle w:val="BodyText"/>
        <w:jc w:val="both"/>
      </w:pPr>
      <w:r>
        <w:t xml:space="preserve">若给定困境区域内没有稳定高合作，先报告这一事实；扩展学习参数需要写入新协议版本并重新使用独立预实验数据。不得直接把主要实验移到</w:t>
      </w:r>
      <w:r>
        <w:t xml:space="preserve"> </w:t>
      </w:r>
      <m:oMath>
        <m:r>
          <m:t>r</m:t>
        </m:r>
        <m:r>
          <m:rPr>
            <m:sty m:val="p"/>
          </m:rPr>
          <m:t>&gt;</m:t>
        </m:r>
        <m:r>
          <m:t>1</m:t>
        </m:r>
      </m:oMath>
      <w:r>
        <w:t xml:space="preserve">，再沿用“社会困境下韧性”的原主张。</w:t>
      </w:r>
    </w:p>
    <w:bookmarkEnd w:id="50"/>
    <w:bookmarkStart w:id="51" w:name="e2确认性核心实验"/>
    <w:p>
      <w:pPr>
        <w:pStyle w:val="Heading2"/>
      </w:pPr>
      <w:r>
        <w:t xml:space="preserve">7.3 E2：确认性核心实验</w:t>
      </w:r>
    </w:p>
    <w:tbl>
      <w:tblPr>
        <w:tblStyle w:val="Table"/>
        <w:tblW w:type="pct" w:w="5000"/>
        <w:jc w:val="center"/>
        <w:tblLayout w:type="fixed"/>
        <w:tblLook w:firstRow="1" w:lastRow="0" w:firstColumn="0" w:lastColumn="0" w:noHBand="0" w:noVBand="0" w:val="0020"/>
      </w:tblPr>
      <w:tblGrid>
        <w:gridCol w:w="1814"/>
        <w:gridCol w:w="5272"/>
        <w:gridCol w:w="2381"/>
      </w:tblGrid>
      <w:tr>
        <w:trPr>
          <w:tblHeader w:val="on"/>
          <w:cantSplit/>
          <w:tblHeader/>
        </w:trPr>
        <w:tc>
          <w:tcPr>
            <w:tcW w:type="dxa" w:w="1814"/>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项目</w:t>
            </w:r>
          </w:p>
        </w:tc>
        <w:tc>
          <w:tcPr>
            <w:tcW w:type="dxa" w:w="5272"/>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主设定</w:t>
            </w:r>
          </w:p>
        </w:tc>
        <w:tc>
          <w:tcPr>
            <w:tcW w:type="dxa" w:w="2381"/>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状态</w:t>
            </w:r>
          </w:p>
        </w:tc>
      </w:tr>
      <w:tr>
        <w:trPr>
          <w:cantSplit/>
        </w:trPr>
        <w:tc>
          <w:tcPr>
            <w:tcW w:type="dxa" w:w="1814"/>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网络</w:t>
            </w:r>
          </w:p>
        </w:tc>
        <w:tc>
          <w:tcPr>
            <w:tcW w:type="dxa" w:w="5272"/>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N=1000，g=5，平均超度8，连通 URH</w:t>
            </w:r>
          </w:p>
        </w:tc>
        <w:tc>
          <w:tcPr>
            <w:tcW w:type="dxa" w:w="2381"/>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新增设计</w:t>
            </w:r>
          </w:p>
        </w:tc>
      </w:tr>
      <w:tr>
        <w:trPr>
          <w:cantSplit/>
        </w:trPr>
        <w:tc>
          <w:tcPr>
            <w:tcW w:type="dxa" w:w="1814"/>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博弈工作点</w:t>
            </w:r>
          </w:p>
        </w:tc>
        <w:tc>
          <w:tcPr>
            <w:tcW w:type="dxa" w:w="5272"/>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E1锁定的一个</w:t>
            </w:r>
            <w:r>
              <w:rPr>
                <w:rFonts w:ascii="Liberation Sans" w:hAnsi="Liberation Sans" w:eastAsia="Noto Sans CJK SC"/>
                <w:sz w:val="18"/>
              </w:rPr>
              <w:t xml:space="preserve"> </w:t>
            </w:r>
            <m:oMath>
              <m:r>
                <m:t>1</m:t>
              </m:r>
              <m:r>
                <m:rPr>
                  <m:sty m:val="p"/>
                </m:rPr>
                <m:t>/</m:t>
              </m:r>
              <m:r>
                <m:t>g</m:t>
              </m:r>
              <m:r>
                <m:rPr>
                  <m:sty m:val="p"/>
                </m:rPr>
                <m:t>&lt;</m:t>
              </m:r>
              <m:r>
                <m:t>r</m:t>
              </m:r>
              <m:r>
                <m:rPr>
                  <m:sty m:val="p"/>
                </m:rPr>
                <m:t>&lt;</m:t>
              </m:r>
              <m:r>
                <m:t>1</m:t>
              </m:r>
            </m:oMath>
            <w:r>
              <w:rPr>
                <w:rFonts w:ascii="Liberation Sans" w:hAnsi="Liberation Sans" w:eastAsia="Noto Sans CJK SC"/>
                <w:sz w:val="18"/>
              </w:rPr>
              <w:t xml:space="preserve"> </w:t>
            </w:r>
            <w:r>
              <w:rPr>
                <w:rFonts w:ascii="Liberation Sans" w:hAnsi="Liberation Sans" w:eastAsia="Noto Sans CJK SC"/>
                <w:sz w:val="18"/>
              </w:rPr>
              <w:t xml:space="preserve">参数点</w:t>
            </w:r>
          </w:p>
        </w:tc>
        <w:tc>
          <w:tcPr>
            <w:tcW w:type="dxa" w:w="2381"/>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尚待锁定</w:t>
            </w:r>
          </w:p>
        </w:tc>
      </w:tr>
      <w:tr>
        <w:trPr>
          <w:cantSplit/>
        </w:trPr>
        <w:tc>
          <w:tcPr>
            <w:tcW w:type="dxa" w:w="1814"/>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学习规则</w:t>
            </w:r>
          </w:p>
        </w:tc>
        <w:tc>
          <w:tcPr>
            <w:tcW w:type="dxa" w:w="5272"/>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η=0.8，γ=0.8，ε=0.02</w:t>
            </w:r>
          </w:p>
        </w:tc>
        <w:tc>
          <w:tcPr>
            <w:tcW w:type="dxa" w:w="2381"/>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沿用原文主值</w:t>
            </w:r>
          </w:p>
        </w:tc>
      </w:tr>
      <w:tr>
        <w:trPr>
          <w:cantSplit/>
        </w:trPr>
        <w:tc>
          <w:tcPr>
            <w:tcW w:type="dxa" w:w="1814"/>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训练长度</w:t>
            </w:r>
          </w:p>
        </w:tc>
        <w:tc>
          <w:tcPr>
            <w:tcW w:type="dxa" w:w="5272"/>
            <w:vAlign w:val="center"/>
            <w:tcMar>
              <w:top w:w="85" w:type="dxa"/>
              <w:bottom w:w="85" w:type="dxa"/>
              <w:left w:w="95" w:type="dxa"/>
              <w:right w:w="95" w:type="dxa"/>
            </w:tcMar>
            <w:shd w:fill="FFFFFF"/>
          </w:tcPr>
          <w:p>
            <w:pPr>
              <w:pStyle w:val="Compact"/>
              <w:spacing w:after="40" w:before="40" w:line="269" w:lineRule="auto"/>
              <w:jc w:val="left"/>
            </w:pPr>
            <m:oMath>
              <m:sSup>
                <m:e>
                  <m:r>
                    <m:t>10</m:t>
                  </m:r>
                </m:e>
                <m:sup>
                  <m:r>
                    <m:t>5</m:t>
                  </m:r>
                </m:sup>
              </m:sSup>
            </m:oMath>
            <w:r>
              <w:rPr>
                <w:rFonts w:ascii="Liberation Sans" w:hAnsi="Liberation Sans" w:eastAsia="Noto Sans CJK SC"/>
                <w:sz w:val="18"/>
              </w:rPr>
              <w:t xml:space="preserve"> </w:t>
            </w:r>
            <w:r>
              <w:rPr>
                <w:rFonts w:ascii="Liberation Sans" w:hAnsi="Liberation Sans" w:eastAsia="Noto Sans CJK SC"/>
                <w:sz w:val="18"/>
              </w:rPr>
              <w:t xml:space="preserve">MCS起，按固定规则延长至</w:t>
            </w:r>
            <w:r>
              <w:rPr>
                <w:rFonts w:ascii="Liberation Sans" w:hAnsi="Liberation Sans" w:eastAsia="Noto Sans CJK SC"/>
                <w:sz w:val="18"/>
              </w:rPr>
              <w:t xml:space="preserve"> </w:t>
            </w:r>
            <m:oMath>
              <m:r>
                <m:t>5</m:t>
              </m:r>
              <m:r>
                <m:rPr>
                  <m:sty m:val="p"/>
                </m:rPr>
                <m:t>×</m:t>
              </m:r>
              <m:sSup>
                <m:e>
                  <m:r>
                    <m:t>10</m:t>
                  </m:r>
                </m:e>
                <m:sup>
                  <m:r>
                    <m:t>5</m:t>
                  </m:r>
                </m:sup>
              </m:sSup>
            </m:oMath>
          </w:p>
        </w:tc>
        <w:tc>
          <w:tcPr>
            <w:tcW w:type="dxa" w:w="2381"/>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新增检查点规则</w:t>
            </w:r>
          </w:p>
        </w:tc>
      </w:tr>
      <w:tr>
        <w:trPr>
          <w:cantSplit/>
        </w:trPr>
        <w:tc>
          <w:tcPr>
            <w:tcW w:type="dxa" w:w="1814"/>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Q干预</w:t>
            </w:r>
          </w:p>
        </w:tc>
        <w:tc>
          <w:tcPr>
            <w:tcW w:type="dxa" w:w="5272"/>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λ=0.5、1、2，全部初始策略函数相同</w:t>
            </w:r>
          </w:p>
        </w:tc>
        <w:tc>
          <w:tcPr>
            <w:tcW w:type="dxa" w:w="2381"/>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核心设计</w:t>
            </w:r>
          </w:p>
        </w:tc>
      </w:tr>
      <w:tr>
        <w:trPr>
          <w:cantSplit/>
        </w:trPr>
        <w:tc>
          <w:tcPr>
            <w:tcW w:type="dxa" w:w="1814"/>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冲击与窗口</w:t>
            </w:r>
          </w:p>
        </w:tc>
        <w:tc>
          <w:tcPr>
            <w:tcW w:type="dxa" w:w="5272"/>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δ=0.10；T=5000 MCS；配无冲击</w:t>
            </w:r>
          </w:p>
        </w:tc>
        <w:tc>
          <w:tcPr>
            <w:tcW w:type="dxa" w:w="2381"/>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核心设计</w:t>
            </w:r>
          </w:p>
        </w:tc>
      </w:tr>
      <w:tr>
        <w:trPr>
          <w:cantSplit/>
        </w:trPr>
        <w:tc>
          <w:tcPr>
            <w:tcW w:type="dxa" w:w="1814"/>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初始独立性</w:t>
            </w:r>
          </w:p>
        </w:tc>
        <w:tc>
          <w:tcPr>
            <w:tcW w:type="dxa" w:w="5272"/>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20个网络，每图2条独立训练历史</w:t>
            </w:r>
          </w:p>
        </w:tc>
        <w:tc>
          <w:tcPr>
            <w:tcW w:type="dxa" w:w="2381"/>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起始规划，待功效锁定</w:t>
            </w:r>
          </w:p>
        </w:tc>
      </w:tr>
      <w:tr>
        <w:trPr>
          <w:cantSplit/>
        </w:trPr>
        <w:tc>
          <w:tcPr>
            <w:tcW w:type="dxa" w:w="1814"/>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未来重复</w:t>
            </w:r>
          </w:p>
        </w:tc>
        <w:tc>
          <w:tcPr>
            <w:tcW w:type="dxa" w:w="5272"/>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每检查点10套冲击集合/事件带</w:t>
            </w:r>
          </w:p>
        </w:tc>
        <w:tc>
          <w:tcPr>
            <w:tcW w:type="dxa" w:w="2381"/>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估计条件响应</w:t>
            </w:r>
          </w:p>
        </w:tc>
      </w:tr>
    </w:tbl>
    <w:p>
      <w:pPr>
        <w:pStyle w:val="BodyText"/>
        <w:jc w:val="both"/>
      </w:pPr>
      <w:r>
        <w:t xml:space="preserve">训练检查点只能在预设时刻</w:t>
      </w:r>
      <w:r>
        <w:t xml:space="preserve"> </w:t>
      </w:r>
      <m:oMath>
        <m:sSup>
          <m:e>
            <m:r>
              <m:t>10</m:t>
            </m:r>
          </m:e>
          <m:sup>
            <m:r>
              <m:t>5</m:t>
            </m:r>
          </m:sup>
        </m:sSup>
        <m:r>
          <m:rPr>
            <m:sty m:val="p"/>
          </m:rPr>
          <m:t>,</m:t>
        </m:r>
        <m:r>
          <m:t>2</m:t>
        </m:r>
        <m:r>
          <m:rPr>
            <m:sty m:val="p"/>
          </m:rPr>
          <m:t>×</m:t>
        </m:r>
        <m:sSup>
          <m:e>
            <m:r>
              <m:t>10</m:t>
            </m:r>
          </m:e>
          <m:sup>
            <m:r>
              <m:t>5</m:t>
            </m:r>
          </m:sup>
        </m:sSup>
        <m:r>
          <m:rPr>
            <m:sty m:val="p"/>
          </m:rPr>
          <m:t>,</m:t>
        </m:r>
        <m:r>
          <m:t>5</m:t>
        </m:r>
        <m:r>
          <m:rPr>
            <m:sty m:val="p"/>
          </m:rPr>
          <m:t>×</m:t>
        </m:r>
        <m:sSup>
          <m:e>
            <m:r>
              <m:t>10</m:t>
            </m:r>
          </m:e>
          <m:sup>
            <m:r>
              <m:t>5</m:t>
            </m:r>
          </m:sup>
        </m:sSup>
      </m:oMath>
      <w:r>
        <w:t xml:space="preserve"> </w:t>
      </w:r>
      <w:r>
        <w:t xml:space="preserve">MCS检查。确认性检查点的达标条件固定为：末5000 MCS的平均 q≥0.80，且末两个相邻5000 MCS窗口的 q 与</w:t>
      </w:r>
      <w:r>
        <w:t xml:space="preserve"> </w:t>
      </w:r>
      <m:oMath>
        <m:sSub>
          <m:e>
            <m:r>
              <m:t>f</m:t>
            </m:r>
          </m:e>
          <m:sub>
            <m:r>
              <m:t>P</m:t>
            </m:r>
          </m:sub>
        </m:sSub>
      </m:oMath>
      <w:r>
        <w:t xml:space="preserve"> </w:t>
      </w:r>
      <w:r>
        <w:t xml:space="preserve">均值差均≤0.02。Q 分布与访问率作为诊断输出，不以主观判读决定达标。采用第一个通过这组条件的检查点，并保存检查时间与未通过原因；最长时刻仍不通过则标记训练未达标准。报告全部训练的成功率，明确主要结论针对达标高合作检查点，不隐藏失败样本。</w:t>
      </w:r>
    </w:p>
    <w:p>
      <w:pPr>
        <w:pStyle w:val="BodyText"/>
        <w:jc w:val="both"/>
      </w:pPr>
      <w:r>
        <w:t xml:space="preserve">所有 Q 干预和未来分支共享同一检查点，不允许为不同 λ 单独挑选更好的起始时刻。对固定时刻检查点再做敏感性分析，检验筛选规则是否影响结果。</w:t>
      </w:r>
    </w:p>
    <w:bookmarkEnd w:id="51"/>
    <w:bookmarkStart w:id="52" w:name="e3e5机制自然历史和泛化"/>
    <w:p>
      <w:pPr>
        <w:pStyle w:val="Heading2"/>
      </w:pPr>
      <w:r>
        <w:t xml:space="preserve">7.4 E3—E5：机制、自然历史和泛化</w:t>
      </w:r>
    </w:p>
    <w:p>
      <w:pPr>
        <w:pStyle w:val="FirstParagraph"/>
        <w:jc w:val="both"/>
      </w:pPr>
      <w:r>
        <w:rPr>
          <w:b/>
          <w:bCs/>
        </w:rPr>
        <w:t xml:space="preserve">E3 机制。</w:t>
      </w:r>
      <w:r>
        <w:t xml:space="preserve"> </w:t>
      </w:r>
      <w:r>
        <w:t xml:space="preserve">完整 Q 冻结；匹配的 C/D 差距改写；局部激活日志；按访问次数而非只按 MCS分析历史衰减。必要时增加罚款关闭的通道干预，但其改变了博弈收益，不把它解释成无额外假设的自然直接/间接效应分解。</w:t>
      </w:r>
    </w:p>
    <w:p>
      <w:pPr>
        <w:pStyle w:val="BodyText"/>
        <w:jc w:val="both"/>
      </w:pPr>
      <w:r>
        <w:rPr>
          <w:b/>
          <w:bCs/>
        </w:rPr>
        <w:t xml:space="preserve">E4 自然历史。</w:t>
      </w:r>
      <w:r>
        <w:t xml:space="preserve"> </w:t>
      </w:r>
      <w:r>
        <w:t xml:space="preserve">执行第四节的成本训练历史、共同参数洗脱和自然差距移植，报告匹配覆盖率、自然支持区间及差异随洗脱时间的衰减。若作用只存在于人工极端 Q 值，收缩结论，不写成一般学习记忆现象。</w:t>
      </w:r>
    </w:p>
    <w:p>
      <w:pPr>
        <w:pStyle w:val="BodyText"/>
        <w:jc w:val="both"/>
      </w:pPr>
      <w:r>
        <w:rPr>
          <w:b/>
          <w:bCs/>
        </w:rPr>
        <w:t xml:space="preserve">E5 泛化。</w:t>
      </w:r>
      <w:r>
        <w:t xml:space="preserve"> </w:t>
      </w:r>
      <w:r>
        <w:t xml:space="preserve">在两个独立工作点检验；改变</w:t>
      </w:r>
      <w:r>
        <w:t xml:space="preserve"> </w:t>
      </w:r>
      <m:oMath>
        <m:r>
          <m:t>N</m:t>
        </m:r>
        <m:r>
          <m:rPr>
            <m:sty m:val="p"/>
          </m:rPr>
          <m:t>∈</m:t>
        </m:r>
        <m:r>
          <m:rPr>
            <m:sty m:val="p"/>
          </m:rPr>
          <m:t>{</m:t>
        </m:r>
        <m:r>
          <m:t>500</m:t>
        </m:r>
        <m:r>
          <m:rPr>
            <m:sty m:val="p"/>
          </m:rPr>
          <m:t>,</m:t>
        </m:r>
        <m:r>
          <m:t>1000</m:t>
        </m:r>
        <m:r>
          <m:rPr>
            <m:sty m:val="p"/>
          </m:rPr>
          <m:t>,</m:t>
        </m:r>
        <m:r>
          <m:t>2000</m:t>
        </m:r>
        <m:r>
          <m:rPr>
            <m:sty m:val="p"/>
          </m:rPr>
          <m:t>}</m:t>
        </m:r>
      </m:oMath>
      <w:r>
        <w:t xml:space="preserve"> </w:t>
      </w:r>
      <w:r>
        <w:t xml:space="preserve">时固定平均超度；改变</w:t>
      </w:r>
      <w:r>
        <w:t xml:space="preserve"> </w:t>
      </w:r>
      <m:oMath>
        <m:r>
          <m:t>ε</m:t>
        </m:r>
        <m:r>
          <m:rPr>
            <m:sty m:val="p"/>
          </m:rPr>
          <m:t>∈</m:t>
        </m:r>
        <m:r>
          <m:rPr>
            <m:sty m:val="p"/>
          </m:rPr>
          <m:t>{</m:t>
        </m:r>
        <m:r>
          <m:t>0.005</m:t>
        </m:r>
        <m:r>
          <m:rPr>
            <m:sty m:val="p"/>
          </m:rPr>
          <m:t>,</m:t>
        </m:r>
        <m:r>
          <m:t>0.02</m:t>
        </m:r>
        <m:r>
          <m:rPr>
            <m:sty m:val="p"/>
          </m:rPr>
          <m:t>,</m:t>
        </m:r>
        <m:r>
          <m:t>0.05</m:t>
        </m:r>
        <m:r>
          <m:rPr>
            <m:sty m:val="p"/>
          </m:rPr>
          <m:t>}</m:t>
        </m:r>
      </m:oMath>
      <w:r>
        <w:t xml:space="preserve">、</w:t>
      </w:r>
      <m:oMath>
        <m:r>
          <m:t>η</m:t>
        </m:r>
        <m:r>
          <m:rPr>
            <m:sty m:val="p"/>
          </m:rPr>
          <m:t>∈</m:t>
        </m:r>
        <m:r>
          <m:rPr>
            <m:sty m:val="p"/>
          </m:rPr>
          <m:t>{</m:t>
        </m:r>
        <m:r>
          <m:t>0.2</m:t>
        </m:r>
        <m:r>
          <m:rPr>
            <m:sty m:val="p"/>
          </m:rPr>
          <m:t>,</m:t>
        </m:r>
        <m:r>
          <m:t>0.5</m:t>
        </m:r>
        <m:r>
          <m:rPr>
            <m:sty m:val="p"/>
          </m:rPr>
          <m:t>,</m:t>
        </m:r>
        <m:r>
          <m:t>0.8</m:t>
        </m:r>
        <m:r>
          <m:rPr>
            <m:sty m:val="p"/>
          </m:rPr>
          <m:t>}</m:t>
        </m:r>
      </m:oMath>
      <w:r>
        <w:t xml:space="preserve"> </w:t>
      </w:r>
      <w:r>
        <w:t xml:space="preserve">时重新训练；采用式(19)的收益脉冲。每次只改变一个维度，首轮不做全参数笛卡尔积。</w:t>
      </w:r>
    </w:p>
    <w:bookmarkEnd w:id="52"/>
    <w:bookmarkEnd w:id="53"/>
    <w:bookmarkStart w:id="57" w:name="八统计推断预测与样本量"/>
    <w:p>
      <w:pPr>
        <w:pStyle w:val="Heading1"/>
      </w:pPr>
      <w:r>
        <w:t xml:space="preserve">八、统计推断、预测与样本量</w:t>
      </w:r>
    </w:p>
    <w:bookmarkStart w:id="54" w:name="独立单位与聚类"/>
    <w:p>
      <w:pPr>
        <w:pStyle w:val="Heading2"/>
      </w:pPr>
      <w:r>
        <w:t xml:space="preserve">8.1 独立单位与聚类</w:t>
      </w:r>
    </w:p>
    <w:p>
      <w:pPr>
        <w:pStyle w:val="FirstParagraph"/>
        <w:jc w:val="both"/>
      </w:pPr>
      <w:r>
        <w:t xml:space="preserve">节点、MCS及同一检查点派生的分支都不是独立重复。按网络 h、训练历史 b、未来重复 k 保存配对差值</w:t>
      </w:r>
    </w:p>
    <w:p>
      <w:pPr>
        <w:pStyle w:val="BodyText"/>
        <w:keepLines/>
        <w:spacing w:before="80" w:after="140" w:line="252" w:lineRule="auto"/>
        <w:jc w:val="both"/>
      </w:pPr>
      <m:oMathPara>
        <m:oMathParaPr>
          <m:jc m:val="center"/>
        </m:oMathParaPr>
        <m:oMath>
          <m:sSub>
            <m:e>
              <m:r>
                <m:t>D</m:t>
              </m:r>
            </m:e>
            <m:sub>
              <m:r>
                <m:t>h</m:t>
              </m:r>
              <m:r>
                <m:t>b</m:t>
              </m:r>
              <m:r>
                <m:t>k</m:t>
              </m:r>
            </m:sub>
          </m:sSub>
          <m:r>
            <m:rPr>
              <m:sty m:val="p"/>
            </m:rPr>
            <m:t>=</m:t>
          </m:r>
          <m:sSub>
            <m:e>
              <m:r>
                <m:t>L</m:t>
              </m:r>
            </m:e>
            <m:sub>
              <m:r>
                <m:t>0.5</m:t>
              </m:r>
              <m:r>
                <m:rPr>
                  <m:sty m:val="p"/>
                </m:rPr>
                <m:t>,</m:t>
              </m:r>
              <m:r>
                <m:t>h</m:t>
              </m:r>
              <m:r>
                <m:t>b</m:t>
              </m:r>
              <m:r>
                <m:t>k</m:t>
              </m:r>
            </m:sub>
          </m:sSub>
          <m:r>
            <m:rPr>
              <m:sty m:val="p"/>
            </m:rPr>
            <m:t>−</m:t>
          </m:r>
          <m:sSub>
            <m:e>
              <m:r>
                <m:t>L</m:t>
              </m:r>
            </m:e>
            <m:sub>
              <m:r>
                <m:t>2</m:t>
              </m:r>
              <m:r>
                <m:rPr>
                  <m:sty m:val="p"/>
                </m:rPr>
                <m:t>,</m:t>
              </m:r>
              <m:r>
                <m:t>h</m:t>
              </m:r>
              <m:r>
                <m:t>b</m:t>
              </m:r>
              <m:r>
                <m:t>k</m:t>
              </m:r>
            </m:sub>
          </m:sSub>
          <m:r>
            <m:rPr>
              <m:sty m:val="p"/>
            </m:rPr>
            <m:t>,</m:t>
          </m:r>
          <m:r>
            <m:t> </m:t>
          </m:r>
          <m:sSub>
            <m:e>
              <m:bar>
                <m:barPr>
                  <m:pos m:val="top"/>
                </m:barPr>
                <m:e>
                  <m:r>
                    <m:t>D</m:t>
                  </m:r>
                </m:e>
              </m:bar>
            </m:e>
            <m:sub>
              <m:r>
                <m:t>h</m:t>
              </m:r>
            </m:sub>
          </m:sSub>
          <m:r>
            <m:rPr>
              <m:sty m:val="p"/>
            </m:rPr>
            <m:t>=</m:t>
          </m:r>
          <m:f>
            <m:fPr>
              <m:type m:val="bar"/>
            </m:fPr>
            <m:num>
              <m:r>
                <m:t>1</m:t>
              </m:r>
            </m:num>
            <m:den>
              <m:r>
                <m:t>B</m:t>
              </m:r>
              <m:r>
                <m:t>K</m:t>
              </m:r>
            </m:den>
          </m:f>
          <m:nary>
            <m:naryPr>
              <m:chr m:val="∑"/>
              <m:limLoc m:val="undOvr"/>
              <m:subHide m:val="off"/>
              <m:supHide m:val="on"/>
            </m:naryPr>
            <m:sub>
              <m:r>
                <m:t>b</m:t>
              </m:r>
              <m:r>
                <m:rPr>
                  <m:sty m:val="p"/>
                </m:rPr>
                <m:t>,</m:t>
              </m:r>
              <m:r>
                <m:t>k</m:t>
              </m:r>
            </m:sub>
            <m:sup>
              <m:r>
                <m:t>​</m:t>
              </m:r>
            </m:sup>
            <m:e>
              <m:sSub>
                <m:e>
                  <m:r>
                    <m:t>D</m:t>
                  </m:r>
                </m:e>
                <m:sub>
                  <m:r>
                    <m:t>h</m:t>
                  </m:r>
                  <m:r>
                    <m:t>b</m:t>
                  </m:r>
                  <m:r>
                    <m:t>k</m:t>
                  </m:r>
                </m:sub>
              </m:sSub>
            </m:e>
          </m:nary>
          <m:r>
            <m:rPr>
              <m:sty m:val="p"/>
            </m:rPr>
            <m:t>,</m:t>
          </m:r>
          <m:r>
            <m:t> </m:t>
          </m:r>
          <m:acc>
            <m:accPr>
              <m:chr m:val="̂"/>
            </m:accPr>
            <m:e>
              <m:r>
                <m:t>θ</m:t>
              </m:r>
            </m:e>
          </m:acc>
          <m:r>
            <m:rPr>
              <m:sty m:val="p"/>
            </m:rPr>
            <m:t>=</m:t>
          </m:r>
          <m:f>
            <m:fPr>
              <m:type m:val="bar"/>
            </m:fPr>
            <m:num>
              <m:r>
                <m:t>1</m:t>
              </m:r>
            </m:num>
            <m:den>
              <m:r>
                <m:t>H</m:t>
              </m:r>
            </m:den>
          </m:f>
          <m:nary>
            <m:naryPr>
              <m:chr m:val="∑"/>
              <m:limLoc m:val="undOvr"/>
              <m:subHide m:val="off"/>
              <m:supHide m:val="on"/>
            </m:naryPr>
            <m:sub>
              <m:r>
                <m:t>h</m:t>
              </m:r>
            </m:sub>
            <m:sup>
              <m:r>
                <m:t>​</m:t>
              </m:r>
            </m:sup>
            <m:e>
              <m:sSub>
                <m:e>
                  <m:bar>
                    <m:barPr>
                      <m:pos m:val="top"/>
                    </m:barPr>
                    <m:e>
                      <m:r>
                        <m:t>D</m:t>
                      </m:r>
                    </m:e>
                  </m:bar>
                </m:e>
                <m:sub>
                  <m:r>
                    <m:t>h</m:t>
                  </m:r>
                </m:sub>
              </m:sSub>
            </m:e>
          </m:nary>
          <m:r>
            <m:rPr>
              <m:sty m:val="p"/>
            </m:rPr>
            <m:t>.</m:t>
          </m:r>
          <m:r>
            <m:t>  </m:t>
          </m:r>
          <m:r>
            <m:rPr>
              <m:sty m:val="p"/>
            </m:rPr>
            <m:t>(</m:t>
          </m:r>
          <m:r>
            <m:t>29</m:t>
          </m:r>
          <m:r>
            <m:rPr>
              <m:sty m:val="p"/>
            </m:rPr>
            <m:t>)</m:t>
          </m:r>
        </m:oMath>
      </m:oMathPara>
    </w:p>
    <w:p>
      <w:pPr>
        <w:pStyle w:val="FirstParagraph"/>
        <w:jc w:val="both"/>
      </w:pPr>
      <w:r>
        <w:t xml:space="preserve">主要置信区间按独立网络整簇重采样，保留网络内部所有历史和配对分支；未来随机重复用于降低条件响应估计的噪声，不冒充额外独立网络。主要结果报告效应点估计与95%区间，必要时补充网络层 t 区间与层级模型作为敏感性分析。</w:t>
      </w:r>
    </w:p>
    <w:p>
      <w:pPr>
        <w:pStyle w:val="BodyText"/>
        <w:jc w:val="both"/>
      </w:pPr>
      <w:r>
        <w:t xml:space="preserve">对同一网络上的自然训练历史差异继续采用配对结构。多工作点的总体平均须预先指定权重；不根据显著性选择展示的参数点。</w:t>
      </w:r>
    </w:p>
    <w:bookmarkEnd w:id="54"/>
    <w:bookmarkStart w:id="55" w:name="功效与实际意义"/>
    <w:p>
      <w:pPr>
        <w:pStyle w:val="Heading2"/>
      </w:pPr>
      <w:r>
        <w:t xml:space="preserve">8.2 功效与实际意义</w:t>
      </w:r>
    </w:p>
    <w:p>
      <w:pPr>
        <w:pStyle w:val="FirstParagraph"/>
        <w:jc w:val="both"/>
      </w:pPr>
      <w:r>
        <w:t xml:space="preserve">预设最小有实质意义效应</w:t>
      </w:r>
      <w:r>
        <w:t xml:space="preserve"> </w:t>
      </w:r>
      <m:oMath>
        <m:sSub>
          <m:e>
            <m:r>
              <m:t>Δ</m:t>
            </m:r>
          </m:e>
          <m:sub>
            <m:r>
              <m:rPr>
                <m:sty m:val="p"/>
              </m:rPr>
              <m:t>min</m:t>
            </m:r>
          </m:sub>
        </m:sSub>
        <m:r>
          <m:rPr>
            <m:sty m:val="p"/>
          </m:rPr>
          <m:t>=</m:t>
        </m:r>
        <m:r>
          <m:t>0.02</m:t>
        </m:r>
      </m:oMath>
      <w:r>
        <w:t xml:space="preserve">，即主要窗口平均贡献损失相差2个百分点。这是研究规划阈值，不是来自原文的经验效应。若独立预实验估得网络层差值标准差为</w:t>
      </w:r>
      <w:r>
        <w:t xml:space="preserve"> </w:t>
      </w:r>
      <m:oMath>
        <m:sSub>
          <m:e>
            <m:r>
              <m:t>s</m:t>
            </m:r>
          </m:e>
          <m:sub>
            <m:r>
              <m:t>D</m:t>
            </m:r>
          </m:sub>
        </m:sSub>
      </m:oMath>
      <w:r>
        <w:t xml:space="preserve">，正态近似的规划量为</w:t>
      </w:r>
    </w:p>
    <w:p>
      <w:pPr>
        <w:pStyle w:val="BodyText"/>
        <w:keepLines/>
        <w:spacing w:before="80" w:after="140" w:line="252" w:lineRule="auto"/>
        <w:jc w:val="both"/>
      </w:pPr>
      <m:oMathPara>
        <m:oMathParaPr>
          <m:jc m:val="center"/>
        </m:oMathParaPr>
        <m:oMath>
          <m:sSub>
            <m:e>
              <m:r>
                <m:t>H</m:t>
              </m:r>
            </m:e>
            <m:sub>
              <m:r>
                <m:rPr>
                  <m:sty m:val="p"/>
                </m:rPr>
                <m:t>p</m:t>
              </m:r>
              <m:r>
                <m:rPr>
                  <m:sty m:val="p"/>
                </m:rPr>
                <m:t>l</m:t>
              </m:r>
              <m:r>
                <m:rPr>
                  <m:sty m:val="p"/>
                </m:rPr>
                <m:t>a</m:t>
              </m:r>
              <m:r>
                <m:rPr>
                  <m:sty m:val="p"/>
                </m:rPr>
                <m:t>n</m:t>
              </m:r>
            </m:sub>
          </m:sSub>
          <m:r>
            <m:rPr>
              <m:sty m:val="p"/>
            </m:rPr>
            <m:t>≈</m:t>
          </m:r>
          <m:r>
            <m:rPr>
              <m:sty m:val="p"/>
            </m:rPr>
            <m:t>⌈</m:t>
          </m:r>
          <m:sSup>
            <m:e>
              <m:r>
                <m:rPr>
                  <m:sty m:val="p"/>
                </m:rPr>
                <m:t>(</m:t>
              </m:r>
              <m:f>
                <m:fPr>
                  <m:type m:val="bar"/>
                </m:fPr>
                <m:num>
                  <m:r>
                    <m:rPr>
                      <m:sty m:val="p"/>
                    </m:rPr>
                    <m:t>(</m:t>
                  </m:r>
                  <m:r>
                    <m:t>1.96</m:t>
                  </m:r>
                  <m:r>
                    <m:rPr>
                      <m:sty m:val="p"/>
                    </m:rPr>
                    <m:t>+</m:t>
                  </m:r>
                  <m:r>
                    <m:t>0.84</m:t>
                  </m:r>
                  <m:r>
                    <m:rPr>
                      <m:sty m:val="p"/>
                    </m:rPr>
                    <m:t>)</m:t>
                  </m:r>
                  <m:sSub>
                    <m:e>
                      <m:r>
                        <m:t>s</m:t>
                      </m:r>
                    </m:e>
                    <m:sub>
                      <m:r>
                        <m:t>D</m:t>
                      </m:r>
                    </m:sub>
                  </m:sSub>
                </m:num>
                <m:den>
                  <m:r>
                    <m:t>0.02</m:t>
                  </m:r>
                </m:den>
              </m:f>
              <m:r>
                <m:rPr>
                  <m:sty m:val="p"/>
                </m:rPr>
                <m:t>)</m:t>
              </m:r>
            </m:e>
            <m:sup>
              <m:r>
                <m:t>2</m:t>
              </m:r>
            </m:sup>
          </m:sSup>
          <m:r>
            <m:rPr>
              <m:sty m:val="p"/>
            </m:rPr>
            <m:t>⌉</m:t>
          </m:r>
          <m:r>
            <m:rPr>
              <m:sty m:val="p"/>
            </m:rPr>
            <m:t>.</m:t>
          </m:r>
          <m:r>
            <m:t>  </m:t>
          </m:r>
          <m:r>
            <m:rPr>
              <m:sty m:val="p"/>
            </m:rPr>
            <m:t>(</m:t>
          </m:r>
          <m:r>
            <m:t>30</m:t>
          </m:r>
          <m:r>
            <m:rPr>
              <m:sty m:val="p"/>
            </m:rPr>
            <m:t>)</m:t>
          </m:r>
        </m:oMath>
      </m:oMathPara>
    </w:p>
    <w:p>
      <w:pPr>
        <w:pStyle w:val="FirstParagraph"/>
        <w:jc w:val="both"/>
      </w:pPr>
      <w:r>
        <w:t xml:space="preserve">该近似对应双侧5%检验与约80%功效，只是初步规划；小样本、偏态与重尾时须用预实验层级重采样评估。确认阶段开始前锁定 H、B、K 和最大预算。建议不少于20个独立网络；若规划所需 H 超出预算，明确降低精度或调整研究范围，不在确认数据上反复查看 p 值并加样本。</w:t>
      </w:r>
    </w:p>
    <w:p>
      <w:pPr>
        <w:pStyle w:val="BodyText"/>
        <w:jc w:val="both"/>
      </w:pPr>
      <w:r>
        <w:t xml:space="preserve">唯一主要比较是式(26)。其余 λ 对比、多个参数点和机制指标按预先分组进行多重比较控制或明确标为探索性。非显著不等于等效；若要支持效应小到可忽略，需预先给出等效界并检验区间是否足够窄。</w:t>
      </w:r>
    </w:p>
    <w:bookmarkEnd w:id="55"/>
    <w:bookmarkStart w:id="56" w:name="预测检验不与干预效应混淆"/>
    <w:p>
      <w:pPr>
        <w:pStyle w:val="Heading2"/>
      </w:pPr>
      <w:r>
        <w:t xml:space="preserve">8.3 预测检验不与干预效应混淆</w:t>
      </w:r>
    </w:p>
    <w:p>
      <w:pPr>
        <w:pStyle w:val="FirstParagraph"/>
        <w:jc w:val="both"/>
      </w:pPr>
      <w:r>
        <w:t xml:space="preserve">建立三个逐级模型：B0只用 q、</w:t>
      </w:r>
      <m:oMath>
        <m:sSub>
          <m:e>
            <m:r>
              <m:t>f</m:t>
            </m:r>
          </m:e>
          <m:sub>
            <m:r>
              <m:t>P</m:t>
            </m:r>
          </m:sub>
        </m:sSub>
      </m:oMath>
      <w:r>
        <w:t xml:space="preserve">、网络统计和预冲击行为趋势；B1加入可见微观策略配置、群体构成及全部初始贪婪策略函数的汇总；B2在B1上加入 P 差距分布、访问次数与年龄。先用正则化线性/逻辑模型，不以复杂预测器掩盖样本量不足。</w:t>
      </w:r>
    </w:p>
    <w:p>
      <w:pPr>
        <w:pStyle w:val="BodyText"/>
        <w:jc w:val="both"/>
      </w:pPr>
      <w:r>
        <w:t xml:space="preserve">以未来增量损失为连续目标，报告测试集 MAE/RMSE；以操作性崩溃为二元目标时，报告 Brier 分数、校准和区分能力。训练、验证、测试必须按网络及训练历史整体划分；同一检查点的近/远/sham分支不得跨集合，不能把干预后的结果或未来日志当作预冲击特征。</w:t>
      </w:r>
    </w:p>
    <w:p>
      <w:pPr>
        <w:pStyle w:val="BodyText"/>
        <w:jc w:val="both"/>
      </w:pPr>
      <w:r>
        <w:t xml:space="preserve">预测主验证使用未经人工干预的自然历史数据，并检验新的参数点。B2优于B1仅证明额外预测信息；因果结论来自式(14)—(26)的受控分支，不来自特征重要性或相关系数。</w:t>
      </w:r>
    </w:p>
    <w:bookmarkEnd w:id="56"/>
    <w:bookmarkEnd w:id="57"/>
    <w:bookmarkStart w:id="60" w:name="九结果解释失败情形与论文图表"/>
    <w:p>
      <w:pPr>
        <w:pStyle w:val="Heading1"/>
      </w:pPr>
      <w:r>
        <w:t xml:space="preserve">九、结果解释、失败情形与论文图表</w:t>
      </w:r>
    </w:p>
    <w:bookmarkStart w:id="58" w:name="预先规定不同结果的含义"/>
    <w:p>
      <w:pPr>
        <w:pStyle w:val="Heading2"/>
      </w:pPr>
      <w:r>
        <w:t xml:space="preserve">9.1 预先规定不同结果的含义</w:t>
      </w:r>
    </w:p>
    <w:p>
      <w:pPr>
        <w:pStyle w:val="FirstParagraph"/>
        <w:jc w:val="both"/>
      </w:pPr>
      <w:r>
        <w:rPr>
          <w:b/>
          <w:bCs/>
        </w:rPr>
        <w:t xml:space="preserve">确认性差异存在且负对照通过。</w:t>
      </w:r>
      <w:r>
        <w:t xml:space="preserve"> </w:t>
      </w:r>
      <w:r>
        <w:t xml:space="preserve">支持在指定模型和窗口内，初始行为不可见的惩罚价值差距会影响冲击适应。仍需自然历史模块与泛化实验，才能扩大叙述范围。</w:t>
      </w:r>
    </w:p>
    <w:p>
      <w:pPr>
        <w:pStyle w:val="BodyText"/>
        <w:jc w:val="both"/>
      </w:pPr>
      <w:r>
        <w:rPr>
          <w:b/>
          <w:bCs/>
        </w:rPr>
        <w:t xml:space="preserve">近阈值分支更差或呈非单调。</w:t>
      </w:r>
      <w:r>
        <w:t xml:space="preserve"> </w:t>
      </w:r>
      <w:r>
        <w:t xml:space="preserve">这不是实验失败；可能表明容易启动惩罚同时带来成本或策略竞争。必须结合福利与过程日志解释，不改写最初假设为单向促进。</w:t>
      </w:r>
    </w:p>
    <w:p>
      <w:pPr>
        <w:pStyle w:val="BodyText"/>
        <w:jc w:val="both"/>
      </w:pPr>
      <w:r>
        <w:rPr>
          <w:b/>
          <w:bCs/>
        </w:rPr>
        <w:t xml:space="preserve">只有无冲击轨迹不同，增量冲击损失不变。</w:t>
      </w:r>
      <w:r>
        <w:t xml:space="preserve"> </w:t>
      </w:r>
      <w:r>
        <w:t xml:space="preserve">支持一般演化路径差异，但不支持冲击韧性特异性。</w:t>
      </w:r>
    </w:p>
    <w:p>
      <w:pPr>
        <w:pStyle w:val="BodyText"/>
        <w:jc w:val="both"/>
      </w:pPr>
      <w:r>
        <w:rPr>
          <w:b/>
          <w:bCs/>
        </w:rPr>
        <w:t xml:space="preserve">只有改变初始策略函数的干预有效。</w:t>
      </w:r>
      <w:r>
        <w:t xml:space="preserve"> </w:t>
      </w:r>
      <w:r>
        <w:t xml:space="preserve">支持即时行为偏好或现有策略差异，而不支持本研究更强的隐藏适应命题。</w:t>
      </w:r>
    </w:p>
    <w:p>
      <w:pPr>
        <w:pStyle w:val="BodyText"/>
        <w:jc w:val="both"/>
      </w:pPr>
      <w:r>
        <w:rPr>
          <w:b/>
          <w:bCs/>
        </w:rPr>
        <w:t xml:space="preserve">冻结学习仍出现行为差异。</w:t>
      </w:r>
      <w:r>
        <w:t xml:space="preserve"> </w:t>
      </w:r>
      <w:r>
        <w:t xml:space="preserve">停止科学解释，优先排查程序；式(17)在协议条件下应成立。</w:t>
      </w:r>
    </w:p>
    <w:p>
      <w:pPr>
        <w:pStyle w:val="BodyText"/>
        <w:jc w:val="both"/>
      </w:pPr>
      <w:r>
        <w:rPr>
          <w:b/>
          <w:bCs/>
        </w:rPr>
        <w:t xml:space="preserve">效应随洗脱或长窗口消失。</w:t>
      </w:r>
      <w:r>
        <w:t xml:space="preserve"> </w:t>
      </w:r>
      <w:r>
        <w:t xml:space="preserve">将结论限定为有限时间学习暂态；不能据此声称长期不同吸引子。反过来，有限时间无恢复也不能直接称不可逆相变。</w:t>
      </w:r>
    </w:p>
    <w:bookmarkEnd w:id="58"/>
    <w:bookmarkStart w:id="59" w:name="图表计划"/>
    <w:p>
      <w:pPr>
        <w:pStyle w:val="Heading2"/>
      </w:pPr>
      <w:r>
        <w:t xml:space="preserve">9.2 图表计划</w:t>
      </w:r>
    </w:p>
    <w:tbl>
      <w:tblPr>
        <w:tblStyle w:val="Table"/>
        <w:tblW w:type="pct" w:w="5000"/>
        <w:jc w:val="center"/>
        <w:tblLayout w:type="fixed"/>
        <w:tblLook w:firstRow="1" w:lastRow="0" w:firstColumn="0" w:lastColumn="0" w:noHBand="0" w:noVBand="0" w:val="0020"/>
      </w:tblPr>
      <w:tblGrid>
        <w:gridCol w:w="1077"/>
        <w:gridCol w:w="3175"/>
        <w:gridCol w:w="5216"/>
      </w:tblGrid>
      <w:tr>
        <w:trPr>
          <w:tblHeader w:val="on"/>
          <w:cantSplit/>
          <w:tblHeader/>
        </w:trPr>
        <w:tc>
          <w:tcPr>
            <w:tcW w:type="dxa" w:w="1077"/>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图</w:t>
            </w:r>
          </w:p>
        </w:tc>
        <w:tc>
          <w:tcPr>
            <w:tcW w:type="dxa" w:w="3175"/>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要回答的问题</w:t>
            </w:r>
          </w:p>
        </w:tc>
        <w:tc>
          <w:tcPr>
            <w:tcW w:type="dxa" w:w="5216"/>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最低内容</w:t>
            </w:r>
          </w:p>
        </w:tc>
      </w:tr>
      <w:tr>
        <w:trPr>
          <w:cantSplit/>
        </w:trPr>
        <w:tc>
          <w:tcPr>
            <w:tcW w:type="dxa" w:w="107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Fig. 1</w:t>
            </w:r>
          </w:p>
        </w:tc>
        <w:tc>
          <w:tcPr>
            <w:tcW w:type="dxa" w:w="3175"/>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如何做到行为相同而价值不同？</w:t>
            </w:r>
          </w:p>
        </w:tc>
        <w:tc>
          <w:tcPr>
            <w:tcW w:type="dxa" w:w="5216"/>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原模型、式(14)、六分支设计、策略一致性证明摘要</w:t>
            </w:r>
          </w:p>
        </w:tc>
      </w:tr>
      <w:tr>
        <w:trPr>
          <w:cantSplit/>
        </w:trPr>
        <w:tc>
          <w:tcPr>
            <w:tcW w:type="dxa" w:w="107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Fig. 2</w:t>
            </w:r>
          </w:p>
        </w:tc>
        <w:tc>
          <w:tcPr>
            <w:tcW w:type="dxa" w:w="3175"/>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冲击后是否分离？</w:t>
            </w:r>
          </w:p>
        </w:tc>
        <w:tc>
          <w:tcPr>
            <w:tcW w:type="dxa" w:w="5216"/>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配对 q 与</w:t>
            </w:r>
            <w:r>
              <w:rPr>
                <w:rFonts w:ascii="Liberation Sans" w:hAnsi="Liberation Sans" w:eastAsia="Noto Sans CJK SC"/>
                <w:sz w:val="18"/>
              </w:rPr>
              <w:t xml:space="preserve"> </w:t>
            </w:r>
            <m:oMath>
              <m:sSub>
                <m:e>
                  <m:r>
                    <m:t>f</m:t>
                  </m:r>
                </m:e>
                <m:sub>
                  <m:r>
                    <m:t>P</m:t>
                  </m:r>
                </m:sub>
              </m:sSub>
            </m:oMath>
            <w:r>
              <w:rPr>
                <w:rFonts w:ascii="Liberation Sans" w:hAnsi="Liberation Sans" w:eastAsia="Noto Sans CJK SC"/>
                <w:sz w:val="18"/>
              </w:rPr>
              <w:t xml:space="preserve"> </w:t>
            </w:r>
            <w:r>
              <w:rPr>
                <w:rFonts w:ascii="Liberation Sans" w:hAnsi="Liberation Sans" w:eastAsia="Noto Sans CJK SC"/>
                <w:sz w:val="18"/>
              </w:rPr>
              <w:t xml:space="preserve">轨迹、无冲击对照、网络层置信区间</w:t>
            </w:r>
          </w:p>
        </w:tc>
      </w:tr>
      <w:tr>
        <w:trPr>
          <w:cantSplit/>
        </w:trPr>
        <w:tc>
          <w:tcPr>
            <w:tcW w:type="dxa" w:w="107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Fig. 3</w:t>
            </w:r>
          </w:p>
        </w:tc>
        <w:tc>
          <w:tcPr>
            <w:tcW w:type="dxa" w:w="3175"/>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差异有多大，是否依赖冲击？</w:t>
            </w:r>
          </w:p>
        </w:tc>
        <w:tc>
          <w:tcPr>
            <w:tcW w:type="dxa" w:w="5216"/>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主要 θ、网络层配对分布、δ强度响应</w:t>
            </w:r>
          </w:p>
        </w:tc>
      </w:tr>
      <w:tr>
        <w:trPr>
          <w:cantSplit/>
        </w:trPr>
        <w:tc>
          <w:tcPr>
            <w:tcW w:type="dxa" w:w="107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Fig. 4</w:t>
            </w:r>
          </w:p>
        </w:tc>
        <w:tc>
          <w:tcPr>
            <w:tcW w:type="dxa" w:w="3175"/>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内部差异如何变成行为？</w:t>
            </w:r>
          </w:p>
        </w:tc>
        <w:tc>
          <w:tcPr>
            <w:tcW w:type="dxa" w:w="5216"/>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差距分布、首处分歧、访问次数、惩罚相遇与福利</w:t>
            </w:r>
          </w:p>
        </w:tc>
      </w:tr>
      <w:tr>
        <w:trPr>
          <w:cantSplit/>
        </w:trPr>
        <w:tc>
          <w:tcPr>
            <w:tcW w:type="dxa" w:w="107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Fig. 5</w:t>
            </w:r>
          </w:p>
        </w:tc>
        <w:tc>
          <w:tcPr>
            <w:tcW w:type="dxa" w:w="3175"/>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是否来自学习且具有特异性？</w:t>
            </w:r>
          </w:p>
        </w:tc>
        <w:tc>
          <w:tcPr>
            <w:tcW w:type="dxa" w:w="5216"/>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冻结Q、C/D扰动、Q置换与匹配覆盖率</w:t>
            </w:r>
          </w:p>
        </w:tc>
      </w:tr>
      <w:tr>
        <w:trPr>
          <w:cantSplit/>
        </w:trPr>
        <w:tc>
          <w:tcPr>
            <w:tcW w:type="dxa" w:w="107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Fig. 6</w:t>
            </w:r>
          </w:p>
        </w:tc>
        <w:tc>
          <w:tcPr>
            <w:tcW w:type="dxa" w:w="3175"/>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自然历史与新条件下是否成立？</w:t>
            </w:r>
          </w:p>
        </w:tc>
        <w:tc>
          <w:tcPr>
            <w:tcW w:type="dxa" w:w="5216"/>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洗脱、自然校准干预、测试集预测与泛化</w:t>
            </w:r>
          </w:p>
        </w:tc>
      </w:tr>
    </w:tbl>
    <w:p>
      <w:pPr>
        <w:pStyle w:val="BodyText"/>
        <w:jc w:val="both"/>
      </w:pPr>
      <w:r>
        <w:t xml:space="preserve">这些是计划图，不得提前生成伪造的仿真曲线。每张结果图都需对应配置、原始数据、检查点和作图脚本；无证据支持的机制措辞不得进入图注。</w:t>
      </w:r>
    </w:p>
    <w:bookmarkEnd w:id="59"/>
    <w:bookmarkEnd w:id="60"/>
    <w:bookmarkStart w:id="64" w:name="十工程实现日志与验收"/>
    <w:p>
      <w:pPr>
        <w:pStyle w:val="Heading1"/>
      </w:pPr>
      <w:r>
        <w:t xml:space="preserve">十、工程实现、日志与验收</w:t>
      </w:r>
    </w:p>
    <w:bookmarkStart w:id="61" w:name="模块和数据结构"/>
    <w:p>
      <w:pPr>
        <w:pStyle w:val="Heading2"/>
      </w:pPr>
      <w:r>
        <w:t xml:space="preserve">10.1 模块和数据结构</w:t>
      </w:r>
    </w:p>
    <w:p>
      <w:pPr>
        <w:pStyle w:val="FirstParagraph"/>
        <w:jc w:val="both"/>
      </w:pPr>
      <w:r>
        <w:t xml:space="preserve">建议模块为</w:t>
      </w:r>
      <w:r>
        <w:t xml:space="preserve"> </w:t>
      </w:r>
      <w:r>
        <w:rPr>
          <w:rStyle w:val="VerbatimChar"/>
        </w:rPr>
        <w:t xml:space="preserve">hypergraph</w:t>
      </w:r>
      <w:r>
        <w:t xml:space="preserve">（采样与连通检查）、</w:t>
      </w:r>
      <w:r>
        <w:rPr>
          <w:rStyle w:val="VerbatimChar"/>
        </w:rPr>
        <w:t xml:space="preserve">payoff</w:t>
      </w:r>
      <w:r>
        <w:t xml:space="preserve">（双实现核算）、</w:t>
      </w:r>
      <w:r>
        <w:rPr>
          <w:rStyle w:val="VerbatimChar"/>
        </w:rPr>
        <w:t xml:space="preserve">learner</w:t>
      </w:r>
      <w:r>
        <w:t xml:space="preserve">（异步Q更新）、</w:t>
      </w:r>
      <w:r>
        <w:rPr>
          <w:rStyle w:val="VerbatimChar"/>
        </w:rPr>
        <w:t xml:space="preserve">checkpoint</w:t>
      </w:r>
      <w:r>
        <w:t xml:space="preserve">（完整状态）、</w:t>
      </w:r>
      <w:r>
        <w:rPr>
          <w:rStyle w:val="VerbatimChar"/>
        </w:rPr>
        <w:t xml:space="preserve">intervention</w:t>
      </w:r>
      <w:r>
        <w:t xml:space="preserve">（Q差距改写）、</w:t>
      </w:r>
      <w:r>
        <w:rPr>
          <w:rStyle w:val="VerbatimChar"/>
        </w:rPr>
        <w:t xml:space="preserve">shock</w:t>
      </w:r>
      <w:r>
        <w:t xml:space="preserve">（外生冲击）、</w:t>
      </w:r>
      <w:r>
        <w:rPr>
          <w:rStyle w:val="VerbatimChar"/>
        </w:rPr>
        <w:t xml:space="preserve">runner</w:t>
      </w:r>
      <w:r>
        <w:t xml:space="preserve">（配对事件带）、</w:t>
      </w:r>
      <w:r>
        <w:rPr>
          <w:rStyle w:val="VerbatimChar"/>
        </w:rPr>
        <w:t xml:space="preserve">metrics</w:t>
      </w:r>
      <w:r>
        <w:t xml:space="preserve">（终点）、</w:t>
      </w:r>
      <w:r>
        <w:rPr>
          <w:rStyle w:val="VerbatimChar"/>
        </w:rPr>
        <w:t xml:space="preserve">analysis</w:t>
      </w:r>
      <w:r>
        <w:t xml:space="preserve">（聚类统计）和</w:t>
      </w:r>
      <w:r>
        <w:t xml:space="preserve"> </w:t>
      </w:r>
      <w:r>
        <w:rPr>
          <w:rStyle w:val="VerbatimChar"/>
        </w:rPr>
        <w:t xml:space="preserve">tests</w:t>
      </w:r>
      <w:r>
        <w:t xml:space="preserve">。</w:t>
      </w:r>
    </w:p>
    <w:p>
      <w:pPr>
        <w:pStyle w:val="BodyText"/>
        <w:jc w:val="both"/>
      </w:pPr>
      <w:r>
        <w:t xml:space="preserve">主状态至少包含：</w:t>
      </w:r>
      <w:r>
        <w:rPr>
          <w:rStyle w:val="VerbatimChar"/>
        </w:rPr>
        <w:t xml:space="preserve">strategy[N]</w:t>
      </w:r>
      <w:r>
        <w:t xml:space="preserve">、</w:t>
      </w:r>
      <w:r>
        <w:rPr>
          <w:rStyle w:val="VerbatimChar"/>
        </w:rPr>
        <w:t xml:space="preserve">Q[N,3,3]</w:t>
      </w:r>
      <w:r>
        <w:t xml:space="preserve">、超边及节点关联的稀疏数组、群体策略计数、</w:t>
      </w:r>
      <w:r>
        <w:rPr>
          <w:rStyle w:val="VerbatimChar"/>
        </w:rPr>
        <w:t xml:space="preserve">visit_count[N,3,3]</w:t>
      </w:r>
      <w:r>
        <w:t xml:space="preserve">、</w:t>
      </w:r>
      <w:r>
        <w:rPr>
          <w:rStyle w:val="VerbatimChar"/>
        </w:rPr>
        <w:t xml:space="preserve">last_update_event[N,3,3]</w:t>
      </w:r>
      <w:r>
        <w:t xml:space="preserve">、事件编号和独立随机流状态。使用浮点64位进行主分析，记录行动编码和排序规则。</w:t>
      </w:r>
    </w:p>
    <w:p>
      <w:pPr>
        <w:pStyle w:val="BodyText"/>
        <w:jc w:val="both"/>
      </w:pPr>
      <w:r>
        <w:t xml:space="preserve">每个检查点保存独立的</w:t>
      </w:r>
      <w:r>
        <w:t xml:space="preserve"> </w:t>
      </w:r>
      <w:r>
        <w:rPr>
          <w:rStyle w:val="VerbatimChar"/>
        </w:rPr>
        <w:t xml:space="preserve">checkpoint_id</w:t>
      </w:r>
      <w:r>
        <w:t xml:space="preserve">、源训练标识、参数哈希、网络哈希、代码提交号、软件版本、数据类型、检查点校验和及稳定性诊断结果。任何分支必须能追溯到唯一检查点，不使用名称相同但内容已被覆盖的中间文件。</w:t>
      </w:r>
    </w:p>
    <w:p>
      <w:pPr>
        <w:pStyle w:val="BodyText"/>
        <w:jc w:val="both"/>
      </w:pPr>
      <w:r>
        <w:t xml:space="preserve">每1 MCS保存 q、</w:t>
      </w:r>
      <m:oMath>
        <m:sSub>
          <m:e>
            <m:r>
              <m:t>f</m:t>
            </m:r>
          </m:e>
          <m:sub>
            <m:r>
              <m:t>C</m:t>
            </m:r>
          </m:sub>
        </m:sSub>
      </m:oMath>
      <w:r>
        <w:t xml:space="preserve">、</w:t>
      </w:r>
      <m:oMath>
        <m:sSub>
          <m:e>
            <m:r>
              <m:t>f</m:t>
            </m:r>
          </m:e>
          <m:sub>
            <m:r>
              <m:t>P</m:t>
            </m:r>
          </m:sub>
        </m:sSub>
      </m:oMath>
      <w:r>
        <w:t xml:space="preserve">；福利快照可每10 MCS计算并按固定方法积分；主比较的采样频率保持一致。完整 Q 快照采用预设时刻，例如0、10、100、1000、5000 MCS，不能每个微更新都保存全表。精细事件日志先用于小规模机制子样本。</w:t>
      </w:r>
    </w:p>
    <w:bookmarkEnd w:id="61"/>
    <w:bookmarkStart w:id="62" w:name="必须通过的验收测试"/>
    <w:p>
      <w:pPr>
        <w:pStyle w:val="Heading2"/>
      </w:pPr>
      <w:r>
        <w:t xml:space="preserve">10.2 必须通过的验收测试</w:t>
      </w:r>
    </w:p>
    <w:tbl>
      <w:tblPr>
        <w:tblStyle w:val="Table"/>
        <w:tblW w:type="pct" w:w="5000"/>
        <w:jc w:val="center"/>
        <w:tblLayout w:type="fixed"/>
        <w:tblLook w:firstRow="1" w:lastRow="0" w:firstColumn="0" w:lastColumn="0" w:noHBand="0" w:noVBand="0" w:val="0020"/>
      </w:tblPr>
      <w:tblGrid>
        <w:gridCol w:w="737"/>
        <w:gridCol w:w="1757"/>
        <w:gridCol w:w="6973"/>
      </w:tblGrid>
      <w:tr>
        <w:trPr>
          <w:tblHeader w:val="on"/>
          <w:cantSplit/>
          <w:tblHeader/>
        </w:trPr>
        <w:tc>
          <w:tcPr>
            <w:tcW w:type="dxa" w:w="737"/>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编号</w:t>
            </w:r>
          </w:p>
        </w:tc>
        <w:tc>
          <w:tcPr>
            <w:tcW w:type="dxa" w:w="1757"/>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测试</w:t>
            </w:r>
          </w:p>
        </w:tc>
        <w:tc>
          <w:tcPr>
            <w:tcW w:type="dxa" w:w="6973"/>
            <w:vAlign w:val="center"/>
            <w:tcMar>
              <w:top w:w="85" w:type="dxa"/>
              <w:bottom w:w="85" w:type="dxa"/>
              <w:left w:w="95" w:type="dxa"/>
              <w:right w:w="95" w:type="dxa"/>
            </w:tcMar>
            <w:shd w:fill="16324F"/>
          </w:tcPr>
          <w:p>
            <w:pPr>
              <w:pStyle w:val="Compact"/>
              <w:spacing w:after="40" w:before="40" w:line="269" w:lineRule="auto"/>
              <w:jc w:val="left"/>
            </w:pPr>
            <w:r>
              <w:rPr>
                <w:rFonts w:ascii="Liberation Sans" w:hAnsi="Liberation Sans" w:eastAsia="Noto Sans CJK SC"/>
                <w:b/>
                <w:color w:val="FFFFFF"/>
                <w:sz w:val="18"/>
              </w:rPr>
              <w:t xml:space="preserve">通过标准</w:t>
            </w:r>
          </w:p>
        </w:tc>
      </w:tr>
      <w:tr>
        <w:trPr>
          <w:cantSplit/>
        </w:trPr>
        <w:tc>
          <w:tcPr>
            <w:tcW w:type="dxa" w:w="73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T01</w:t>
            </w:r>
          </w:p>
        </w:tc>
        <w:tc>
          <w:tcPr>
            <w:tcW w:type="dxa" w:w="175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群体收益枚举</w:t>
            </w:r>
          </w:p>
        </w:tc>
        <w:tc>
          <w:tcPr>
            <w:tcW w:type="dxa" w:w="6973"/>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全C、全D、全P、混合群体符合式(3)</w:t>
            </w:r>
          </w:p>
        </w:tc>
      </w:tr>
      <w:tr>
        <w:trPr>
          <w:cantSplit/>
        </w:trPr>
        <w:tc>
          <w:tcPr>
            <w:tcW w:type="dxa" w:w="73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T02</w:t>
            </w:r>
          </w:p>
        </w:tc>
        <w:tc>
          <w:tcPr>
            <w:tcW w:type="dxa" w:w="175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福利记账</w:t>
            </w:r>
          </w:p>
        </w:tc>
        <w:tc>
          <w:tcPr>
            <w:tcW w:type="dxa" w:w="6973"/>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群体个体收益之和等于式(22)</w:t>
            </w:r>
          </w:p>
        </w:tc>
      </w:tr>
      <w:tr>
        <w:trPr>
          <w:cantSplit/>
        </w:trPr>
        <w:tc>
          <w:tcPr>
            <w:tcW w:type="dxa" w:w="73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T03</w:t>
            </w:r>
          </w:p>
        </w:tc>
        <w:tc>
          <w:tcPr>
            <w:tcW w:type="dxa" w:w="175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焦点行动替换</w:t>
            </w:r>
          </w:p>
        </w:tc>
        <w:tc>
          <w:tcPr>
            <w:tcW w:type="dxa" w:w="6973"/>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计数包含新行动，不误用旧策略</w:t>
            </w:r>
          </w:p>
        </w:tc>
      </w:tr>
      <w:tr>
        <w:trPr>
          <w:cantSplit/>
        </w:trPr>
        <w:tc>
          <w:tcPr>
            <w:tcW w:type="dxa" w:w="73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T04</w:t>
            </w:r>
          </w:p>
        </w:tc>
        <w:tc>
          <w:tcPr>
            <w:tcW w:type="dxa" w:w="175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原位Q更新</w:t>
            </w:r>
          </w:p>
        </w:tc>
        <w:tc>
          <w:tcPr>
            <w:tcW w:type="dxa" w:w="6973"/>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仅一个条目改变，目标用旧Q，覆盖 s=a</w:t>
            </w:r>
          </w:p>
        </w:tc>
      </w:tr>
      <w:tr>
        <w:trPr>
          <w:cantSplit/>
        </w:trPr>
        <w:tc>
          <w:tcPr>
            <w:tcW w:type="dxa" w:w="73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T05</w:t>
            </w:r>
          </w:p>
        </w:tc>
        <w:tc>
          <w:tcPr>
            <w:tcW w:type="dxa" w:w="175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探索与并列</w:t>
            </w:r>
          </w:p>
        </w:tc>
        <w:tc>
          <w:tcPr>
            <w:tcW w:type="dxa" w:w="6973"/>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全零Q行不偏向固定行动；随机频率符合式(5)</w:t>
            </w:r>
          </w:p>
        </w:tc>
      </w:tr>
      <w:tr>
        <w:trPr>
          <w:cantSplit/>
        </w:trPr>
        <w:tc>
          <w:tcPr>
            <w:tcW w:type="dxa" w:w="73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T06</w:t>
            </w:r>
          </w:p>
        </w:tc>
        <w:tc>
          <w:tcPr>
            <w:tcW w:type="dxa" w:w="175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超图投影</w:t>
            </w:r>
          </w:p>
        </w:tc>
        <w:tc>
          <w:tcPr>
            <w:tcW w:type="dxa" w:w="6973"/>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两种奖励实现在小图上误差小于锁定容差</w:t>
            </w:r>
          </w:p>
        </w:tc>
      </w:tr>
      <w:tr>
        <w:trPr>
          <w:cantSplit/>
        </w:trPr>
        <w:tc>
          <w:tcPr>
            <w:tcW w:type="dxa" w:w="73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T07</w:t>
            </w:r>
          </w:p>
        </w:tc>
        <w:tc>
          <w:tcPr>
            <w:tcW w:type="dxa" w:w="175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策略不变性</w:t>
            </w:r>
          </w:p>
        </w:tc>
        <w:tc>
          <w:tcPr>
            <w:tcW w:type="dxa" w:w="6973"/>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所有节点、所有状态的贪婪集合完全一致</w:t>
            </w:r>
          </w:p>
        </w:tc>
      </w:tr>
      <w:tr>
        <w:trPr>
          <w:cantSplit/>
        </w:trPr>
        <w:tc>
          <w:tcPr>
            <w:tcW w:type="dxa" w:w="73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T08</w:t>
            </w:r>
          </w:p>
        </w:tc>
        <w:tc>
          <w:tcPr>
            <w:tcW w:type="dxa" w:w="175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冻结学习</w:t>
            </w:r>
          </w:p>
        </w:tc>
        <w:tc>
          <w:tcPr>
            <w:tcW w:type="dxa" w:w="6973"/>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共同事件带下各λ行为与指标逐步相同</w:t>
            </w:r>
          </w:p>
        </w:tc>
      </w:tr>
      <w:tr>
        <w:trPr>
          <w:cantSplit/>
        </w:trPr>
        <w:tc>
          <w:tcPr>
            <w:tcW w:type="dxa" w:w="73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T09</w:t>
            </w:r>
          </w:p>
        </w:tc>
        <w:tc>
          <w:tcPr>
            <w:tcW w:type="dxa" w:w="175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假处理复制</w:t>
            </w:r>
          </w:p>
        </w:tc>
        <w:tc>
          <w:tcPr>
            <w:tcW w:type="dxa" w:w="6973"/>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λ=1两份独立深拷贝逐步完全相同</w:t>
            </w:r>
          </w:p>
        </w:tc>
      </w:tr>
      <w:tr>
        <w:trPr>
          <w:cantSplit/>
        </w:trPr>
        <w:tc>
          <w:tcPr>
            <w:tcW w:type="dxa" w:w="73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T10</w:t>
            </w:r>
          </w:p>
        </w:tc>
        <w:tc>
          <w:tcPr>
            <w:tcW w:type="dxa" w:w="175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冲击处理</w:t>
            </w:r>
          </w:p>
        </w:tc>
        <w:tc>
          <w:tcPr>
            <w:tcW w:type="dxa" w:w="6973"/>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三分支同一节点集合；瞬时q下降恰为m/N；Q不因冲击改变</w:t>
            </w:r>
          </w:p>
        </w:tc>
      </w:tr>
      <w:tr>
        <w:trPr>
          <w:cantSplit/>
        </w:trPr>
        <w:tc>
          <w:tcPr>
            <w:tcW w:type="dxa" w:w="73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T11</w:t>
            </w:r>
          </w:p>
        </w:tc>
        <w:tc>
          <w:tcPr>
            <w:tcW w:type="dxa" w:w="1757"/>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恢复与删失</w:t>
            </w:r>
          </w:p>
        </w:tc>
        <w:tc>
          <w:tcPr>
            <w:tcW w:type="dxa" w:w="6973"/>
            <w:vAlign w:val="center"/>
            <w:tcMar>
              <w:top w:w="85" w:type="dxa"/>
              <w:bottom w:w="85" w:type="dxa"/>
              <w:left w:w="95" w:type="dxa"/>
              <w:right w:w="95" w:type="dxa"/>
            </w:tcMar>
            <w:shd w:fill="F1F5F8"/>
          </w:tcPr>
          <w:p>
            <w:pPr>
              <w:pStyle w:val="Compact"/>
              <w:spacing w:after="40" w:before="40" w:line="269" w:lineRule="auto"/>
              <w:jc w:val="left"/>
            </w:pPr>
            <w:r>
              <w:rPr>
                <w:rFonts w:ascii="Liberation Sans" w:hAnsi="Liberation Sans" w:eastAsia="Noto Sans CJK SC"/>
                <w:sz w:val="18"/>
              </w:rPr>
              <w:t xml:space="preserve">人工构造轨迹的阈值、持续期、无恢复处理正确</w:t>
            </w:r>
          </w:p>
        </w:tc>
      </w:tr>
      <w:tr>
        <w:trPr>
          <w:cantSplit/>
        </w:trPr>
        <w:tc>
          <w:tcPr>
            <w:tcW w:type="dxa" w:w="73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T12</w:t>
            </w:r>
          </w:p>
        </w:tc>
        <w:tc>
          <w:tcPr>
            <w:tcW w:type="dxa" w:w="1757"/>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可复现与独立性</w:t>
            </w:r>
          </w:p>
        </w:tc>
        <w:tc>
          <w:tcPr>
            <w:tcW w:type="dxa" w:w="6973"/>
            <w:vAlign w:val="center"/>
            <w:tcMar>
              <w:top w:w="85" w:type="dxa"/>
              <w:bottom w:w="85" w:type="dxa"/>
              <w:left w:w="95" w:type="dxa"/>
              <w:right w:w="95" w:type="dxa"/>
            </w:tcMar>
            <w:shd w:fill="FFFFFF"/>
          </w:tcPr>
          <w:p>
            <w:pPr>
              <w:pStyle w:val="Compact"/>
              <w:spacing w:after="40" w:before="40" w:line="269" w:lineRule="auto"/>
              <w:jc w:val="left"/>
            </w:pPr>
            <w:r>
              <w:rPr>
                <w:rFonts w:ascii="Liberation Sans" w:hAnsi="Liberation Sans" w:eastAsia="Noto Sans CJK SC"/>
                <w:sz w:val="18"/>
              </w:rPr>
              <w:t xml:space="preserve">重载续跑一致；分支间不共享可变内存；事件带不偏移</w:t>
            </w:r>
          </w:p>
        </w:tc>
      </w:tr>
    </w:tbl>
    <w:p>
      <w:pPr>
        <w:pStyle w:val="BodyText"/>
        <w:jc w:val="both"/>
      </w:pPr>
      <w:r>
        <w:t xml:space="preserve">T01—T06先在</w:t>
      </w:r>
      <w:r>
        <w:t xml:space="preserve"> </w:t>
      </w:r>
      <m:oMath>
        <m:r>
          <m:t>N</m:t>
        </m:r>
        <m:r>
          <m:rPr>
            <m:sty m:val="p"/>
          </m:rPr>
          <m:t>≤</m:t>
        </m:r>
        <m:r>
          <m:t>20</m:t>
        </m:r>
      </m:oMath>
      <w:r>
        <w:t xml:space="preserve"> </w:t>
      </w:r>
      <w:r>
        <w:t xml:space="preserve">的可手算样例运行。T07—T10每次正式运行都做断言并写入审计日志；异常分支不得静默丢弃后继续统计。T06浮点容差建议奖励绝对误差</w:t>
      </w:r>
      <w:r>
        <w:t xml:space="preserve"> </w:t>
      </w:r>
      <m:oMath>
        <m:sSup>
          <m:e>
            <m:r>
              <m:t>10</m:t>
            </m:r>
          </m:e>
          <m:sup>
            <m:r>
              <m:rPr>
                <m:sty m:val="p"/>
              </m:rPr>
              <m:t>−</m:t>
            </m:r>
            <m:r>
              <m:t>10</m:t>
            </m:r>
          </m:sup>
        </m:sSup>
      </m:oMath>
      <w:r>
        <w:t xml:space="preserve">，数值量级变化时同时使用相对误差并记录。</w:t>
      </w:r>
    </w:p>
    <w:bookmarkEnd w:id="62"/>
    <w:bookmarkStart w:id="63" w:name="计算量与分阶段预算"/>
    <w:p>
      <w:pPr>
        <w:pStyle w:val="Heading2"/>
      </w:pPr>
      <w:r>
        <w:t xml:space="preserve">10.3 计算量与分阶段预算</w:t>
      </w:r>
    </w:p>
    <w:p>
      <w:pPr>
        <w:pStyle w:val="FirstParagraph"/>
        <w:jc w:val="both"/>
      </w:pPr>
      <w:r>
        <w:t xml:space="preserve">原文一次</w:t>
      </w:r>
      <w:r>
        <w:t xml:space="preserve"> </w:t>
      </w:r>
      <m:oMath>
        <m:r>
          <m:t>N</m:t>
        </m:r>
        <m:r>
          <m:rPr>
            <m:sty m:val="p"/>
          </m:rPr>
          <m:t>=</m:t>
        </m:r>
        <m:r>
          <m:t>1000</m:t>
        </m:r>
        <m:r>
          <m:rPr>
            <m:sty m:val="p"/>
          </m:rPr>
          <m:t>,</m:t>
        </m:r>
        <m:r>
          <m:t>T</m:t>
        </m:r>
        <m:r>
          <m:rPr>
            <m:sty m:val="p"/>
          </m:rPr>
          <m:t>=</m:t>
        </m:r>
        <m:r>
          <m:t>5</m:t>
        </m:r>
        <m:r>
          <m:rPr>
            <m:sty m:val="p"/>
          </m:rPr>
          <m:t>×</m:t>
        </m:r>
        <m:sSup>
          <m:e>
            <m:r>
              <m:t>10</m:t>
            </m:r>
          </m:e>
          <m:sup>
            <m:r>
              <m:t>5</m:t>
            </m:r>
          </m:sup>
        </m:sSup>
      </m:oMath>
      <w:r>
        <w:t xml:space="preserve"> </w:t>
      </w:r>
      <w:r>
        <w:t xml:space="preserve">MCS训练包含</w:t>
      </w:r>
      <w:r>
        <w:t xml:space="preserve"> </w:t>
      </w:r>
      <m:oMath>
        <m:r>
          <m:t>5</m:t>
        </m:r>
        <m:r>
          <m:rPr>
            <m:sty m:val="p"/>
          </m:rPr>
          <m:t>×</m:t>
        </m:r>
        <m:sSup>
          <m:e>
            <m:r>
              <m:t>10</m:t>
            </m:r>
          </m:e>
          <m:sup>
            <m:r>
              <m:t>8</m:t>
            </m:r>
          </m:sup>
        </m:sSup>
      </m:oMath>
      <w:r>
        <w:t xml:space="preserve"> </w:t>
      </w:r>
      <w:r>
        <w:t xml:space="preserve">个焦点更新；20次重复不是轻量实验。必须报告微更新数，防止把 MCS 错当成单个更新导致少运行1000倍。</w:t>
      </w:r>
    </w:p>
    <w:p>
      <w:pPr>
        <w:pStyle w:val="BodyText"/>
        <w:jc w:val="both"/>
      </w:pPr>
      <w:r>
        <w:t xml:space="preserve">按E2起始规划，每个工作点的未来分支为</w:t>
      </w:r>
      <w:r>
        <w:t xml:space="preserve"> </w:t>
      </w:r>
      <m:oMath>
        <m:r>
          <m:t>20</m:t>
        </m:r>
        <m:r>
          <m:rPr>
            <m:sty m:val="p"/>
          </m:rPr>
          <m:t>×</m:t>
        </m:r>
        <m:r>
          <m:t>2</m:t>
        </m:r>
        <m:r>
          <m:rPr>
            <m:sty m:val="p"/>
          </m:rPr>
          <m:t>×</m:t>
        </m:r>
        <m:r>
          <m:t>10</m:t>
        </m:r>
        <m:r>
          <m:rPr>
            <m:sty m:val="p"/>
          </m:rPr>
          <m:t>×</m:t>
        </m:r>
        <m:r>
          <m:t>3</m:t>
        </m:r>
        <m:r>
          <m:rPr>
            <m:sty m:val="p"/>
          </m:rPr>
          <m:t>×</m:t>
        </m:r>
        <m:r>
          <m:t>2</m:t>
        </m:r>
        <m:r>
          <m:rPr>
            <m:sty m:val="p"/>
          </m:rPr>
          <m:t>=</m:t>
        </m:r>
        <m:r>
          <m:t>2400</m:t>
        </m:r>
      </m:oMath>
      <w:r>
        <w:t xml:space="preserve"> </w:t>
      </w:r>
      <w:r>
        <w:t xml:space="preserve">条，T=5000时共</w:t>
      </w:r>
      <w:r>
        <w:t xml:space="preserve"> </w:t>
      </w:r>
      <m:oMath>
        <m:r>
          <m:t>1.2</m:t>
        </m:r>
        <m:r>
          <m:rPr>
            <m:sty m:val="p"/>
          </m:rPr>
          <m:t>×</m:t>
        </m:r>
        <m:sSup>
          <m:e>
            <m:r>
              <m:t>10</m:t>
            </m:r>
          </m:e>
          <m:sup>
            <m:r>
              <m:t>10</m:t>
            </m:r>
          </m:sup>
        </m:sSup>
      </m:oMath>
      <w:r>
        <w:t xml:space="preserve"> </w:t>
      </w:r>
      <w:r>
        <w:t xml:space="preserve">个焦点更新。40条训练历史若都达到</w:t>
      </w:r>
      <w:r>
        <w:t xml:space="preserve"> </w:t>
      </w:r>
      <m:oMath>
        <m:r>
          <m:t>5</m:t>
        </m:r>
        <m:r>
          <m:rPr>
            <m:sty m:val="p"/>
          </m:rPr>
          <m:t>×</m:t>
        </m:r>
        <m:sSup>
          <m:e>
            <m:r>
              <m:t>10</m:t>
            </m:r>
          </m:e>
          <m:sup>
            <m:r>
              <m:t>5</m:t>
            </m:r>
          </m:sup>
        </m:sSup>
      </m:oMath>
      <w:r>
        <w:t xml:space="preserve"> </w:t>
      </w:r>
      <w:r>
        <w:t xml:space="preserve">MCS，再需</w:t>
      </w:r>
      <w:r>
        <w:t xml:space="preserve"> </w:t>
      </w:r>
      <m:oMath>
        <m:r>
          <m:t>2.0</m:t>
        </m:r>
        <m:r>
          <m:rPr>
            <m:sty m:val="p"/>
          </m:rPr>
          <m:t>×</m:t>
        </m:r>
        <m:sSup>
          <m:e>
            <m:r>
              <m:t>10</m:t>
            </m:r>
          </m:e>
          <m:sup>
            <m:r>
              <m:t>10</m:t>
            </m:r>
          </m:sup>
        </m:sSup>
      </m:oMath>
      <w:r>
        <w:t xml:space="preserve"> </w:t>
      </w:r>
      <w:r>
        <w:t xml:space="preserve">次更新；二者总计约</w:t>
      </w:r>
      <w:r>
        <w:t xml:space="preserve"> </w:t>
      </w:r>
      <m:oMath>
        <m:r>
          <m:t>3.2</m:t>
        </m:r>
        <m:r>
          <m:rPr>
            <m:sty m:val="p"/>
          </m:rPr>
          <m:t>×</m:t>
        </m:r>
        <m:sSup>
          <m:e>
            <m:r>
              <m:t>10</m:t>
            </m:r>
          </m:e>
          <m:sup>
            <m:r>
              <m:t>10</m:t>
            </m:r>
          </m:sup>
        </m:sSup>
      </m:oMath>
      <w:r>
        <w:t xml:space="preserve"> </w:t>
      </w:r>
      <w:r>
        <w:t xml:space="preserve">次，尚不含复现和机制模块。</w:t>
      </w:r>
    </w:p>
    <w:p>
      <w:pPr>
        <w:pStyle w:val="BodyText"/>
        <w:jc w:val="both"/>
      </w:pPr>
      <w:r>
        <w:t xml:space="preserve">这些是配置推算，不是硬件运行时间估计。先实测每百万更新用时、内存和I/O，再以更新总数换算机器预算。不同网络、训练历史与未来重复可并行；不能把同一条异步时间序列任意并行化而改变模型。优先共享训练检查点和优化群体计数，不以减少时间单位替代计算优化。</w:t>
      </w:r>
    </w:p>
    <w:bookmarkEnd w:id="63"/>
    <w:bookmarkEnd w:id="64"/>
    <w:bookmarkStart w:id="65" w:name="十一执行阶段与决策门槛"/>
    <w:p>
      <w:pPr>
        <w:pStyle w:val="Heading1"/>
      </w:pPr>
      <w:r>
        <w:t xml:space="preserve">十一、执行阶段与决策门槛</w:t>
      </w:r>
    </w:p>
    <w:p>
      <w:pPr>
        <w:pStyle w:val="FirstParagraph"/>
        <w:jc w:val="both"/>
      </w:pPr>
      <w:r>
        <w:rPr>
          <w:b/>
          <w:bCs/>
        </w:rPr>
        <w:t xml:space="preserve">阶段A：数学与程序核验。</w:t>
      </w:r>
      <w:r>
        <w:t xml:space="preserve"> </w:t>
      </w:r>
      <w:r>
        <w:t xml:space="preserve">完成式(3)、(6)、(9)、(14)和全部不变性测试；输出模型说明、单元测试和小规模事件日志。任何不变性失败都阻止进入下一阶段。</w:t>
      </w:r>
    </w:p>
    <w:p>
      <w:pPr>
        <w:pStyle w:val="BodyText"/>
        <w:jc w:val="both"/>
      </w:pPr>
      <w:r>
        <w:rPr>
          <w:b/>
          <w:bCs/>
        </w:rPr>
        <w:t xml:space="preserve">阶段B：复现与独立筛选。</w:t>
      </w:r>
      <w:r>
        <w:t xml:space="preserve"> </w:t>
      </w:r>
      <w:r>
        <w:t xml:space="preserve">按E0复现关键切片，按E1寻找真实困境内的可用检查点；输出包括失败参数点在内的筛选表、训练稳定性和计算吞吐率。先锁定主要工作点、阈值、样本量与代码版本，再查看确认性干预差异。</w:t>
      </w:r>
    </w:p>
    <w:p>
      <w:pPr>
        <w:pStyle w:val="BodyText"/>
        <w:jc w:val="both"/>
      </w:pPr>
      <w:r>
        <w:rPr>
          <w:b/>
          <w:bCs/>
        </w:rPr>
        <w:t xml:space="preserve">阶段C：核心配对实验。</w:t>
      </w:r>
      <w:r>
        <w:t xml:space="preserve"> </w:t>
      </w:r>
      <w:r>
        <w:t xml:space="preserve">运行E2，输出主要效应、完整无冲击对照、操作性崩溃与福利分解。先判断效应区间和负对照，再决定是否扩大扫描。</w:t>
      </w:r>
    </w:p>
    <w:p>
      <w:pPr>
        <w:pStyle w:val="BodyText"/>
        <w:jc w:val="both"/>
      </w:pPr>
      <w:r>
        <w:rPr>
          <w:b/>
          <w:bCs/>
        </w:rPr>
        <w:t xml:space="preserve">阶段D：机制与自然历史。</w:t>
      </w:r>
      <w:r>
        <w:t xml:space="preserve"> </w:t>
      </w:r>
      <w:r>
        <w:t xml:space="preserve">运行E3—E4，验证时间链、自然支持与洗脱。若只存在人工极端值效应，调整论文定位，不靠增加机制制造正结果。</w:t>
      </w:r>
    </w:p>
    <w:p>
      <w:pPr>
        <w:pStyle w:val="BodyText"/>
        <w:jc w:val="both"/>
      </w:pPr>
      <w:r>
        <w:rPr>
          <w:b/>
          <w:bCs/>
        </w:rPr>
        <w:t xml:space="preserve">阶段E：泛化与写作。</w:t>
      </w:r>
      <w:r>
        <w:t xml:space="preserve"> </w:t>
      </w:r>
      <w:r>
        <w:t xml:space="preserve">执行E5和独立测试集预测，生成可追溯图表。第一篇研究不同时加入环境资源反馈；只有内部历史效应得到支持后，才将“环境变化速度与经验更新速度的竞争”作为第二阶段扩展。</w:t>
      </w:r>
    </w:p>
    <w:p>
      <w:pPr>
        <w:pStyle w:val="BodyText"/>
        <w:jc w:val="both"/>
      </w:pPr>
      <w:r>
        <w:rPr>
          <w:b/>
          <w:bCs/>
        </w:rPr>
        <w:t xml:space="preserve">最小可交付成果</w:t>
      </w:r>
      <w:r>
        <w:t xml:space="preserve">应包括：经过校验的基础模型、一个事先锁定的困境参数点、完整六分支核心实验、冻结学习负对照、至少一种自然历史验证，以及全部配置和原始结果。它是开展论文写作的证据基础，不是结果必定显著或必定可发表的保证。</w:t>
      </w:r>
    </w:p>
    <w:bookmarkEnd w:id="65"/>
    <w:bookmarkStart w:id="69" w:name="十二附录配置伪代码与引用核验"/>
    <w:p>
      <w:pPr>
        <w:pStyle w:val="Heading1"/>
        <w:pageBreakBefore/>
      </w:pPr>
      <w:r>
        <w:t xml:space="preserve">十二、附录：配置、伪代码与引用核验</w:t>
      </w:r>
    </w:p>
    <w:bookmarkStart w:id="66" w:name="a.-确认性实验配置模板"/>
    <w:p>
      <w:pPr>
        <w:pStyle w:val="Heading2"/>
      </w:pPr>
      <w:r>
        <w:t xml:space="preserve">A. 确认性实验配置模板</w:t>
      </w:r>
    </w:p>
    <w:p>
      <w:pPr>
        <w:pStyle w:val="FirstParagraph"/>
        <w:jc w:val="both"/>
      </w:pPr>
      <w:r>
        <w:t xml:space="preserve">以下模板中的工作点和最终样本量需在独立预实验后填入。</w:t>
      </w:r>
      <w:r>
        <w:rPr>
          <w:rStyle w:val="VerbatimChar"/>
        </w:rPr>
        <w:t xml:space="preserve">null</w:t>
      </w:r>
      <w:r>
        <w:t xml:space="preserve"> </w:t>
      </w:r>
      <w:r>
        <w:t xml:space="preserve">不能静默替换为“经验默认值”；确认性运行遇到未锁定字段应立即退出。</w:t>
      </w:r>
    </w:p>
    <w:p>
      <w:pPr>
        <w:pStyle w:val="SourceCode"/>
        <w:keepLines w:val="0"/>
        <w:spacing w:line="245" w:lineRule="auto" w:before="0" w:after="0"/>
        <w:widowControl w:val="0"/>
        <w:shd w:fill="F3F5F7"/>
      </w:pPr>
      <w:r>
        <w:rPr>
          <w:rStyle w:val="FunctionTok"/>
          <w:rFonts w:ascii="Liberation Mono" w:hAnsi="Liberation Mono"/>
          <w:sz w:val="16"/>
        </w:rPr>
        <w:t xml:space="preserve">protocol_version</w:t>
      </w:r>
      <w:r>
        <w:rPr>
          <w:rStyle w:val="KeywordTok"/>
          <w:rFonts w:ascii="Liberation Mono" w:hAnsi="Liberation Mono"/>
          <w:sz w:val="16"/>
        </w:rPr>
        <w:t xml:space="preserve">:</w:t>
      </w:r>
      <w:r>
        <w:rPr>
          <w:rStyle w:val="AttributeTok"/>
          <w:rFonts w:ascii="Liberation Mono" w:hAnsi="Liberation Mono"/>
          <w:sz w:val="16"/>
        </w:rPr>
        <w:t xml:space="preserve"> memory_resilience_v1.0</w:t>
      </w:r>
      <w:r>
        <w:rPr>
          <w:rFonts w:ascii="Liberation Mono" w:hAnsi="Liberation Mono"/>
          <w:sz w:val="16"/>
        </w:rPr>
        <w:br/>
      </w:r>
      <w:r>
        <w:rPr>
          <w:rStyle w:val="FunctionTok"/>
          <w:rFonts w:ascii="Liberation Mono" w:hAnsi="Liberation Mono"/>
          <w:sz w:val="16"/>
        </w:rPr>
        <w:t xml:space="preserve">status</w:t>
      </w:r>
      <w:r>
        <w:rPr>
          <w:rStyle w:val="KeywordTok"/>
          <w:rFonts w:ascii="Liberation Mono" w:hAnsi="Liberation Mono"/>
          <w:sz w:val="16"/>
        </w:rPr>
        <w:t xml:space="preserve">:</w:t>
      </w:r>
      <w:r>
        <w:rPr>
          <w:rStyle w:val="AttributeTok"/>
          <w:rFonts w:ascii="Liberation Mono" w:hAnsi="Liberation Mono"/>
          <w:sz w:val="16"/>
        </w:rPr>
        <w:t xml:space="preserve"> awaiting_pilot_lock</w:t>
      </w:r>
      <w:r>
        <w:rPr>
          <w:rFonts w:ascii="Liberation Mono" w:hAnsi="Liberation Mono"/>
          <w:sz w:val="16"/>
        </w:rPr>
        <w:br/>
      </w:r>
      <w:r>
        <w:rPr>
          <w:rStyle w:val="FunctionTok"/>
          <w:rFonts w:ascii="Liberation Mono" w:hAnsi="Liberation Mono"/>
          <w:sz w:val="16"/>
        </w:rPr>
        <w:t xml:space="preserve">network</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N</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1000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group_size</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5</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mean_hyperdegree</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8</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simple_hyperedges</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true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require_connected</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true</w:t>
      </w:r>
      <w:r>
        <w:rPr>
          <w:rFonts w:ascii="Liberation Mono" w:hAnsi="Liberation Mono"/>
          <w:sz w:val="16"/>
        </w:rPr>
        <w:br/>
      </w:r>
      <w:r>
        <w:rPr>
          <w:rStyle w:val="FunctionTok"/>
          <w:rFonts w:ascii="Liberation Mono" w:hAnsi="Liberation Mono"/>
          <w:sz w:val="16"/>
        </w:rPr>
        <w:t xml:space="preserve">payoff</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contribution_cost</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1.0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normalized_synergy_r</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null</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punishment_cost_alpha</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null</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fine_beta</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null</w:t>
      </w:r>
      <w:r>
        <w:rPr>
          <w:rFonts w:ascii="Liberation Mono" w:hAnsi="Liberation Mono"/>
          <w:sz w:val="16"/>
        </w:rPr>
        <w:br/>
      </w:r>
      <w:r>
        <w:rPr>
          <w:rStyle w:val="FunctionTok"/>
          <w:rFonts w:ascii="Liberation Mono" w:hAnsi="Liberation Mono"/>
          <w:sz w:val="16"/>
        </w:rPr>
        <w:t xml:space="preserve">learning</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eta</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0.8</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gamma</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0.8</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epsilon</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0.02</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update</w:t>
      </w:r>
      <w:r>
        <w:rPr>
          <w:rStyle w:val="KeywordTok"/>
          <w:rFonts w:ascii="Liberation Mono" w:hAnsi="Liberation Mono"/>
          <w:sz w:val="16"/>
        </w:rPr>
        <w:t xml:space="preserve">:</w:t>
      </w:r>
      <w:r>
        <w:rPr>
          <w:rStyle w:val="AttributeTok"/>
          <w:rFonts w:ascii="Liberation Mono" w:hAnsi="Liberation Mono"/>
          <w:sz w:val="16"/>
        </w:rPr>
        <w:t xml:space="preserve"> asynchronous_with_replacement</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tie_break</w:t>
      </w:r>
      <w:r>
        <w:rPr>
          <w:rStyle w:val="KeywordTok"/>
          <w:rFonts w:ascii="Liberation Mono" w:hAnsi="Liberation Mono"/>
          <w:sz w:val="16"/>
        </w:rPr>
        <w:t xml:space="preserve">:</w:t>
      </w:r>
      <w:r>
        <w:rPr>
          <w:rStyle w:val="AttributeTok"/>
          <w:rFonts w:ascii="Liberation Mono" w:hAnsi="Liberation Mono"/>
          <w:sz w:val="16"/>
        </w:rPr>
        <w:t xml:space="preserve"> uniform_over_exact_maximizers</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dtype</w:t>
      </w:r>
      <w:r>
        <w:rPr>
          <w:rStyle w:val="KeywordTok"/>
          <w:rFonts w:ascii="Liberation Mono" w:hAnsi="Liberation Mono"/>
          <w:sz w:val="16"/>
        </w:rPr>
        <w:t xml:space="preserve">:</w:t>
      </w:r>
      <w:r>
        <w:rPr>
          <w:rStyle w:val="AttributeTok"/>
          <w:rFonts w:ascii="Liberation Mono" w:hAnsi="Liberation Mono"/>
          <w:sz w:val="16"/>
        </w:rPr>
        <w:t xml:space="preserve"> float64</w:t>
      </w:r>
      <w:r>
        <w:rPr>
          <w:rFonts w:ascii="Liberation Mono" w:hAnsi="Liberation Mono"/>
          <w:sz w:val="16"/>
        </w:rPr>
        <w:br/>
      </w:r>
      <w:r>
        <w:rPr>
          <w:rStyle w:val="FunctionTok"/>
          <w:rFonts w:ascii="Liberation Mono" w:hAnsi="Liberation Mono"/>
          <w:sz w:val="16"/>
        </w:rPr>
        <w:t xml:space="preserve">training</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checkpoints_mcs</w:t>
      </w:r>
      <w:r>
        <w:rPr>
          <w:rStyle w:val="KeywordTok"/>
          <w:rFonts w:ascii="Liberation Mono" w:hAnsi="Liberation Mono"/>
          <w:sz w:val="16"/>
        </w:rPr>
        <w:t xml:space="preserve">:</w:t>
      </w:r>
      <w:r>
        <w:rPr>
          <w:rStyle w:val="AttributeTok"/>
          <w:rFonts w:ascii="Liberation Mono" w:hAnsi="Liberation Mono"/>
          <w:sz w:val="16"/>
        </w:rPr>
        <w:t xml:space="preserve"> </w:t>
      </w:r>
      <w:r>
        <w:rPr>
          <w:rStyle w:val="KeywordTok"/>
          <w:rFonts w:ascii="Liberation Mono" w:hAnsi="Liberation Mono"/>
          <w:sz w:val="16"/>
        </w:rPr>
        <w:t xml:space="preserve">[</w:t>
      </w:r>
      <w:r>
        <w:rPr>
          <w:rStyle w:val="DecValTok"/>
          <w:rFonts w:ascii="Liberation Mono" w:hAnsi="Liberation Mono"/>
          <w:sz w:val="16"/>
        </w:rPr>
        <w:t xml:space="preserve">100000</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200000</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500000</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reference_window_mcs</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5000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minimum_mean_q</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0.80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max_window_mean_difference</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0.02</w:t>
      </w:r>
      <w:r>
        <w:rPr>
          <w:rFonts w:ascii="Liberation Mono" w:hAnsi="Liberation Mono"/>
          <w:sz w:val="16"/>
        </w:rPr>
        <w:br/>
      </w:r>
      <w:r>
        <w:rPr>
          <w:rStyle w:val="FunctionTok"/>
          <w:rFonts w:ascii="Liberation Mono" w:hAnsi="Liberation Mono"/>
          <w:sz w:val="16"/>
        </w:rPr>
        <w:t xml:space="preserve">intervention</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type</w:t>
      </w:r>
      <w:r>
        <w:rPr>
          <w:rStyle w:val="KeywordTok"/>
          <w:rFonts w:ascii="Liberation Mono" w:hAnsi="Liberation Mono"/>
          <w:sz w:val="16"/>
        </w:rPr>
        <w:t xml:space="preserve">:</w:t>
      </w:r>
      <w:r>
        <w:rPr>
          <w:rStyle w:val="AttributeTok"/>
          <w:rFonts w:ascii="Liberation Mono" w:hAnsi="Liberation Mono"/>
          <w:sz w:val="16"/>
        </w:rPr>
        <w:t xml:space="preserve"> suboptimal_P_gap_scaling</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lambdas</w:t>
      </w:r>
      <w:r>
        <w:rPr>
          <w:rStyle w:val="KeywordTok"/>
          <w:rFonts w:ascii="Liberation Mono" w:hAnsi="Liberation Mono"/>
          <w:sz w:val="16"/>
        </w:rPr>
        <w:t xml:space="preserve">:</w:t>
      </w:r>
      <w:r>
        <w:rPr>
          <w:rStyle w:val="AttributeTok"/>
          <w:rFonts w:ascii="Liberation Mono" w:hAnsi="Liberation Mono"/>
          <w:sz w:val="16"/>
        </w:rPr>
        <w:t xml:space="preserve"> </w:t>
      </w:r>
      <w:r>
        <w:rPr>
          <w:rStyle w:val="KeywordTok"/>
          <w:rFonts w:ascii="Liberation Mono" w:hAnsi="Liberation Mono"/>
          <w:sz w:val="16"/>
        </w:rPr>
        <w:t xml:space="preserve">[</w:t>
      </w:r>
      <w:r>
        <w:rPr>
          <w:rStyle w:val="FloatTok"/>
          <w:rFonts w:ascii="Liberation Mono" w:hAnsi="Liberation Mono"/>
          <w:sz w:val="16"/>
        </w:rPr>
        <w:t xml:space="preserve">0.5</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1.0</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2.0</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preserve_all_state_policies</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true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near_tie_exclusion</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1.0e-10</w:t>
      </w:r>
      <w:r>
        <w:rPr>
          <w:rFonts w:ascii="Liberation Mono" w:hAnsi="Liberation Mono"/>
          <w:sz w:val="16"/>
        </w:rPr>
        <w:br/>
      </w:r>
      <w:r>
        <w:rPr>
          <w:rStyle w:val="FunctionTok"/>
          <w:rFonts w:ascii="Liberation Mono" w:hAnsi="Liberation Mono"/>
          <w:sz w:val="16"/>
        </w:rPr>
        <w:t xml:space="preserve">shock</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type</w:t>
      </w:r>
      <w:r>
        <w:rPr>
          <w:rStyle w:val="KeywordTok"/>
          <w:rFonts w:ascii="Liberation Mono" w:hAnsi="Liberation Mono"/>
          <w:sz w:val="16"/>
        </w:rPr>
        <w:t xml:space="preserve">:</w:t>
      </w:r>
      <w:r>
        <w:rPr>
          <w:rStyle w:val="AttributeTok"/>
          <w:rFonts w:ascii="Liberation Mono" w:hAnsi="Liberation Mono"/>
          <w:sz w:val="16"/>
        </w:rPr>
        <w:t xml:space="preserve"> one_time_strategy_reset</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fraction_of_total_population</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0.10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sample_from</w:t>
      </w:r>
      <w:r>
        <w:rPr>
          <w:rStyle w:val="KeywordTok"/>
          <w:rFonts w:ascii="Liberation Mono" w:hAnsi="Liberation Mono"/>
          <w:sz w:val="16"/>
        </w:rPr>
        <w:t xml:space="preserve">:</w:t>
      </w:r>
      <w:r>
        <w:rPr>
          <w:rStyle w:val="AttributeTok"/>
          <w:rFonts w:ascii="Liberation Mono" w:hAnsi="Liberation Mono"/>
          <w:sz w:val="16"/>
        </w:rPr>
        <w:t xml:space="preserve"> checkpoint_contributors</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reset_Q</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false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forced_duration_mcs</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include_unshocked_pair</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true</w:t>
      </w:r>
      <w:r>
        <w:rPr>
          <w:rFonts w:ascii="Liberation Mono" w:hAnsi="Liberation Mono"/>
          <w:sz w:val="16"/>
        </w:rPr>
        <w:br/>
      </w:r>
      <w:r>
        <w:rPr>
          <w:rStyle w:val="FunctionTok"/>
          <w:rFonts w:ascii="Liberation Mono" w:hAnsi="Liberation Mono"/>
          <w:sz w:val="16"/>
        </w:rPr>
        <w:t xml:space="preserve">response</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horizon_mcs</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5000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q_sample_interval_mcs</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1</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welfare_sample_interval_mcs</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10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primary_estimand</w:t>
      </w:r>
      <w:r>
        <w:rPr>
          <w:rStyle w:val="KeywordTok"/>
          <w:rFonts w:ascii="Liberation Mono" w:hAnsi="Liberation Mono"/>
          <w:sz w:val="16"/>
        </w:rPr>
        <w:t xml:space="preserve">:</w:t>
      </w:r>
      <w:r>
        <w:rPr>
          <w:rStyle w:val="AttributeTok"/>
          <w:rFonts w:ascii="Liberation Mono" w:hAnsi="Liberation Mono"/>
          <w:sz w:val="16"/>
        </w:rPr>
        <w:t xml:space="preserve"> signed_loss_near_minus_far</w:t>
      </w:r>
      <w:r>
        <w:rPr>
          <w:rFonts w:ascii="Liberation Mono" w:hAnsi="Liberation Mono"/>
          <w:sz w:val="16"/>
        </w:rPr>
        <w:br/>
      </w:r>
      <w:r>
        <w:rPr>
          <w:rStyle w:val="FunctionTok"/>
          <w:rFonts w:ascii="Liberation Mono" w:hAnsi="Liberation Mono"/>
          <w:sz w:val="16"/>
        </w:rPr>
        <w:t xml:space="preserve">sampling</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independent_networks</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null</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training_histories_per_network</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2</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future_replicates_per_checkpoint</w:t>
      </w:r>
      <w:r>
        <w:rPr>
          <w:rStyle w:val="KeywordTok"/>
          <w:rFonts w:ascii="Liberation Mono" w:hAnsi="Liberation Mono"/>
          <w:sz w:val="16"/>
        </w:rPr>
        <w:t xml:space="preserve">:</w:t>
      </w:r>
      <w:r>
        <w:rPr>
          <w:rStyle w:val="AttributeTok"/>
          <w:rFonts w:ascii="Liberation Mono" w:hAnsi="Liberation Mono"/>
          <w:sz w:val="16"/>
        </w:rPr>
        <w:t xml:space="preserve"> </w:t>
      </w:r>
      <w:r>
        <w:rPr>
          <w:rStyle w:val="DecValTok"/>
          <w:rFonts w:ascii="Liberation Mono" w:hAnsi="Liberation Mono"/>
          <w:sz w:val="16"/>
        </w:rPr>
        <w:t xml:space="preserve">10</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use_event_indexed_common_random_numbers</w:t>
      </w:r>
      <w:r>
        <w:rPr>
          <w:rStyle w:val="KeywordTok"/>
          <w:rFonts w:ascii="Liberation Mono" w:hAnsi="Liberation Mono"/>
          <w:sz w:val="16"/>
        </w:rPr>
        <w:t xml:space="preserve">:</w:t>
      </w:r>
      <w:r>
        <w:rPr>
          <w:rStyle w:val="AttributeTok"/>
          <w:rFonts w:ascii="Liberation Mono" w:hAnsi="Liberation Mono"/>
          <w:sz w:val="16"/>
        </w:rPr>
        <w:t xml:space="preserve"> </w:t>
      </w:r>
      <w:r>
        <w:rPr>
          <w:rStyle w:val="CharTok"/>
          <w:rFonts w:ascii="Liberation Mono" w:hAnsi="Liberation Mono"/>
          <w:sz w:val="16"/>
        </w:rPr>
        <w:t xml:space="preserve">true</w:t>
      </w:r>
      <w:r>
        <w:rPr>
          <w:rFonts w:ascii="Liberation Mono" w:hAnsi="Liberation Mono"/>
          <w:sz w:val="16"/>
        </w:rPr>
        <w:br/>
      </w:r>
      <w:r>
        <w:rPr>
          <w:rStyle w:val="FunctionTok"/>
          <w:rFonts w:ascii="Liberation Mono" w:hAnsi="Liberation Mono"/>
          <w:sz w:val="16"/>
        </w:rPr>
        <w:t xml:space="preserve">inference</w:t>
      </w:r>
      <w:r>
        <w:rPr>
          <w:rStyle w:val="KeywordTok"/>
          <w:rFonts w:ascii="Liberation Mono" w:hAnsi="Liberation Mono"/>
          <w:sz w:val="16"/>
        </w:rPr>
        <w:t xml:space="preserve">:</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cluster_unit</w:t>
      </w:r>
      <w:r>
        <w:rPr>
          <w:rStyle w:val="KeywordTok"/>
          <w:rFonts w:ascii="Liberation Mono" w:hAnsi="Liberation Mono"/>
          <w:sz w:val="16"/>
        </w:rPr>
        <w:t xml:space="preserve">:</w:t>
      </w:r>
      <w:r>
        <w:rPr>
          <w:rStyle w:val="AttributeTok"/>
          <w:rFonts w:ascii="Liberation Mono" w:hAnsi="Liberation Mono"/>
          <w:sz w:val="16"/>
        </w:rPr>
        <w:t xml:space="preserve"> network</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confidence_level</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0.95</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hypothesis</w:t>
      </w:r>
      <w:r>
        <w:rPr>
          <w:rStyle w:val="KeywordTok"/>
          <w:rFonts w:ascii="Liberation Mono" w:hAnsi="Liberation Mono"/>
          <w:sz w:val="16"/>
        </w:rPr>
        <w:t xml:space="preserve">:</w:t>
      </w:r>
      <w:r>
        <w:rPr>
          <w:rStyle w:val="AttributeTok"/>
          <w:rFonts w:ascii="Liberation Mono" w:hAnsi="Liberation Mono"/>
          <w:sz w:val="16"/>
        </w:rPr>
        <w:t xml:space="preserve"> two_sided</w:t>
      </w:r>
      <w:r>
        <w:rPr>
          <w:rFonts w:ascii="Liberation Mono" w:hAnsi="Liberation Mono"/>
          <w:sz w:val="16"/>
        </w:rPr>
        <w:br/>
      </w:r>
      <w:r>
        <w:rPr>
          <w:rStyle w:val="AttributeTok"/>
          <w:rFonts w:ascii="Liberation Mono" w:hAnsi="Liberation Mono"/>
          <w:sz w:val="16"/>
        </w:rPr>
        <w:t xml:space="preserve">  </w:t>
      </w:r>
      <w:r>
        <w:rPr>
          <w:rStyle w:val="FunctionTok"/>
          <w:rFonts w:ascii="Liberation Mono" w:hAnsi="Liberation Mono"/>
          <w:sz w:val="16"/>
        </w:rPr>
        <w:t xml:space="preserve">minimum_relevant_effect</w:t>
      </w:r>
      <w:r>
        <w:rPr>
          <w:rStyle w:val="KeywordTok"/>
          <w:rFonts w:ascii="Liberation Mono" w:hAnsi="Liberation Mono"/>
          <w:sz w:val="16"/>
        </w:rPr>
        <w:t xml:space="preserve">:</w:t>
      </w:r>
      <w:r>
        <w:rPr>
          <w:rStyle w:val="AttributeTok"/>
          <w:rFonts w:ascii="Liberation Mono" w:hAnsi="Liberation Mono"/>
          <w:sz w:val="16"/>
        </w:rPr>
        <w:t xml:space="preserve"> </w:t>
      </w:r>
      <w:r>
        <w:rPr>
          <w:rStyle w:val="FloatTok"/>
          <w:rFonts w:ascii="Liberation Mono" w:hAnsi="Liberation Mono"/>
          <w:sz w:val="16"/>
        </w:rPr>
        <w:t xml:space="preserve">0.02</w:t>
      </w:r>
    </w:p>
    <w:bookmarkEnd w:id="66"/>
    <w:bookmarkStart w:id="67" w:name="b.-核心配对实验伪代码"/>
    <w:p>
      <w:pPr>
        <w:pStyle w:val="Heading2"/>
      </w:pPr>
      <w:r>
        <w:t xml:space="preserve">B. 核心配对实验伪代码</w:t>
      </w:r>
    </w:p>
    <w:p>
      <w:pPr>
        <w:pStyle w:val="SourceCode"/>
        <w:keepLines w:val="0"/>
        <w:spacing w:line="245" w:lineRule="auto" w:before="0" w:after="0"/>
        <w:widowControl w:val="0"/>
        <w:shd w:fill="F3F5F7"/>
      </w:pPr>
      <w:r>
        <w:rPr>
          <w:rStyle w:val="VerbatimChar"/>
          <w:rFonts w:ascii="Liberation Mono" w:hAnsi="Liberation Mono"/>
          <w:sz w:val="16"/>
        </w:rPr>
        <w:t xml:space="preserve">for each independently generated network h:</w:t>
      </w:r>
      <w:r>
        <w:rPr>
          <w:rFonts w:ascii="Liberation Mono" w:hAnsi="Liberation Mono"/>
          <w:sz w:val="16"/>
        </w:rPr>
        <w:br/>
      </w:r>
      <w:r>
        <w:rPr>
          <w:rStyle w:val="VerbatimChar"/>
          <w:rFonts w:ascii="Liberation Mono" w:hAnsi="Liberation Mono"/>
          <w:sz w:val="16"/>
        </w:rPr>
        <w:t xml:space="preserve">    for each training history b:</w:t>
      </w:r>
      <w:r>
        <w:rPr>
          <w:rFonts w:ascii="Liberation Mono" w:hAnsi="Liberation Mono"/>
          <w:sz w:val="16"/>
        </w:rPr>
        <w:br/>
      </w:r>
      <w:r>
        <w:rPr>
          <w:rStyle w:val="VerbatimChar"/>
          <w:rFonts w:ascii="Liberation Mono" w:hAnsi="Liberation Mono"/>
          <w:sz w:val="16"/>
        </w:rPr>
        <w:t xml:space="preserve">        X0 = train_and_select_checkpoint(locked_rules)</w:t>
      </w:r>
      <w:r>
        <w:rPr>
          <w:rFonts w:ascii="Liberation Mono" w:hAnsi="Liberation Mono"/>
          <w:sz w:val="16"/>
        </w:rPr>
        <w:br/>
      </w:r>
      <w:r>
        <w:rPr>
          <w:rStyle w:val="VerbatimChar"/>
          <w:rFonts w:ascii="Liberation Mono" w:hAnsi="Liberation Mono"/>
          <w:sz w:val="16"/>
        </w:rPr>
        <w:t xml:space="preserve">        audit_and_save(X0)</w:t>
      </w:r>
      <w:r>
        <w:rPr>
          <w:rFonts w:ascii="Liberation Mono" w:hAnsi="Liberation Mono"/>
          <w:sz w:val="16"/>
        </w:rPr>
        <w:br/>
      </w:r>
      <w:r>
        <w:rPr>
          <w:rStyle w:val="VerbatimChar"/>
          <w:rFonts w:ascii="Liberation Mono" w:hAnsi="Liberation Mono"/>
          <w:sz w:val="16"/>
        </w:rPr>
        <w:t xml:space="preserve">        eligible = common_eligible_rows(X0, lambdas)</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for future replicate k:</w:t>
      </w:r>
      <w:r>
        <w:rPr>
          <w:rFonts w:ascii="Liberation Mono" w:hAnsi="Liberation Mono"/>
          <w:sz w:val="16"/>
        </w:rPr>
        <w:br/>
      </w:r>
      <w:r>
        <w:rPr>
          <w:rStyle w:val="VerbatimChar"/>
          <w:rFonts w:ascii="Liberation Mono" w:hAnsi="Liberation Mono"/>
          <w:sz w:val="16"/>
        </w:rPr>
        <w:t xml:space="preserve">            tape = make_fixed_event_tape(h, b, k)</w:t>
      </w:r>
      <w:r>
        <w:rPr>
          <w:rFonts w:ascii="Liberation Mono" w:hAnsi="Liberation Mono"/>
          <w:sz w:val="16"/>
        </w:rPr>
        <w:br/>
      </w:r>
      <w:r>
        <w:rPr>
          <w:rStyle w:val="VerbatimChar"/>
          <w:rFonts w:ascii="Liberation Mono" w:hAnsi="Liberation Mono"/>
          <w:sz w:val="16"/>
        </w:rPr>
        <w:t xml:space="preserve">            shock_nodes = sample_once_from_X0_contributors()</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for lambda in [0.5, 1.0, 2.0]:</w:t>
      </w:r>
      <w:r>
        <w:rPr>
          <w:rFonts w:ascii="Liberation Mono" w:hAnsi="Liberation Mono"/>
          <w:sz w:val="16"/>
        </w:rPr>
        <w:br/>
      </w:r>
      <w:r>
        <w:rPr>
          <w:rStyle w:val="VerbatimChar"/>
          <w:rFonts w:ascii="Liberation Mono" w:hAnsi="Liberation Mono"/>
          <w:sz w:val="16"/>
        </w:rPr>
        <w:t xml:space="preserve">                X_lambda = deep_copy(X0)</w:t>
      </w:r>
      <w:r>
        <w:rPr>
          <w:rFonts w:ascii="Liberation Mono" w:hAnsi="Liberation Mono"/>
          <w:sz w:val="16"/>
        </w:rPr>
        <w:br/>
      </w:r>
      <w:r>
        <w:rPr>
          <w:rStyle w:val="VerbatimChar"/>
          <w:rFonts w:ascii="Liberation Mono" w:hAnsi="Liberation Mono"/>
          <w:sz w:val="16"/>
        </w:rPr>
        <w:t xml:space="preserve">                edit_only_eligible_P_gaps(X_lambda, lambda)</w:t>
      </w:r>
      <w:r>
        <w:rPr>
          <w:rFonts w:ascii="Liberation Mono" w:hAnsi="Liberation Mono"/>
          <w:sz w:val="16"/>
        </w:rPr>
        <w:br/>
      </w:r>
      <w:r>
        <w:rPr>
          <w:rStyle w:val="VerbatimChar"/>
          <w:rFonts w:ascii="Liberation Mono" w:hAnsi="Liberation Mono"/>
          <w:sz w:val="16"/>
        </w:rPr>
        <w:t xml:space="preserve">                assert_all_state_policy_equal(X0, X_lambda)</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for z in [0, 1]:</w:t>
      </w:r>
      <w:r>
        <w:rPr>
          <w:rFonts w:ascii="Liberation Mono" w:hAnsi="Liberation Mono"/>
          <w:sz w:val="16"/>
        </w:rPr>
        <w:br/>
      </w:r>
      <w:r>
        <w:rPr>
          <w:rStyle w:val="VerbatimChar"/>
          <w:rFonts w:ascii="Liberation Mono" w:hAnsi="Liberation Mono"/>
          <w:sz w:val="16"/>
        </w:rPr>
        <w:t xml:space="preserve">                    branch = deep_copy(X_lambda)</w:t>
      </w:r>
      <w:r>
        <w:rPr>
          <w:rFonts w:ascii="Liberation Mono" w:hAnsi="Liberation Mono"/>
          <w:sz w:val="16"/>
        </w:rPr>
        <w:br/>
      </w:r>
      <w:r>
        <w:rPr>
          <w:rStyle w:val="VerbatimChar"/>
          <w:rFonts w:ascii="Liberation Mono" w:hAnsi="Liberation Mono"/>
          <w:sz w:val="16"/>
        </w:rPr>
        <w:t xml:space="preserve">                    if z == 1:</w:t>
      </w:r>
      <w:r>
        <w:rPr>
          <w:rFonts w:ascii="Liberation Mono" w:hAnsi="Liberation Mono"/>
          <w:sz w:val="16"/>
        </w:rPr>
        <w:br/>
      </w:r>
      <w:r>
        <w:rPr>
          <w:rStyle w:val="VerbatimChar"/>
          <w:rFonts w:ascii="Liberation Mono" w:hAnsi="Liberation Mono"/>
          <w:sz w:val="16"/>
        </w:rPr>
        <w:t xml:space="preserve">                        reset_public_strategies_only(branch, shock_nodes)</w:t>
      </w:r>
      <w:r>
        <w:rPr>
          <w:rFonts w:ascii="Liberation Mono" w:hAnsi="Liberation Mono"/>
          <w:sz w:val="16"/>
        </w:rPr>
        <w:br/>
      </w:r>
      <w:r>
        <w:rPr>
          <w:rStyle w:val="VerbatimChar"/>
          <w:rFonts w:ascii="Liberation Mono" w:hAnsi="Liberation Mono"/>
          <w:sz w:val="16"/>
        </w:rPr>
        <w:t xml:space="preserve">                    outcomes = run_async(branch, tape, locked_horizon)</w:t>
      </w:r>
      <w:r>
        <w:rPr>
          <w:rFonts w:ascii="Liberation Mono" w:hAnsi="Liberation Mono"/>
          <w:sz w:val="16"/>
        </w:rPr>
        <w:br/>
      </w:r>
      <w:r>
        <w:rPr>
          <w:rStyle w:val="VerbatimChar"/>
          <w:rFonts w:ascii="Liberation Mono" w:hAnsi="Liberation Mono"/>
          <w:sz w:val="16"/>
        </w:rPr>
        <w:t xml:space="preserve">                    save_outcomes_with_parent_checkpoint(outcomes)</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compute_all_paired_losses_and_D(h, b, k)</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aggregate_D_by_network()</w:t>
      </w:r>
      <w:r>
        <w:rPr>
          <w:rFonts w:ascii="Liberation Mono" w:hAnsi="Liberation Mono"/>
          <w:sz w:val="16"/>
        </w:rPr>
        <w:br/>
      </w:r>
      <w:r>
        <w:rPr>
          <w:rStyle w:val="VerbatimChar"/>
          <w:rFonts w:ascii="Liberation Mono" w:hAnsi="Liberation Mono"/>
          <w:sz w:val="16"/>
        </w:rPr>
        <w:t xml:space="preserve">compute_network_cluster_confidence_interval()</w:t>
      </w:r>
      <w:r>
        <w:rPr>
          <w:rFonts w:ascii="Liberation Mono" w:hAnsi="Liberation Mono"/>
          <w:sz w:val="16"/>
        </w:rPr>
        <w:br/>
      </w:r>
      <w:r>
        <w:rPr>
          <w:rStyle w:val="VerbatimChar"/>
          <w:rFonts w:ascii="Liberation Mono" w:hAnsi="Liberation Mono"/>
          <w:sz w:val="16"/>
        </w:rPr>
        <w:t xml:space="preserve">report_primary_effect_and_all_baseline_branches()</w:t>
      </w:r>
    </w:p>
    <w:p>
      <w:pPr>
        <w:pStyle w:val="FirstParagraph"/>
        <w:jc w:val="both"/>
      </w:pPr>
      <w:r>
        <w:t xml:space="preserve">冻结学习测试复用同样流程，只禁用式(6)，保持策略选择、探索、状态转换和冲击完全一致；不要误将“冻结Q”实现为“冻结所有人的策略”。</w:t>
      </w:r>
    </w:p>
    <w:bookmarkEnd w:id="67"/>
    <w:bookmarkStart w:id="68" w:name="c.-引用与来源核验记录"/>
    <w:p>
      <w:pPr>
        <w:pStyle w:val="Heading2"/>
      </w:pPr>
      <w:r>
        <w:t xml:space="preserve">C. 引用与来源核验记录</w:t>
      </w:r>
    </w:p>
    <w:p>
      <w:pPr>
        <w:pStyle w:val="FirstParagraph"/>
        <w:jc w:val="both"/>
      </w:pPr>
      <w:r>
        <w:t xml:space="preserve">[1] Zou, K.; Huang, C.</w:t>
      </w:r>
      <w:r>
        <w:t xml:space="preserve"> </w:t>
      </w:r>
      <w:r>
        <w:rPr>
          <w:i/>
          <w:iCs/>
        </w:rPr>
        <w:t xml:space="preserve">Cooperation dynamics on hypergraphs with punishment and Q-learning</w:t>
      </w:r>
      <w:r>
        <w:t xml:space="preserve">. Expert Systems with Applications, 296 (2026), 128989. DOI: 10.1016/j.eswa.2025.128989。用户提供完整PDF，正文第二节与Algorithm 1是本协议基础模型来源。卷期为2026，在线发表日期为2025-07-11；两者不矛盾。</w:t>
      </w:r>
    </w:p>
    <w:p>
      <w:pPr>
        <w:pStyle w:val="BodyText"/>
        <w:jc w:val="both"/>
      </w:pPr>
      <w:r>
        <w:t xml:space="preserve">[2] Watkins, C. J. C. H.; Dayan, P.</w:t>
      </w:r>
      <w:r>
        <w:t xml:space="preserve"> </w:t>
      </w:r>
      <w:r>
        <w:rPr>
          <w:i/>
          <w:iCs/>
        </w:rPr>
        <w:t xml:space="preserve">Q-learning</w:t>
      </w:r>
      <w:r>
        <w:t xml:space="preserve">. Machine Learning, 8 (1992), 279–292. DOI: 10.1007/BF00992698。本次核验 Springer 出版页面及摘要；本文件没有声称经典收敛定理的条件在本多主体模型中得到满足。</w:t>
      </w:r>
    </w:p>
    <w:p>
      <w:pPr>
        <w:pStyle w:val="BodyText"/>
        <w:jc w:val="both"/>
      </w:pPr>
      <w:r>
        <w:t xml:space="preserve">[3] Guo, R.; Hu, Z.; Wang, F.; Liu, L.</w:t>
      </w:r>
      <w:r>
        <w:t xml:space="preserve"> </w:t>
      </w:r>
      <w:r>
        <w:rPr>
          <w:i/>
          <w:iCs/>
        </w:rPr>
        <w:t xml:space="preserve">Payoffs and perception mediate environmental feedback in an N-player trust game with Q-learning</w:t>
      </w:r>
      <w:r>
        <w:t xml:space="preserve">. arXiv:2609.24493v1，2026-09-21。本次核验arXiv摘要及HTML正文，关注共同检查点和有限窗口反馈比较；按预印本引用，不据页面中的期刊字段认定正式发表状态。</w:t>
      </w:r>
    </w:p>
    <w:p>
      <w:pPr>
        <w:pStyle w:val="BodyText"/>
        <w:jc w:val="both"/>
      </w:pPr>
      <w:r>
        <w:t xml:space="preserve">[4] Wang, J.; Yang, Y.</w:t>
      </w:r>
      <w:r>
        <w:t xml:space="preserve"> </w:t>
      </w:r>
      <w:r>
        <w:rPr>
          <w:i/>
          <w:iCs/>
        </w:rPr>
        <w:t xml:space="preserve">Research on the resilience of reputation mechanism to the cooperative environment in the face of external shocks</w:t>
      </w:r>
      <w:r>
        <w:t xml:space="preserve">. Applied Mathematics and Computation, 510 (2026), 129713。出版页面标识 S0096300325004394。本次核验到标题、作者与出版元数据，全文获取失败；只用来说明该主题有直接近邻，不引述未核验模型细节。</w:t>
      </w:r>
    </w:p>
    <w:p>
      <w:pPr>
        <w:pStyle w:val="BodyText"/>
        <w:jc w:val="both"/>
      </w:pPr>
      <w:r>
        <w:t xml:space="preserve">外部文献核验日期：2026-09-30。式(7)—(17)、(20)—(30)中除明确沿用基础定义者外，属于本研究从给定模型的推导或新增实验定义，不是上述文献已经报告的结果。本文没有预先填写任何实验效应、显著性、恢复率或论文结论。</w:t>
      </w:r>
    </w:p>
    <w:bookmarkEnd w:id="68"/>
    <w:bookmarkEnd w:id="69"/>
    <w:sectPr w:rsidR="00FC693F" w:rsidRPr="0006063C" w:rsidSect="00034616">
      <w:headerReference w:type="default" r:id="rId9"/>
      <w:footerReference w:type="default" r:id="rId10"/>
      <w:pgSz w:h="16838" w:w="11906"/>
      <w:pgMar w:bottom="1077" w:footer="510" w:gutter="0" w:header="510" w:left="1219" w:right="1219"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Noto Sans CJK SC"/>
        <w:color w:val="586674"/>
        <w:sz w:val="16"/>
      </w:rPr>
      <w:t xml:space="preserve">实验设计稿 · v1.0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color="B6C9D7"/>
      </w:pBdr>
    </w:pPr>
    <w:r>
      <w:rPr>
        <w:rFonts w:ascii="Liberation Sans" w:hAnsi="Liberation Sans" w:eastAsia="Noto Sans CJK SC"/>
        <w:color w:val="586674"/>
        <w:sz w:val="16"/>
      </w:rPr>
      <w:t>RESEARCH PROTOCOL  /  隐藏学习记忆与合作韧性</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STIX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88" w:lineRule="auto"/>
    </w:pPr>
    <w:rPr>
      <w:rFonts w:ascii="Liberation Serif" w:eastAsia="Noto Serif CJK SC" w:hAnsi="Liberation Seri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line="259" w:lineRule="auto"/>
      <w:outlineLvl w:val="0"/>
    </w:pPr>
    <w:rPr>
      <w:rFonts w:ascii="Liberation Sans" w:asciiTheme="majorHAnsi" w:cstheme="majorBidi" w:eastAsia="Noto Sans CJK SC" w:eastAsiaTheme="majorEastAsia" w:hAnsi="Liberation Sans" w:hAnsiTheme="majorHAnsi"/>
      <w:b/>
      <w:bCs/>
      <w:color w:val="16324F"/>
      <w:sz w:val="32"/>
      <w:szCs w:val="28"/>
    </w:rPr>
  </w:style>
  <w:style w:styleId="Heading2" w:type="paragraph">
    <w:name w:val="heading 2"/>
    <w:basedOn w:val="Normal"/>
    <w:next w:val="Normal"/>
    <w:link w:val="Heading2Char"/>
    <w:uiPriority w:val="9"/>
    <w:unhideWhenUsed/>
    <w:qFormat/>
    <w:rsid w:val="00FC693F"/>
    <w:pPr>
      <w:keepNext/>
      <w:keepLines/>
      <w:spacing w:after="140" w:before="280" w:line="259" w:lineRule="auto"/>
      <w:outlineLvl w:val="1"/>
    </w:pPr>
    <w:rPr>
      <w:rFonts w:ascii="Liberation Sans" w:asciiTheme="majorHAnsi" w:cstheme="majorBidi" w:eastAsia="Noto Sans CJK SC" w:eastAsiaTheme="majorEastAsia" w:hAnsi="Liberation Sans" w:hAnsiTheme="majorHAnsi"/>
      <w:b/>
      <w:bCs/>
      <w:color w:val="245B70"/>
      <w:sz w:val="24"/>
      <w:szCs w:val="26"/>
    </w:rPr>
  </w:style>
  <w:style w:styleId="Heading3" w:type="paragraph">
    <w:name w:val="heading 3"/>
    <w:basedOn w:val="Normal"/>
    <w:next w:val="Normal"/>
    <w:link w:val="Heading3Char"/>
    <w:uiPriority w:val="9"/>
    <w:unhideWhenUsed/>
    <w:qFormat/>
    <w:rsid w:val="00FC693F"/>
    <w:pPr>
      <w:keepNext/>
      <w:keepLines/>
      <w:spacing w:after="140" w:before="280" w:line="259" w:lineRule="auto"/>
      <w:outlineLvl w:val="2"/>
    </w:pPr>
    <w:rPr>
      <w:rFonts w:ascii="Liberation Sans" w:asciiTheme="majorHAnsi" w:cstheme="majorBidi" w:eastAsia="Noto Sans CJK SC" w:eastAsiaTheme="majorEastAsia" w:hAnsi="Liberation Sans" w:hAnsiTheme="majorHAnsi"/>
      <w:b/>
      <w:bCs/>
      <w:color w:val="245B7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200" w:line="259" w:lineRule="auto"/>
      <w:contextualSpacing/>
    </w:pPr>
    <w:rPr>
      <w:rFonts w:ascii="Liberation Sans" w:asciiTheme="majorHAnsi" w:cstheme="majorBidi" w:eastAsia="Noto Sans CJK SC" w:eastAsiaTheme="majorEastAsia" w:hAnsi="Liberation Sans" w:hAnsiTheme="majorHAnsi"/>
      <w:b/>
      <w:color w:val="16324F"/>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00" w:line="259" w:lineRule="auto"/>
    </w:pPr>
    <w:rPr>
      <w:rFonts w:ascii="Liberation Sans" w:asciiTheme="majorHAnsi" w:cstheme="majorBidi" w:eastAsia="Noto Sans CJK SC" w:eastAsiaTheme="majorEastAsia" w:hAnsi="Liberation Sans" w:hAnsiTheme="majorHAnsi"/>
      <w:b w:val="0"/>
      <w:i/>
      <w:iCs/>
      <w:color w:val="245B7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88" w:lineRule="auto"/>
    </w:pPr>
    <w:rPr>
      <w:rFonts w:ascii="Liberation Serif" w:eastAsia="Noto Serif CJK SC" w:hAnsi="Liberation Serif"/>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20" w:line="288" w:lineRule="auto"/>
    </w:pPr>
    <w:rPr>
      <w:rFonts w:ascii="Liberation Serif" w:eastAsia="Noto Serif CJK SC" w:hAnsi="Liberation Serif"/>
      <w:sz w:val="21"/>
    </w:rPr>
  </w:style>
  <w:style w:customStyle="1" w:styleId="Compact" w:type="paragraph">
    <w:name w:val="Compact"/>
    <w:pPr>
      <w:widowControl/>
      <w:spacing w:after="120" w:line="288" w:lineRule="auto"/>
    </w:pPr>
    <w:rPr>
      <w:rFonts w:ascii="Liberation Serif" w:eastAsia="Noto Serif CJK SC" w:hAnsi="Liberation Serif"/>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隐藏学习记忆与合作韧性：数学模型与实验协议</dc:title>
  <dc:creator/>
  <dc:language>zh-CN</dc:language>
  <cp:keywords>Q-learning; cooperation; resilience; punishment; experimental protocol</cp:keywords>
  <dcterms:created xsi:type="dcterms:W3CDTF">2026-09-30T10:56:44Z</dcterms:created>
  <dcterms:modified xsi:type="dcterms:W3CDTF">2026-09-30T10:56:44Z</dcterms:modified>
  <dc:subject>公开物品博弈、惩罚Q-learning、保持策略的内部状态干预</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2026年9月30日 · v1.0</vt:lpwstr>
  </property>
  <property fmtid="{D5CDD505-2E9C-101B-9397-08002B2CF9AE}" pid="3" name="subtitle">
    <vt:lpwstr>公共物品博弈中的惩罚 Q-learning：数学模型与实验协议</vt:lpwstr>
  </property>
</Properties>
</file>