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B79A" w14:textId="688DD8B1" w:rsidR="00873D03" w:rsidRDefault="00281225" w:rsidP="00873D03">
      <w:pPr>
        <w:spacing w:after="0" w:line="240" w:lineRule="auto"/>
        <w:jc w:val="center"/>
        <w:rPr>
          <w:rFonts w:ascii="Arial" w:eastAsia="Comic Sans MS" w:hAnsi="Arial" w:cs="Arial"/>
          <w:b/>
          <w:sz w:val="28"/>
          <w:szCs w:val="28"/>
        </w:rPr>
      </w:pPr>
      <w:r w:rsidRPr="00281225">
        <w:rPr>
          <w:rFonts w:ascii="Arial" w:eastAsia="Comic Sans MS" w:hAnsi="Arial" w:cs="Arial"/>
          <w:b/>
          <w:sz w:val="28"/>
          <w:szCs w:val="28"/>
        </w:rPr>
        <w:t xml:space="preserve">IMAT3451 Final Year Computing Project </w:t>
      </w:r>
      <w:r w:rsidR="00753FF7" w:rsidRPr="00281225">
        <w:rPr>
          <w:rFonts w:ascii="Arial" w:eastAsia="Comic Sans MS" w:hAnsi="Arial" w:cs="Arial"/>
          <w:b/>
          <w:sz w:val="28"/>
          <w:szCs w:val="28"/>
        </w:rPr>
        <w:t>Deliverables</w:t>
      </w:r>
    </w:p>
    <w:tbl>
      <w:tblPr>
        <w:tblStyle w:val="TableGrid1"/>
        <w:tblW w:w="1426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37"/>
        <w:gridCol w:w="4204"/>
        <w:gridCol w:w="3982"/>
        <w:gridCol w:w="3743"/>
      </w:tblGrid>
      <w:tr w:rsidR="00873D03" w:rsidRPr="00032BF5" w14:paraId="616D1F45" w14:textId="77777777" w:rsidTr="00873D03">
        <w:trPr>
          <w:trHeight w:val="1"/>
        </w:trPr>
        <w:tc>
          <w:tcPr>
            <w:tcW w:w="2337" w:type="dxa"/>
            <w:vAlign w:val="center"/>
          </w:tcPr>
          <w:p w14:paraId="6FB15830" w14:textId="77777777" w:rsidR="00873D03" w:rsidRPr="00032BF5" w:rsidRDefault="00873D03" w:rsidP="00915806">
            <w:pPr>
              <w:jc w:val="center"/>
              <w:rPr>
                <w:rFonts w:ascii="Arial" w:eastAsia="Comic Sans MS" w:hAnsi="Arial" w:cs="Arial"/>
                <w:b/>
                <w:sz w:val="18"/>
                <w:szCs w:val="18"/>
                <w:lang w:eastAsia="ar-SA"/>
              </w:rPr>
            </w:pPr>
          </w:p>
        </w:tc>
        <w:tc>
          <w:tcPr>
            <w:tcW w:w="4204" w:type="dxa"/>
            <w:vAlign w:val="center"/>
          </w:tcPr>
          <w:p w14:paraId="01911F61" w14:textId="77777777" w:rsidR="00873D03" w:rsidRPr="00032BF5" w:rsidRDefault="00873D03" w:rsidP="00915806">
            <w:pPr>
              <w:jc w:val="center"/>
              <w:rPr>
                <w:rFonts w:ascii="Arial" w:eastAsia="Comic Sans MS" w:hAnsi="Arial" w:cs="Arial"/>
                <w:b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b/>
                <w:sz w:val="18"/>
                <w:szCs w:val="18"/>
                <w:lang w:eastAsia="ar-SA"/>
              </w:rPr>
              <w:t>Research Projects</w:t>
            </w:r>
          </w:p>
        </w:tc>
        <w:tc>
          <w:tcPr>
            <w:tcW w:w="3982" w:type="dxa"/>
            <w:vAlign w:val="center"/>
          </w:tcPr>
          <w:p w14:paraId="376D7C1E" w14:textId="77777777" w:rsidR="00873D03" w:rsidRPr="00032BF5" w:rsidRDefault="00873D03" w:rsidP="00915806">
            <w:pPr>
              <w:jc w:val="center"/>
              <w:rPr>
                <w:rFonts w:ascii="Arial" w:eastAsia="Comic Sans MS" w:hAnsi="Arial" w:cs="Arial"/>
                <w:b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b/>
                <w:sz w:val="18"/>
                <w:szCs w:val="18"/>
                <w:lang w:eastAsia="ar-SA"/>
              </w:rPr>
              <w:t>Development Projects</w:t>
            </w:r>
          </w:p>
        </w:tc>
        <w:tc>
          <w:tcPr>
            <w:tcW w:w="3743" w:type="dxa"/>
            <w:vAlign w:val="center"/>
          </w:tcPr>
          <w:p w14:paraId="7E3F675C" w14:textId="77777777" w:rsidR="00873D03" w:rsidRPr="00032BF5" w:rsidRDefault="00873D03" w:rsidP="00915806">
            <w:pPr>
              <w:jc w:val="center"/>
              <w:rPr>
                <w:rFonts w:ascii="Arial" w:eastAsia="Comic Sans MS" w:hAnsi="Arial" w:cs="Arial"/>
                <w:b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b/>
                <w:sz w:val="18"/>
                <w:szCs w:val="18"/>
                <w:lang w:eastAsia="ar-SA"/>
              </w:rPr>
              <w:t>Hybrid Projects</w:t>
            </w:r>
          </w:p>
        </w:tc>
      </w:tr>
      <w:tr w:rsidR="00873D03" w:rsidRPr="00032BF5" w14:paraId="2C8F39A5" w14:textId="77777777" w:rsidTr="00873D03">
        <w:trPr>
          <w:trHeight w:val="1003"/>
        </w:trPr>
        <w:tc>
          <w:tcPr>
            <w:tcW w:w="2337" w:type="dxa"/>
          </w:tcPr>
          <w:p w14:paraId="325574CE" w14:textId="77777777" w:rsidR="00873D03" w:rsidRPr="00032BF5" w:rsidRDefault="00873D03" w:rsidP="00915806">
            <w:pPr>
              <w:rPr>
                <w:rFonts w:ascii="Arial" w:eastAsia="Comic Sans MS" w:hAnsi="Arial" w:cs="Arial"/>
                <w:b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b/>
                <w:sz w:val="18"/>
                <w:szCs w:val="18"/>
                <w:lang w:eastAsia="ar-SA"/>
              </w:rPr>
              <w:t>First Submission</w:t>
            </w: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 xml:space="preserve"> (first deliverable)</w:t>
            </w:r>
          </w:p>
          <w:p w14:paraId="136EDB67" w14:textId="77777777" w:rsidR="00873D03" w:rsidRPr="00032BF5" w:rsidRDefault="00873D03" w:rsidP="00915806">
            <w:pPr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</w:p>
          <w:p w14:paraId="4C11C5AA" w14:textId="535B7B23" w:rsidR="00873D03" w:rsidRPr="00032BF5" w:rsidRDefault="00873D03" w:rsidP="00873D03">
            <w:pPr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Week 7</w:t>
            </w:r>
          </w:p>
        </w:tc>
        <w:tc>
          <w:tcPr>
            <w:tcW w:w="4204" w:type="dxa"/>
          </w:tcPr>
          <w:p w14:paraId="60D8DBC1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Project contract</w:t>
            </w:r>
          </w:p>
          <w:p w14:paraId="7A736283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Ethics form</w:t>
            </w:r>
          </w:p>
          <w:p w14:paraId="37972EE8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Project Plan (e.g., Gantt Chart)</w:t>
            </w:r>
          </w:p>
          <w:p w14:paraId="3DEF42BD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Global Checklist</w:t>
            </w:r>
          </w:p>
          <w:p w14:paraId="1EE018F1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Scoping Review (mapping out the key concepts and work in the field)</w:t>
            </w:r>
          </w:p>
          <w:p w14:paraId="16298595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Research Questions</w:t>
            </w:r>
          </w:p>
        </w:tc>
        <w:tc>
          <w:tcPr>
            <w:tcW w:w="3982" w:type="dxa"/>
          </w:tcPr>
          <w:p w14:paraId="51F6692A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Project contract</w:t>
            </w:r>
          </w:p>
          <w:p w14:paraId="752D4766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Ethics form</w:t>
            </w:r>
          </w:p>
          <w:p w14:paraId="6518F768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Project Plan (e.g., Gantt Chart)</w:t>
            </w:r>
          </w:p>
          <w:p w14:paraId="09D84B98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Global Checklist</w:t>
            </w:r>
          </w:p>
          <w:p w14:paraId="49D8AE88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Literature Review</w:t>
            </w:r>
          </w:p>
          <w:p w14:paraId="587D18EE" w14:textId="77777777" w:rsidR="00873D03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Requirements</w:t>
            </w:r>
          </w:p>
          <w:p w14:paraId="18AC669C" w14:textId="5232364E" w:rsidR="00B00444" w:rsidRPr="00032BF5" w:rsidRDefault="00B00444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>
              <w:rPr>
                <w:rFonts w:ascii="Arial" w:eastAsia="Comic Sans MS" w:hAnsi="Arial" w:cs="Arial"/>
                <w:sz w:val="18"/>
                <w:szCs w:val="18"/>
              </w:rPr>
              <w:t>BCS checklist (if pertinent)</w:t>
            </w:r>
          </w:p>
        </w:tc>
        <w:tc>
          <w:tcPr>
            <w:tcW w:w="3743" w:type="dxa"/>
          </w:tcPr>
          <w:p w14:paraId="28E921ED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Project contract</w:t>
            </w:r>
          </w:p>
          <w:p w14:paraId="12C73DDE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Ethics form</w:t>
            </w:r>
          </w:p>
          <w:p w14:paraId="009D2D0B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Project Plan (e.g., Gantt Chart)</w:t>
            </w:r>
          </w:p>
          <w:p w14:paraId="28D5A5BC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Global Checklist</w:t>
            </w:r>
          </w:p>
          <w:p w14:paraId="2743F39E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Literature Review</w:t>
            </w:r>
          </w:p>
          <w:p w14:paraId="6B5A31FD" w14:textId="77777777" w:rsidR="00873D03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Requirements</w:t>
            </w:r>
          </w:p>
          <w:p w14:paraId="74E5BCF7" w14:textId="7E3CA713" w:rsidR="00B00444" w:rsidRPr="00032BF5" w:rsidRDefault="00B00444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>
              <w:rPr>
                <w:rFonts w:ascii="Arial" w:eastAsia="Comic Sans MS" w:hAnsi="Arial" w:cs="Arial"/>
                <w:sz w:val="18"/>
                <w:szCs w:val="18"/>
              </w:rPr>
              <w:t>BCS checklist (if pertinent)</w:t>
            </w:r>
            <w:bookmarkStart w:id="0" w:name="_GoBack"/>
            <w:bookmarkEnd w:id="0"/>
          </w:p>
        </w:tc>
      </w:tr>
      <w:tr w:rsidR="00873D03" w:rsidRPr="00032BF5" w14:paraId="1FD6C056" w14:textId="77777777" w:rsidTr="00873D03">
        <w:trPr>
          <w:trHeight w:val="3042"/>
        </w:trPr>
        <w:tc>
          <w:tcPr>
            <w:tcW w:w="2337" w:type="dxa"/>
          </w:tcPr>
          <w:p w14:paraId="0DA32C03" w14:textId="77777777" w:rsidR="00873D03" w:rsidRPr="00032BF5" w:rsidRDefault="00873D03" w:rsidP="00915806">
            <w:pPr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b/>
                <w:sz w:val="18"/>
                <w:szCs w:val="18"/>
                <w:lang w:eastAsia="ar-SA"/>
              </w:rPr>
              <w:t>Final Submission</w:t>
            </w: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 xml:space="preserve"> (final deliverable)</w:t>
            </w:r>
          </w:p>
          <w:p w14:paraId="47DC23FD" w14:textId="77777777" w:rsidR="00873D03" w:rsidRPr="00032BF5" w:rsidRDefault="00873D03" w:rsidP="00915806">
            <w:pPr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</w:p>
          <w:p w14:paraId="635D83E3" w14:textId="77777777" w:rsidR="00873D03" w:rsidRPr="00032BF5" w:rsidRDefault="00873D03" w:rsidP="00915806">
            <w:pPr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</w:p>
          <w:p w14:paraId="159999A6" w14:textId="77777777" w:rsidR="00873D03" w:rsidRPr="00032BF5" w:rsidRDefault="00873D03" w:rsidP="00915806">
            <w:pPr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</w:p>
          <w:p w14:paraId="40A82449" w14:textId="77777777" w:rsidR="00873D03" w:rsidRPr="00032BF5" w:rsidRDefault="00873D03" w:rsidP="00915806">
            <w:pPr>
              <w:rPr>
                <w:rFonts w:ascii="Arial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These are some examples: each project will need a complete set of objectives/deliverables</w:t>
            </w:r>
          </w:p>
          <w:p w14:paraId="0D84DA17" w14:textId="77777777" w:rsidR="00873D03" w:rsidRPr="00032BF5" w:rsidRDefault="00873D03" w:rsidP="00915806">
            <w:pPr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</w:p>
          <w:p w14:paraId="3CAF6877" w14:textId="77777777" w:rsidR="00873D03" w:rsidRPr="00032BF5" w:rsidRDefault="00873D03" w:rsidP="00915806">
            <w:pPr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Week 29</w:t>
            </w:r>
          </w:p>
        </w:tc>
        <w:tc>
          <w:tcPr>
            <w:tcW w:w="4204" w:type="dxa"/>
          </w:tcPr>
          <w:p w14:paraId="30477B57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Full literature Review</w:t>
            </w:r>
          </w:p>
          <w:p w14:paraId="415397D7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Updated (if needed) Research Questions</w:t>
            </w:r>
          </w:p>
          <w:p w14:paraId="3EF4E7C6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Report on the field study</w:t>
            </w:r>
          </w:p>
          <w:p w14:paraId="546C7A82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Findings and analysis</w:t>
            </w:r>
          </w:p>
          <w:p w14:paraId="60A4B66D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Conclusions etc.</w:t>
            </w:r>
          </w:p>
          <w:p w14:paraId="29F74E56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Reference list</w:t>
            </w:r>
          </w:p>
          <w:p w14:paraId="0F8511D0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 xml:space="preserve">Appendices (surveys, interviews evidence </w:t>
            </w:r>
            <w:proofErr w:type="spellStart"/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etc</w:t>
            </w:r>
            <w:proofErr w:type="spellEnd"/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)</w:t>
            </w:r>
          </w:p>
          <w:p w14:paraId="7F09007F" w14:textId="030DCE53" w:rsidR="00873D03" w:rsidRPr="00032BF5" w:rsidRDefault="00A63044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maximum</w:t>
            </w:r>
            <w:r w:rsidR="00873D03"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 xml:space="preserve"> word count (main body): 15.000</w:t>
            </w:r>
          </w:p>
          <w:p w14:paraId="17650139" w14:textId="77777777" w:rsidR="00873D03" w:rsidRPr="00032BF5" w:rsidRDefault="00873D03" w:rsidP="00915806">
            <w:pPr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</w:p>
          <w:p w14:paraId="18ECAF91" w14:textId="77777777" w:rsidR="00873D03" w:rsidRPr="00032BF5" w:rsidRDefault="00873D03" w:rsidP="00915806">
            <w:pPr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</w:p>
        </w:tc>
        <w:tc>
          <w:tcPr>
            <w:tcW w:w="3982" w:type="dxa"/>
          </w:tcPr>
          <w:p w14:paraId="4B180892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Use Case Diagrams/Use Case Descriptions/Class diagrams/ER model/State transition diagrams</w:t>
            </w:r>
          </w:p>
          <w:p w14:paraId="740D9A09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Story boards/Interface Designs</w:t>
            </w:r>
          </w:p>
          <w:p w14:paraId="48DB32AC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Design Documentation</w:t>
            </w:r>
          </w:p>
          <w:p w14:paraId="1C33BD70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Test Plan</w:t>
            </w:r>
          </w:p>
          <w:p w14:paraId="07F73A12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Prototype</w:t>
            </w:r>
          </w:p>
          <w:p w14:paraId="327B89D9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Final report, including critical evaluation</w:t>
            </w:r>
          </w:p>
          <w:p w14:paraId="48642458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Software</w:t>
            </w:r>
          </w:p>
          <w:p w14:paraId="44D32DFE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Appendices (e.g. further design documentation, test logs)</w:t>
            </w:r>
          </w:p>
          <w:p w14:paraId="573BBE20" w14:textId="77777777" w:rsidR="00A63044" w:rsidRPr="00032BF5" w:rsidRDefault="00A63044" w:rsidP="00A63044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maximum</w:t>
            </w: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 xml:space="preserve"> word count (main body): 15.000</w:t>
            </w:r>
          </w:p>
          <w:p w14:paraId="749843EF" w14:textId="4F38F5D5" w:rsidR="00873D03" w:rsidRPr="00032BF5" w:rsidRDefault="00873D03" w:rsidP="00A63044">
            <w:pPr>
              <w:spacing w:after="0" w:line="240" w:lineRule="auto"/>
              <w:ind w:left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</w:p>
        </w:tc>
        <w:tc>
          <w:tcPr>
            <w:tcW w:w="3743" w:type="dxa"/>
          </w:tcPr>
          <w:p w14:paraId="10731FCA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Use Case Diagrams/Use Case Descriptions/Class diagrams/ER model/State transition diagrams</w:t>
            </w:r>
          </w:p>
          <w:p w14:paraId="2B973484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Story boards/Interface Designs</w:t>
            </w:r>
          </w:p>
          <w:p w14:paraId="62C68544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Design Documentation</w:t>
            </w:r>
          </w:p>
          <w:p w14:paraId="74F36F52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Test Plan</w:t>
            </w:r>
          </w:p>
          <w:p w14:paraId="3A029307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Prototype</w:t>
            </w:r>
          </w:p>
          <w:p w14:paraId="0FCF3F4C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Final report, including critical evaluation</w:t>
            </w:r>
          </w:p>
          <w:p w14:paraId="1CBC1297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Software</w:t>
            </w:r>
          </w:p>
          <w:p w14:paraId="7621E55F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Appendices (e.g. further design documentation, test logs, surveys, interviews evidence)</w:t>
            </w:r>
          </w:p>
          <w:p w14:paraId="6B2DDAA6" w14:textId="77777777" w:rsidR="00A63044" w:rsidRPr="00032BF5" w:rsidRDefault="00A63044" w:rsidP="00A63044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maximum</w:t>
            </w: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 xml:space="preserve"> word count (main body): 15.000</w:t>
            </w:r>
          </w:p>
          <w:p w14:paraId="0D696866" w14:textId="29F9B1FC" w:rsidR="00873D03" w:rsidRPr="00032BF5" w:rsidRDefault="00873D03" w:rsidP="00A63044">
            <w:pPr>
              <w:spacing w:after="0" w:line="240" w:lineRule="auto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</w:p>
        </w:tc>
      </w:tr>
      <w:tr w:rsidR="00873D03" w:rsidRPr="00032BF5" w14:paraId="20E4D948" w14:textId="77777777" w:rsidTr="00873D03">
        <w:trPr>
          <w:trHeight w:val="9"/>
        </w:trPr>
        <w:tc>
          <w:tcPr>
            <w:tcW w:w="2337" w:type="dxa"/>
          </w:tcPr>
          <w:p w14:paraId="0E9E19C8" w14:textId="778FD99C" w:rsidR="00873D03" w:rsidRPr="00032BF5" w:rsidRDefault="00873D03" w:rsidP="00915806">
            <w:pPr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b/>
                <w:sz w:val="18"/>
                <w:szCs w:val="18"/>
                <w:lang w:eastAsia="ar-SA"/>
              </w:rPr>
              <w:t xml:space="preserve">Viva examination: </w:t>
            </w: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attended by the supervisor and the 2</w:t>
            </w:r>
            <w:r w:rsidRPr="00032BF5">
              <w:rPr>
                <w:rFonts w:ascii="Arial" w:eastAsia="Comic Sans MS" w:hAnsi="Arial" w:cs="Arial"/>
                <w:sz w:val="18"/>
                <w:szCs w:val="18"/>
                <w:vertAlign w:val="superscript"/>
                <w:lang w:eastAsia="ar-SA"/>
              </w:rPr>
              <w:t>nd</w:t>
            </w: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 xml:space="preserve"> marker</w:t>
            </w:r>
          </w:p>
          <w:p w14:paraId="624FC6E6" w14:textId="77777777" w:rsidR="00873D03" w:rsidRPr="00032BF5" w:rsidRDefault="00873D03" w:rsidP="00915806">
            <w:pPr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Weeks 30-32</w:t>
            </w:r>
          </w:p>
        </w:tc>
        <w:tc>
          <w:tcPr>
            <w:tcW w:w="4204" w:type="dxa"/>
          </w:tcPr>
          <w:p w14:paraId="298E5D11" w14:textId="77777777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>Oral examination (presentation of your work)</w:t>
            </w:r>
          </w:p>
          <w:p w14:paraId="55952426" w14:textId="23EB093E" w:rsidR="00873D03" w:rsidRPr="00032BF5" w:rsidRDefault="00873D03" w:rsidP="00915806">
            <w:pPr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981DFE">
              <w:rPr>
                <w:rFonts w:ascii="Arial" w:eastAsia="Comic Sans MS" w:hAnsi="Arial" w:cs="Arial"/>
                <w:sz w:val="20"/>
                <w:szCs w:val="20"/>
              </w:rPr>
              <w:t>During week 28 supervisors and students will need to start communication for setting up the Viva</w:t>
            </w:r>
          </w:p>
        </w:tc>
        <w:tc>
          <w:tcPr>
            <w:tcW w:w="3982" w:type="dxa"/>
          </w:tcPr>
          <w:p w14:paraId="24BEF597" w14:textId="77777777" w:rsidR="00873D03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 xml:space="preserve">Oral examination (demo of your work) </w:t>
            </w:r>
          </w:p>
          <w:p w14:paraId="5598B0E0" w14:textId="4CE05BED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981DFE">
              <w:rPr>
                <w:rFonts w:ascii="Arial" w:eastAsia="Comic Sans MS" w:hAnsi="Arial" w:cs="Arial"/>
                <w:sz w:val="20"/>
                <w:szCs w:val="20"/>
              </w:rPr>
              <w:t>During week 28 supervisors and students will need to start communication for setting up the Viva</w:t>
            </w:r>
          </w:p>
        </w:tc>
        <w:tc>
          <w:tcPr>
            <w:tcW w:w="3743" w:type="dxa"/>
          </w:tcPr>
          <w:p w14:paraId="5DC670DE" w14:textId="284E8D42" w:rsidR="00873D03" w:rsidRPr="00032BF5" w:rsidRDefault="00873D03" w:rsidP="00873D03">
            <w:pPr>
              <w:numPr>
                <w:ilvl w:val="0"/>
                <w:numId w:val="1"/>
              </w:numPr>
              <w:spacing w:after="0" w:line="240" w:lineRule="auto"/>
              <w:ind w:left="343" w:hanging="343"/>
              <w:rPr>
                <w:rFonts w:ascii="Arial" w:eastAsia="Comic Sans MS" w:hAnsi="Arial" w:cs="Arial"/>
                <w:sz w:val="18"/>
                <w:szCs w:val="18"/>
                <w:lang w:eastAsia="ar-SA"/>
              </w:rPr>
            </w:pP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 xml:space="preserve">Oral examination (presentation and </w:t>
            </w:r>
            <w:r w:rsidRPr="00981DFE">
              <w:rPr>
                <w:rFonts w:ascii="Arial" w:eastAsia="Comic Sans MS" w:hAnsi="Arial" w:cs="Arial"/>
                <w:sz w:val="20"/>
                <w:szCs w:val="20"/>
              </w:rPr>
              <w:t>During week 28 supervisors and students will need to start communication for setting up the Viva</w:t>
            </w:r>
            <w:r w:rsidRPr="00032BF5">
              <w:rPr>
                <w:rFonts w:ascii="Arial" w:eastAsia="Comic Sans MS" w:hAnsi="Arial" w:cs="Arial"/>
                <w:sz w:val="18"/>
                <w:szCs w:val="18"/>
                <w:lang w:eastAsia="ar-SA"/>
              </w:rPr>
              <w:t xml:space="preserve"> demo of your work</w:t>
            </w:r>
          </w:p>
        </w:tc>
      </w:tr>
    </w:tbl>
    <w:p w14:paraId="650443FE" w14:textId="77777777" w:rsidR="00873D03" w:rsidRDefault="00873D03" w:rsidP="00281225">
      <w:pPr>
        <w:spacing w:after="0" w:line="240" w:lineRule="auto"/>
        <w:jc w:val="center"/>
        <w:rPr>
          <w:rFonts w:ascii="Arial" w:eastAsia="Comic Sans MS" w:hAnsi="Arial" w:cs="Arial"/>
          <w:b/>
          <w:sz w:val="28"/>
          <w:szCs w:val="28"/>
        </w:rPr>
      </w:pPr>
    </w:p>
    <w:sectPr w:rsidR="00873D03" w:rsidSect="00981DFE">
      <w:pgSz w:w="16840" w:h="11901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F7"/>
    <w:rsid w:val="000C12CD"/>
    <w:rsid w:val="00281225"/>
    <w:rsid w:val="002B43A2"/>
    <w:rsid w:val="002B7435"/>
    <w:rsid w:val="003D285A"/>
    <w:rsid w:val="006A6D3E"/>
    <w:rsid w:val="00753FF7"/>
    <w:rsid w:val="00873D03"/>
    <w:rsid w:val="00897ADC"/>
    <w:rsid w:val="008A176A"/>
    <w:rsid w:val="00981DFE"/>
    <w:rsid w:val="00A63044"/>
    <w:rsid w:val="00B00444"/>
    <w:rsid w:val="00C1326B"/>
    <w:rsid w:val="00EE3BB9"/>
    <w:rsid w:val="00F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A75F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3FF7"/>
    <w:pPr>
      <w:spacing w:after="200" w:line="276" w:lineRule="auto"/>
    </w:pPr>
    <w:rPr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FF7"/>
    <w:rPr>
      <w:sz w:val="22"/>
      <w:szCs w:val="22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C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84"/>
    <w:rPr>
      <w:rFonts w:ascii="Lucida Grande" w:hAnsi="Lucida Grande" w:cs="Lucida Grande"/>
      <w:sz w:val="18"/>
      <w:szCs w:val="18"/>
      <w:lang w:eastAsia="en-GB"/>
    </w:rPr>
  </w:style>
  <w:style w:type="table" w:customStyle="1" w:styleId="TableGrid1">
    <w:name w:val="Table Grid1"/>
    <w:basedOn w:val="TableNormal"/>
    <w:next w:val="TableGrid"/>
    <w:uiPriority w:val="59"/>
    <w:rsid w:val="00873D03"/>
    <w:rPr>
      <w:rFonts w:ascii="Times New Roman" w:eastAsia="Times New Roman" w:hAnsi="Times New Roman" w:cs="Times New Roman"/>
      <w:sz w:val="20"/>
      <w:szCs w:val="20"/>
      <w:lang w:eastAsia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Macintosh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</dc:creator>
  <cp:keywords/>
  <dc:description/>
  <cp:lastModifiedBy>Efpraxia Zamani</cp:lastModifiedBy>
  <cp:revision>2</cp:revision>
  <dcterms:created xsi:type="dcterms:W3CDTF">2017-10-04T12:20:00Z</dcterms:created>
  <dcterms:modified xsi:type="dcterms:W3CDTF">2017-10-04T12:20:00Z</dcterms:modified>
</cp:coreProperties>
</file>