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52F14" w14:textId="5966623C" w:rsidR="00565985" w:rsidRPr="00CB085A" w:rsidRDefault="00D36361" w:rsidP="00D36361">
      <w:pPr>
        <w:jc w:val="center"/>
        <w:rPr>
          <w:rFonts w:ascii="Times New Roman" w:hAnsi="Times New Roman" w:cs="Times New Roman"/>
          <w:b/>
          <w:bCs/>
          <w:sz w:val="28"/>
          <w:szCs w:val="28"/>
          <w:lang w:val="en-US"/>
        </w:rPr>
      </w:pPr>
      <w:r w:rsidRPr="00CB085A">
        <w:rPr>
          <w:rFonts w:ascii="Times New Roman" w:hAnsi="Times New Roman" w:cs="Times New Roman"/>
          <w:b/>
          <w:bCs/>
          <w:sz w:val="28"/>
          <w:szCs w:val="28"/>
          <w:lang w:val="en-US"/>
        </w:rPr>
        <w:t>Final</w:t>
      </w:r>
      <w:r w:rsidR="00565985" w:rsidRPr="00565985">
        <w:rPr>
          <w:rFonts w:ascii="Times New Roman" w:hAnsi="Times New Roman" w:cs="Times New Roman"/>
          <w:b/>
          <w:bCs/>
          <w:sz w:val="28"/>
          <w:szCs w:val="28"/>
          <w:lang w:val="en-US"/>
        </w:rPr>
        <w:t xml:space="preserve"> Journal</w:t>
      </w:r>
    </w:p>
    <w:p w14:paraId="1EAEC4A3" w14:textId="77777777" w:rsidR="00D36361" w:rsidRPr="00565985" w:rsidRDefault="00D36361" w:rsidP="00D36361">
      <w:pPr>
        <w:jc w:val="center"/>
        <w:rPr>
          <w:rFonts w:ascii="Times New Roman" w:hAnsi="Times New Roman" w:cs="Times New Roman"/>
          <w:b/>
          <w:bCs/>
          <w:sz w:val="28"/>
          <w:szCs w:val="28"/>
          <w:lang w:val="en-US"/>
        </w:rPr>
      </w:pPr>
    </w:p>
    <w:p w14:paraId="1B5BD853" w14:textId="77777777" w:rsidR="00565985" w:rsidRPr="00565985" w:rsidRDefault="00565985" w:rsidP="00565985">
      <w:pPr>
        <w:rPr>
          <w:rFonts w:ascii="Times New Roman" w:hAnsi="Times New Roman" w:cs="Times New Roman"/>
          <w:sz w:val="28"/>
          <w:szCs w:val="28"/>
          <w:lang w:val="en-US"/>
        </w:rPr>
      </w:pPr>
      <w:r w:rsidRPr="00565985">
        <w:rPr>
          <w:rFonts w:ascii="Times New Roman" w:hAnsi="Times New Roman" w:cs="Times New Roman"/>
          <w:b/>
          <w:bCs/>
          <w:sz w:val="28"/>
          <w:szCs w:val="28"/>
          <w:lang w:val="en-US"/>
        </w:rPr>
        <w:t xml:space="preserve">Student Name: </w:t>
      </w:r>
      <w:r w:rsidRPr="00565985">
        <w:rPr>
          <w:rFonts w:ascii="Times New Roman" w:hAnsi="Times New Roman" w:cs="Times New Roman"/>
          <w:sz w:val="28"/>
          <w:szCs w:val="28"/>
          <w:lang w:val="en-US"/>
        </w:rPr>
        <w:t>Bhrugu Kothari [40270224]</w:t>
      </w:r>
    </w:p>
    <w:p w14:paraId="2D86BBA0" w14:textId="77777777" w:rsidR="00565985" w:rsidRPr="00565985" w:rsidRDefault="00565985" w:rsidP="00565985">
      <w:pPr>
        <w:rPr>
          <w:rFonts w:ascii="Times New Roman" w:hAnsi="Times New Roman" w:cs="Times New Roman"/>
          <w:sz w:val="28"/>
          <w:szCs w:val="28"/>
          <w:lang w:val="en-US"/>
        </w:rPr>
      </w:pPr>
      <w:r w:rsidRPr="00565985">
        <w:rPr>
          <w:rFonts w:ascii="Times New Roman" w:hAnsi="Times New Roman" w:cs="Times New Roman"/>
          <w:b/>
          <w:bCs/>
          <w:sz w:val="28"/>
          <w:szCs w:val="28"/>
          <w:lang w:val="en-US"/>
        </w:rPr>
        <w:t xml:space="preserve">Course: </w:t>
      </w:r>
      <w:r w:rsidRPr="00565985">
        <w:rPr>
          <w:rFonts w:ascii="Times New Roman" w:hAnsi="Times New Roman" w:cs="Times New Roman"/>
          <w:sz w:val="28"/>
          <w:szCs w:val="28"/>
          <w:lang w:val="en-US"/>
        </w:rPr>
        <w:t>SOEN 6481 Software Project Management</w:t>
      </w:r>
    </w:p>
    <w:p w14:paraId="24D8A9F1" w14:textId="6A7DA79D" w:rsidR="00565985" w:rsidRPr="00565985" w:rsidRDefault="00565985" w:rsidP="00565985">
      <w:pPr>
        <w:rPr>
          <w:rFonts w:ascii="Times New Roman" w:hAnsi="Times New Roman" w:cs="Times New Roman"/>
          <w:sz w:val="28"/>
          <w:szCs w:val="28"/>
          <w:lang w:val="en-US"/>
        </w:rPr>
      </w:pPr>
      <w:r w:rsidRPr="00565985">
        <w:rPr>
          <w:rFonts w:ascii="Times New Roman" w:hAnsi="Times New Roman" w:cs="Times New Roman"/>
          <w:b/>
          <w:bCs/>
          <w:sz w:val="28"/>
          <w:szCs w:val="28"/>
          <w:lang w:val="en-US"/>
        </w:rPr>
        <w:t xml:space="preserve">Journal URL: </w:t>
      </w:r>
      <w:hyperlink r:id="rId5" w:history="1">
        <w:r w:rsidRPr="00565985">
          <w:rPr>
            <w:rStyle w:val="Hyperlink"/>
            <w:rFonts w:ascii="Times New Roman" w:hAnsi="Times New Roman" w:cs="Times New Roman"/>
            <w:sz w:val="28"/>
            <w:szCs w:val="28"/>
            <w:lang w:val="en-US"/>
          </w:rPr>
          <w:t>https://github.com/BKothari510/SOEN_6841_Software_Project_Management</w:t>
        </w:r>
      </w:hyperlink>
    </w:p>
    <w:p w14:paraId="26BEED73" w14:textId="50CE4FEC" w:rsidR="00565985" w:rsidRPr="00CB085A" w:rsidRDefault="00565985" w:rsidP="00565985">
      <w:pPr>
        <w:rPr>
          <w:rFonts w:ascii="Times New Roman" w:hAnsi="Times New Roman" w:cs="Times New Roman"/>
          <w:sz w:val="28"/>
          <w:szCs w:val="28"/>
          <w:lang w:val="en-US"/>
        </w:rPr>
      </w:pPr>
      <w:r w:rsidRPr="00CB085A">
        <w:rPr>
          <w:rFonts w:ascii="Times New Roman" w:hAnsi="Times New Roman" w:cs="Times New Roman"/>
          <w:b/>
          <w:bCs/>
          <w:sz w:val="28"/>
          <w:szCs w:val="28"/>
          <w:lang w:val="en-US"/>
        </w:rPr>
        <w:t xml:space="preserve">Date: </w:t>
      </w:r>
      <w:r w:rsidRPr="00CB085A">
        <w:rPr>
          <w:rFonts w:ascii="Times New Roman" w:hAnsi="Times New Roman" w:cs="Times New Roman"/>
          <w:sz w:val="28"/>
          <w:szCs w:val="28"/>
          <w:lang w:val="en-US"/>
        </w:rPr>
        <w:t>22</w:t>
      </w:r>
      <w:r w:rsidRPr="00CB085A">
        <w:rPr>
          <w:rFonts w:ascii="Times New Roman" w:hAnsi="Times New Roman" w:cs="Times New Roman"/>
          <w:sz w:val="28"/>
          <w:szCs w:val="28"/>
          <w:lang w:val="en-US"/>
        </w:rPr>
        <w:t>/11/2024</w:t>
      </w:r>
    </w:p>
    <w:p w14:paraId="1C5C9FC0" w14:textId="77777777" w:rsidR="00565985" w:rsidRPr="00CB085A" w:rsidRDefault="00565985" w:rsidP="00565985">
      <w:pPr>
        <w:rPr>
          <w:rFonts w:ascii="Times New Roman" w:hAnsi="Times New Roman" w:cs="Times New Roman"/>
          <w:lang w:val="en-US"/>
        </w:rPr>
      </w:pPr>
    </w:p>
    <w:p w14:paraId="3C14EBC8" w14:textId="0A2B5821" w:rsidR="00565985" w:rsidRPr="00CB085A" w:rsidRDefault="00565985" w:rsidP="00565985">
      <w:pPr>
        <w:rPr>
          <w:rFonts w:ascii="Times New Roman" w:hAnsi="Times New Roman" w:cs="Times New Roman"/>
          <w:b/>
          <w:bCs/>
          <w:sz w:val="28"/>
          <w:szCs w:val="28"/>
        </w:rPr>
      </w:pPr>
      <w:r w:rsidRPr="00565985">
        <w:rPr>
          <w:rFonts w:ascii="Times New Roman" w:hAnsi="Times New Roman" w:cs="Times New Roman"/>
          <w:b/>
          <w:bCs/>
          <w:sz w:val="28"/>
          <w:szCs w:val="28"/>
        </w:rPr>
        <w:t>Overall Course Impact</w:t>
      </w:r>
      <w:r w:rsidR="00CB085A" w:rsidRPr="00CB085A">
        <w:rPr>
          <w:rFonts w:ascii="Times New Roman" w:hAnsi="Times New Roman" w:cs="Times New Roman"/>
          <w:b/>
          <w:bCs/>
          <w:sz w:val="28"/>
          <w:szCs w:val="28"/>
        </w:rPr>
        <w:t>:</w:t>
      </w:r>
    </w:p>
    <w:p w14:paraId="50C23E8D" w14:textId="77777777" w:rsidR="00565985" w:rsidRPr="00565985" w:rsidRDefault="00565985" w:rsidP="00565985">
      <w:pPr>
        <w:rPr>
          <w:rFonts w:ascii="Times New Roman" w:hAnsi="Times New Roman" w:cs="Times New Roman"/>
          <w:b/>
          <w:bCs/>
        </w:rPr>
      </w:pPr>
    </w:p>
    <w:p w14:paraId="09A619E6" w14:textId="132F6228" w:rsidR="00565985" w:rsidRPr="00CB085A" w:rsidRDefault="00565985" w:rsidP="00565985">
      <w:pPr>
        <w:pStyle w:val="ListParagraph"/>
        <w:numPr>
          <w:ilvl w:val="0"/>
          <w:numId w:val="1"/>
        </w:numPr>
        <w:jc w:val="both"/>
        <w:rPr>
          <w:rFonts w:ascii="Times New Roman" w:hAnsi="Times New Roman" w:cs="Times New Roman"/>
        </w:rPr>
      </w:pPr>
      <w:r w:rsidRPr="00CB085A">
        <w:rPr>
          <w:rFonts w:ascii="Times New Roman" w:hAnsi="Times New Roman" w:cs="Times New Roman"/>
        </w:rPr>
        <w:t xml:space="preserve">This course has been a journey in understanding and mastering project management within the </w:t>
      </w:r>
      <w:r w:rsidR="00D32D93">
        <w:rPr>
          <w:rFonts w:ascii="Times New Roman" w:hAnsi="Times New Roman" w:cs="Times New Roman"/>
        </w:rPr>
        <w:t>align</w:t>
      </w:r>
      <w:r w:rsidRPr="00CB085A">
        <w:rPr>
          <w:rFonts w:ascii="Times New Roman" w:hAnsi="Times New Roman" w:cs="Times New Roman"/>
        </w:rPr>
        <w:t xml:space="preserve"> of software development. Initially, my knowledge of resource, schedule and scope management was limited. However, the course provided </w:t>
      </w:r>
      <w:r w:rsidR="00D32D93">
        <w:rPr>
          <w:rFonts w:ascii="Times New Roman" w:hAnsi="Times New Roman" w:cs="Times New Roman"/>
        </w:rPr>
        <w:t>deep</w:t>
      </w:r>
      <w:r w:rsidRPr="00CB085A">
        <w:rPr>
          <w:rFonts w:ascii="Times New Roman" w:hAnsi="Times New Roman" w:cs="Times New Roman"/>
        </w:rPr>
        <w:t xml:space="preserve"> exposure to techniques and tools such as PERT and Gantt charts, EVM for cost management and strategies for feasibility studies and market analysis.</w:t>
      </w:r>
    </w:p>
    <w:p w14:paraId="443C2F8C" w14:textId="03DEBE18" w:rsidR="00565985" w:rsidRPr="00CB085A" w:rsidRDefault="00565985" w:rsidP="00565985">
      <w:pPr>
        <w:pStyle w:val="ListParagraph"/>
        <w:numPr>
          <w:ilvl w:val="0"/>
          <w:numId w:val="1"/>
        </w:numPr>
        <w:jc w:val="both"/>
        <w:rPr>
          <w:rFonts w:ascii="Times New Roman" w:hAnsi="Times New Roman" w:cs="Times New Roman"/>
        </w:rPr>
      </w:pPr>
      <w:r w:rsidRPr="00CB085A">
        <w:rPr>
          <w:rFonts w:ascii="Times New Roman" w:hAnsi="Times New Roman" w:cs="Times New Roman"/>
        </w:rPr>
        <w:t>The emphasis on planning for every phase of a project</w:t>
      </w:r>
      <w:r w:rsidR="00CB085A">
        <w:rPr>
          <w:rFonts w:ascii="Times New Roman" w:hAnsi="Times New Roman" w:cs="Times New Roman"/>
        </w:rPr>
        <w:t xml:space="preserve"> - </w:t>
      </w:r>
      <w:r w:rsidRPr="00CB085A">
        <w:rPr>
          <w:rFonts w:ascii="Times New Roman" w:hAnsi="Times New Roman" w:cs="Times New Roman"/>
        </w:rPr>
        <w:t>initiation, execution and maintenance</w:t>
      </w:r>
      <w:r w:rsidR="00CB085A">
        <w:rPr>
          <w:rFonts w:ascii="Times New Roman" w:hAnsi="Times New Roman" w:cs="Times New Roman"/>
        </w:rPr>
        <w:t xml:space="preserve"> - </w:t>
      </w:r>
      <w:r w:rsidRPr="00CB085A">
        <w:rPr>
          <w:rFonts w:ascii="Times New Roman" w:hAnsi="Times New Roman" w:cs="Times New Roman"/>
        </w:rPr>
        <w:t>alongside risk assessment, has reshaped my approach to handling software projects. Through practical assignments, such as poster presentations, I learned the significance of selecting suitable PMIS tools for scheduling and information management.</w:t>
      </w:r>
    </w:p>
    <w:p w14:paraId="53F8E107" w14:textId="77777777" w:rsidR="00565985" w:rsidRPr="00CB085A" w:rsidRDefault="00565985" w:rsidP="00565985">
      <w:pPr>
        <w:pStyle w:val="ListParagraph"/>
        <w:numPr>
          <w:ilvl w:val="0"/>
          <w:numId w:val="1"/>
        </w:numPr>
        <w:jc w:val="both"/>
        <w:rPr>
          <w:rFonts w:ascii="Times New Roman" w:hAnsi="Times New Roman" w:cs="Times New Roman"/>
        </w:rPr>
      </w:pPr>
      <w:r w:rsidRPr="00CB085A">
        <w:rPr>
          <w:rFonts w:ascii="Times New Roman" w:hAnsi="Times New Roman" w:cs="Times New Roman"/>
        </w:rPr>
        <w:t>From a managerial perspective, understanding scope management and its alignment with technical objectives enhanced my ability to set clear goals and adapt to scope changes throughout the lifecycle.</w:t>
      </w:r>
    </w:p>
    <w:p w14:paraId="50985CE0" w14:textId="77777777" w:rsidR="00565985" w:rsidRPr="00CB085A" w:rsidRDefault="00565985" w:rsidP="00565985">
      <w:pPr>
        <w:jc w:val="both"/>
        <w:rPr>
          <w:rFonts w:ascii="Times New Roman" w:hAnsi="Times New Roman" w:cs="Times New Roman"/>
          <w:lang w:val="en-US"/>
        </w:rPr>
      </w:pPr>
    </w:p>
    <w:p w14:paraId="5353D900" w14:textId="3BE08F3A" w:rsidR="00565985" w:rsidRPr="00CB085A" w:rsidRDefault="00565985" w:rsidP="00565985">
      <w:pPr>
        <w:jc w:val="both"/>
        <w:rPr>
          <w:rFonts w:ascii="Times New Roman" w:hAnsi="Times New Roman" w:cs="Times New Roman"/>
          <w:b/>
          <w:bCs/>
          <w:sz w:val="28"/>
          <w:szCs w:val="28"/>
          <w:lang w:val="en-US"/>
        </w:rPr>
      </w:pPr>
      <w:r w:rsidRPr="00CB085A">
        <w:rPr>
          <w:rFonts w:ascii="Times New Roman" w:hAnsi="Times New Roman" w:cs="Times New Roman"/>
          <w:b/>
          <w:bCs/>
          <w:sz w:val="28"/>
          <w:szCs w:val="28"/>
        </w:rPr>
        <w:t>Chapter-wise Impact</w:t>
      </w:r>
      <w:r w:rsidR="00CB085A" w:rsidRPr="00CB085A">
        <w:rPr>
          <w:rFonts w:ascii="Times New Roman" w:hAnsi="Times New Roman" w:cs="Times New Roman"/>
          <w:b/>
          <w:bCs/>
          <w:sz w:val="28"/>
          <w:szCs w:val="28"/>
        </w:rPr>
        <w:t>:</w:t>
      </w:r>
    </w:p>
    <w:p w14:paraId="4FA59866" w14:textId="77777777" w:rsidR="00565985" w:rsidRPr="00CB085A" w:rsidRDefault="00565985" w:rsidP="00565985">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3114"/>
        <w:gridCol w:w="6236"/>
      </w:tblGrid>
      <w:tr w:rsidR="00565985" w:rsidRPr="00CB085A" w14:paraId="08C75A0E" w14:textId="77777777" w:rsidTr="00CB085A">
        <w:trPr>
          <w:trHeight w:val="580"/>
        </w:trPr>
        <w:tc>
          <w:tcPr>
            <w:tcW w:w="3114" w:type="dxa"/>
          </w:tcPr>
          <w:p w14:paraId="54089E6E" w14:textId="560AE9E4" w:rsidR="00565985" w:rsidRPr="00CB085A" w:rsidRDefault="00565985" w:rsidP="00CB085A">
            <w:pPr>
              <w:jc w:val="center"/>
              <w:rPr>
                <w:rFonts w:ascii="Times New Roman" w:hAnsi="Times New Roman" w:cs="Times New Roman"/>
                <w:b/>
                <w:bCs/>
                <w:sz w:val="28"/>
                <w:szCs w:val="28"/>
                <w:lang w:val="en-US"/>
              </w:rPr>
            </w:pPr>
            <w:r w:rsidRPr="00CB085A">
              <w:rPr>
                <w:rFonts w:ascii="Times New Roman" w:hAnsi="Times New Roman" w:cs="Times New Roman"/>
                <w:b/>
                <w:bCs/>
                <w:sz w:val="28"/>
                <w:szCs w:val="28"/>
              </w:rPr>
              <w:t>Chapter</w:t>
            </w:r>
          </w:p>
        </w:tc>
        <w:tc>
          <w:tcPr>
            <w:tcW w:w="6236" w:type="dxa"/>
          </w:tcPr>
          <w:p w14:paraId="69B2BB46" w14:textId="5BA6F0E9" w:rsidR="00565985" w:rsidRPr="00CB085A" w:rsidRDefault="00565985" w:rsidP="00B34ECB">
            <w:pPr>
              <w:jc w:val="center"/>
              <w:rPr>
                <w:rFonts w:ascii="Times New Roman" w:hAnsi="Times New Roman" w:cs="Times New Roman"/>
                <w:b/>
                <w:bCs/>
                <w:sz w:val="28"/>
                <w:szCs w:val="28"/>
                <w:lang w:val="en-US"/>
              </w:rPr>
            </w:pPr>
            <w:r w:rsidRPr="00CB085A">
              <w:rPr>
                <w:rFonts w:ascii="Times New Roman" w:hAnsi="Times New Roman" w:cs="Times New Roman"/>
                <w:b/>
                <w:bCs/>
                <w:sz w:val="28"/>
                <w:szCs w:val="28"/>
              </w:rPr>
              <w:t>Impact</w:t>
            </w:r>
          </w:p>
        </w:tc>
      </w:tr>
      <w:tr w:rsidR="00565985" w:rsidRPr="00CB085A" w14:paraId="3E89387B" w14:textId="77777777" w:rsidTr="00D36361">
        <w:tc>
          <w:tcPr>
            <w:tcW w:w="3114" w:type="dxa"/>
          </w:tcPr>
          <w:p w14:paraId="62D67498" w14:textId="66101575"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1: Introduction</w:t>
            </w:r>
          </w:p>
        </w:tc>
        <w:tc>
          <w:tcPr>
            <w:tcW w:w="6236" w:type="dxa"/>
          </w:tcPr>
          <w:p w14:paraId="5843DD2F" w14:textId="30B8BD08"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Built a foundational understanding of project management concepts and their relevance to software development.</w:t>
            </w:r>
          </w:p>
        </w:tc>
      </w:tr>
      <w:tr w:rsidR="00565985" w:rsidRPr="00CB085A" w14:paraId="5BA01DC2" w14:textId="77777777" w:rsidTr="00D36361">
        <w:tc>
          <w:tcPr>
            <w:tcW w:w="3114" w:type="dxa"/>
          </w:tcPr>
          <w:p w14:paraId="31488972" w14:textId="4D720F36"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2: Planning</w:t>
            </w:r>
          </w:p>
        </w:tc>
        <w:tc>
          <w:tcPr>
            <w:tcW w:w="6236" w:type="dxa"/>
          </w:tcPr>
          <w:p w14:paraId="46CDAE2F" w14:textId="6D9C4837"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Learned techniques such as PERT and Gantt charts for effective project planning and scheduling.</w:t>
            </w:r>
          </w:p>
        </w:tc>
      </w:tr>
      <w:tr w:rsidR="00565985" w:rsidRPr="00CB085A" w14:paraId="598679E0" w14:textId="77777777" w:rsidTr="00D36361">
        <w:tc>
          <w:tcPr>
            <w:tcW w:w="3114" w:type="dxa"/>
          </w:tcPr>
          <w:p w14:paraId="28A28FC4" w14:textId="025E61FE"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3: Effort Estimation</w:t>
            </w:r>
          </w:p>
        </w:tc>
        <w:tc>
          <w:tcPr>
            <w:tcW w:w="6236" w:type="dxa"/>
          </w:tcPr>
          <w:p w14:paraId="7F722871" w14:textId="5960137A"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Gained insights into accurate effort estimation, crucial for resource allocation and scheduling.</w:t>
            </w:r>
          </w:p>
        </w:tc>
      </w:tr>
      <w:tr w:rsidR="00565985" w:rsidRPr="00CB085A" w14:paraId="6CFA4EF7" w14:textId="77777777" w:rsidTr="00D36361">
        <w:tc>
          <w:tcPr>
            <w:tcW w:w="3114" w:type="dxa"/>
          </w:tcPr>
          <w:p w14:paraId="16FE65C3" w14:textId="791F4151"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4: Risk Management</w:t>
            </w:r>
          </w:p>
        </w:tc>
        <w:tc>
          <w:tcPr>
            <w:tcW w:w="6236" w:type="dxa"/>
          </w:tcPr>
          <w:p w14:paraId="3892A615" w14:textId="1BD55E4B"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Understood the importance of identifying, assessing and mitigating risks in the project lifecycle.</w:t>
            </w:r>
          </w:p>
        </w:tc>
      </w:tr>
      <w:tr w:rsidR="00565985" w:rsidRPr="00CB085A" w14:paraId="3F74C300" w14:textId="77777777" w:rsidTr="00D36361">
        <w:tc>
          <w:tcPr>
            <w:tcW w:w="3114" w:type="dxa"/>
          </w:tcPr>
          <w:p w14:paraId="59B443AE" w14:textId="721DB069"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5: Configuration Management</w:t>
            </w:r>
          </w:p>
        </w:tc>
        <w:tc>
          <w:tcPr>
            <w:tcW w:w="6236" w:type="dxa"/>
          </w:tcPr>
          <w:p w14:paraId="73953DE7" w14:textId="6A2A835F"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Highlighted the need for change management to ensure project success and stakeholder satisfaction.</w:t>
            </w:r>
          </w:p>
        </w:tc>
      </w:tr>
      <w:tr w:rsidR="00565985" w:rsidRPr="00CB085A" w14:paraId="2C2D1C0E" w14:textId="77777777" w:rsidTr="00D36361">
        <w:tc>
          <w:tcPr>
            <w:tcW w:w="3114" w:type="dxa"/>
          </w:tcPr>
          <w:p w14:paraId="7D69A90B" w14:textId="1223BA98" w:rsidR="00565985" w:rsidRPr="00CB085A" w:rsidRDefault="00565985" w:rsidP="00565985">
            <w:pPr>
              <w:rPr>
                <w:rFonts w:ascii="Times New Roman" w:hAnsi="Times New Roman" w:cs="Times New Roman"/>
                <w:lang w:val="en-US"/>
              </w:rPr>
            </w:pPr>
            <w:r w:rsidRPr="00CB085A">
              <w:rPr>
                <w:rFonts w:ascii="Times New Roman" w:hAnsi="Times New Roman" w:cs="Times New Roman"/>
              </w:rPr>
              <w:t>Chapter 6: Project Planning</w:t>
            </w:r>
          </w:p>
        </w:tc>
        <w:tc>
          <w:tcPr>
            <w:tcW w:w="6236" w:type="dxa"/>
          </w:tcPr>
          <w:p w14:paraId="5987073A" w14:textId="1E441CE4"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Explored methodologies like CPM and Critical Chain for efficient planning and execution.</w:t>
            </w:r>
          </w:p>
        </w:tc>
      </w:tr>
      <w:tr w:rsidR="00565985" w:rsidRPr="00CB085A" w14:paraId="75A961C6" w14:textId="77777777" w:rsidTr="00D36361">
        <w:tc>
          <w:tcPr>
            <w:tcW w:w="3114" w:type="dxa"/>
          </w:tcPr>
          <w:p w14:paraId="599A12B6" w14:textId="4EACA78E" w:rsidR="00565985" w:rsidRPr="00CB085A" w:rsidRDefault="00565985" w:rsidP="00565985">
            <w:pPr>
              <w:rPr>
                <w:rFonts w:ascii="Times New Roman" w:hAnsi="Times New Roman" w:cs="Times New Roman"/>
                <w:lang w:val="en-US"/>
              </w:rPr>
            </w:pPr>
            <w:r w:rsidRPr="00CB085A">
              <w:rPr>
                <w:rFonts w:ascii="Times New Roman" w:hAnsi="Times New Roman" w:cs="Times New Roman"/>
              </w:rPr>
              <w:t xml:space="preserve">Chapter 7: Monitoring and </w:t>
            </w:r>
            <w:proofErr w:type="gramStart"/>
            <w:r w:rsidRPr="00CB085A">
              <w:rPr>
                <w:rFonts w:ascii="Times New Roman" w:hAnsi="Times New Roman" w:cs="Times New Roman"/>
              </w:rPr>
              <w:t>Controlling</w:t>
            </w:r>
            <w:proofErr w:type="gramEnd"/>
          </w:p>
        </w:tc>
        <w:tc>
          <w:tcPr>
            <w:tcW w:w="6236" w:type="dxa"/>
          </w:tcPr>
          <w:p w14:paraId="06CCB0DA" w14:textId="15CDB9E9"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Studied techniques to track progress, costs, and schedules for effective project monitoring.</w:t>
            </w:r>
          </w:p>
        </w:tc>
      </w:tr>
      <w:tr w:rsidR="00565985" w:rsidRPr="00CB085A" w14:paraId="081BA458" w14:textId="77777777" w:rsidTr="00D36361">
        <w:tc>
          <w:tcPr>
            <w:tcW w:w="3114" w:type="dxa"/>
          </w:tcPr>
          <w:p w14:paraId="4B5F03E4" w14:textId="38F404F8" w:rsidR="00565985" w:rsidRPr="00CB085A" w:rsidRDefault="00565985" w:rsidP="00565985">
            <w:pPr>
              <w:rPr>
                <w:rFonts w:ascii="Times New Roman" w:hAnsi="Times New Roman" w:cs="Times New Roman"/>
              </w:rPr>
            </w:pPr>
            <w:r w:rsidRPr="00CB085A">
              <w:rPr>
                <w:rFonts w:ascii="Times New Roman" w:hAnsi="Times New Roman" w:cs="Times New Roman"/>
              </w:rPr>
              <w:t>Chapter 8: Project Closure</w:t>
            </w:r>
          </w:p>
        </w:tc>
        <w:tc>
          <w:tcPr>
            <w:tcW w:w="6236" w:type="dxa"/>
          </w:tcPr>
          <w:p w14:paraId="17252C27" w14:textId="0C920E3D"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Focused on project close-out activities such as resource release and identifying lessons learned.</w:t>
            </w:r>
          </w:p>
        </w:tc>
      </w:tr>
      <w:tr w:rsidR="00565985" w:rsidRPr="00CB085A" w14:paraId="69C5A09E" w14:textId="77777777" w:rsidTr="00D36361">
        <w:tc>
          <w:tcPr>
            <w:tcW w:w="3114" w:type="dxa"/>
          </w:tcPr>
          <w:p w14:paraId="501AACCF" w14:textId="5045BDD4" w:rsidR="00565985" w:rsidRPr="00CB085A" w:rsidRDefault="00565985" w:rsidP="00565985">
            <w:pPr>
              <w:rPr>
                <w:rFonts w:ascii="Times New Roman" w:hAnsi="Times New Roman" w:cs="Times New Roman"/>
              </w:rPr>
            </w:pPr>
            <w:r w:rsidRPr="00CB085A">
              <w:rPr>
                <w:rFonts w:ascii="Times New Roman" w:hAnsi="Times New Roman" w:cs="Times New Roman"/>
              </w:rPr>
              <w:lastRenderedPageBreak/>
              <w:t>Chapter 9: Software Lifecycle</w:t>
            </w:r>
          </w:p>
        </w:tc>
        <w:tc>
          <w:tcPr>
            <w:tcW w:w="6236" w:type="dxa"/>
          </w:tcPr>
          <w:p w14:paraId="2A646D66" w14:textId="675E322F"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Explored different software development lifecycles and their applications.</w:t>
            </w:r>
          </w:p>
        </w:tc>
      </w:tr>
      <w:tr w:rsidR="00565985" w:rsidRPr="00CB085A" w14:paraId="632E860A" w14:textId="77777777" w:rsidTr="00D36361">
        <w:tc>
          <w:tcPr>
            <w:tcW w:w="3114" w:type="dxa"/>
          </w:tcPr>
          <w:p w14:paraId="5C7C942E" w14:textId="27AF5823" w:rsidR="00565985" w:rsidRPr="00CB085A" w:rsidRDefault="00565985" w:rsidP="00565985">
            <w:pPr>
              <w:rPr>
                <w:rFonts w:ascii="Times New Roman" w:hAnsi="Times New Roman" w:cs="Times New Roman"/>
              </w:rPr>
            </w:pPr>
            <w:r w:rsidRPr="00CB085A">
              <w:rPr>
                <w:rFonts w:ascii="Times New Roman" w:hAnsi="Times New Roman" w:cs="Times New Roman"/>
              </w:rPr>
              <w:t>Chapter 10: Software Requirement</w:t>
            </w:r>
          </w:p>
        </w:tc>
        <w:tc>
          <w:tcPr>
            <w:tcW w:w="6236" w:type="dxa"/>
          </w:tcPr>
          <w:p w14:paraId="324D8686" w14:textId="42AFAF89"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Learned best practices for gathering and managing requirements effectively.</w:t>
            </w:r>
          </w:p>
        </w:tc>
      </w:tr>
      <w:tr w:rsidR="00565985" w:rsidRPr="00CB085A" w14:paraId="53410B0A" w14:textId="77777777" w:rsidTr="00D36361">
        <w:tc>
          <w:tcPr>
            <w:tcW w:w="3114" w:type="dxa"/>
          </w:tcPr>
          <w:p w14:paraId="6C048C95" w14:textId="28447D13" w:rsidR="00565985" w:rsidRPr="00CB085A" w:rsidRDefault="00565985" w:rsidP="00565985">
            <w:pPr>
              <w:rPr>
                <w:rFonts w:ascii="Times New Roman" w:hAnsi="Times New Roman" w:cs="Times New Roman"/>
              </w:rPr>
            </w:pPr>
            <w:r w:rsidRPr="00CB085A">
              <w:rPr>
                <w:rFonts w:ascii="Times New Roman" w:hAnsi="Times New Roman" w:cs="Times New Roman"/>
              </w:rPr>
              <w:t>Chapter 11: Design Management</w:t>
            </w:r>
          </w:p>
        </w:tc>
        <w:tc>
          <w:tcPr>
            <w:tcW w:w="6236" w:type="dxa"/>
          </w:tcPr>
          <w:p w14:paraId="05922924" w14:textId="00F52B65"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Understood high-level and low-level design processes and the importance of design reviews.</w:t>
            </w:r>
          </w:p>
        </w:tc>
      </w:tr>
      <w:tr w:rsidR="00565985" w:rsidRPr="00CB085A" w14:paraId="78DF40C5" w14:textId="77777777" w:rsidTr="00D36361">
        <w:tc>
          <w:tcPr>
            <w:tcW w:w="3114" w:type="dxa"/>
          </w:tcPr>
          <w:p w14:paraId="323B83E0" w14:textId="75EE5951" w:rsidR="00565985" w:rsidRPr="00CB085A" w:rsidRDefault="00565985" w:rsidP="00565985">
            <w:pPr>
              <w:rPr>
                <w:rFonts w:ascii="Times New Roman" w:hAnsi="Times New Roman" w:cs="Times New Roman"/>
              </w:rPr>
            </w:pPr>
            <w:r w:rsidRPr="00CB085A">
              <w:rPr>
                <w:rFonts w:ascii="Times New Roman" w:hAnsi="Times New Roman" w:cs="Times New Roman"/>
              </w:rPr>
              <w:t>Chapter 12: Construction</w:t>
            </w:r>
          </w:p>
        </w:tc>
        <w:tc>
          <w:tcPr>
            <w:tcW w:w="6236" w:type="dxa"/>
          </w:tcPr>
          <w:p w14:paraId="303EEB8D" w14:textId="3D0FC194"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Delved into software product development with a focus on concurrent engineering.</w:t>
            </w:r>
          </w:p>
        </w:tc>
      </w:tr>
      <w:tr w:rsidR="00565985" w:rsidRPr="00CB085A" w14:paraId="38068194" w14:textId="77777777" w:rsidTr="00D36361">
        <w:tc>
          <w:tcPr>
            <w:tcW w:w="3114" w:type="dxa"/>
          </w:tcPr>
          <w:p w14:paraId="20DD749E" w14:textId="5B28673A" w:rsidR="00565985" w:rsidRPr="00CB085A" w:rsidRDefault="00565985" w:rsidP="00565985">
            <w:pPr>
              <w:rPr>
                <w:rFonts w:ascii="Times New Roman" w:hAnsi="Times New Roman" w:cs="Times New Roman"/>
              </w:rPr>
            </w:pPr>
            <w:r w:rsidRPr="00CB085A">
              <w:rPr>
                <w:rFonts w:ascii="Times New Roman" w:hAnsi="Times New Roman" w:cs="Times New Roman"/>
              </w:rPr>
              <w:t>Chapter 13: Testing</w:t>
            </w:r>
          </w:p>
        </w:tc>
        <w:tc>
          <w:tcPr>
            <w:tcW w:w="6236" w:type="dxa"/>
          </w:tcPr>
          <w:p w14:paraId="6ACF914F" w14:textId="196C25F8"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Emphasized the critical role of testing in ensuring software quality and reliability.</w:t>
            </w:r>
          </w:p>
        </w:tc>
      </w:tr>
      <w:tr w:rsidR="00565985" w:rsidRPr="00CB085A" w14:paraId="63B1890E" w14:textId="77777777" w:rsidTr="00D36361">
        <w:tc>
          <w:tcPr>
            <w:tcW w:w="3114" w:type="dxa"/>
          </w:tcPr>
          <w:p w14:paraId="78D09FC9" w14:textId="5AD23485" w:rsidR="00565985" w:rsidRPr="00CB085A" w:rsidRDefault="00565985" w:rsidP="00565985">
            <w:pPr>
              <w:rPr>
                <w:rFonts w:ascii="Times New Roman" w:hAnsi="Times New Roman" w:cs="Times New Roman"/>
              </w:rPr>
            </w:pPr>
            <w:r w:rsidRPr="00CB085A">
              <w:rPr>
                <w:rFonts w:ascii="Times New Roman" w:hAnsi="Times New Roman" w:cs="Times New Roman"/>
              </w:rPr>
              <w:t>Chapter 14: Release and Maintenance</w:t>
            </w:r>
          </w:p>
        </w:tc>
        <w:tc>
          <w:tcPr>
            <w:tcW w:w="6236" w:type="dxa"/>
          </w:tcPr>
          <w:p w14:paraId="768EE9F0" w14:textId="258E30DD" w:rsidR="00565985" w:rsidRPr="00CB085A" w:rsidRDefault="00565985" w:rsidP="00B34ECB">
            <w:pPr>
              <w:jc w:val="both"/>
              <w:rPr>
                <w:rFonts w:ascii="Times New Roman" w:hAnsi="Times New Roman" w:cs="Times New Roman"/>
                <w:lang w:val="en-US"/>
              </w:rPr>
            </w:pPr>
            <w:r w:rsidRPr="00CB085A">
              <w:rPr>
                <w:rFonts w:ascii="Times New Roman" w:hAnsi="Times New Roman" w:cs="Times New Roman"/>
              </w:rPr>
              <w:t>Studied strategies for supporting and maintaining software products post-release.</w:t>
            </w:r>
          </w:p>
        </w:tc>
      </w:tr>
    </w:tbl>
    <w:p w14:paraId="48A1F0A8" w14:textId="77777777" w:rsidR="00565985" w:rsidRPr="00CB085A" w:rsidRDefault="00565985" w:rsidP="00565985">
      <w:pPr>
        <w:rPr>
          <w:rFonts w:ascii="Times New Roman" w:hAnsi="Times New Roman" w:cs="Times New Roman"/>
          <w:lang w:val="en-US"/>
        </w:rPr>
      </w:pPr>
    </w:p>
    <w:p w14:paraId="437E20EF" w14:textId="77777777" w:rsidR="00565985" w:rsidRPr="00CB085A" w:rsidRDefault="00565985" w:rsidP="00565985">
      <w:pPr>
        <w:rPr>
          <w:rFonts w:ascii="Times New Roman" w:hAnsi="Times New Roman" w:cs="Times New Roman"/>
          <w:lang w:val="en-US"/>
        </w:rPr>
      </w:pPr>
    </w:p>
    <w:p w14:paraId="73D5F8A9" w14:textId="30E3887A" w:rsidR="00D36361" w:rsidRPr="00CB085A" w:rsidRDefault="00D36361" w:rsidP="00D36361">
      <w:pPr>
        <w:rPr>
          <w:rFonts w:ascii="Times New Roman" w:hAnsi="Times New Roman" w:cs="Times New Roman"/>
          <w:b/>
          <w:bCs/>
          <w:sz w:val="28"/>
          <w:szCs w:val="28"/>
        </w:rPr>
      </w:pPr>
      <w:r w:rsidRPr="00D36361">
        <w:rPr>
          <w:rFonts w:ascii="Times New Roman" w:hAnsi="Times New Roman" w:cs="Times New Roman"/>
          <w:b/>
          <w:bCs/>
          <w:sz w:val="28"/>
          <w:szCs w:val="28"/>
        </w:rPr>
        <w:t>Application in Professional Life</w:t>
      </w:r>
      <w:r w:rsidR="00CB085A" w:rsidRPr="00CB085A">
        <w:rPr>
          <w:rFonts w:ascii="Times New Roman" w:hAnsi="Times New Roman" w:cs="Times New Roman"/>
          <w:b/>
          <w:bCs/>
          <w:sz w:val="28"/>
          <w:szCs w:val="28"/>
        </w:rPr>
        <w:t>:</w:t>
      </w:r>
    </w:p>
    <w:p w14:paraId="012F71D4" w14:textId="77777777" w:rsidR="00D36361" w:rsidRPr="00D36361" w:rsidRDefault="00D36361" w:rsidP="00D36361">
      <w:pPr>
        <w:rPr>
          <w:rFonts w:ascii="Times New Roman" w:hAnsi="Times New Roman" w:cs="Times New Roman"/>
          <w:b/>
          <w:bCs/>
          <w:sz w:val="28"/>
          <w:szCs w:val="28"/>
        </w:rPr>
      </w:pPr>
    </w:p>
    <w:p w14:paraId="72B14DFF" w14:textId="778200F6"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Effective Project Management:</w:t>
      </w:r>
      <w:r w:rsidRPr="00D36361">
        <w:rPr>
          <w:rFonts w:ascii="Times New Roman" w:hAnsi="Times New Roman" w:cs="Times New Roman"/>
        </w:rPr>
        <w:t xml:space="preserve"> This course has provided me with essential skills for efficiently managing projects from start to finish. I now </w:t>
      </w:r>
      <w:r w:rsidRPr="00CB085A">
        <w:rPr>
          <w:rFonts w:ascii="Times New Roman" w:hAnsi="Times New Roman" w:cs="Times New Roman"/>
        </w:rPr>
        <w:t>can</w:t>
      </w:r>
      <w:r w:rsidRPr="00D36361">
        <w:rPr>
          <w:rFonts w:ascii="Times New Roman" w:hAnsi="Times New Roman" w:cs="Times New Roman"/>
        </w:rPr>
        <w:t xml:space="preserve"> plan, execute, and monitor projects in a way that ensures their success while meeting stakeholder expectations.</w:t>
      </w:r>
    </w:p>
    <w:p w14:paraId="170A3157"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Resource Optimization:</w:t>
      </w:r>
      <w:r w:rsidRPr="00D36361">
        <w:rPr>
          <w:rFonts w:ascii="Times New Roman" w:hAnsi="Times New Roman" w:cs="Times New Roman"/>
        </w:rPr>
        <w:t xml:space="preserve"> I’ve gained a solid understanding of how to manage resources effectively. This has taught me how to allocate resources to maximize productivity and efficiency, especially when working within tight budgets or time constraints. These techniques will be invaluable in delivering projects on time and within budget.</w:t>
      </w:r>
    </w:p>
    <w:p w14:paraId="7D139A43"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Risk Mitigation:</w:t>
      </w:r>
      <w:r w:rsidRPr="00D36361">
        <w:rPr>
          <w:rFonts w:ascii="Times New Roman" w:hAnsi="Times New Roman" w:cs="Times New Roman"/>
        </w:rPr>
        <w:t xml:space="preserve"> One of the key takeaways from the course is the ability to identify, assess, and address risks early in the project lifecycle. This proactive approach will help me navigate uncertain situations and minimize the impact of any potential challenges on project outcomes.</w:t>
      </w:r>
    </w:p>
    <w:p w14:paraId="7411FD5D"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Change Management:</w:t>
      </w:r>
      <w:r w:rsidRPr="00D36361">
        <w:rPr>
          <w:rFonts w:ascii="Times New Roman" w:hAnsi="Times New Roman" w:cs="Times New Roman"/>
        </w:rPr>
        <w:t xml:space="preserve"> I’ve learned how to adapt to changes in project scope, schedule, and budget while keeping everything aligned with stakeholder expectations. This skill is critical in today’s dynamic work environments, where managing change effectively can be the difference between project success and failure.</w:t>
      </w:r>
    </w:p>
    <w:p w14:paraId="7131D0BE"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Continuous Improvement:</w:t>
      </w:r>
      <w:r w:rsidRPr="00D36361">
        <w:rPr>
          <w:rFonts w:ascii="Times New Roman" w:hAnsi="Times New Roman" w:cs="Times New Roman"/>
        </w:rPr>
        <w:t xml:space="preserve"> The course has emphasized the importance of learning from past projects. By applying these lessons to future endeavors, I can foster a culture of continuous improvement, driving innovation and operational efficiency within any organization I work for.</w:t>
      </w:r>
    </w:p>
    <w:p w14:paraId="1F2201E3"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Product Launches:</w:t>
      </w:r>
      <w:r w:rsidRPr="00D36361">
        <w:rPr>
          <w:rFonts w:ascii="Times New Roman" w:hAnsi="Times New Roman" w:cs="Times New Roman"/>
        </w:rPr>
        <w:t xml:space="preserve"> The skills I’ve developed in managing changes, especially during the launch of new products or services, will help ensure smooth rollouts. By addressing evolving product requirements, market conditions, or customer needs, I’ll be able to deliver a positive experience for users and stakeholders alike.</w:t>
      </w:r>
    </w:p>
    <w:p w14:paraId="76AF147D" w14:textId="77777777" w:rsidR="00D36361" w:rsidRPr="00D36361" w:rsidRDefault="00D36361" w:rsidP="00D36361">
      <w:pPr>
        <w:numPr>
          <w:ilvl w:val="0"/>
          <w:numId w:val="2"/>
        </w:numPr>
        <w:jc w:val="both"/>
        <w:rPr>
          <w:rFonts w:ascii="Times New Roman" w:hAnsi="Times New Roman" w:cs="Times New Roman"/>
        </w:rPr>
      </w:pPr>
      <w:r w:rsidRPr="00D36361">
        <w:rPr>
          <w:rFonts w:ascii="Times New Roman" w:hAnsi="Times New Roman" w:cs="Times New Roman"/>
          <w:b/>
          <w:bCs/>
        </w:rPr>
        <w:t>Client Engagements:</w:t>
      </w:r>
      <w:r w:rsidRPr="00D36361">
        <w:rPr>
          <w:rFonts w:ascii="Times New Roman" w:hAnsi="Times New Roman" w:cs="Times New Roman"/>
        </w:rPr>
        <w:t xml:space="preserve"> Working with clients and external stakeholders requires excellent communication and the ability to manage risks effectively. Applying the principles I’ve learned in this course will enable me to build trust, minimize conflicts, and strengthen professional relationships, ultimately leading to successful project outcomes.</w:t>
      </w:r>
    </w:p>
    <w:p w14:paraId="3252E9DF" w14:textId="4C1EA91A" w:rsidR="00675750" w:rsidRPr="00CB085A" w:rsidRDefault="00675750" w:rsidP="00565985">
      <w:pPr>
        <w:rPr>
          <w:rFonts w:ascii="Times New Roman" w:hAnsi="Times New Roman" w:cs="Times New Roman"/>
        </w:rPr>
      </w:pPr>
    </w:p>
    <w:p w14:paraId="44557FAA" w14:textId="77777777" w:rsidR="00CB085A" w:rsidRDefault="00CB085A" w:rsidP="00565985">
      <w:pPr>
        <w:rPr>
          <w:rFonts w:ascii="Times New Roman" w:hAnsi="Times New Roman" w:cs="Times New Roman"/>
          <w:b/>
          <w:bCs/>
          <w:sz w:val="28"/>
          <w:szCs w:val="28"/>
        </w:rPr>
      </w:pPr>
    </w:p>
    <w:p w14:paraId="1A3DAB25" w14:textId="77777777" w:rsidR="00B34ECB" w:rsidRDefault="00B34ECB" w:rsidP="00565985">
      <w:pPr>
        <w:rPr>
          <w:rFonts w:ascii="Times New Roman" w:hAnsi="Times New Roman" w:cs="Times New Roman"/>
          <w:b/>
          <w:bCs/>
          <w:sz w:val="28"/>
          <w:szCs w:val="28"/>
        </w:rPr>
      </w:pPr>
    </w:p>
    <w:p w14:paraId="580EC115" w14:textId="59151E71" w:rsidR="00D36361" w:rsidRPr="00CB085A" w:rsidRDefault="00D36361" w:rsidP="00565985">
      <w:pPr>
        <w:rPr>
          <w:rFonts w:ascii="Times New Roman" w:hAnsi="Times New Roman" w:cs="Times New Roman"/>
          <w:b/>
          <w:bCs/>
          <w:sz w:val="28"/>
          <w:szCs w:val="28"/>
        </w:rPr>
      </w:pPr>
      <w:r w:rsidRPr="00CB085A">
        <w:rPr>
          <w:rFonts w:ascii="Times New Roman" w:hAnsi="Times New Roman" w:cs="Times New Roman"/>
          <w:b/>
          <w:bCs/>
          <w:sz w:val="28"/>
          <w:szCs w:val="28"/>
        </w:rPr>
        <w:lastRenderedPageBreak/>
        <w:t xml:space="preserve">Peer </w:t>
      </w:r>
      <w:r w:rsidR="00CB085A" w:rsidRPr="00CB085A">
        <w:rPr>
          <w:rFonts w:ascii="Times New Roman" w:hAnsi="Times New Roman" w:cs="Times New Roman"/>
          <w:b/>
          <w:bCs/>
          <w:sz w:val="28"/>
          <w:szCs w:val="28"/>
          <w:lang w:val="en-US"/>
        </w:rPr>
        <w:t>Collaboration</w:t>
      </w:r>
      <w:r w:rsidR="00CB085A" w:rsidRPr="00CB085A">
        <w:rPr>
          <w:rFonts w:ascii="Times New Roman" w:hAnsi="Times New Roman" w:cs="Times New Roman"/>
          <w:b/>
          <w:bCs/>
          <w:sz w:val="28"/>
          <w:szCs w:val="28"/>
          <w:lang w:val="en-US"/>
        </w:rPr>
        <w:t xml:space="preserve"> </w:t>
      </w:r>
      <w:r w:rsidRPr="00CB085A">
        <w:rPr>
          <w:rFonts w:ascii="Times New Roman" w:hAnsi="Times New Roman" w:cs="Times New Roman"/>
          <w:b/>
          <w:bCs/>
          <w:sz w:val="28"/>
          <w:szCs w:val="28"/>
        </w:rPr>
        <w:t xml:space="preserve">Insights: </w:t>
      </w:r>
    </w:p>
    <w:p w14:paraId="17A410B8" w14:textId="77777777" w:rsidR="00CB085A" w:rsidRPr="00CB085A" w:rsidRDefault="00CB085A" w:rsidP="00565985">
      <w:pPr>
        <w:rPr>
          <w:rFonts w:ascii="Times New Roman" w:hAnsi="Times New Roman" w:cs="Times New Roman"/>
          <w:b/>
          <w:bCs/>
        </w:rPr>
      </w:pPr>
    </w:p>
    <w:p w14:paraId="142F08E9" w14:textId="314ECD3E" w:rsidR="00CB085A" w:rsidRPr="00CB085A" w:rsidRDefault="00CB085A" w:rsidP="00CB085A">
      <w:pPr>
        <w:jc w:val="both"/>
        <w:rPr>
          <w:rFonts w:ascii="Times New Roman" w:hAnsi="Times New Roman" w:cs="Times New Roman"/>
        </w:rPr>
      </w:pPr>
      <w:r w:rsidRPr="00CB085A">
        <w:rPr>
          <w:rFonts w:ascii="Times New Roman" w:hAnsi="Times New Roman" w:cs="Times New Roman"/>
        </w:rPr>
        <w:t xml:space="preserve">Working with peers during the course was an </w:t>
      </w:r>
      <w:r w:rsidRPr="00CB085A">
        <w:rPr>
          <w:rFonts w:ascii="Times New Roman" w:hAnsi="Times New Roman" w:cs="Times New Roman"/>
        </w:rPr>
        <w:t>enhance my</w:t>
      </w:r>
      <w:r w:rsidRPr="00CB085A">
        <w:rPr>
          <w:rFonts w:ascii="Times New Roman" w:hAnsi="Times New Roman" w:cs="Times New Roman"/>
        </w:rPr>
        <w:t xml:space="preserve"> experience that taught me the importance of managing time effectively, dividing tasks efficiently, and maintaining open communication. Regular meetings helped us stay aligned on goals and set realistic deadlines, while group projects and poster presentations gave us the chance to improve how we share ideas and communicate confidently. Collaborating closely allowed us to combine our different viewpoints</w:t>
      </w:r>
      <w:r w:rsidRPr="00CB085A">
        <w:rPr>
          <w:rFonts w:ascii="Times New Roman" w:hAnsi="Times New Roman" w:cs="Times New Roman"/>
        </w:rPr>
        <w:t xml:space="preserve">. </w:t>
      </w:r>
      <w:r w:rsidRPr="00CB085A">
        <w:rPr>
          <w:rFonts w:ascii="Times New Roman" w:hAnsi="Times New Roman" w:cs="Times New Roman"/>
        </w:rPr>
        <w:t>This experience reinforced how valuable collaboration is for overcoming challenges and achieving shared success.</w:t>
      </w:r>
    </w:p>
    <w:p w14:paraId="0FFB49E3" w14:textId="77777777" w:rsidR="00CB085A" w:rsidRPr="00CB085A" w:rsidRDefault="00CB085A" w:rsidP="00CB085A">
      <w:pPr>
        <w:jc w:val="both"/>
        <w:rPr>
          <w:rFonts w:ascii="Times New Roman" w:hAnsi="Times New Roman" w:cs="Times New Roman"/>
        </w:rPr>
      </w:pPr>
    </w:p>
    <w:p w14:paraId="730BD524" w14:textId="16DC6E54" w:rsidR="00CB085A" w:rsidRPr="00CB085A" w:rsidRDefault="00CB085A" w:rsidP="00CB085A">
      <w:pPr>
        <w:jc w:val="both"/>
        <w:rPr>
          <w:rFonts w:ascii="Times New Roman" w:hAnsi="Times New Roman" w:cs="Times New Roman"/>
          <w:b/>
          <w:bCs/>
          <w:sz w:val="28"/>
          <w:szCs w:val="28"/>
          <w:lang w:val="en-US"/>
        </w:rPr>
      </w:pPr>
      <w:r w:rsidRPr="00CB085A">
        <w:rPr>
          <w:rFonts w:ascii="Times New Roman" w:hAnsi="Times New Roman" w:cs="Times New Roman"/>
          <w:b/>
          <w:bCs/>
          <w:sz w:val="28"/>
          <w:szCs w:val="28"/>
          <w:lang w:val="en-US"/>
        </w:rPr>
        <w:t>Personal Growth:</w:t>
      </w:r>
    </w:p>
    <w:p w14:paraId="6054AA95" w14:textId="77777777" w:rsidR="00CB085A" w:rsidRPr="00CB085A" w:rsidRDefault="00CB085A" w:rsidP="00CB085A">
      <w:pPr>
        <w:jc w:val="both"/>
        <w:rPr>
          <w:rFonts w:ascii="Times New Roman" w:hAnsi="Times New Roman" w:cs="Times New Roman"/>
          <w:b/>
          <w:bCs/>
          <w:lang w:val="en-US"/>
        </w:rPr>
      </w:pPr>
    </w:p>
    <w:p w14:paraId="2DAAC057" w14:textId="36E19274" w:rsidR="00CB085A" w:rsidRPr="00CB085A" w:rsidRDefault="00CB085A" w:rsidP="00CB085A">
      <w:pPr>
        <w:jc w:val="both"/>
        <w:rPr>
          <w:rFonts w:ascii="Times New Roman" w:hAnsi="Times New Roman" w:cs="Times New Roman"/>
        </w:rPr>
      </w:pPr>
      <w:r w:rsidRPr="00CB085A">
        <w:rPr>
          <w:rFonts w:ascii="Times New Roman" w:hAnsi="Times New Roman" w:cs="Times New Roman"/>
        </w:rPr>
        <w:t>The course provided me with a solid foundation in project management concepts, helping me develop practical skills in planning, organizing, and executing projects using tools like Jira. This hands-on experience has made me more efficient and precise in managing software projects.</w:t>
      </w:r>
      <w:r w:rsidRPr="00CB085A">
        <w:rPr>
          <w:rFonts w:ascii="Times New Roman" w:hAnsi="Times New Roman" w:cs="Times New Roman"/>
        </w:rPr>
        <w:br/>
      </w:r>
      <w:r w:rsidRPr="00CB085A">
        <w:rPr>
          <w:rFonts w:ascii="Times New Roman" w:hAnsi="Times New Roman" w:cs="Times New Roman"/>
        </w:rPr>
        <w:br/>
        <w:t xml:space="preserve">One of the key </w:t>
      </w:r>
      <w:r w:rsidRPr="00CB085A">
        <w:rPr>
          <w:rFonts w:ascii="Times New Roman" w:hAnsi="Times New Roman" w:cs="Times New Roman"/>
        </w:rPr>
        <w:t>things</w:t>
      </w:r>
      <w:r w:rsidRPr="00CB085A">
        <w:rPr>
          <w:rFonts w:ascii="Times New Roman" w:hAnsi="Times New Roman" w:cs="Times New Roman"/>
        </w:rPr>
        <w:t xml:space="preserve"> has been improving my communication skills. Through group discussions, collaborative work, and presentations, I learned to express ideas clearly and confidently</w:t>
      </w:r>
      <w:r w:rsidRPr="00CB085A">
        <w:rPr>
          <w:rFonts w:ascii="Times New Roman" w:hAnsi="Times New Roman" w:cs="Times New Roman"/>
        </w:rPr>
        <w:t>.</w:t>
      </w:r>
      <w:r w:rsidRPr="00CB085A">
        <w:rPr>
          <w:rFonts w:ascii="Times New Roman" w:hAnsi="Times New Roman" w:cs="Times New Roman"/>
        </w:rPr>
        <w:br/>
      </w:r>
      <w:r w:rsidRPr="00CB085A">
        <w:rPr>
          <w:rFonts w:ascii="Times New Roman" w:hAnsi="Times New Roman" w:cs="Times New Roman"/>
        </w:rPr>
        <w:br/>
        <w:t>The course also fostered a growth mindset, teaching me how to navigate challenges, manage risks, and adapt to scope changes. This has helped me become more resilient and proactive in my approach to project management, equipping me to lead projects successfully.</w:t>
      </w:r>
    </w:p>
    <w:p w14:paraId="011D311E" w14:textId="77777777" w:rsidR="00CB085A" w:rsidRPr="00CB085A" w:rsidRDefault="00CB085A" w:rsidP="00CB085A">
      <w:pPr>
        <w:jc w:val="both"/>
        <w:rPr>
          <w:rFonts w:ascii="Times New Roman" w:hAnsi="Times New Roman" w:cs="Times New Roman"/>
        </w:rPr>
      </w:pPr>
    </w:p>
    <w:p w14:paraId="7863689E" w14:textId="3417A540" w:rsidR="00CB085A" w:rsidRPr="00CB085A" w:rsidRDefault="00CB085A" w:rsidP="00CB085A">
      <w:pPr>
        <w:jc w:val="both"/>
        <w:rPr>
          <w:rFonts w:ascii="Times New Roman" w:hAnsi="Times New Roman" w:cs="Times New Roman"/>
          <w:lang w:val="en-US"/>
        </w:rPr>
      </w:pPr>
      <w:r w:rsidRPr="00CB085A">
        <w:rPr>
          <w:rFonts w:ascii="Times New Roman" w:hAnsi="Times New Roman" w:cs="Times New Roman"/>
          <w:lang w:val="en-US"/>
        </w:rPr>
        <w:t>Overall, this course has not only enhanced my technical proficiency in project management but has also</w:t>
      </w:r>
      <w:r w:rsidRPr="00CB085A">
        <w:rPr>
          <w:rFonts w:ascii="Times New Roman" w:hAnsi="Times New Roman" w:cs="Times New Roman"/>
          <w:lang w:val="en-US"/>
        </w:rPr>
        <w:t xml:space="preserve"> </w:t>
      </w:r>
      <w:r w:rsidRPr="00CB085A">
        <w:rPr>
          <w:rFonts w:ascii="Times New Roman" w:hAnsi="Times New Roman" w:cs="Times New Roman"/>
          <w:lang w:val="en-US"/>
        </w:rPr>
        <w:t>contributed significantly to my personal and professional growth. I feel more confident and capable in my</w:t>
      </w:r>
      <w:r w:rsidRPr="00CB085A">
        <w:rPr>
          <w:rFonts w:ascii="Times New Roman" w:hAnsi="Times New Roman" w:cs="Times New Roman"/>
          <w:lang w:val="en-US"/>
        </w:rPr>
        <w:t xml:space="preserve"> </w:t>
      </w:r>
      <w:r w:rsidRPr="00CB085A">
        <w:rPr>
          <w:rFonts w:ascii="Times New Roman" w:hAnsi="Times New Roman" w:cs="Times New Roman"/>
          <w:lang w:val="en-US"/>
        </w:rPr>
        <w:t>ability to lead and manage projects effectively, equipped with a diverse toolkit of skills and strategies to</w:t>
      </w:r>
      <w:r w:rsidRPr="00CB085A">
        <w:rPr>
          <w:rFonts w:ascii="Times New Roman" w:hAnsi="Times New Roman" w:cs="Times New Roman"/>
          <w:lang w:val="en-US"/>
        </w:rPr>
        <w:t xml:space="preserve"> </w:t>
      </w:r>
      <w:r w:rsidRPr="00CB085A">
        <w:rPr>
          <w:rFonts w:ascii="Times New Roman" w:hAnsi="Times New Roman" w:cs="Times New Roman"/>
          <w:lang w:val="en-US"/>
        </w:rPr>
        <w:t>overcome any obstacles that may arise.</w:t>
      </w:r>
    </w:p>
    <w:sectPr w:rsidR="00CB085A" w:rsidRPr="00CB0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568"/>
    <w:multiLevelType w:val="multilevel"/>
    <w:tmpl w:val="B9E8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91E3E"/>
    <w:multiLevelType w:val="hybridMultilevel"/>
    <w:tmpl w:val="3FDC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712406">
    <w:abstractNumId w:val="1"/>
  </w:num>
  <w:num w:numId="2" w16cid:durableId="151041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85"/>
    <w:rsid w:val="00565985"/>
    <w:rsid w:val="00675750"/>
    <w:rsid w:val="00782DB8"/>
    <w:rsid w:val="008C3880"/>
    <w:rsid w:val="00987F25"/>
    <w:rsid w:val="00B34ECB"/>
    <w:rsid w:val="00C91C74"/>
    <w:rsid w:val="00CB085A"/>
    <w:rsid w:val="00D32D93"/>
    <w:rsid w:val="00D36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B6BA76"/>
  <w15:chartTrackingRefBased/>
  <w15:docId w15:val="{CD12B029-7EC6-0541-9E72-6A798600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9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9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9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9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985"/>
    <w:rPr>
      <w:rFonts w:eastAsiaTheme="majorEastAsia" w:cstheme="majorBidi"/>
      <w:color w:val="272727" w:themeColor="text1" w:themeTint="D8"/>
    </w:rPr>
  </w:style>
  <w:style w:type="paragraph" w:styleId="Title">
    <w:name w:val="Title"/>
    <w:basedOn w:val="Normal"/>
    <w:next w:val="Normal"/>
    <w:link w:val="TitleChar"/>
    <w:uiPriority w:val="10"/>
    <w:qFormat/>
    <w:rsid w:val="005659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9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9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985"/>
    <w:rPr>
      <w:i/>
      <w:iCs/>
      <w:color w:val="404040" w:themeColor="text1" w:themeTint="BF"/>
    </w:rPr>
  </w:style>
  <w:style w:type="paragraph" w:styleId="ListParagraph">
    <w:name w:val="List Paragraph"/>
    <w:basedOn w:val="Normal"/>
    <w:uiPriority w:val="34"/>
    <w:qFormat/>
    <w:rsid w:val="00565985"/>
    <w:pPr>
      <w:ind w:left="720"/>
      <w:contextualSpacing/>
    </w:pPr>
  </w:style>
  <w:style w:type="character" w:styleId="IntenseEmphasis">
    <w:name w:val="Intense Emphasis"/>
    <w:basedOn w:val="DefaultParagraphFont"/>
    <w:uiPriority w:val="21"/>
    <w:qFormat/>
    <w:rsid w:val="00565985"/>
    <w:rPr>
      <w:i/>
      <w:iCs/>
      <w:color w:val="0F4761" w:themeColor="accent1" w:themeShade="BF"/>
    </w:rPr>
  </w:style>
  <w:style w:type="paragraph" w:styleId="IntenseQuote">
    <w:name w:val="Intense Quote"/>
    <w:basedOn w:val="Normal"/>
    <w:next w:val="Normal"/>
    <w:link w:val="IntenseQuoteChar"/>
    <w:uiPriority w:val="30"/>
    <w:qFormat/>
    <w:rsid w:val="00565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985"/>
    <w:rPr>
      <w:i/>
      <w:iCs/>
      <w:color w:val="0F4761" w:themeColor="accent1" w:themeShade="BF"/>
    </w:rPr>
  </w:style>
  <w:style w:type="character" w:styleId="IntenseReference">
    <w:name w:val="Intense Reference"/>
    <w:basedOn w:val="DefaultParagraphFont"/>
    <w:uiPriority w:val="32"/>
    <w:qFormat/>
    <w:rsid w:val="00565985"/>
    <w:rPr>
      <w:b/>
      <w:bCs/>
      <w:smallCaps/>
      <w:color w:val="0F4761" w:themeColor="accent1" w:themeShade="BF"/>
      <w:spacing w:val="5"/>
    </w:rPr>
  </w:style>
  <w:style w:type="character" w:styleId="Hyperlink">
    <w:name w:val="Hyperlink"/>
    <w:basedOn w:val="DefaultParagraphFont"/>
    <w:uiPriority w:val="99"/>
    <w:unhideWhenUsed/>
    <w:rsid w:val="00565985"/>
    <w:rPr>
      <w:color w:val="467886" w:themeColor="hyperlink"/>
      <w:u w:val="single"/>
    </w:rPr>
  </w:style>
  <w:style w:type="character" w:styleId="UnresolvedMention">
    <w:name w:val="Unresolved Mention"/>
    <w:basedOn w:val="DefaultParagraphFont"/>
    <w:uiPriority w:val="99"/>
    <w:semiHidden/>
    <w:unhideWhenUsed/>
    <w:rsid w:val="00565985"/>
    <w:rPr>
      <w:color w:val="605E5C"/>
      <w:shd w:val="clear" w:color="auto" w:fill="E1DFDD"/>
    </w:rPr>
  </w:style>
  <w:style w:type="table" w:styleId="TableGrid">
    <w:name w:val="Table Grid"/>
    <w:basedOn w:val="TableNormal"/>
    <w:uiPriority w:val="39"/>
    <w:rsid w:val="00565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061703">
      <w:bodyDiv w:val="1"/>
      <w:marLeft w:val="0"/>
      <w:marRight w:val="0"/>
      <w:marTop w:val="0"/>
      <w:marBottom w:val="0"/>
      <w:divBdr>
        <w:top w:val="none" w:sz="0" w:space="0" w:color="auto"/>
        <w:left w:val="none" w:sz="0" w:space="0" w:color="auto"/>
        <w:bottom w:val="none" w:sz="0" w:space="0" w:color="auto"/>
        <w:right w:val="none" w:sz="0" w:space="0" w:color="auto"/>
      </w:divBdr>
    </w:div>
    <w:div w:id="440877284">
      <w:bodyDiv w:val="1"/>
      <w:marLeft w:val="0"/>
      <w:marRight w:val="0"/>
      <w:marTop w:val="0"/>
      <w:marBottom w:val="0"/>
      <w:divBdr>
        <w:top w:val="none" w:sz="0" w:space="0" w:color="auto"/>
        <w:left w:val="none" w:sz="0" w:space="0" w:color="auto"/>
        <w:bottom w:val="none" w:sz="0" w:space="0" w:color="auto"/>
        <w:right w:val="none" w:sz="0" w:space="0" w:color="auto"/>
      </w:divBdr>
    </w:div>
    <w:div w:id="500050046">
      <w:bodyDiv w:val="1"/>
      <w:marLeft w:val="0"/>
      <w:marRight w:val="0"/>
      <w:marTop w:val="0"/>
      <w:marBottom w:val="0"/>
      <w:divBdr>
        <w:top w:val="none" w:sz="0" w:space="0" w:color="auto"/>
        <w:left w:val="none" w:sz="0" w:space="0" w:color="auto"/>
        <w:bottom w:val="none" w:sz="0" w:space="0" w:color="auto"/>
        <w:right w:val="none" w:sz="0" w:space="0" w:color="auto"/>
      </w:divBdr>
    </w:div>
    <w:div w:id="547911396">
      <w:bodyDiv w:val="1"/>
      <w:marLeft w:val="0"/>
      <w:marRight w:val="0"/>
      <w:marTop w:val="0"/>
      <w:marBottom w:val="0"/>
      <w:divBdr>
        <w:top w:val="none" w:sz="0" w:space="0" w:color="auto"/>
        <w:left w:val="none" w:sz="0" w:space="0" w:color="auto"/>
        <w:bottom w:val="none" w:sz="0" w:space="0" w:color="auto"/>
        <w:right w:val="none" w:sz="0" w:space="0" w:color="auto"/>
      </w:divBdr>
    </w:div>
    <w:div w:id="567499608">
      <w:bodyDiv w:val="1"/>
      <w:marLeft w:val="0"/>
      <w:marRight w:val="0"/>
      <w:marTop w:val="0"/>
      <w:marBottom w:val="0"/>
      <w:divBdr>
        <w:top w:val="none" w:sz="0" w:space="0" w:color="auto"/>
        <w:left w:val="none" w:sz="0" w:space="0" w:color="auto"/>
        <w:bottom w:val="none" w:sz="0" w:space="0" w:color="auto"/>
        <w:right w:val="none" w:sz="0" w:space="0" w:color="auto"/>
      </w:divBdr>
    </w:div>
    <w:div w:id="1124228790">
      <w:bodyDiv w:val="1"/>
      <w:marLeft w:val="0"/>
      <w:marRight w:val="0"/>
      <w:marTop w:val="0"/>
      <w:marBottom w:val="0"/>
      <w:divBdr>
        <w:top w:val="none" w:sz="0" w:space="0" w:color="auto"/>
        <w:left w:val="none" w:sz="0" w:space="0" w:color="auto"/>
        <w:bottom w:val="none" w:sz="0" w:space="0" w:color="auto"/>
        <w:right w:val="none" w:sz="0" w:space="0" w:color="auto"/>
      </w:divBdr>
    </w:div>
    <w:div w:id="1411583343">
      <w:bodyDiv w:val="1"/>
      <w:marLeft w:val="0"/>
      <w:marRight w:val="0"/>
      <w:marTop w:val="0"/>
      <w:marBottom w:val="0"/>
      <w:divBdr>
        <w:top w:val="none" w:sz="0" w:space="0" w:color="auto"/>
        <w:left w:val="none" w:sz="0" w:space="0" w:color="auto"/>
        <w:bottom w:val="none" w:sz="0" w:space="0" w:color="auto"/>
        <w:right w:val="none" w:sz="0" w:space="0" w:color="auto"/>
      </w:divBdr>
    </w:div>
    <w:div w:id="1421412320">
      <w:bodyDiv w:val="1"/>
      <w:marLeft w:val="0"/>
      <w:marRight w:val="0"/>
      <w:marTop w:val="0"/>
      <w:marBottom w:val="0"/>
      <w:divBdr>
        <w:top w:val="none" w:sz="0" w:space="0" w:color="auto"/>
        <w:left w:val="none" w:sz="0" w:space="0" w:color="auto"/>
        <w:bottom w:val="none" w:sz="0" w:space="0" w:color="auto"/>
        <w:right w:val="none" w:sz="0" w:space="0" w:color="auto"/>
      </w:divBdr>
    </w:div>
    <w:div w:id="1427193173">
      <w:bodyDiv w:val="1"/>
      <w:marLeft w:val="0"/>
      <w:marRight w:val="0"/>
      <w:marTop w:val="0"/>
      <w:marBottom w:val="0"/>
      <w:divBdr>
        <w:top w:val="none" w:sz="0" w:space="0" w:color="auto"/>
        <w:left w:val="none" w:sz="0" w:space="0" w:color="auto"/>
        <w:bottom w:val="none" w:sz="0" w:space="0" w:color="auto"/>
        <w:right w:val="none" w:sz="0" w:space="0" w:color="auto"/>
      </w:divBdr>
    </w:div>
    <w:div w:id="1461655695">
      <w:bodyDiv w:val="1"/>
      <w:marLeft w:val="0"/>
      <w:marRight w:val="0"/>
      <w:marTop w:val="0"/>
      <w:marBottom w:val="0"/>
      <w:divBdr>
        <w:top w:val="none" w:sz="0" w:space="0" w:color="auto"/>
        <w:left w:val="none" w:sz="0" w:space="0" w:color="auto"/>
        <w:bottom w:val="none" w:sz="0" w:space="0" w:color="auto"/>
        <w:right w:val="none" w:sz="0" w:space="0" w:color="auto"/>
      </w:divBdr>
    </w:div>
    <w:div w:id="1487746883">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41322030">
      <w:bodyDiv w:val="1"/>
      <w:marLeft w:val="0"/>
      <w:marRight w:val="0"/>
      <w:marTop w:val="0"/>
      <w:marBottom w:val="0"/>
      <w:divBdr>
        <w:top w:val="none" w:sz="0" w:space="0" w:color="auto"/>
        <w:left w:val="none" w:sz="0" w:space="0" w:color="auto"/>
        <w:bottom w:val="none" w:sz="0" w:space="0" w:color="auto"/>
        <w:right w:val="none" w:sz="0" w:space="0" w:color="auto"/>
      </w:divBdr>
    </w:div>
    <w:div w:id="1782333304">
      <w:bodyDiv w:val="1"/>
      <w:marLeft w:val="0"/>
      <w:marRight w:val="0"/>
      <w:marTop w:val="0"/>
      <w:marBottom w:val="0"/>
      <w:divBdr>
        <w:top w:val="none" w:sz="0" w:space="0" w:color="auto"/>
        <w:left w:val="none" w:sz="0" w:space="0" w:color="auto"/>
        <w:bottom w:val="none" w:sz="0" w:space="0" w:color="auto"/>
        <w:right w:val="none" w:sz="0" w:space="0" w:color="auto"/>
      </w:divBdr>
    </w:div>
    <w:div w:id="19182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Learning%20Journal%20-%204%20Student%20Name:%20Bhrugu%20Kothari%20%5b40270224%5d%20Course:%20SOEN%206481%20Software%20Project%20Management%20Journal%20URL:%20https:/github.com/BKothari510/SOEN_6841_Software_Project_Management%20Date%20Range%20of%20Activities:%2004/11/2024%20&#8211;%2009/11/2024%20Date:%2009/11/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Kothari</dc:creator>
  <cp:keywords/>
  <dc:description/>
  <cp:lastModifiedBy>Bhrugu Kothari</cp:lastModifiedBy>
  <cp:revision>2</cp:revision>
  <dcterms:created xsi:type="dcterms:W3CDTF">2024-11-23T01:51:00Z</dcterms:created>
  <dcterms:modified xsi:type="dcterms:W3CDTF">2024-11-23T02:23:00Z</dcterms:modified>
</cp:coreProperties>
</file>