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after="0"/>
      </w:pPr>
    </w:p>
    <w:p>
      <w:pPr>
        <w:spacing w:after="60"/>
      </w:pPr>
      <w:r>
        <w:rPr>
          <w:rFonts w:ascii="Georgia" w:cs="Georgia" w:eastAsia="Georgia" w:hAnsi="Georgia"/>
          <w:color w:val="0A0A0C"/>
          <w:spacing w:val="180"/>
          <w:sz w:val="68"/>
          <w:szCs w:val="68"/>
        </w:rPr>
        <w:t xml:space="preserve">CHRONOS</w:t>
      </w:r>
    </w:p>
    <w:p>
      <w:pPr>
        <w:spacing w:after="40"/>
      </w:pPr>
      <w:r>
        <w:rPr>
          <w:rFonts w:ascii="Georgia" w:cs="Georgia" w:eastAsia="Georgia" w:hAnsi="Georgia"/>
          <w:i/>
          <w:iCs/>
          <w:color w:val="8A8680"/>
          <w:sz w:val="26"/>
          <w:szCs w:val="26"/>
        </w:rPr>
        <w:t xml:space="preserve">Every event has context.</w:t>
      </w:r>
    </w:p>
    <w:p>
      <w:pPr>
        <w:spacing w:before="600" w:after="0"/>
      </w:pPr>
    </w:p>
    <w:p>
      <w:r>
        <w:rPr>
          <w:rFonts w:ascii="Arial" w:cs="Arial" w:eastAsia="Arial" w:hAnsi="Arial"/>
          <w:b/>
          <w:bCs/>
          <w:color w:val="C8A87E"/>
          <w:spacing w:val="80"/>
          <w:sz w:val="17"/>
          <w:szCs w:val="17"/>
        </w:rPr>
        <w:t xml:space="preserve">BRAND GUIDELINES &amp; PRODUCT SPECIFICATION</w:t>
      </w:r>
    </w:p>
    <w:p>
      <w:pPr>
        <w:spacing w:before="60"/>
      </w:pPr>
      <w:r>
        <w:rPr>
          <w:rFonts w:ascii="Arial" w:cs="Arial" w:eastAsia="Arial" w:hAnsi="Arial"/>
          <w:color w:val="8A8680"/>
          <w:sz w:val="17"/>
          <w:szCs w:val="17"/>
        </w:rPr>
        <w:t xml:space="preserve">Version 3.0 — February 2026</w:t>
      </w:r>
    </w:p>
    <w:p>
      <w:pPr>
        <w:spacing w:before="400" w:after="0"/>
      </w:pPr>
    </w:p>
    <w:p>
      <w:r>
        <w:rPr>
          <w:rFonts w:ascii="Arial" w:cs="Arial" w:eastAsia="Arial" w:hAnsi="Arial"/>
          <w:color w:val="B57A3A"/>
          <w:sz w:val="16"/>
          <w:szCs w:val="16"/>
        </w:rPr>
        <w:t xml:space="preserve">⚠ v2からの主な変更: AIメッセージング / Freeプラン制限 / ブラウジング設計 / 教育セグメント / フォント(Erode)</w:t>
      </w:r>
    </w:p>
    <w:p>
      <w:pPr>
        <w:spacing w:before="800" w:after="0"/>
      </w:pPr>
    </w:p>
    <w:p>
      <w:r>
        <w:rPr>
          <w:rFonts w:ascii="Arial" w:cs="Arial" w:eastAsia="Arial" w:hAnsi="Arial"/>
          <w:i/>
          <w:iCs/>
          <w:color w:val="8A8680"/>
          <w:sz w:val="16"/>
          <w:szCs w:val="16"/>
        </w:rPr>
        <w:t xml:space="preserve">Confidential</w:t>
      </w:r>
    </w:p>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CHANGELOG</w:t>
      </w:r>
    </w:p>
    <w:p>
      <w:pPr>
        <w:pStyle w:val="Heading1"/>
        <w:spacing w:before="100" w:after="140"/>
      </w:pPr>
      <w:r>
        <w:rPr>
          <w:rFonts w:ascii="Georgia" w:cs="Georgia" w:eastAsia="Georgia" w:hAnsi="Georgia"/>
          <w:color w:val="0A0A0C"/>
          <w:sz w:val="38"/>
          <w:szCs w:val="38"/>
        </w:rPr>
        <w:t xml:space="preserve">v2 → v3 変更履歴</w:t>
      </w:r>
    </w:p>
    <w:p>
      <w:pPr>
        <w:spacing w:before="50" w:after="50" w:line="340"/>
      </w:pPr>
      <w:r>
        <w:rPr>
          <w:rFonts w:ascii="Arial" w:cs="Arial" w:eastAsia="Arial" w:hAnsi="Arial"/>
          <w:b w:val="false"/>
          <w:bCs w:val="false"/>
          <w:i w:val="false"/>
          <w:iCs w:val="false"/>
          <w:color w:val="3A3A3A"/>
          <w:sz w:val="20"/>
          <w:szCs w:val="20"/>
        </w:rPr>
        <w:t xml:space="preserve">ユーザーインタビュー予測から導出された5つの改善方針を反映。</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4026"/>
      </w:tblGrid>
      <w:tr>
        <w:tc>
          <w:tcPr>
            <w:tcW w:type="dxa" w:w="4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w:t>
            </w:r>
          </w:p>
        </w:tc>
        <w:tc>
          <w:tcPr>
            <w:tcW w:type="dxa" w:w="22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変更項目</w:t>
            </w:r>
          </w:p>
        </w:tc>
        <w:tc>
          <w:tcPr>
            <w:tcW w:type="dxa" w:w="24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影響範囲</w:t>
            </w:r>
          </w:p>
        </w:tc>
        <w:tc>
          <w:tcPr>
            <w:tcW w:type="dxa" w:w="40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理由</w:t>
            </w:r>
          </w:p>
        </w:tc>
      </w:tr>
      <w:tr>
        <w:tc>
          <w:tcPr>
            <w:tcW w:type="dxa" w:w="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1</w:t>
            </w:r>
          </w:p>
        </w:tc>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AIメッセージング変更</w:t>
            </w:r>
          </w:p>
        </w:tc>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ブランドコピー / LP / SNS</w:t>
            </w:r>
          </w:p>
        </w:tc>
        <w:tc>
          <w:tcPr>
            <w:tcW w:type="dxa" w:w="4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「AIが生成」→「AIが下書き、あなたが育てる」。AI信頼度が低い予測に対応</w:t>
            </w:r>
          </w:p>
        </w:tc>
      </w:tr>
      <w:tr>
        <w:tc>
          <w:tcPr>
            <w:tcW w:type="dxa" w:w="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2</w:t>
            </w:r>
          </w:p>
        </w:tc>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Freeプラン制限変更</w:t>
            </w:r>
          </w:p>
        </w:tc>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プラン設計 / LP / 収支計画</w:t>
            </w:r>
          </w:p>
        </w:tc>
        <w:tc>
          <w:tcPr>
            <w:tcW w:type="dxa" w:w="4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年表上限 3→2、AI生成 月回→3回に変更。課金転換促進</w:t>
            </w:r>
          </w:p>
        </w:tc>
      </w:tr>
      <w:tr>
        <w:tc>
          <w:tcPr>
            <w:tcW w:type="dxa" w:w="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3</w:t>
            </w:r>
          </w:p>
        </w:tc>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ブラウジング体験強化</w:t>
            </w:r>
          </w:p>
        </w:tc>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機能仕様 / TOPページ</w:t>
            </w:r>
          </w:p>
        </w:tc>
        <w:tc>
          <w:tcPr>
            <w:tcW w:type="dxa" w:w="4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「見る人」が多数派。公式年表・探索UXを強化</w:t>
            </w:r>
          </w:p>
        </w:tc>
      </w:tr>
      <w:tr>
        <w:tc>
          <w:tcPr>
            <w:tcW w:type="dxa" w:w="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4</w:t>
            </w:r>
          </w:p>
        </w:tc>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教育セグメント追加</w:t>
            </w:r>
          </w:p>
        </w:tc>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ターゲット / ユースケース</w:t>
            </w:r>
          </w:p>
        </w:tc>
        <w:tc>
          <w:tcPr>
            <w:tcW w:type="dxa" w:w="4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情報リテラシー教育という想定外のユースケースを反映</w:t>
            </w:r>
          </w:p>
        </w:tc>
      </w:tr>
      <w:tr>
        <w:tc>
          <w:tcPr>
            <w:tcW w:type="dxa" w:w="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5</w:t>
            </w:r>
          </w:p>
        </w:tc>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デモファースト戦略</w:t>
            </w:r>
          </w:p>
        </w:tc>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ロードマップ / LP</w:t>
            </w:r>
          </w:p>
        </w:tc>
        <w:tc>
          <w:tcPr>
            <w:tcW w:type="dxa" w:w="4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「触れる」体験なしでは判断しない層への対応</w:t>
            </w:r>
          </w:p>
        </w:tc>
      </w:tr>
      <w:tr>
        <w:tc>
          <w:tcPr>
            <w:tcW w:type="dxa" w:w="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6</w:t>
            </w:r>
          </w:p>
        </w:tc>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フォント変更</w:t>
            </w:r>
          </w:p>
        </w:tc>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ビジュアルアイデンティティ</w:t>
            </w:r>
          </w:p>
        </w:tc>
        <w:tc>
          <w:tcPr>
            <w:tcW w:type="dxa" w:w="4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見出し・ロゴ: Cormorant Garamond → Erode</w:t>
            </w:r>
          </w:p>
        </w:tc>
      </w:tr>
    </w:tbl>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01  BRAND ESSENCE</w:t>
      </w:r>
    </w:p>
    <w:p>
      <w:pPr>
        <w:pStyle w:val="Heading1"/>
        <w:spacing w:before="100" w:after="140"/>
      </w:pPr>
      <w:r>
        <w:rPr>
          <w:rFonts w:ascii="Georgia" w:cs="Georgia" w:eastAsia="Georgia" w:hAnsi="Georgia"/>
          <w:color w:val="0A0A0C"/>
          <w:sz w:val="38"/>
          <w:szCs w:val="38"/>
        </w:rPr>
        <w:t xml:space="preserve">Chronosとは</w:t>
      </w:r>
    </w:p>
    <w:p>
      <w:pPr>
        <w:spacing w:before="50" w:after="50" w:line="340"/>
      </w:pPr>
      <w:r>
        <w:rPr>
          <w:rFonts w:ascii="Arial" w:cs="Arial" w:eastAsia="Arial" w:hAnsi="Arial"/>
          <w:b w:val="false"/>
          <w:bCs w:val="false"/>
          <w:i w:val="false"/>
          <w:iCs w:val="false"/>
          <w:color w:val="3A3A3A"/>
          <w:sz w:val="20"/>
          <w:szCs w:val="20"/>
        </w:rPr>
        <w:t xml:space="preserve">Chronosは、複数のタイムラインを同じ時間軸上に重ねて表示することで、ひとつの年表だけでは見えなかった因果関係や偶然の一致を発見できる、AI搭載の年表プラットフォーム。</w:t>
      </w:r>
    </w:p>
    <w:p>
      <w:pPr>
        <w:spacing w:before="50" w:after="50" w:line="340"/>
      </w:pPr>
      <w:r>
        <w:rPr>
          <w:rFonts w:ascii="Arial" w:cs="Arial" w:eastAsia="Arial" w:hAnsi="Arial"/>
          <w:b w:val="false"/>
          <w:bCs w:val="false"/>
          <w:i w:val="false"/>
          <w:iCs w:val="false"/>
          <w:color w:val="3A3A3A"/>
          <w:sz w:val="20"/>
          <w:szCs w:val="20"/>
        </w:rPr>
        <w:t xml:space="preserve">単なる記録ツールではなく、出来事の「文脈」を理解するためのレンズ。</w:t>
      </w:r>
    </w:p>
    <w:p>
      <w:pPr>
        <w:spacing w:before="100" w:after="0"/>
      </w:pPr>
    </w:p>
    <w:p>
      <w:pPr>
        <w:spacing w:before="240" w:after="60"/>
      </w:pPr>
      <w:r>
        <w:rPr>
          <w:rFonts w:ascii="Arial" w:cs="Arial" w:eastAsia="Arial" w:hAnsi="Arial"/>
          <w:b/>
          <w:bCs/>
          <w:color w:val="0A0A0C"/>
          <w:sz w:val="22"/>
          <w:szCs w:val="22"/>
        </w:rPr>
        <w:t xml:space="preserve">タグライン</w:t>
      </w:r>
    </w:p>
    <w:p>
      <w:pPr>
        <w:spacing w:before="50" w:after="50" w:line="340"/>
      </w:pPr>
      <w:r>
        <w:rPr>
          <w:rFonts w:ascii="Arial" w:cs="Arial" w:eastAsia="Arial" w:hAnsi="Arial"/>
          <w:b/>
          <w:bCs/>
          <w:i w:val="false"/>
          <w:iCs w:val="false"/>
          <w:color w:val="3A3A3A"/>
          <w:sz w:val="20"/>
          <w:szCs w:val="20"/>
        </w:rPr>
        <w:t xml:space="preserve">Every event has context.</w:t>
      </w:r>
    </w:p>
    <w:p>
      <w:pPr>
        <w:spacing w:before="50" w:after="50" w:line="340"/>
      </w:pPr>
      <w:r>
        <w:rPr>
          <w:rFonts w:ascii="Arial" w:cs="Arial" w:eastAsia="Arial" w:hAnsi="Arial"/>
          <w:b w:val="false"/>
          <w:bCs w:val="false"/>
          <w:i w:val="false"/>
          <w:iCs w:val="false"/>
          <w:color w:val="3A3A3A"/>
          <w:sz w:val="20"/>
          <w:szCs w:val="20"/>
        </w:rPr>
        <w:t xml:space="preserve">すべての出来事には文脈がある。Chronosは、その文脈を可視化する。</w:t>
      </w:r>
    </w:p>
    <w:p>
      <w:pPr>
        <w:spacing w:before="100" w:after="0"/>
      </w:pPr>
    </w:p>
    <w:p>
      <w:pPr>
        <w:spacing w:before="240" w:after="60"/>
      </w:pPr>
      <w:r>
        <w:rPr>
          <w:rFonts w:ascii="Arial" w:cs="Arial" w:eastAsia="Arial" w:hAnsi="Arial"/>
          <w:b/>
          <w:bCs/>
          <w:color w:val="0A0A0C"/>
          <w:sz w:val="22"/>
          <w:szCs w:val="22"/>
        </w:rPr>
        <w:t xml:space="preserve">核心価値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価値</w:t>
            </w:r>
          </w:p>
        </w:tc>
        <w:tc>
          <w:tcPr>
            <w:tcW w:type="dxa" w:w="68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説明</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文脈の可視化</w:t>
            </w:r>
          </w:p>
        </w:tc>
        <w:tc>
          <w:tcPr>
            <w:tcW w:type="dxa" w:w="6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複数のタイムラインを重ねることで、出来事の「なぜ」が見えてくる。</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美しい構造化</w:t>
            </w:r>
          </w:p>
        </w:tc>
        <w:tc>
          <w:tcPr>
            <w:tcW w:type="dxa" w:w="6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知的な内容にふさわしい、静かで洗練されたビジュアル。</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AIが下書き、あなたが育てる</w:t>
            </w:r>
          </w:p>
        </w:tc>
        <w:tc>
          <w:tcPr>
            <w:tcW w:type="dxa" w:w="6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テーマを入力するだけでAIがドラフトを作成。検証はあなたの手で。</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情報の誠実さ</w:t>
            </w:r>
          </w:p>
        </w:tc>
        <w:tc>
          <w:tcPr>
            <w:tcW w:type="dxa" w:w="6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信憑性フラグにより、事実と仮説を区別する誠実な設計。</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核心価値「AI」の表現</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AIによる加速 — テーマを入力するだけで年表のドラフトを自動生成。</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AIが下書き、あなたが育てる — AIがドラフトを作成。検証はあなたの手で。</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AI信頼度予測が3.75/10。「AIが全部やる」ではなく「AIは始まり」というポジショニングが有効。</w:t>
            </w:r>
          </w:p>
        </w:tc>
      </w:tr>
    </w:tbl>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02  TONE &amp; COPY</w:t>
      </w:r>
    </w:p>
    <w:p>
      <w:pPr>
        <w:pStyle w:val="Heading1"/>
        <w:spacing w:before="100" w:after="140"/>
      </w:pPr>
      <w:r>
        <w:rPr>
          <w:rFonts w:ascii="Georgia" w:cs="Georgia" w:eastAsia="Georgia" w:hAnsi="Georgia"/>
          <w:color w:val="0A0A0C"/>
          <w:sz w:val="38"/>
          <w:szCs w:val="38"/>
        </w:rPr>
        <w:t xml:space="preserve">ブランドコピー</w:t>
      </w:r>
    </w:p>
    <w:p>
      <w:pPr>
        <w:spacing w:before="30" w:after="30" w:line="300"/>
      </w:pPr>
      <w:r>
        <w:rPr>
          <w:rFonts w:ascii="Arial" w:cs="Arial" w:eastAsia="Arial" w:hAnsi="Arial"/>
          <w:color w:val="8A8680"/>
          <w:sz w:val="18"/>
          <w:szCs w:val="18"/>
        </w:rPr>
        <w:t xml:space="preserve">v2からのAIメッセージング変更を反映</w:t>
      </w:r>
    </w:p>
    <w:p>
      <w:pPr>
        <w:spacing w:before="240" w:after="60"/>
      </w:pPr>
      <w:r>
        <w:rPr>
          <w:rFonts w:ascii="Arial" w:cs="Arial" w:eastAsia="Arial" w:hAnsi="Arial"/>
          <w:b/>
          <w:bCs/>
          <w:color w:val="0A0A0C"/>
          <w:sz w:val="22"/>
          <w:szCs w:val="22"/>
        </w:rPr>
        <w:t xml:space="preserve">コピー階層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626"/>
      </w:tblGrid>
      <w:tr>
        <w:tc>
          <w:tcPr>
            <w:tcW w:type="dxa" w:w="20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レベル</w:t>
            </w:r>
          </w:p>
        </w:tc>
        <w:tc>
          <w:tcPr>
            <w:tcW w:type="dxa" w:w="54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コピー</w:t>
            </w:r>
          </w:p>
        </w:tc>
        <w:tc>
          <w:tcPr>
            <w:tcW w:type="dxa" w:w="16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使用場面</w:t>
            </w:r>
          </w:p>
        </w:tc>
      </w:tr>
      <w:tr>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タグライン</w:t>
            </w:r>
          </w:p>
        </w:tc>
        <w:tc>
          <w:tcPr>
            <w:tcW w:type="dxa" w:w="5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Every event has context.</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ロゴ直下、LP Hero、SNSプロフィール</w:t>
            </w:r>
          </w:p>
        </w:tc>
      </w:tr>
      <w:tr>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サブコピー</w:t>
            </w:r>
          </w:p>
        </w:tc>
        <w:tc>
          <w:tcPr>
            <w:tcW w:type="dxa" w:w="5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すべての出来事には文脈がある。Chronosは、その文脈を可視化する。</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LP Hero下、概要説明</w:t>
            </w:r>
          </w:p>
        </w:tc>
      </w:tr>
      <w:tr>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バリュープロポジション</w:t>
            </w:r>
          </w:p>
        </w:tc>
        <w:tc>
          <w:tcPr>
            <w:tcW w:type="dxa" w:w="5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複数の歴史を同じ時間軸に。ひとつでは見えなかった因果が、浮かび上がる。</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LP Problem/Solution</w:t>
            </w:r>
          </w:p>
        </w:tc>
      </w:tr>
      <w:tr>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AI訴求</w:t>
            </w:r>
          </w:p>
        </w:tc>
        <w:tc>
          <w:tcPr>
            <w:tcW w:type="dxa" w:w="5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テーマを入力するだけ。AIが年表の下書きを描く。そこからは、あなたの番。</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機能紹介セクション</w:t>
            </w:r>
          </w:p>
        </w:tc>
      </w:tr>
      <w:tr>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信頼性訴求</w:t>
            </w:r>
          </w:p>
        </w:tc>
        <w:tc>
          <w:tcPr>
            <w:tcW w:type="dxa" w:w="5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すべてのイベントに出典を。事実と仮説を、誠実に区別する。</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信憑性フラグ紹介</w:t>
            </w:r>
          </w:p>
        </w:tc>
      </w:tr>
      <w:tr>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CTA</w:t>
            </w:r>
          </w:p>
        </w:tc>
        <w:tc>
          <w:tcPr>
            <w:tcW w:type="dxa" w:w="5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まもなく公開。最初の発見者になりませんか。</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ウェイトリスト登録</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AI訴求コピー</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テーマを入力するだけ。AIが年表のドラフトを描き出す。あなたは発見に集中できる。</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テーマを入力するだけ。AIが年表の下書きを描く。そこからは、あなたの番。</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「発見に集中」はAI任せの印象。「あなたの番」で主体性を強調。</w:t>
            </w:r>
          </w:p>
        </w:tc>
      </w:tr>
    </w:tbl>
    <w:p>
      <w:pPr>
        <w:spacing w:before="120" w:after="0"/>
      </w:pPr>
    </w:p>
    <w:p>
      <w:pPr>
        <w:spacing w:before="240" w:after="60"/>
      </w:pPr>
      <w:r>
        <w:rPr>
          <w:rFonts w:ascii="Arial" w:cs="Arial" w:eastAsia="Arial" w:hAnsi="Arial"/>
          <w:b/>
          <w:bCs/>
          <w:color w:val="0A0A0C"/>
          <w:sz w:val="22"/>
          <w:szCs w:val="22"/>
        </w:rPr>
        <w:t xml:space="preserve">LPコピーフロー（更新版）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セクション</w:t>
            </w:r>
          </w:p>
        </w:tc>
        <w:tc>
          <w:tcPr>
            <w:tcW w:type="dxa" w:w="76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コピー</w:t>
            </w:r>
          </w:p>
        </w:tc>
      </w:tr>
      <w:tr>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Hero</w:t>
            </w:r>
          </w:p>
        </w:tc>
        <w:tc>
          <w:tcPr>
            <w:tcW w:type="dxa" w:w="7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Every event has context.
複数の歴史を同じ時間軸に。ひとつでは見えなかった物語が、浮かび上がる。</w:t>
            </w:r>
          </w:p>
        </w:tc>
      </w:tr>
      <w:tr>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Problem</w:t>
            </w:r>
          </w:p>
        </w:tc>
        <w:tc>
          <w:tcPr>
            <w:tcW w:type="dxa" w:w="7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歴史はいつも、一本の線で語られてきた。でも本当におもしろいのは、線と線が交差する瞬間だ。</w:t>
            </w:r>
          </w:p>
        </w:tc>
      </w:tr>
      <w:tr>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Solution</w:t>
            </w:r>
          </w:p>
        </w:tc>
        <w:tc>
          <w:tcPr>
            <w:tcW w:type="dxa" w:w="7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Chronosは、年表を「重ねる」ことで、出来事の本当の意味を浮かび上がらせる。</w:t>
            </w:r>
          </w:p>
        </w:tc>
      </w:tr>
      <w:tr>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w:t>
            </w:r>
          </w:p>
        </w:tc>
        <w:tc>
          <w:tcPr>
            <w:tcW w:type="dxa" w:w="7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テーマを入力するだけ。AIが年表の下書きを描く。
そこからは、あなたの番。調べて、裏を取って、「確認済み」にする。</w:t>
            </w:r>
          </w:p>
        </w:tc>
      </w:tr>
      <w:tr>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Trust</w:t>
            </w:r>
          </w:p>
        </w:tc>
        <w:tc>
          <w:tcPr>
            <w:tcW w:type="dxa" w:w="7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すべてのイベントに、信憑性フラグ。AIの下書きは「未検証」から始まる。
情報との付き合い方が、変わる。</w:t>
            </w:r>
          </w:p>
        </w:tc>
      </w:tr>
      <w:tr>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Browse</w:t>
            </w:r>
          </w:p>
        </w:tc>
        <w:tc>
          <w:tcPr>
            <w:tcW w:type="dxa" w:w="7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他のユーザーが作った年表を、カテゴリごとに探索。
作らなくても、見るだけで発見がある。</w:t>
            </w:r>
          </w:p>
        </w:tc>
      </w:tr>
      <w:tr>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CTA</w:t>
            </w:r>
          </w:p>
        </w:tc>
        <w:tc>
          <w:tcPr>
            <w:tcW w:type="dxa" w:w="7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まもなく公開。最初の発見者になりませんか。</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LPに「Browse」セクション追加</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Hero → Problem → Solution → AI → Trust → CTA（6セクション）</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Hero → Problem → Solution → AI → Trust → Browse → CTA（7セクション）</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「見る人」が多数派になる予測。「作らなくても楽しい」を訴求するセクションが必要。</w:t>
            </w:r>
          </w:p>
        </w:tc>
      </w:tr>
    </w:tbl>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03  TARGET AUDIENCE</w:t>
      </w:r>
    </w:p>
    <w:p>
      <w:pPr>
        <w:pStyle w:val="Heading1"/>
        <w:spacing w:before="100" w:after="140"/>
      </w:pPr>
      <w:r>
        <w:rPr>
          <w:rFonts w:ascii="Georgia" w:cs="Georgia" w:eastAsia="Georgia" w:hAnsi="Georgia"/>
          <w:color w:val="0A0A0C"/>
          <w:sz w:val="38"/>
          <w:szCs w:val="38"/>
        </w:rPr>
        <w:t xml:space="preserve">ターゲット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4926"/>
      </w:tblGrid>
      <w:tr>
        <w:tc>
          <w:tcPr>
            <w:tcW w:type="dxa" w:w="7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優先度</w:t>
            </w:r>
          </w:p>
        </w:tc>
        <w:tc>
          <w:tcPr>
            <w:tcW w:type="dxa" w:w="20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ターゲット</w:t>
            </w:r>
          </w:p>
        </w:tc>
        <w:tc>
          <w:tcPr>
            <w:tcW w:type="dxa" w:w="14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ユーザータイプ</w:t>
            </w:r>
          </w:p>
        </w:tc>
        <w:tc>
          <w:tcPr>
            <w:tcW w:type="dxa" w:w="49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Chronosへの期待</w:t>
            </w:r>
          </w:p>
        </w:tc>
      </w:tr>
      <w:tr>
        <w:tc>
          <w:tcPr>
            <w:tcW w:type="dxa" w:w="7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1st</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歴史・教養好きの個人</w:t>
            </w:r>
          </w:p>
        </w:tc>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見る人</w:t>
            </w:r>
          </w:p>
        </w:tc>
        <w:tc>
          <w:tcPr>
            <w:tcW w:type="dxa" w:w="49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他の人の年表をブラウジング。自分でもAIで気軽に作りたい。</w:t>
            </w:r>
          </w:p>
        </w:tc>
      </w:tr>
      <w:tr>
        <w:tc>
          <w:tcPr>
            <w:tcW w:type="dxa" w:w="7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2nd</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ライター / 編集者</w:t>
            </w:r>
          </w:p>
        </w:tc>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作る人</w:t>
            </w:r>
          </w:p>
        </w:tc>
        <w:tc>
          <w:tcPr>
            <w:tcW w:type="dxa" w:w="49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記事のリサーチとビジュアル化。埋め込み・共有リンク。</w:t>
            </w:r>
          </w:p>
        </w:tc>
      </w:tr>
      <w:tr>
        <w:tc>
          <w:tcPr>
            <w:tcW w:type="dxa" w:w="7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3rd</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教育関係者</w:t>
            </w:r>
          </w:p>
        </w:tc>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作る人 + 見せる人</w:t>
            </w:r>
          </w:p>
        </w:tc>
        <w:tc>
          <w:tcPr>
            <w:tcW w:type="dxa" w:w="49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授業教材 + 情報リテラシー教育。生徒への限定共有。</w:t>
            </w:r>
          </w:p>
        </w:tc>
      </w:tr>
      <w:tr>
        <w:tc>
          <w:tcPr>
            <w:tcW w:type="dxa" w:w="7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4th</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テック好き</w:t>
            </w:r>
          </w:p>
        </w:tc>
        <w:tc>
          <w:tcPr>
            <w:tcW w:type="dxa" w:w="1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作る人</w:t>
            </w:r>
          </w:p>
        </w:tc>
        <w:tc>
          <w:tcPr>
            <w:tcW w:type="dxa" w:w="49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新しいツールとして試す。UI/UXへの期待が高い。</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ターゲットに「ユーザータイプ」列追加</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4セグメント（ターゲットと期待のみ）</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「見る人」「作る人」「見せる人」の区分を追加。1stの期待を「ブラウジング」中心に変更。</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インタビュー予測で「見る人」が多数派になることが判明。ユーザータイプの明確化が必要。</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教育セグメントの期待値追加</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教育関係者 — 授業やプレゼン資料で年表を使う人</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教育関係者 — 授業教材 + 情報リテラシー教育。信憑性フラグを「情報の正確性を考えるツール」として活用。</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インタビュー予測で「情報リテラシー教育」が想定外の強いユースケースとして浮上。</w:t>
            </w:r>
          </w:p>
        </w:tc>
      </w:tr>
    </w:tbl>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04  VISUAL IDENTITY</w:t>
      </w:r>
    </w:p>
    <w:p>
      <w:pPr>
        <w:pStyle w:val="Heading1"/>
        <w:spacing w:before="100" w:after="140"/>
      </w:pPr>
      <w:r>
        <w:rPr>
          <w:rFonts w:ascii="Georgia" w:cs="Georgia" w:eastAsia="Georgia" w:hAnsi="Georgia"/>
          <w:color w:val="0A0A0C"/>
          <w:sz w:val="38"/>
          <w:szCs w:val="38"/>
        </w:rPr>
        <w:t xml:space="preserve">ビジュアルアイデンティティ</w:t>
      </w:r>
    </w:p>
    <w:p>
      <w:pPr>
        <w:spacing w:before="240" w:after="60"/>
      </w:pPr>
      <w:r>
        <w:rPr>
          <w:rFonts w:ascii="Arial" w:cs="Arial" w:eastAsia="Arial" w:hAnsi="Arial"/>
          <w:b/>
          <w:bCs/>
          <w:color w:val="0A0A0C"/>
          <w:sz w:val="22"/>
          <w:szCs w:val="22"/>
        </w:rPr>
        <w:t xml:space="preserve">タイポグラフィ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用途</w:t>
            </w:r>
          </w:p>
        </w:tc>
        <w:tc>
          <w:tcPr>
            <w:tcW w:type="dxa" w:w="32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フォント</w:t>
            </w:r>
          </w:p>
        </w:tc>
        <w:tc>
          <w:tcPr>
            <w:tcW w:type="dxa" w:w="36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理由</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見出し・ロゴ</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Erode (Indian Type Foundry / Fontshare)</w:t>
            </w:r>
          </w:p>
        </w:tc>
        <w:tc>
          <w:tcPr>
            <w:tcW w:type="dxa" w:w="3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知的だが気取らない。エディトリアルな落ち着き。</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本文・UI</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DM Sans</w:t>
            </w:r>
          </w:p>
        </w:tc>
        <w:tc>
          <w:tcPr>
            <w:tcW w:type="dxa" w:w="3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可読性が高く親しみやすい。モダン。</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数値・日付</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JetBrains Mono</w:t>
            </w:r>
          </w:p>
        </w:tc>
        <w:tc>
          <w:tcPr>
            <w:tcW w:type="dxa" w:w="3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データの正確さと機能的な美しさ。</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見出しフォント</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Cormorant Garamond — 知的で格調がある。セリフの美しさ。</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Erode (Fontshare) — 知的だが気取らない。エディトリアルな落ち着き。商用利用無料。</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Garamondはラグジュアリーすぎる。Erodeはストロークコントラストが明確で、ブランドの「Calm」「Clear」に合致。</w:t>
            </w:r>
          </w:p>
        </w:tc>
      </w:tr>
    </w:tbl>
    <w:p>
      <w:pPr>
        <w:spacing w:before="100" w:after="0"/>
      </w:pPr>
    </w:p>
    <w:p>
      <w:pPr>
        <w:spacing w:before="240" w:after="60"/>
      </w:pPr>
      <w:r>
        <w:rPr>
          <w:rFonts w:ascii="Arial" w:cs="Arial" w:eastAsia="Arial" w:hAnsi="Arial"/>
          <w:b/>
          <w:bCs/>
          <w:color w:val="0A0A0C"/>
          <w:sz w:val="22"/>
          <w:szCs w:val="22"/>
        </w:rPr>
        <w:t xml:space="preserve">ロゴ</w:t>
      </w:r>
    </w:p>
    <w:p>
      <w:pPr>
        <w:spacing w:before="50" w:after="50" w:line="340"/>
      </w:pPr>
      <w:r>
        <w:rPr>
          <w:rFonts w:ascii="Arial" w:cs="Arial" w:eastAsia="Arial" w:hAnsi="Arial"/>
          <w:b w:val="false"/>
          <w:bCs w:val="false"/>
          <w:i w:val="false"/>
          <w:iCs w:val="false"/>
          <w:color w:val="3A3A3A"/>
          <w:sz w:val="20"/>
          <w:szCs w:val="20"/>
        </w:rPr>
        <w:t xml:space="preserve">Erode Medium (ALL CAPS, letter-spacing: +0.2em) + Timeline Dotシンボル。詳細はchronos-logo-v2.htmlを参照。</w:t>
      </w:r>
    </w:p>
    <w:p>
      <w:pPr>
        <w:spacing w:before="100" w:after="0"/>
      </w:pPr>
    </w:p>
    <w:p>
      <w:pPr>
        <w:spacing w:before="240" w:after="60"/>
      </w:pPr>
      <w:r>
        <w:rPr>
          <w:rFonts w:ascii="Arial" w:cs="Arial" w:eastAsia="Arial" w:hAnsi="Arial"/>
          <w:b/>
          <w:bCs/>
          <w:color w:val="0A0A0C"/>
          <w:sz w:val="22"/>
          <w:szCs w:val="22"/>
        </w:rPr>
        <w:t xml:space="preserve">カラーパレット</w:t>
      </w:r>
    </w:p>
    <w:p>
      <w:pPr>
        <w:spacing w:before="50" w:after="50" w:line="340"/>
      </w:pPr>
      <w:r>
        <w:rPr>
          <w:rFonts w:ascii="Arial" w:cs="Arial" w:eastAsia="Arial" w:hAnsi="Arial"/>
          <w:b w:val="false"/>
          <w:bCs w:val="false"/>
          <w:i w:val="false"/>
          <w:iCs w:val="false"/>
          <w:color w:val="3A3A3A"/>
          <w:sz w:val="20"/>
          <w:szCs w:val="20"/>
        </w:rPr>
        <w:t xml:space="preserve">ダークテーマをベースに、ウォームゴールドのアクセント。v2から変更なし。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c>
          <w:tcPr>
            <w:tcW w:type="dxa" w:w="26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用途</w:t>
            </w:r>
          </w:p>
        </w:tc>
        <w:tc>
          <w:tcPr>
            <w:tcW w:type="dxa" w:w="26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カラー名</w:t>
            </w:r>
          </w:p>
        </w:tc>
        <w:tc>
          <w:tcPr>
            <w:tcW w:type="dxa" w:w="38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HEX</w:t>
            </w:r>
          </w:p>
        </w:tc>
      </w:tr>
      <w:tr>
        <w:tc>
          <w:tcPr>
            <w:tcW w:type="dxa" w:w="26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背景（プライマリ）</w:t>
            </w:r>
          </w:p>
        </w:tc>
        <w:tc>
          <w:tcPr>
            <w:tcW w:type="dxa" w:w="26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Midnight</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#0A0A0C</w:t>
            </w:r>
          </w:p>
        </w:tc>
      </w:tr>
      <w:tr>
        <w:tc>
          <w:tcPr>
            <w:tcW w:type="dxa" w:w="26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アクセント</w:t>
            </w:r>
          </w:p>
        </w:tc>
        <w:tc>
          <w:tcPr>
            <w:tcW w:type="dxa" w:w="26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Warm Gold</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#C8A87E</w:t>
            </w:r>
          </w:p>
        </w:tc>
      </w:tr>
      <w:tr>
        <w:tc>
          <w:tcPr>
            <w:tcW w:type="dxa" w:w="26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テキスト（プライマリ）</w:t>
            </w:r>
          </w:p>
        </w:tc>
        <w:tc>
          <w:tcPr>
            <w:tcW w:type="dxa" w:w="26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Off White</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#E8E4DE</w:t>
            </w:r>
          </w:p>
        </w:tc>
      </w:tr>
      <w:tr>
        <w:tc>
          <w:tcPr>
            <w:tcW w:type="dxa" w:w="26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テキスト（セカンダリ）</w:t>
            </w:r>
          </w:p>
        </w:tc>
        <w:tc>
          <w:tcPr>
            <w:tcW w:type="dxa" w:w="26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Stone</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#8A8680</w:t>
            </w:r>
          </w:p>
        </w:tc>
      </w:tr>
    </w:tbl>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05  FEATURE SPECIFICATION</w:t>
      </w:r>
    </w:p>
    <w:p>
      <w:pPr>
        <w:pStyle w:val="Heading1"/>
        <w:spacing w:before="100" w:after="140"/>
      </w:pPr>
      <w:r>
        <w:rPr>
          <w:rFonts w:ascii="Georgia" w:cs="Georgia" w:eastAsia="Georgia" w:hAnsi="Georgia"/>
          <w:color w:val="0A0A0C"/>
          <w:sz w:val="38"/>
          <w:szCs w:val="38"/>
        </w:rPr>
        <w:t xml:space="preserve">機能仕様（更新）</w:t>
      </w:r>
    </w:p>
    <w:p>
      <w:pPr>
        <w:pStyle w:val="Heading2"/>
        <w:spacing w:before="320" w:after="100"/>
      </w:pPr>
      <w:r>
        <w:rPr>
          <w:rFonts w:ascii="Georgia" w:cs="Georgia" w:eastAsia="Georgia" w:hAnsi="Georgia"/>
          <w:color w:val="0A0A0C"/>
          <w:sz w:val="27"/>
          <w:szCs w:val="27"/>
        </w:rPr>
        <w:t xml:space="preserve">AI自動生成（更新）</w:t>
      </w:r>
    </w:p>
    <w:p>
      <w:pPr>
        <w:spacing w:before="50" w:after="50" w:line="340"/>
      </w:pPr>
      <w:r>
        <w:rPr>
          <w:rFonts w:ascii="Arial" w:cs="Arial" w:eastAsia="Arial" w:hAnsi="Arial"/>
          <w:b w:val="false"/>
          <w:bCs w:val="false"/>
          <w:i w:val="false"/>
          <w:iCs w:val="false"/>
          <w:color w:val="3A3A3A"/>
          <w:sz w:val="20"/>
          <w:szCs w:val="20"/>
        </w:rPr>
        <w:t xml:space="preserve">AI生成機能のユーザーフローを「下書き→検証」の2ステップとして再設計。</w:t>
      </w:r>
    </w:p>
    <w:p>
      <w:pPr>
        <w:spacing w:before="240" w:after="60"/>
      </w:pPr>
      <w:r>
        <w:rPr>
          <w:rFonts w:ascii="Arial" w:cs="Arial" w:eastAsia="Arial" w:hAnsi="Arial"/>
          <w:b/>
          <w:bCs/>
          <w:color w:val="0A0A0C"/>
          <w:sz w:val="22"/>
          <w:szCs w:val="22"/>
        </w:rPr>
        <w:t xml:space="preserve">ユーザーフロー</w:t>
      </w:r>
    </w:p>
    <w:p>
      <w:pPr>
        <w:pStyle w:val="ListParagraph"/>
        <w:numPr>
          <w:ilvl w:val="0"/>
          <w:numId w:val="2"/>
        </w:numPr>
        <w:spacing w:before="50" w:after="50" w:line="320"/>
      </w:pPr>
      <w:r>
        <w:rPr>
          <w:rFonts w:ascii="Arial" w:cs="Arial" w:eastAsia="Arial" w:hAnsi="Arial"/>
          <w:color w:val="3A3A3A"/>
          <w:sz w:val="20"/>
          <w:szCs w:val="20"/>
        </w:rPr>
        <w:t xml:space="preserve">Step 1: テーマ入力。例：「iPhoneとAndroidの歴史」</w:t>
      </w:r>
    </w:p>
    <w:p>
      <w:pPr>
        <w:pStyle w:val="ListParagraph"/>
        <w:numPr>
          <w:ilvl w:val="0"/>
          <w:numId w:val="2"/>
        </w:numPr>
        <w:spacing w:before="50" w:after="50" w:line="320"/>
      </w:pPr>
      <w:r>
        <w:rPr>
          <w:rFonts w:ascii="Arial" w:cs="Arial" w:eastAsia="Arial" w:hAnsi="Arial"/>
          <w:color w:val="3A3A3A"/>
          <w:sz w:val="20"/>
          <w:szCs w:val="20"/>
        </w:rPr>
        <w:t xml:space="preserve">Step 2: AIがドラフトを生成。「下書き」ラベル付きで表示。</w:t>
      </w:r>
    </w:p>
    <w:p>
      <w:pPr>
        <w:pStyle w:val="ListParagraph"/>
        <w:numPr>
          <w:ilvl w:val="0"/>
          <w:numId w:val="2"/>
        </w:numPr>
        <w:spacing w:before="50" w:after="50" w:line="320"/>
      </w:pPr>
      <w:r>
        <w:rPr>
          <w:rFonts w:ascii="Arial" w:cs="Arial" w:eastAsia="Arial" w:hAnsi="Arial"/>
          <w:color w:val="3A3A3A"/>
          <w:sz w:val="20"/>
          <w:szCs w:val="20"/>
        </w:rPr>
        <w:t xml:space="preserve">Step 3: ユーザーがプレビュー。編集・削除・追加が可能。</w:t>
      </w:r>
    </w:p>
    <w:p>
      <w:pPr>
        <w:pStyle w:val="ListParagraph"/>
        <w:numPr>
          <w:ilvl w:val="0"/>
          <w:numId w:val="2"/>
        </w:numPr>
        <w:spacing w:before="50" w:after="50" w:line="320"/>
      </w:pPr>
      <w:r>
        <w:rPr>
          <w:rFonts w:ascii="Arial" w:cs="Arial" w:eastAsia="Arial" w:hAnsi="Arial"/>
          <w:color w:val="3A3A3A"/>
          <w:sz w:val="20"/>
          <w:szCs w:val="20"/>
        </w:rPr>
        <w:t xml:space="preserve">Step 4: 「保存」で年表として確定。全イベントに credibility: 'unverified' が自動付与。</w:t>
      </w:r>
    </w:p>
    <w:p>
      <w:pPr>
        <w:pStyle w:val="ListParagraph"/>
        <w:numPr>
          <w:ilvl w:val="0"/>
          <w:numId w:val="2"/>
        </w:numPr>
        <w:spacing w:before="50" w:after="50" w:line="320"/>
      </w:pPr>
      <w:r>
        <w:rPr>
          <w:rFonts w:ascii="Arial" w:cs="Arial" w:eastAsia="Arial" w:hAnsi="Arial"/>
          <w:color w:val="3A3A3A"/>
          <w:sz w:val="20"/>
          <w:szCs w:val="20"/>
        </w:rPr>
        <w:t xml:space="preserve">Step 5: ユーザーが出典を追加し、「確認済み」に変更。検証率が上がる。</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AI生成後のフロー</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生成結果をプレビューして「保存」</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「下書き」ラベル付きで表示 → 編集 → 「保存」 → 検証プロセスへ誘導</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「AIのまま保存」ではなく、「編集してから保存」というフローで主体性を強化。</w:t>
            </w:r>
          </w:p>
        </w:tc>
      </w:tr>
    </w:tbl>
    <w:p>
      <w:pPr>
        <w:spacing w:before="120" w:after="0"/>
      </w:pPr>
    </w:p>
    <w:p>
      <w:pPr>
        <w:pStyle w:val="Heading2"/>
        <w:spacing w:before="320" w:after="100"/>
      </w:pPr>
      <w:r>
        <w:rPr>
          <w:rFonts w:ascii="Georgia" w:cs="Georgia" w:eastAsia="Georgia" w:hAnsi="Georgia"/>
          <w:color w:val="0A0A0C"/>
          <w:sz w:val="27"/>
          <w:szCs w:val="27"/>
        </w:rPr>
        <w:t xml:space="preserve">ブラウジング体験（新規強化）</w:t>
      </w:r>
    </w:p>
    <w:p>
      <w:pPr>
        <w:spacing w:before="50" w:after="50" w:line="340"/>
      </w:pPr>
      <w:r>
        <w:rPr>
          <w:rFonts w:ascii="Arial" w:cs="Arial" w:eastAsia="Arial" w:hAnsi="Arial"/>
          <w:b/>
          <w:bCs/>
          <w:i w:val="false"/>
          <w:iCs w:val="false"/>
          <w:color w:val="3A3A3A"/>
          <w:sz w:val="20"/>
          <w:szCs w:val="20"/>
        </w:rPr>
        <w:t xml:space="preserve">「見る人」が多数派であることを前提に、ブラウジング体験を充実させる。</w:t>
      </w:r>
    </w:p>
    <w:p>
      <w:pPr>
        <w:spacing w:before="240" w:after="60"/>
      </w:pPr>
      <w:r>
        <w:rPr>
          <w:rFonts w:ascii="Arial" w:cs="Arial" w:eastAsia="Arial" w:hAnsi="Arial"/>
          <w:b/>
          <w:bCs/>
          <w:color w:val="0A0A0C"/>
          <w:sz w:val="22"/>
          <w:szCs w:val="22"/>
        </w:rPr>
        <w:t xml:space="preserve">公式年表コンテンツ</w:t>
      </w:r>
    </w:p>
    <w:p>
      <w:pPr>
        <w:spacing w:before="50" w:after="50" w:line="340"/>
      </w:pPr>
      <w:r>
        <w:rPr>
          <w:rFonts w:ascii="Arial" w:cs="Arial" w:eastAsia="Arial" w:hAnsi="Arial"/>
          <w:b w:val="false"/>
          <w:bCs w:val="false"/>
          <w:i w:val="false"/>
          <w:iCs w:val="false"/>
          <w:color w:val="3A3A3A"/>
          <w:sz w:val="20"/>
          <w:szCs w:val="20"/>
        </w:rPr>
        <w:t xml:space="preserve">ローンチ時に公式アカウントで作成した年表を複数用意。「見るだけで楽しい」体験を提供。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コンテンツ名</w:t>
            </w:r>
          </w:p>
        </w:tc>
        <w:tc>
          <w:tcPr>
            <w:tcW w:type="dxa" w:w="20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カテゴリ</w:t>
            </w:r>
          </w:p>
        </w:tc>
        <w:tc>
          <w:tcPr>
            <w:tcW w:type="dxa" w:w="38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レイヤー構成</w:t>
            </w:r>
          </w:p>
        </w:tc>
      </w:tr>
      <w:tr>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スマートフォン戦争: iPhone vs Android</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テクノロジー</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iPhone / Android / 業界動向</w:t>
            </w:r>
          </w:p>
        </w:tc>
      </w:tr>
      <w:tr>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AI研究の系譜: 1956年から現在まで</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テクノロジー</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アカデミア / 企業 / 規制</w:t>
            </w:r>
          </w:p>
        </w:tc>
      </w:tr>
      <w:tr>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J-POPとストリーミングの30年</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カルチャー</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CD売上 / 配信プラットフォーム / アーティスト</w:t>
            </w:r>
          </w:p>
        </w:tc>
      </w:tr>
      <w:tr>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宇宙開発の歴史</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サイエンス</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アメリカ / ロシア / 民間</w:t>
            </w:r>
          </w:p>
        </w:tc>
      </w:tr>
      <w:tr>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明治維新前後の50年</w:t>
            </w:r>
          </w:p>
        </w:tc>
        <w:tc>
          <w:tcPr>
            <w:tcW w:type="dxa" w:w="20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政治・社会</w:t>
            </w:r>
          </w:p>
        </w:tc>
        <w:tc>
          <w:tcPr>
            <w:tcW w:type="dxa" w:w="38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国内政治 / 外交 / 産業</w:t>
            </w:r>
          </w:p>
        </w:tc>
      </w:tr>
    </w:tbl>
    <w:p>
      <w:pPr>
        <w:spacing w:before="30" w:after="30" w:line="300"/>
      </w:pPr>
      <w:r>
        <w:rPr>
          <w:rFonts w:ascii="Arial" w:cs="Arial" w:eastAsia="Arial" w:hAnsi="Arial"/>
          <w:color w:val="8A8680"/>
          <w:sz w:val="18"/>
          <w:szCs w:val="18"/>
        </w:rPr>
        <w:t xml:space="preserve">※ 全年表は検証率80%以上を目標に、出典を付けた上で公開。</w:t>
      </w:r>
    </w:p>
    <w:p>
      <w:pPr>
        <w:spacing w:before="240" w:after="60"/>
      </w:pPr>
      <w:r>
        <w:rPr>
          <w:rFonts w:ascii="Arial" w:cs="Arial" w:eastAsia="Arial" w:hAnsi="Arial"/>
          <w:b/>
          <w:bCs/>
          <w:color w:val="0A0A0C"/>
          <w:sz w:val="22"/>
          <w:szCs w:val="22"/>
        </w:rPr>
        <w:t xml:space="preserve">TOPページ（更新）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セクション</w:t>
            </w:r>
          </w:p>
        </w:tc>
        <w:tc>
          <w:tcPr>
            <w:tcW w:type="dxa" w:w="38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内容</w:t>
            </w:r>
          </w:p>
        </w:tc>
        <w:tc>
          <w:tcPr>
            <w:tcW w:type="dxa" w:w="30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変更点</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Hero</w:t>
            </w:r>
          </w:p>
        </w:tc>
        <w:tc>
          <w:tcPr>
            <w:tcW w:type="dxa" w:w="3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Every event has context. + 検索バー + デモ動画</w:t>
            </w:r>
          </w:p>
        </w:tc>
        <w:tc>
          <w:tcPr>
            <w:tcW w:type="dxa" w:w="3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デモ動画を追加</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ピックアップ年表</w:t>
            </w:r>
          </w:p>
        </w:tc>
        <w:tc>
          <w:tcPr>
            <w:tcW w:type="dxa" w:w="3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Chronos公式が厳選したおすすめ年表</w:t>
            </w:r>
          </w:p>
        </w:tc>
        <w:tc>
          <w:tcPr>
            <w:tcW w:type="dxa" w:w="3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NEW: 「見る人」向けのエントリポイント</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人気の年表</w:t>
            </w:r>
          </w:p>
        </w:tc>
        <w:tc>
          <w:tcPr>
            <w:tcW w:type="dxa" w:w="3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いいね数・閲覧数の高い年表</w:t>
            </w:r>
          </w:p>
        </w:tc>
        <w:tc>
          <w:tcPr>
            <w:tcW w:type="dxa" w:w="3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Phase 2以降</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カテゴリ一覧</w:t>
            </w:r>
          </w:p>
        </w:tc>
        <w:tc>
          <w:tcPr>
            <w:tcW w:type="dxa" w:w="3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テクノロジー / カルチャー / 政治・社会 / サイエンス / ビジネス</w:t>
            </w:r>
          </w:p>
        </w:tc>
        <w:tc>
          <w:tcPr>
            <w:tcW w:type="dxa" w:w="3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変更なし</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新着の年表</w:t>
            </w:r>
          </w:p>
        </w:tc>
        <w:tc>
          <w:tcPr>
            <w:tcW w:type="dxa" w:w="3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直近公開された年表</w:t>
            </w:r>
          </w:p>
        </w:tc>
        <w:tc>
          <w:tcPr>
            <w:tcW w:type="dxa" w:w="3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変更なし</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AIで年表をつくる</w:t>
            </w:r>
          </w:p>
        </w:tc>
        <w:tc>
          <w:tcPr>
            <w:tcW w:type="dxa" w:w="3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作成CTA</w:t>
            </w:r>
          </w:p>
        </w:tc>
        <w:tc>
          <w:tcPr>
            <w:tcW w:type="dxa" w:w="30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コピー変更: 「AIに下書きしてもらう」</w:t>
            </w:r>
          </w:p>
        </w:tc>
      </w:tr>
    </w:tbl>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06  MONETIZATION</w:t>
      </w:r>
    </w:p>
    <w:p>
      <w:pPr>
        <w:pStyle w:val="Heading1"/>
        <w:spacing w:before="100" w:after="140"/>
      </w:pPr>
      <w:r>
        <w:rPr>
          <w:rFonts w:ascii="Georgia" w:cs="Georgia" w:eastAsia="Georgia" w:hAnsi="Georgia"/>
          <w:color w:val="0A0A0C"/>
          <w:sz w:val="38"/>
          <w:szCs w:val="38"/>
        </w:rPr>
        <w:t xml:space="preserve">プラン設計（更新）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機能</w:t>
            </w:r>
          </w:p>
        </w:tc>
        <w:tc>
          <w:tcPr>
            <w:tcW w:type="dxa" w:w="32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Free</w:t>
            </w:r>
          </w:p>
        </w:tc>
        <w:tc>
          <w:tcPr>
            <w:tcW w:type="dxa" w:w="34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Pro (¥800/月 or ¥6,800/年)</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年表作成</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最大2つ</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無制限</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AI下書き生成</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月 3回</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無制限</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マルチレイヤー</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信憑性フラグ</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公開 / 限定公開 / 非公開</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共有リンク</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マイページ</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いいね・ブラウジング</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書き出し</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JPEG（透かし入り）</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PNG高解像度（透かしなし）</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埋め込みコード</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カスタムテーマ</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テンプレート</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基本のみ</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全テンプレート</w:t>
            </w:r>
          </w:p>
        </w:tc>
      </w:tr>
      <w:tr>
        <w:tc>
          <w:tcPr>
            <w:tcW w:type="dxa" w:w="2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優先サポート</w:t>
            </w:r>
          </w:p>
        </w:tc>
        <w:tc>
          <w:tcPr>
            <w:tcW w:type="dxa" w:w="3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c>
          <w:tcPr>
            <w:tcW w:type="dxa" w:w="34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Freeプランの制限</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年表3つ / AI生成月 5回</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年表2つ / AI下書き生成月 3回</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「3つで十分」問題への対応。2つに下げることで「あともう1つ」の欲求を作る。AI生成も絞り、Proへの転換を促進。</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Proプランに「埋め込みコード」「カスタムテーマ」追加</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Pro = 無制限 + 透かしなし + 高解像度 + 全レイヤー</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Pro = 上記 + 埋め込みコード + カスタムテーマ + 全テンプレート</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インタビューQ17の予測で「埋め込み」「カスタムテーマ」が課金トリガーとして有効。</w:t>
            </w:r>
          </w:p>
        </w:tc>
      </w:tr>
    </w:tbl>
    <w:p>
      <w:pPr>
        <w:spacing w:before="80" w:after="0"/>
      </w:pPr>
    </w:p>
    <w:p>
      <w:pPr>
        <w:spacing w:before="30" w:after="30" w:line="300"/>
      </w:pPr>
      <w:r>
        <w:rPr>
          <w:rFonts w:ascii="Arial" w:cs="Arial" w:eastAsia="Arial" w:hAnsi="Arial"/>
          <w:color w:val="8A8680"/>
          <w:sz w:val="18"/>
          <w:szCs w:val="18"/>
        </w:rPr>
        <w:t xml:space="preserve">※ 買い切りプラン（¥2,980）は引き続き検討中。ヒアリング実施後に判断。</w:t>
      </w:r>
    </w:p>
    <w:p>
      <w:pPr>
        <w:spacing w:before="120" w:after="0"/>
      </w:pPr>
    </w:p>
    <w:p>
      <w:pPr>
        <w:pStyle w:val="Heading2"/>
        <w:spacing w:before="320" w:after="100"/>
      </w:pPr>
      <w:r>
        <w:rPr>
          <w:rFonts w:ascii="Georgia" w:cs="Georgia" w:eastAsia="Georgia" w:hAnsi="Georgia"/>
          <w:color w:val="0A0A0C"/>
          <w:sz w:val="27"/>
          <w:szCs w:val="27"/>
        </w:rPr>
        <w:t xml:space="preserve">教育機関向けプラン（Phase 2 検討）</w:t>
      </w:r>
    </w:p>
    <w:p>
      <w:pPr>
        <w:spacing w:before="50" w:after="50" w:line="340"/>
      </w:pPr>
      <w:r>
        <w:rPr>
          <w:rFonts w:ascii="Arial" w:cs="Arial" w:eastAsia="Arial" w:hAnsi="Arial"/>
          <w:b w:val="false"/>
          <w:bCs w:val="false"/>
          <w:i w:val="false"/>
          <w:iCs w:val="false"/>
          <w:color w:val="3A3A3A"/>
          <w:sz w:val="20"/>
          <w:szCs w:val="20"/>
        </w:rPr>
        <w:t xml:space="preserve">インタビュー予測から教育セグメントの可能性が浮上。Phase 2での検討項目。</w:t>
      </w:r>
    </w:p>
    <w:p>
      <w:pPr>
        <w:pStyle w:val="ListParagraph"/>
        <w:numPr>
          <w:ilvl w:val="0"/>
          <w:numId w:val="2"/>
        </w:numPr>
        <w:spacing w:before="50" w:after="50" w:line="320"/>
      </w:pPr>
      <w:r>
        <w:rPr>
          <w:rFonts w:ascii="Arial" w:cs="Arial" w:eastAsia="Arial" w:hAnsi="Arial"/>
          <w:color w:val="3A3A3A"/>
          <w:sz w:val="20"/>
          <w:szCs w:val="20"/>
        </w:rPr>
        <w:t xml:space="preserve">複数アカウント管理（教師＋生徒）</w:t>
      </w:r>
    </w:p>
    <w:p>
      <w:pPr>
        <w:pStyle w:val="ListParagraph"/>
        <w:numPr>
          <w:ilvl w:val="0"/>
          <w:numId w:val="2"/>
        </w:numPr>
        <w:spacing w:before="50" w:after="50" w:line="320"/>
      </w:pPr>
      <w:r>
        <w:rPr>
          <w:rFonts w:ascii="Arial" w:cs="Arial" w:eastAsia="Arial" w:hAnsi="Arial"/>
          <w:color w:val="3A3A3A"/>
          <w:sz w:val="20"/>
          <w:szCs w:val="20"/>
        </w:rPr>
        <w:t xml:space="preserve">クラス全員への限定公開リンク</w:t>
      </w:r>
    </w:p>
    <w:p>
      <w:pPr>
        <w:pStyle w:val="ListParagraph"/>
        <w:numPr>
          <w:ilvl w:val="0"/>
          <w:numId w:val="2"/>
        </w:numPr>
        <w:spacing w:before="50" w:after="50" w:line="320"/>
      </w:pPr>
      <w:r>
        <w:rPr>
          <w:rFonts w:ascii="Arial" w:cs="Arial" w:eastAsia="Arial" w:hAnsi="Arial"/>
          <w:color w:val="3A3A3A"/>
          <w:sz w:val="20"/>
          <w:szCs w:val="20"/>
        </w:rPr>
        <w:t xml:space="preserve">「情報リテラシーモード」：信憑性フラグを「情報の正確性を考えるツール」として訴求</w:t>
      </w:r>
    </w:p>
    <w:p>
      <w:pPr>
        <w:pStyle w:val="ListParagraph"/>
        <w:numPr>
          <w:ilvl w:val="0"/>
          <w:numId w:val="2"/>
        </w:numPr>
        <w:spacing w:before="50" w:after="50" w:line="320"/>
      </w:pPr>
      <w:r>
        <w:rPr>
          <w:rFonts w:ascii="Arial" w:cs="Arial" w:eastAsia="Arial" w:hAnsi="Arial"/>
          <w:color w:val="3A3A3A"/>
          <w:sz w:val="20"/>
          <w:szCs w:val="20"/>
        </w:rPr>
        <w:t xml:space="preserve">価格: 年額ライセンス（学校予算に合わせた設計）</w:t>
      </w:r>
    </w:p>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07  ROADMAP</w:t>
      </w:r>
    </w:p>
    <w:p>
      <w:pPr>
        <w:pStyle w:val="Heading1"/>
        <w:spacing w:before="100" w:after="140"/>
      </w:pPr>
      <w:r>
        <w:rPr>
          <w:rFonts w:ascii="Georgia" w:cs="Georgia" w:eastAsia="Georgia" w:hAnsi="Georgia"/>
          <w:color w:val="0A0A0C"/>
          <w:sz w:val="38"/>
          <w:szCs w:val="38"/>
        </w:rPr>
        <w:t xml:space="preserve">ロードマップ（更新）</w:t>
      </w:r>
    </w:p>
    <w:p>
      <w:pPr>
        <w:spacing w:before="240" w:after="60"/>
      </w:pPr>
      <w:r>
        <w:rPr>
          <w:rFonts w:ascii="Arial" w:cs="Arial" w:eastAsia="Arial" w:hAnsi="Arial"/>
          <w:b/>
          <w:bCs/>
          <w:color w:val="0A0A0C"/>
          <w:sz w:val="22"/>
          <w:szCs w:val="22"/>
        </w:rPr>
        <w:t xml:space="preserve">Phase 0: 検証（2週間）</w:t>
      </w:r>
    </w:p>
    <w:p>
      <w:pPr>
        <w:pStyle w:val="ListParagraph"/>
        <w:numPr>
          <w:ilvl w:val="0"/>
          <w:numId w:val="2"/>
        </w:numPr>
        <w:spacing w:before="50" w:after="50" w:line="320"/>
      </w:pPr>
      <w:r>
        <w:rPr>
          <w:rFonts w:ascii="Arial" w:cs="Arial" w:eastAsia="Arial" w:hAnsi="Arial"/>
          <w:color w:val="3A3A3A"/>
          <w:sz w:val="20"/>
          <w:szCs w:val="20"/>
        </w:rPr>
        <w:t xml:space="preserve">LP + ウェイトリスト公開。</w:t>
      </w:r>
    </w:p>
    <w:p>
      <w:pPr>
        <w:pStyle w:val="ListParagraph"/>
        <w:numPr>
          <w:ilvl w:val="0"/>
          <w:numId w:val="2"/>
        </w:numPr>
        <w:spacing w:before="50" w:after="50" w:line="320"/>
      </w:pPr>
      <w:r>
        <w:rPr>
          <w:rFonts w:ascii="Arial" w:cs="Arial" w:eastAsia="Arial" w:hAnsi="Arial"/>
          <w:color w:val="3A3A3A"/>
          <w:sz w:val="20"/>
          <w:szCs w:val="20"/>
        </w:rPr>
        <w:t xml:space="preserve">デモ動画（レイヤーON/OFF操作）をLPに埋め込み。</w:t>
      </w:r>
    </w:p>
    <w:p>
      <w:pPr>
        <w:pStyle w:val="ListParagraph"/>
        <w:numPr>
          <w:ilvl w:val="0"/>
          <w:numId w:val="2"/>
        </w:numPr>
        <w:spacing w:before="50" w:after="50" w:line="320"/>
      </w:pPr>
      <w:r>
        <w:rPr>
          <w:rFonts w:ascii="Arial" w:cs="Arial" w:eastAsia="Arial" w:hAnsi="Arial"/>
          <w:color w:val="3A3A3A"/>
          <w:sz w:val="20"/>
          <w:szCs w:val="20"/>
        </w:rPr>
        <w:t xml:space="preserve">SNSティーザー投稿（10本）。</w:t>
      </w:r>
    </w:p>
    <w:p>
      <w:pPr>
        <w:pStyle w:val="ListParagraph"/>
        <w:numPr>
          <w:ilvl w:val="0"/>
          <w:numId w:val="2"/>
        </w:numPr>
        <w:spacing w:before="50" w:after="50" w:line="320"/>
      </w:pPr>
      <w:r>
        <w:rPr>
          <w:rFonts w:ascii="Arial" w:cs="Arial" w:eastAsia="Arial" w:hAnsi="Arial"/>
          <w:color w:val="3A3A3A"/>
          <w:sz w:val="20"/>
          <w:szCs w:val="20"/>
        </w:rPr>
        <w:t xml:space="preserve">ターゲットユーザー5〜8人にヒアリング。</w:t>
      </w:r>
    </w:p>
    <w:p>
      <w:pPr>
        <w:pStyle w:val="ListParagraph"/>
        <w:numPr>
          <w:ilvl w:val="0"/>
          <w:numId w:val="2"/>
        </w:numPr>
        <w:spacing w:before="50" w:after="50" w:line="320"/>
      </w:pPr>
      <w:r>
        <w:rPr>
          <w:rFonts w:ascii="Arial" w:cs="Arial" w:eastAsia="Arial" w:hAnsi="Arial"/>
          <w:color w:val="3A3A3A"/>
          <w:sz w:val="20"/>
          <w:szCs w:val="20"/>
        </w:rPr>
        <w:t xml:space="preserve">判断基準: ウェイトリストCVR 5%以上 + 利用意向スコア平均3.5以上。</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57A3A" w:sz="6"/>
              <w:bottom w:val="single" w:color="D4CFC7" w:sz="1"/>
              <w:right w:val="none"/>
            </w:tcBorders>
            <w:shd w:fill="F2F0EC" w:val="clear"/>
            <w:tcMar>
              <w:top w:type="dxa" w:w="100"/>
              <w:left w:type="dxa" w:w="240"/>
              <w:bottom w:type="dxa" w:w="120"/>
              <w:right w:type="dxa" w:w="200"/>
            </w:tcMar>
          </w:tcPr>
          <w:p>
            <w:pPr>
              <w:spacing w:before="0" w:after="40"/>
            </w:pPr>
            <w:r>
              <w:rPr>
                <w:rFonts w:ascii="Courier New" w:cs="Courier New" w:eastAsia="Courier New" w:hAnsi="Courier New"/>
                <w:b/>
                <w:bCs/>
                <w:color w:val="B57A3A"/>
                <w:sz w:val="16"/>
                <w:szCs w:val="16"/>
              </w:rPr>
              <w:t xml:space="preserve">⚠ CHANGED: </w:t>
            </w:r>
            <w:r>
              <w:rPr>
                <w:rFonts w:ascii="Arial" w:cs="Arial" w:eastAsia="Arial" w:hAnsi="Arial"/>
                <w:b/>
                <w:bCs/>
                <w:color w:val="0A0A0C"/>
                <w:sz w:val="19"/>
                <w:szCs w:val="19"/>
              </w:rPr>
              <w:t xml:space="preserve">Phase 0にデモ動画とヒアリングを追加</w:t>
            </w:r>
          </w:p>
          <w:p>
            <w:pPr>
              <w:spacing w:before="0" w:after="20" w:line="300"/>
            </w:pPr>
            <w:r>
              <w:rPr>
                <w:rFonts w:ascii="Arial" w:cs="Arial" w:eastAsia="Arial" w:hAnsi="Arial"/>
                <w:b/>
                <w:bCs/>
                <w:color w:val="B5494B"/>
                <w:sz w:val="17"/>
                <w:szCs w:val="17"/>
              </w:rPr>
              <w:t xml:space="preserve">Before: </w:t>
            </w:r>
            <w:r>
              <w:rPr>
                <w:rFonts w:ascii="Arial" w:cs="Arial" w:eastAsia="Arial" w:hAnsi="Arial"/>
                <w:color w:val="5A5A5A"/>
                <w:sz w:val="17"/>
                <w:szCs w:val="17"/>
              </w:rPr>
              <w:t xml:space="preserve">LP + SNS + プロトタイプを見せてヒアリング</w:t>
            </w:r>
          </w:p>
          <w:p>
            <w:pPr>
              <w:spacing w:before="0" w:after="20" w:line="300"/>
            </w:pPr>
            <w:r>
              <w:rPr>
                <w:rFonts w:ascii="Arial" w:cs="Arial" w:eastAsia="Arial" w:hAnsi="Arial"/>
                <w:b/>
                <w:bCs/>
                <w:color w:val="4A8C5C"/>
                <w:sz w:val="17"/>
                <w:szCs w:val="17"/>
              </w:rPr>
              <w:t xml:space="preserve">After: </w:t>
            </w:r>
            <w:r>
              <w:rPr>
                <w:rFonts w:ascii="Arial" w:cs="Arial" w:eastAsia="Arial" w:hAnsi="Arial"/>
                <w:color w:val="3A3A3A"/>
                <w:sz w:val="17"/>
                <w:szCs w:val="17"/>
              </w:rPr>
              <w:t xml:space="preserve">デモ動画をLPに埋め込み、「触れる」体験を提供。ヒアリング対象に教育関係者を優先的に含む。</w:t>
            </w:r>
          </w:p>
          <w:p>
            <w:pPr>
              <w:spacing w:before="0" w:after="0" w:line="300"/>
            </w:pPr>
            <w:r>
              <w:rPr>
                <w:rFonts w:ascii="Arial" w:cs="Arial" w:eastAsia="Arial" w:hAnsi="Arial"/>
                <w:b/>
                <w:bCs/>
                <w:color w:val="8A8680"/>
                <w:sz w:val="17"/>
                <w:szCs w:val="17"/>
              </w:rPr>
              <w:t xml:space="preserve">Reason: </w:t>
            </w:r>
            <w:r>
              <w:rPr>
                <w:rFonts w:ascii="Arial" w:cs="Arial" w:eastAsia="Arial" w:hAnsi="Arial"/>
                <w:i/>
                <w:iCs/>
                <w:color w:val="8A8680"/>
                <w:sz w:val="17"/>
                <w:szCs w:val="17"/>
              </w:rPr>
              <w:t xml:space="preserve">テック層は「触らないと判断しない」予測。教育セグメントの早期検証が重要。</w:t>
            </w:r>
          </w:p>
        </w:tc>
      </w:tr>
    </w:tbl>
    <w:p>
      <w:pPr>
        <w:spacing w:before="120" w:after="0"/>
      </w:pPr>
    </w:p>
    <w:p>
      <w:pPr>
        <w:spacing w:before="240" w:after="60"/>
      </w:pPr>
      <w:r>
        <w:rPr>
          <w:rFonts w:ascii="Arial" w:cs="Arial" w:eastAsia="Arial" w:hAnsi="Arial"/>
          <w:b/>
          <w:bCs/>
          <w:color w:val="0A0A0C"/>
          <w:sz w:val="22"/>
          <w:szCs w:val="22"/>
        </w:rPr>
        <w:t xml:space="preserve">Phase 1: MVP（8週間）</w:t>
      </w:r>
    </w:p>
    <w:p>
      <w:pPr>
        <w:pStyle w:val="ListParagraph"/>
        <w:numPr>
          <w:ilvl w:val="0"/>
          <w:numId w:val="2"/>
        </w:numPr>
        <w:spacing w:before="50" w:after="50" w:line="320"/>
      </w:pPr>
      <w:r>
        <w:rPr>
          <w:rFonts w:ascii="Arial" w:cs="Arial" w:eastAsia="Arial" w:hAnsi="Arial"/>
          <w:color w:val="3A3A3A"/>
          <w:sz w:val="20"/>
          <w:szCs w:val="20"/>
        </w:rPr>
        <w:t xml:space="preserve">Google / Appleログイン、ユーザープロフィール、マイページ。</w:t>
      </w:r>
    </w:p>
    <w:p>
      <w:pPr>
        <w:pStyle w:val="ListParagraph"/>
        <w:numPr>
          <w:ilvl w:val="0"/>
          <w:numId w:val="2"/>
        </w:numPr>
        <w:spacing w:before="50" w:after="50" w:line="320"/>
      </w:pPr>
      <w:r>
        <w:rPr>
          <w:rFonts w:ascii="Arial" w:cs="Arial" w:eastAsia="Arial" w:hAnsi="Arial"/>
          <w:color w:val="3A3A3A"/>
          <w:sz w:val="20"/>
          <w:szCs w:val="20"/>
        </w:rPr>
        <w:t xml:space="preserve">年表の作成・編集（手動 + AI下書き生成）。</w:t>
      </w:r>
    </w:p>
    <w:p>
      <w:pPr>
        <w:pStyle w:val="ListParagraph"/>
        <w:numPr>
          <w:ilvl w:val="0"/>
          <w:numId w:val="2"/>
        </w:numPr>
        <w:spacing w:before="50" w:after="50" w:line="320"/>
      </w:pPr>
      <w:r>
        <w:rPr>
          <w:rFonts w:ascii="Arial" w:cs="Arial" w:eastAsia="Arial" w:hAnsi="Arial"/>
          <w:color w:val="3A3A3A"/>
          <w:sz w:val="20"/>
          <w:szCs w:val="20"/>
        </w:rPr>
        <w:t xml:space="preserve">マルチレイヤー表示。</w:t>
      </w:r>
    </w:p>
    <w:p>
      <w:pPr>
        <w:pStyle w:val="ListParagraph"/>
        <w:numPr>
          <w:ilvl w:val="0"/>
          <w:numId w:val="2"/>
        </w:numPr>
        <w:spacing w:before="50" w:after="50" w:line="320"/>
      </w:pPr>
      <w:r>
        <w:rPr>
          <w:rFonts w:ascii="Arial" w:cs="Arial" w:eastAsia="Arial" w:hAnsi="Arial"/>
          <w:color w:val="3A3A3A"/>
          <w:sz w:val="20"/>
          <w:szCs w:val="20"/>
        </w:rPr>
        <w:t xml:space="preserve">公開 / 限定公開 / 非公開。</w:t>
      </w:r>
    </w:p>
    <w:p>
      <w:pPr>
        <w:pStyle w:val="ListParagraph"/>
        <w:numPr>
          <w:ilvl w:val="0"/>
          <w:numId w:val="2"/>
        </w:numPr>
        <w:spacing w:before="50" w:after="50" w:line="320"/>
      </w:pPr>
      <w:r>
        <w:rPr>
          <w:rFonts w:ascii="Arial" w:cs="Arial" w:eastAsia="Arial" w:hAnsi="Arial"/>
          <w:color w:val="3A3A3A"/>
          <w:sz w:val="20"/>
          <w:szCs w:val="20"/>
        </w:rPr>
        <w:t xml:space="preserve">信憑性フラグ（確認済み / 諸説あり / 未検証）。</w:t>
      </w:r>
    </w:p>
    <w:p>
      <w:pPr>
        <w:pStyle w:val="ListParagraph"/>
        <w:numPr>
          <w:ilvl w:val="0"/>
          <w:numId w:val="2"/>
        </w:numPr>
        <w:spacing w:before="50" w:after="50" w:line="320"/>
      </w:pPr>
      <w:r>
        <w:rPr>
          <w:rFonts w:ascii="Arial" w:cs="Arial" w:eastAsia="Arial" w:hAnsi="Arial"/>
          <w:color w:val="3A3A3A"/>
          <w:sz w:val="20"/>
          <w:szCs w:val="20"/>
        </w:rPr>
        <w:t xml:space="preserve">カテゴリ別TOPページ + ピックアップ年表セクション。</w:t>
      </w:r>
    </w:p>
    <w:p>
      <w:pPr>
        <w:pStyle w:val="ListParagraph"/>
        <w:numPr>
          <w:ilvl w:val="0"/>
          <w:numId w:val="2"/>
        </w:numPr>
        <w:spacing w:before="50" w:after="50" w:line="320"/>
      </w:pPr>
      <w:r>
        <w:rPr>
          <w:rFonts w:ascii="Arial" w:cs="Arial" w:eastAsia="Arial" w:hAnsi="Arial"/>
          <w:color w:val="3A3A3A"/>
          <w:sz w:val="20"/>
          <w:szCs w:val="20"/>
        </w:rPr>
        <w:t xml:space="preserve">公式年表コンテンツ（5本）をローンチ時に公開。</w:t>
      </w:r>
    </w:p>
    <w:p>
      <w:pPr>
        <w:pStyle w:val="ListParagraph"/>
        <w:numPr>
          <w:ilvl w:val="0"/>
          <w:numId w:val="2"/>
        </w:numPr>
        <w:spacing w:before="50" w:after="50" w:line="320"/>
      </w:pPr>
      <w:r>
        <w:rPr>
          <w:rFonts w:ascii="Arial" w:cs="Arial" w:eastAsia="Arial" w:hAnsi="Arial"/>
          <w:color w:val="3A3A3A"/>
          <w:sz w:val="20"/>
          <w:szCs w:val="20"/>
        </w:rPr>
        <w:t xml:space="preserve">共有リンク + OGP対応。</w:t>
      </w:r>
    </w:p>
    <w:p>
      <w:pPr>
        <w:pStyle w:val="ListParagraph"/>
        <w:numPr>
          <w:ilvl w:val="0"/>
          <w:numId w:val="2"/>
        </w:numPr>
        <w:spacing w:before="50" w:after="50" w:line="320"/>
      </w:pPr>
      <w:r>
        <w:rPr>
          <w:rFonts w:ascii="Arial" w:cs="Arial" w:eastAsia="Arial" w:hAnsi="Arial"/>
          <w:color w:val="3A3A3A"/>
          <w:sz w:val="20"/>
          <w:szCs w:val="20"/>
        </w:rPr>
        <w:t xml:space="preserve">i18n基盤。</w:t>
      </w:r>
    </w:p>
    <w:p>
      <w:pPr>
        <w:pStyle w:val="ListParagraph"/>
        <w:numPr>
          <w:ilvl w:val="0"/>
          <w:numId w:val="2"/>
        </w:numPr>
        <w:spacing w:before="50" w:after="50" w:line="320"/>
      </w:pPr>
      <w:r>
        <w:rPr>
          <w:rFonts w:ascii="Arial" w:cs="Arial" w:eastAsia="Arial" w:hAnsi="Arial"/>
          <w:color w:val="3A3A3A"/>
          <w:sz w:val="20"/>
          <w:szCs w:val="20"/>
        </w:rPr>
        <w:t xml:space="preserve">Free: 年表2つ / AI月 3回。Pro: 無制限 + 埋め込み + カスタムテーマ。</w:t>
      </w:r>
    </w:p>
    <w:p>
      <w:pPr>
        <w:spacing w:before="120" w:after="0"/>
      </w:pPr>
    </w:p>
    <w:p>
      <w:pPr>
        <w:spacing w:before="240" w:after="60"/>
      </w:pPr>
      <w:r>
        <w:rPr>
          <w:rFonts w:ascii="Arial" w:cs="Arial" w:eastAsia="Arial" w:hAnsi="Arial"/>
          <w:b/>
          <w:bCs/>
          <w:color w:val="0A0A0C"/>
          <w:sz w:val="22"/>
          <w:szCs w:val="22"/>
        </w:rPr>
        <w:t xml:space="preserve">Phase 2: ソーシャル &amp; 収益化（4〜6週間）</w:t>
      </w:r>
    </w:p>
    <w:p>
      <w:pPr>
        <w:pStyle w:val="ListParagraph"/>
        <w:numPr>
          <w:ilvl w:val="0"/>
          <w:numId w:val="2"/>
        </w:numPr>
        <w:spacing w:before="50" w:after="50" w:line="320"/>
      </w:pPr>
      <w:r>
        <w:rPr>
          <w:rFonts w:ascii="Arial" w:cs="Arial" w:eastAsia="Arial" w:hAnsi="Arial"/>
          <w:color w:val="3A3A3A"/>
          <w:sz w:val="20"/>
          <w:szCs w:val="20"/>
        </w:rPr>
        <w:t xml:space="preserve">いいね機能。</w:t>
      </w:r>
    </w:p>
    <w:p>
      <w:pPr>
        <w:pStyle w:val="ListParagraph"/>
        <w:numPr>
          <w:ilvl w:val="0"/>
          <w:numId w:val="2"/>
        </w:numPr>
        <w:spacing w:before="50" w:after="50" w:line="320"/>
      </w:pPr>
      <w:r>
        <w:rPr>
          <w:rFonts w:ascii="Arial" w:cs="Arial" w:eastAsia="Arial" w:hAnsi="Arial"/>
          <w:color w:val="3A3A3A"/>
          <w:sz w:val="20"/>
          <w:szCs w:val="20"/>
        </w:rPr>
        <w:t xml:space="preserve">通知画面。</w:t>
      </w:r>
    </w:p>
    <w:p>
      <w:pPr>
        <w:pStyle w:val="ListParagraph"/>
        <w:numPr>
          <w:ilvl w:val="0"/>
          <w:numId w:val="2"/>
        </w:numPr>
        <w:spacing w:before="50" w:after="50" w:line="320"/>
      </w:pPr>
      <w:r>
        <w:rPr>
          <w:rFonts w:ascii="Arial" w:cs="Arial" w:eastAsia="Arial" w:hAnsi="Arial"/>
          <w:color w:val="3A3A3A"/>
          <w:sz w:val="20"/>
          <w:szCs w:val="20"/>
        </w:rPr>
        <w:t xml:space="preserve">おすすめの年表（パーソナライズ）。</w:t>
      </w:r>
    </w:p>
    <w:p>
      <w:pPr>
        <w:pStyle w:val="ListParagraph"/>
        <w:numPr>
          <w:ilvl w:val="0"/>
          <w:numId w:val="2"/>
        </w:numPr>
        <w:spacing w:before="50" w:after="50" w:line="320"/>
      </w:pPr>
      <w:r>
        <w:rPr>
          <w:rFonts w:ascii="Arial" w:cs="Arial" w:eastAsia="Arial" w:hAnsi="Arial"/>
          <w:color w:val="3A3A3A"/>
          <w:sz w:val="20"/>
          <w:szCs w:val="20"/>
        </w:rPr>
        <w:t xml:space="preserve">サブスク課金（Stripe）。</w:t>
      </w:r>
    </w:p>
    <w:p>
      <w:pPr>
        <w:pStyle w:val="ListParagraph"/>
        <w:numPr>
          <w:ilvl w:val="0"/>
          <w:numId w:val="2"/>
        </w:numPr>
        <w:spacing w:before="50" w:after="50" w:line="320"/>
      </w:pPr>
      <w:r>
        <w:rPr>
          <w:rFonts w:ascii="Arial" w:cs="Arial" w:eastAsia="Arial" w:hAnsi="Arial"/>
          <w:color w:val="3A3A3A"/>
          <w:sz w:val="20"/>
          <w:szCs w:val="20"/>
        </w:rPr>
        <w:t xml:space="preserve">テンプレート、PDF/PNG書き出し、埋め込みコード。</w:t>
      </w:r>
    </w:p>
    <w:p>
      <w:pPr>
        <w:pStyle w:val="ListParagraph"/>
        <w:numPr>
          <w:ilvl w:val="0"/>
          <w:numId w:val="2"/>
        </w:numPr>
        <w:spacing w:before="50" w:after="50" w:line="320"/>
      </w:pPr>
      <w:r>
        <w:rPr>
          <w:rFonts w:ascii="Arial" w:cs="Arial" w:eastAsia="Arial" w:hAnsi="Arial"/>
          <w:color w:val="3A3A3A"/>
          <w:sz w:val="20"/>
          <w:szCs w:val="20"/>
        </w:rPr>
        <w:t xml:space="preserve">教育機関向けプランの検討・テスト。</w:t>
      </w:r>
    </w:p>
    <w:p>
      <w:pPr>
        <w:spacing w:before="120" w:after="0"/>
      </w:pPr>
    </w:p>
    <w:p>
      <w:pPr>
        <w:spacing w:before="240" w:after="60"/>
      </w:pPr>
      <w:r>
        <w:rPr>
          <w:rFonts w:ascii="Arial" w:cs="Arial" w:eastAsia="Arial" w:hAnsi="Arial"/>
          <w:b/>
          <w:bCs/>
          <w:color w:val="0A0A0C"/>
          <w:sz w:val="22"/>
          <w:szCs w:val="22"/>
        </w:rPr>
        <w:t xml:space="preserve">Phase 3: 拡大（継続）</w:t>
      </w:r>
    </w:p>
    <w:p>
      <w:pPr>
        <w:pStyle w:val="ListParagraph"/>
        <w:numPr>
          <w:ilvl w:val="0"/>
          <w:numId w:val="2"/>
        </w:numPr>
        <w:spacing w:before="50" w:after="50" w:line="320"/>
      </w:pPr>
      <w:r>
        <w:rPr>
          <w:rFonts w:ascii="Arial" w:cs="Arial" w:eastAsia="Arial" w:hAnsi="Arial"/>
          <w:color w:val="3A3A3A"/>
          <w:sz w:val="20"/>
          <w:szCs w:val="20"/>
        </w:rPr>
        <w:t xml:space="preserve">メルマガ（週次レポート）。</w:t>
      </w:r>
    </w:p>
    <w:p>
      <w:pPr>
        <w:pStyle w:val="ListParagraph"/>
        <w:numPr>
          <w:ilvl w:val="0"/>
          <w:numId w:val="2"/>
        </w:numPr>
        <w:spacing w:before="50" w:after="50" w:line="320"/>
      </w:pPr>
      <w:r>
        <w:rPr>
          <w:rFonts w:ascii="Arial" w:cs="Arial" w:eastAsia="Arial" w:hAnsi="Arial"/>
          <w:color w:val="3A3A3A"/>
          <w:sz w:val="20"/>
          <w:szCs w:val="20"/>
        </w:rPr>
        <w:t xml:space="preserve">英語版リリース。</w:t>
      </w:r>
    </w:p>
    <w:p>
      <w:pPr>
        <w:pStyle w:val="ListParagraph"/>
        <w:numPr>
          <w:ilvl w:val="0"/>
          <w:numId w:val="2"/>
        </w:numPr>
        <w:spacing w:before="50" w:after="50" w:line="320"/>
      </w:pPr>
      <w:r>
        <w:rPr>
          <w:rFonts w:ascii="Arial" w:cs="Arial" w:eastAsia="Arial" w:hAnsi="Arial"/>
          <w:color w:val="3A3A3A"/>
          <w:sz w:val="20"/>
          <w:szCs w:val="20"/>
        </w:rPr>
        <w:t xml:space="preserve">iOSアプリ。</w:t>
      </w:r>
    </w:p>
    <w:p>
      <w:pPr>
        <w:pStyle w:val="ListParagraph"/>
        <w:numPr>
          <w:ilvl w:val="0"/>
          <w:numId w:val="2"/>
        </w:numPr>
        <w:spacing w:before="50" w:after="50" w:line="320"/>
      </w:pPr>
      <w:r>
        <w:rPr>
          <w:rFonts w:ascii="Arial" w:cs="Arial" w:eastAsia="Arial" w:hAnsi="Arial"/>
          <w:color w:val="3A3A3A"/>
          <w:sz w:val="20"/>
          <w:szCs w:val="20"/>
        </w:rPr>
        <w:t xml:space="preserve">広告運用開始。</w:t>
      </w:r>
    </w:p>
    <w:p>
      <w:pPr>
        <w:sectPr>
          <w:pgSz w:w="11906" w:h="16838" w:orient="portrait"/>
          <w:pgMar w:top="1440" w:right="1440" w:bottom="1440" w:left="1440" w:header="708" w:footer="708" w:gutter="0"/>
          <w:pgNumType/>
          <w:docGrid w:linePitch="360"/>
        </w:sectPr>
      </w:pPr>
    </w:p>
    <w:p>
      <w:pPr>
        <w:spacing w:before="400" w:after="80"/>
      </w:pPr>
      <w:r>
        <w:rPr>
          <w:rFonts w:ascii="Arial" w:cs="Arial" w:eastAsia="Arial" w:hAnsi="Arial"/>
          <w:b/>
          <w:bCs/>
          <w:color w:val="C8A87E"/>
          <w:spacing w:val="100"/>
          <w:sz w:val="17"/>
          <w:szCs w:val="17"/>
        </w:rPr>
        <w:t xml:space="preserve">08  CROSS-DOCUMENT IMPACT</w:t>
      </w:r>
    </w:p>
    <w:p>
      <w:pPr>
        <w:pStyle w:val="Heading1"/>
        <w:spacing w:before="100" w:after="140"/>
      </w:pPr>
      <w:r>
        <w:rPr>
          <w:rFonts w:ascii="Georgia" w:cs="Georgia" w:eastAsia="Georgia" w:hAnsi="Georgia"/>
          <w:color w:val="0A0A0C"/>
          <w:sz w:val="38"/>
          <w:szCs w:val="38"/>
        </w:rPr>
        <w:t xml:space="preserve">他ドキュメントへの影響</w:t>
      </w:r>
    </w:p>
    <w:p>
      <w:pPr>
        <w:spacing w:before="50" w:after="50" w:line="340"/>
      </w:pPr>
      <w:r>
        <w:rPr>
          <w:rFonts w:ascii="Arial" w:cs="Arial" w:eastAsia="Arial" w:hAnsi="Arial"/>
          <w:b w:val="false"/>
          <w:bCs w:val="false"/>
          <w:i w:val="false"/>
          <w:iCs w:val="false"/>
          <w:color w:val="3A3A3A"/>
          <w:sz w:val="20"/>
          <w:szCs w:val="20"/>
        </w:rPr>
        <w:t xml:space="preserve">本ドキュメントの変更が他の成果物に与える影響を整理。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626"/>
      </w:tblGrid>
      <w:tr>
        <w:tc>
          <w:tcPr>
            <w:tcW w:type="dxa" w:w="22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ドキュメント</w:t>
            </w:r>
          </w:p>
        </w:tc>
        <w:tc>
          <w:tcPr>
            <w:tcW w:type="dxa" w:w="18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影響箇所</w:t>
            </w:r>
          </w:p>
        </w:tc>
        <w:tc>
          <w:tcPr>
            <w:tcW w:type="dxa" w:w="3400"/>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更新内容</w:t>
            </w:r>
          </w:p>
        </w:tc>
        <w:tc>
          <w:tcPr>
            <w:tcW w:type="dxa" w:w="1626"/>
            <w:tcBorders>
              <w:top w:val="single" w:color="D4CFC7" w:sz="1"/>
              <w:left w:val="single" w:color="D4CFC7" w:sz="1"/>
              <w:bottom w:val="single" w:color="D4CFC7" w:sz="1"/>
              <w:right w:val="single" w:color="D4CFC7" w:sz="1"/>
            </w:tcBorders>
            <w:shd w:fill="F5F3EF" w:val="clear"/>
            <w:tcMar>
              <w:top w:type="dxa" w:w="80"/>
              <w:left w:type="dxa" w:w="120"/>
              <w:bottom w:type="dxa" w:w="80"/>
              <w:right w:type="dxa" w:w="120"/>
            </w:tcMar>
          </w:tcPr>
          <w:p>
            <w:r>
              <w:rPr>
                <w:rFonts w:ascii="Arial" w:cs="Arial" w:eastAsia="Arial" w:hAnsi="Arial"/>
                <w:b/>
                <w:bCs/>
                <w:color w:val="0A0A0C"/>
                <w:sz w:val="18"/>
                <w:szCs w:val="18"/>
              </w:rPr>
              <w:t xml:space="preserve">対応</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LP (chronos-lp-launch.html)</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機能説明AIセクション</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「ドラフトを描き出す」→「下書きを描く」。「発見に集中」→「あなたの番」</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要更新</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LP</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プランセクション</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年表 3つ→2つ、AI 5回→3回</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要更新</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LP</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Browseセクション</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新規追加: 「作らなくても見るだけで発見」</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要追加</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LP</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デモ動画</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レイヤーON/OFFの動画をHeroに埋め込み</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要作成</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収支計画 (xlsx)</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プラン単価・転換率</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制限変更によるCVR上昇を反映（楽観シナリオ調整）</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要更新</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SNSコピー (docx)</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#05 AI生成</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「AIが年表のドラフト」→「AIが年表の下書き」</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要更新</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SNSコピー</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#06 信憑性</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「情報との付き合い方が変わる」表現を追加</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微修正</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API設計書 (docx)</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プラン制限値</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年表3→2、AI 5→3に変更</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要更新</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DB設計</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特になし</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スキーマ変更なし。制限値はEdge Functionで制御</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対応不要</w:t>
            </w:r>
          </w:p>
        </w:tc>
      </w:tr>
      <w:tr>
        <w:tc>
          <w:tcPr>
            <w:tcW w:type="dxa" w:w="22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ヒアリングシート</w:t>
            </w:r>
          </w:p>
        </w:tc>
        <w:tc>
          <w:tcPr>
            <w:tcW w:type="dxa" w:w="18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Q16 価格</w:t>
            </w:r>
          </w:p>
        </w:tc>
        <w:tc>
          <w:tcPr>
            <w:tcW w:type="dxa" w:w="3400"/>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「3つまで」→「2つまで」に変更</w:t>
            </w:r>
          </w:p>
        </w:tc>
        <w:tc>
          <w:tcPr>
            <w:tcW w:type="dxa" w:w="1626"/>
            <w:tcBorders>
              <w:top w:val="single" w:color="D4CFC7" w:sz="1"/>
              <w:left w:val="single" w:color="D4CFC7" w:sz="1"/>
              <w:bottom w:val="single" w:color="D4CFC7" w:sz="1"/>
              <w:right w:val="single" w:color="D4CFC7" w:sz="1"/>
            </w:tcBorders>
            <w:tcMar>
              <w:top w:type="dxa" w:w="80"/>
              <w:left w:type="dxa" w:w="120"/>
              <w:bottom w:type="dxa" w:w="80"/>
              <w:right w:type="dxa" w:w="120"/>
            </w:tcMar>
          </w:tcPr>
          <w:p>
            <w:pPr>
              <w:spacing w:line="280"/>
            </w:pPr>
            <w:r>
              <w:rPr>
                <w:rFonts w:ascii="Arial" w:cs="Arial" w:eastAsia="Arial" w:hAnsi="Arial"/>
                <w:color w:val="3A3A3A"/>
                <w:sz w:val="18"/>
                <w:szCs w:val="18"/>
              </w:rPr>
              <w:t xml:space="preserve">要更新</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00" w:after="140"/>
      <w:outlineLvl w:val="0"/>
    </w:pPr>
    <w:rPr>
      <w:rFonts w:ascii="Georgia" w:cs="Georgia" w:eastAsia="Georgia" w:hAnsi="Georgia"/>
      <w:color w:val="0A0A0C"/>
      <w:sz w:val="38"/>
      <w:szCs w:val="38"/>
    </w:rPr>
  </w:style>
  <w:style w:type="paragraph" w:styleId="Heading2">
    <w:name w:val="Heading 2"/>
    <w:basedOn w:val="Normal"/>
    <w:next w:val="Normal"/>
    <w:qFormat/>
    <w:pPr>
      <w:spacing w:before="320" w:after="100"/>
      <w:outlineLvl w:val="1"/>
    </w:pPr>
    <w:rPr>
      <w:rFonts w:ascii="Georgia" w:cs="Georgia" w:eastAsia="Georgia" w:hAnsi="Georgia"/>
      <w:b/>
      <w:bCs/>
      <w:color w:val="0A0A0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2026-02-10T22:38:22.051Z</dcterms:created>
  <dcterms:modified xsi:type="dcterms:W3CDTF">2026-02-10T22:38:22.052Z</dcterms:modified>
</cp:coreProperties>
</file>

<file path=docProps/custom.xml><?xml version="1.0" encoding="utf-8"?>
<Properties xmlns="http://schemas.openxmlformats.org/officeDocument/2006/custom-properties" xmlns:vt="http://schemas.openxmlformats.org/officeDocument/2006/docPropsVTypes"/>
</file>