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 w:after="0"/>
      </w:pPr>
    </w:p>
    <w:p>
      <w:pPr>
        <w:spacing w:after="60"/>
      </w:pPr>
      <w:r>
        <w:rPr>
          <w:rFonts w:ascii="Georgia" w:cs="Georgia" w:eastAsia="Georgia" w:hAnsi="Georgia"/>
          <w:color w:val="0A0A0C"/>
          <w:spacing w:val="180"/>
          <w:sz w:val="68"/>
          <w:szCs w:val="68"/>
        </w:rPr>
        <w:t xml:space="preserve">CHRONOS</w:t>
      </w:r>
    </w:p>
    <w:p>
      <w:pPr>
        <w:spacing w:after="40"/>
      </w:pPr>
      <w:r>
        <w:rPr>
          <w:rFonts w:ascii="Georgia" w:cs="Georgia" w:eastAsia="Georgia" w:hAnsi="Georgia"/>
          <w:i/>
          <w:iCs/>
          <w:color w:val="8A8680"/>
          <w:sz w:val="26"/>
          <w:szCs w:val="26"/>
        </w:rPr>
        <w:t xml:space="preserve">Every event has context.</w:t>
      </w:r>
    </w:p>
    <w:p>
      <w:pPr>
        <w:spacing w:before="600" w:after="0"/>
      </w:pPr>
    </w:p>
    <w:p>
      <w:r>
        <w:rPr>
          <w:rFonts w:ascii="Arial" w:cs="Arial" w:eastAsia="Arial" w:hAnsi="Arial"/>
          <w:b/>
          <w:bCs/>
          <w:color w:val="C8A87E"/>
          <w:spacing w:val="80"/>
          <w:sz w:val="17"/>
          <w:szCs w:val="17"/>
        </w:rPr>
        <w:t xml:space="preserve">SPECIFICATION UPDATE: LAYERS, COLORS &amp; PLAN LIMITS</w:t>
      </w:r>
    </w:p>
    <w:p>
      <w:pPr>
        <w:spacing w:before="60"/>
      </w:pPr>
      <w:r>
        <w:rPr>
          <w:rFonts w:ascii="Arial" w:cs="Arial" w:eastAsia="Arial" w:hAnsi="Arial"/>
          <w:color w:val="8A8680"/>
          <w:sz w:val="17"/>
          <w:szCs w:val="17"/>
        </w:rPr>
        <w:t xml:space="preserve">February 2026 — Supplements Brand Guidelines v3 &amp; API Design v1</w:t>
      </w:r>
    </w:p>
    <w:p>
      <w:pPr>
        <w:spacing w:before="400" w:after="0"/>
      </w:pPr>
    </w:p>
    <w:p>
      <w:r>
        <w:rPr>
          <w:rFonts w:ascii="Arial" w:cs="Arial" w:eastAsia="Arial" w:hAnsi="Arial"/>
          <w:color w:val="B57A3A"/>
          <w:sz w:val="16"/>
          <w:szCs w:val="16"/>
        </w:rPr>
        <w:t xml:space="preserve">対象ドキュメント: Brand Guidelines v3 / API Design v1 / 収支計画</w:t>
      </w:r>
    </w:p>
    <w:p>
      <w:pPr>
        <w:spacing w:before="800" w:after="0"/>
      </w:pPr>
    </w:p>
    <w:p>
      <w:r>
        <w:rPr>
          <w:rFonts w:ascii="Arial" w:cs="Arial" w:eastAsia="Arial" w:hAnsi="Arial"/>
          <w:i/>
          <w:iCs/>
          <w:color w:val="8A8680"/>
          <w:sz w:val="16"/>
          <w:szCs w:val="16"/>
        </w:rPr>
        <w:t xml:space="preserve">Confidential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 w:after="80"/>
      </w:pPr>
      <w:r>
        <w:rPr>
          <w:rFonts w:ascii="Arial" w:cs="Arial" w:eastAsia="Arial" w:hAnsi="Arial"/>
          <w:b/>
          <w:bCs/>
          <w:color w:val="C8A87E"/>
          <w:spacing w:val="100"/>
          <w:sz w:val="17"/>
          <w:szCs w:val="17"/>
        </w:rPr>
        <w:t xml:space="preserve">01  LAYER COLORS</w:t>
      </w:r>
    </w:p>
    <w:p>
      <w:pPr>
        <w:pStyle w:val="Heading1"/>
        <w:spacing w:before="100" w:after="140"/>
      </w:pPr>
      <w:r>
        <w:rPr>
          <w:rFonts w:ascii="Georgia" w:cs="Georgia" w:eastAsia="Georgia" w:hAnsi="Georgia"/>
          <w:color w:val="0A0A0C"/>
          <w:sz w:val="38"/>
          <w:szCs w:val="38"/>
        </w:rPr>
        <w:t xml:space="preserve">レイヤーカラー（7色）</w:t>
      </w:r>
    </w:p>
    <w:p>
      <w:pPr>
        <w:spacing w:before="50" w:after="5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0"/>
          <w:szCs w:val="20"/>
        </w:rPr>
        <w:t xml:space="preserve">ダーク背景での視認性とレイヤー同士の区別しやすさを考慮し、7色をプリセットとして定義。</w:t>
      </w:r>
    </w:p>
    <w:p>
      <w:pPr>
        <w:spacing w:before="80" w:after="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プリセットカラー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1200"/>
        <w:gridCol w:w="2600"/>
        <w:gridCol w:w="2626"/>
      </w:tblGrid>
      <w:tr>
        <w:tc>
          <w:tcPr>
            <w:tcW w:type="dxa" w:w="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カラー名</w:t>
            </w:r>
          </w:p>
        </w:tc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HEX</w:t>
            </w:r>
          </w:p>
        </w:tc>
        <w:tc>
          <w:tcPr>
            <w:tcW w:type="dxa" w:w="2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dim (12% opacity)</w:t>
            </w:r>
          </w:p>
        </w:tc>
        <w:tc>
          <w:tcPr>
            <w:tcW w:type="dxa" w:w="2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用途例</w:t>
            </w:r>
          </w:p>
        </w:tc>
      </w:tr>
      <w:tr>
        <w:tc>
          <w:tcPr>
            <w:tcW w:type="dxa" w:w="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Blue</w:t>
            </w:r>
          </w:p>
        </w:tc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#5B9BD5</w:t>
            </w:r>
          </w:p>
        </w:tc>
        <w:tc>
          <w:tcPr>
            <w:tcW w:type="dxa" w:w="2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rgba(91,155,213,0.12)</w:t>
            </w:r>
          </w:p>
        </w:tc>
        <w:tc>
          <w:tcPr>
            <w:tcW w:type="dxa" w:w="2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テクノロジー</w:t>
            </w:r>
          </w:p>
        </w:tc>
      </w:tr>
      <w:tr>
        <w:tc>
          <w:tcPr>
            <w:tcW w:type="dxa" w:w="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Green</w:t>
            </w:r>
          </w:p>
        </w:tc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#7BC67E</w:t>
            </w:r>
          </w:p>
        </w:tc>
        <w:tc>
          <w:tcPr>
            <w:tcW w:type="dxa" w:w="2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rgba(123,198,126,0.12)</w:t>
            </w:r>
          </w:p>
        </w:tc>
        <w:tc>
          <w:tcPr>
            <w:tcW w:type="dxa" w:w="2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テクノロジー / 対比用</w:t>
            </w:r>
          </w:p>
        </w:tc>
      </w:tr>
      <w:tr>
        <w:tc>
          <w:tcPr>
            <w:tcW w:type="dxa" w:w="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Pink</w:t>
            </w:r>
          </w:p>
        </w:tc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#D4849A</w:t>
            </w:r>
          </w:p>
        </w:tc>
        <w:tc>
          <w:tcPr>
            <w:tcW w:type="dxa" w:w="2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rgba(212,132,154,0.12)</w:t>
            </w:r>
          </w:p>
        </w:tc>
        <w:tc>
          <w:tcPr>
            <w:tcW w:type="dxa" w:w="2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カルチャー / 社会</w:t>
            </w:r>
          </w:p>
        </w:tc>
      </w:tr>
      <w:tr>
        <w:tc>
          <w:tcPr>
            <w:tcW w:type="dxa" w:w="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Gold</w:t>
            </w:r>
          </w:p>
        </w:tc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#C8B87E</w:t>
            </w:r>
          </w:p>
        </w:tc>
        <w:tc>
          <w:tcPr>
            <w:tcW w:type="dxa" w:w="2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rgba(200,184,126,0.12)</w:t>
            </w:r>
          </w:p>
        </w:tc>
        <w:tc>
          <w:tcPr>
            <w:tcW w:type="dxa" w:w="2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ビジネス / 業界動向</w:t>
            </w:r>
          </w:p>
        </w:tc>
      </w:tr>
      <w:tr>
        <w:tc>
          <w:tcPr>
            <w:tcW w:type="dxa" w:w="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Purple</w:t>
            </w:r>
          </w:p>
        </w:tc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#9E7EC8</w:t>
            </w:r>
          </w:p>
        </w:tc>
        <w:tc>
          <w:tcPr>
            <w:tcW w:type="dxa" w:w="2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rgba(158,126,200,0.12)</w:t>
            </w:r>
          </w:p>
        </w:tc>
        <w:tc>
          <w:tcPr>
            <w:tcW w:type="dxa" w:w="2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サイエンス / 学術</w:t>
            </w:r>
          </w:p>
        </w:tc>
      </w:tr>
      <w:tr>
        <w:tc>
          <w:tcPr>
            <w:tcW w:type="dxa" w:w="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Teal</w:t>
            </w:r>
          </w:p>
        </w:tc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#5BBCB4</w:t>
            </w:r>
          </w:p>
        </w:tc>
        <w:tc>
          <w:tcPr>
            <w:tcW w:type="dxa" w:w="2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rgba(91,188,180,0.12)</w:t>
            </w:r>
          </w:p>
        </w:tc>
        <w:tc>
          <w:tcPr>
            <w:tcW w:type="dxa" w:w="2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Orange</w:t>
            </w:r>
          </w:p>
        </w:tc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#D4A05A</w:t>
            </w:r>
          </w:p>
        </w:tc>
        <w:tc>
          <w:tcPr>
            <w:tcW w:type="dxa" w:w="2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rgba(212,160,90,0.12)</w:t>
            </w:r>
          </w:p>
        </w:tc>
        <w:tc>
          <w:tcPr>
            <w:tcW w:type="dxa" w:w="2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NEW</w:t>
            </w:r>
          </w:p>
        </w:tc>
      </w:tr>
    </w:tbl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B57A3A" w:sz="6"/>
              <w:bottom w:val="single" w:color="D4CFC7" w:sz="1"/>
              <w:right w:val="none"/>
            </w:tcBorders>
            <w:shd w:fill="F2F0EC" w:val="clear"/>
            <w:tcMar>
              <w:top w:type="dxa" w:w="100"/>
              <w:left w:type="dxa" w:w="24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/>
                <w:bCs/>
                <w:color w:val="B57A3A"/>
                <w:sz w:val="16"/>
                <w:szCs w:val="16"/>
              </w:rPr>
              <w:t xml:space="preserve">⚠ CHANGED: </w:t>
            </w:r>
            <w:r>
              <w:rPr>
                <w:rFonts w:ascii="Arial" w:cs="Arial" w:eastAsia="Arial" w:hAnsi="Arial"/>
                <w:b/>
                <w:bCs/>
                <w:color w:val="0A0A0C"/>
                <w:sz w:val="19"/>
                <w:szCs w:val="19"/>
              </w:rPr>
              <w:t xml:space="preserve">レイヤーカラー拡張</w:t>
            </w:r>
          </w:p>
          <w:p>
            <w:pPr>
              <w:spacing w:before="0" w:after="20" w:line="300"/>
            </w:pPr>
            <w:r>
              <w:rPr>
                <w:rFonts w:ascii="Arial" w:cs="Arial" w:eastAsia="Arial" w:hAnsi="Arial"/>
                <w:b/>
                <w:bCs/>
                <w:color w:val="B5494B"/>
                <w:sz w:val="17"/>
                <w:szCs w:val="17"/>
              </w:rPr>
              <w:t xml:space="preserve">Before: </w:t>
            </w: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5色（Blue, Green, Pink, Gold, Purple）</w:t>
            </w:r>
          </w:p>
          <w:p>
            <w:pPr>
              <w:spacing w:before="0" w:after="20" w:line="300"/>
            </w:pPr>
            <w:r>
              <w:rPr>
                <w:rFonts w:ascii="Arial" w:cs="Arial" w:eastAsia="Arial" w:hAnsi="Arial"/>
                <w:b/>
                <w:bCs/>
                <w:color w:val="4A8C5C"/>
                <w:sz w:val="17"/>
                <w:szCs w:val="17"/>
              </w:rPr>
              <w:t xml:space="preserve">After: </w:t>
            </w:r>
            <w:r>
              <w:rPr>
                <w:rFonts w:ascii="Arial" w:cs="Arial" w:eastAsia="Arial" w:hAnsi="Arial"/>
                <w:color w:val="3A3A3A"/>
                <w:sz w:val="17"/>
                <w:szCs w:val="17"/>
              </w:rPr>
              <w:t xml:space="preserve">7色（+Teal #5BBCB4, Orange #D4A05A）</w:t>
            </w:r>
          </w:p>
          <w:p>
            <w:pPr>
              <w:spacing w:before="0" w:after="0" w:line="300"/>
            </w:pPr>
            <w:r>
              <w:rPr>
                <w:rFonts w:ascii="Arial" w:cs="Arial" w:eastAsia="Arial" w:hAnsi="Arial"/>
                <w:b/>
                <w:bCs/>
                <w:color w:val="8A8680"/>
                <w:sz w:val="17"/>
                <w:szCs w:val="17"/>
              </w:rPr>
              <w:t xml:space="preserve">Reason: </w:t>
            </w:r>
            <w:r>
              <w:rPr>
                <w:rFonts w:ascii="Arial" w:cs="Arial" w:eastAsia="Arial" w:hAnsi="Arial"/>
                <w:i/>
                <w:iCs/>
                <w:color w:val="8A8680"/>
                <w:sz w:val="17"/>
                <w:szCs w:val="17"/>
              </w:rPr>
              <w:t xml:space="preserve">実用的な上限は7色。TealとOrangeは既存5色との彩度差が明確で、ダーク背景での区別性が高い。</w:t>
            </w:r>
          </w:p>
        </w:tc>
      </w:tr>
    </w:tbl>
    <w:p>
      <w:pPr>
        <w:spacing w:before="120" w:after="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プラン別カラー仕様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600"/>
        <w:gridCol w:w="2626"/>
      </w:tblGrid>
      <w:tr>
        <w:tc>
          <w:tcPr>
            <w:tcW w:type="dxa" w:w="3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機能</w:t>
            </w:r>
          </w:p>
        </w:tc>
        <w:tc>
          <w:tcPr>
            <w:tcW w:type="dxa" w:w="2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Free</w:t>
            </w:r>
          </w:p>
        </w:tc>
        <w:tc>
          <w:tcPr>
            <w:tcW w:type="dxa" w:w="2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Pro</w:t>
            </w:r>
          </w:p>
        </w:tc>
      </w:tr>
      <w:tr>
        <w:tc>
          <w:tcPr>
            <w:tcW w:type="dxa" w:w="3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プリセット7色</w:t>
            </w:r>
          </w:p>
        </w:tc>
        <w:tc>
          <w:tcPr>
            <w:tcW w:type="dxa" w:w="2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○</w:t>
            </w:r>
          </w:p>
        </w:tc>
        <w:tc>
          <w:tcPr>
            <w:tcW w:type="dxa" w:w="2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3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カスタムカラー（任意HEX）</w:t>
            </w:r>
          </w:p>
        </w:tc>
        <w:tc>
          <w:tcPr>
            <w:tcW w:type="dxa" w:w="2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—</w:t>
            </w:r>
          </w:p>
        </w:tc>
        <w:tc>
          <w:tcPr>
            <w:tcW w:type="dxa" w:w="2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○</w:t>
            </w:r>
          </w:p>
        </w:tc>
      </w:tr>
    </w:tbl>
    <w:p>
      <w:pPr>
        <w:spacing w:before="100" w:after="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CSS変数定義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--c-blue: #5B9BD5;    --c-blue-d: rgba(91,155,213,0.12);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--c-green: #7BC67E;   --c-green-d: rgba(123,198,126,0.12);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--c-pink: #D4849A;    --c-pink-d: rgba(212,132,154,0.12);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--c-gold: #C8B87E;    --c-gold-d: rgba(200,184,126,0.12);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--c-purple: #9E7EC8;  --c-purple-d: rgba(158,126,200,0.12);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--c-teal: #5BBCB4;    --c-teal-d: rgba(91,188,180,0.12);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--c-orange: #D4A05A;  --c-orange-d: rgba(212,160,90,0.12);</w:t>
      </w:r>
    </w:p>
    <w:p>
      <w:pPr>
        <w:spacing w:before="100" w:after="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カラー自動割当ロジック</w:t>
      </w:r>
    </w:p>
    <w:p>
      <w:pPr>
        <w:spacing w:before="50" w:after="5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0"/>
          <w:szCs w:val="20"/>
        </w:rPr>
        <w:t xml:space="preserve">レイヤー作成時、まだ使われていないプリセットカラーを順番に自動割当。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レイヤー1: Blue → レイヤー2: Green → ... → レイヤー7: Orange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8レイヤー目以降: ランダムまたはユーザーが選択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AI生成時: AIがテーマに合った色をプリセットから自動選択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 w:after="80"/>
      </w:pPr>
      <w:r>
        <w:rPr>
          <w:rFonts w:ascii="Arial" w:cs="Arial" w:eastAsia="Arial" w:hAnsi="Arial"/>
          <w:b/>
          <w:bCs/>
          <w:color w:val="C8A87E"/>
          <w:spacing w:val="100"/>
          <w:sz w:val="17"/>
          <w:szCs w:val="17"/>
        </w:rPr>
        <w:t xml:space="preserve">02  LAYER NAME CUSTOMIZATION</w:t>
      </w:r>
    </w:p>
    <w:p>
      <w:pPr>
        <w:pStyle w:val="Heading1"/>
        <w:spacing w:before="100" w:after="140"/>
      </w:pPr>
      <w:r>
        <w:rPr>
          <w:rFonts w:ascii="Georgia" w:cs="Georgia" w:eastAsia="Georgia" w:hAnsi="Georgia"/>
          <w:color w:val="0A0A0C"/>
          <w:sz w:val="38"/>
          <w:szCs w:val="38"/>
        </w:rPr>
        <w:t xml:space="preserve">レイヤー名のユーザー編集</w:t>
      </w:r>
    </w:p>
    <w:p>
      <w:pPr>
        <w:spacing w:before="50" w:after="5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0"/>
          <w:szCs w:val="20"/>
        </w:rPr>
        <w:t xml:space="preserve">レイヤー名はデフォルトなし。作成時にユーザーが命名。AI生成時はテーマに合わせてAIがレイヤー名を提案。</w:t>
      </w:r>
    </w:p>
    <w:p>
      <w:pPr>
        <w:spacing w:before="100" w:after="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仕様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項目</w:t>
            </w:r>
          </w:p>
        </w:tc>
        <w:tc>
          <w:tcPr>
            <w:tcW w:type="dxa" w:w="6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文字数</w:t>
            </w:r>
          </w:p>
        </w:tc>
        <w:tc>
          <w:tcPr>
            <w:tcW w:type="dxa" w:w="6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1〜30文字</w:t>
            </w:r>
          </w:p>
        </w:tc>
      </w:tr>
      <w:tr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デフォルト名</w:t>
            </w:r>
          </w:p>
        </w:tc>
        <w:tc>
          <w:tcPr>
            <w:tcW w:type="dxa" w:w="6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なし（ユーザーが必ず入力）</w:t>
            </w:r>
          </w:p>
        </w:tc>
      </w:tr>
      <w:tr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AI生成時</w:t>
            </w:r>
          </w:p>
        </w:tc>
        <w:tc>
          <w:tcPr>
            <w:tcW w:type="dxa" w:w="6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テーマからAIがレイヤー名を提案。ユーザーが編集可</w:t>
            </w:r>
          </w:p>
        </w:tc>
      </w:tr>
      <w:tr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編集</w:t>
            </w:r>
          </w:p>
        </w:tc>
        <w:tc>
          <w:tcPr>
            <w:tcW w:type="dxa" w:w="6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いつでも変更可能（PATCH /api/timelines/:id/layers/:layerId）</w:t>
            </w:r>
          </w:p>
        </w:tc>
      </w:tr>
      <w:tr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表示箇所</w:t>
            </w:r>
          </w:p>
        </w:tc>
        <w:tc>
          <w:tcPr>
            <w:tcW w:type="dxa" w:w="6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レイヤーチップ、イベントタグ、OGP、年表カード</w:t>
            </w:r>
          </w:p>
        </w:tc>
      </w:tr>
    </w:tbl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B57A3A" w:sz="6"/>
              <w:bottom w:val="single" w:color="D4CFC7" w:sz="1"/>
              <w:right w:val="none"/>
            </w:tcBorders>
            <w:shd w:fill="F2F0EC" w:val="clear"/>
            <w:tcMar>
              <w:top w:type="dxa" w:w="100"/>
              <w:left w:type="dxa" w:w="24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/>
                <w:bCs/>
                <w:color w:val="B57A3A"/>
                <w:sz w:val="16"/>
                <w:szCs w:val="16"/>
              </w:rPr>
              <w:t xml:space="preserve">⚠ CHANGED: </w:t>
            </w:r>
            <w:r>
              <w:rPr>
                <w:rFonts w:ascii="Arial" w:cs="Arial" w:eastAsia="Arial" w:hAnsi="Arial"/>
                <w:b/>
                <w:bCs/>
                <w:color w:val="0A0A0C"/>
                <w:sz w:val="19"/>
                <w:szCs w:val="19"/>
              </w:rPr>
              <w:t xml:space="preserve">レイヤー名の編集可能化</w:t>
            </w:r>
          </w:p>
          <w:p>
            <w:pPr>
              <w:spacing w:before="0" w:after="20" w:line="300"/>
            </w:pPr>
            <w:r>
              <w:rPr>
                <w:rFonts w:ascii="Arial" w:cs="Arial" w:eastAsia="Arial" w:hAnsi="Arial"/>
                <w:b/>
                <w:bCs/>
                <w:color w:val="B5494B"/>
                <w:sz w:val="17"/>
                <w:szCs w:val="17"/>
              </w:rPr>
              <w:t xml:space="preserve">Before: </w:t>
            </w: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レイヤー名は作成時に設定（編集可だが明示的な言及なし）</w:t>
            </w:r>
          </w:p>
          <w:p>
            <w:pPr>
              <w:spacing w:before="0" w:after="20" w:line="300"/>
            </w:pPr>
            <w:r>
              <w:rPr>
                <w:rFonts w:ascii="Arial" w:cs="Arial" w:eastAsia="Arial" w:hAnsi="Arial"/>
                <w:b/>
                <w:bCs/>
                <w:color w:val="4A8C5C"/>
                <w:sz w:val="17"/>
                <w:szCs w:val="17"/>
              </w:rPr>
              <w:t xml:space="preserve">After: </w:t>
            </w:r>
            <w:r>
              <w:rPr>
                <w:rFonts w:ascii="Arial" w:cs="Arial" w:eastAsia="Arial" w:hAnsi="Arial"/>
                <w:color w:val="3A3A3A"/>
                <w:sz w:val="17"/>
                <w:szCs w:val="17"/>
              </w:rPr>
              <w:t xml:space="preserve">レイヤー名はユーザーが自由に編集可能。デフォルト名はなく、作成時に必ず命名。</w:t>
            </w:r>
          </w:p>
          <w:p>
            <w:pPr>
              <w:spacing w:before="0" w:after="0" w:line="300"/>
            </w:pPr>
            <w:r>
              <w:rPr>
                <w:rFonts w:ascii="Arial" w:cs="Arial" w:eastAsia="Arial" w:hAnsi="Arial"/>
                <w:b/>
                <w:bCs/>
                <w:color w:val="8A8680"/>
                <w:sz w:val="17"/>
                <w:szCs w:val="17"/>
              </w:rPr>
              <w:t xml:space="preserve">Reason: </w:t>
            </w:r>
            <w:r>
              <w:rPr>
                <w:rFonts w:ascii="Arial" w:cs="Arial" w:eastAsia="Arial" w:hAnsi="Arial"/>
                <w:i/>
                <w:iCs/>
                <w:color w:val="8A8680"/>
                <w:sz w:val="17"/>
                <w:szCs w:val="17"/>
              </w:rPr>
              <w:t xml:space="preserve">カテゴリ名が固定だと多様なユースケースに対応できない。「iPhone」「通信規制」などテーマ固有の名前が自然。</w:t>
            </w:r>
          </w:p>
        </w:tc>
      </w:tr>
    </w:tbl>
    <w:p>
      <w:pPr>
        <w:spacing w:before="120" w:after="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API変更点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POST /api/timelines/:id/layers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Request: { "name": "iPhone", "color": "#5B9BD5" }</w:t>
      </w:r>
    </w:p>
    <w:p>
      <w:pPr>
        <w:spacing w:before="30" w:after="30" w:line="300"/>
      </w:pPr>
      <w:r>
        <w:rPr>
          <w:rFonts w:ascii="Arial" w:cs="Arial" w:eastAsia="Arial" w:hAnsi="Arial"/>
          <w:color w:val="8A8680"/>
          <w:sz w:val="18"/>
          <w:szCs w:val="18"/>
        </w:rPr>
        <w:t xml:space="preserve">→ 変更なし。nameは必須、1〜30文字のバリデーションを追加。</w:t>
      </w:r>
    </w:p>
    <w:p>
      <w:pPr>
        <w:spacing w:before="60" w:after="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PATCH /api/timelines/:id/layers/:layerId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Request: { "name": "新しい名前", "color": "#D4A05A" }</w:t>
      </w:r>
    </w:p>
    <w:p>
      <w:pPr>
        <w:spacing w:before="30" w:after="30" w:line="300"/>
      </w:pPr>
      <w:r>
        <w:rPr>
          <w:rFonts w:ascii="Arial" w:cs="Arial" w:eastAsia="Arial" w:hAnsi="Arial"/>
          <w:color w:val="8A8680"/>
          <w:sz w:val="18"/>
          <w:szCs w:val="18"/>
        </w:rPr>
        <w:t xml:space="preserve">→ nameとcolorの両方が更新可能。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colorのバリデーション: Freeはプリセット7色のHEXのみ許可。Proは任意HEX。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Freeユーザーがプリセット外の色を指定した場合: 403 + PLAN_LIMIT_REACHED</w:t>
      </w:r>
    </w:p>
    <w:p>
      <w:pPr>
        <w:spacing w:before="120" w:after="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AI生成時のレイヤー名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POST /api/ai/generate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Request: { "prompt": "iPhoneとAndroidの歴史を2007年から2024年まで" }</w:t>
      </w:r>
    </w:p>
    <w:p>
      <w:pPr>
        <w:spacing w:before="30" w:after="30" w:line="300"/>
      </w:pPr>
      <w:r>
        <w:rPr>
          <w:rFonts w:ascii="Arial" w:cs="Arial" w:eastAsia="Arial" w:hAnsi="Arial"/>
          <w:color w:val="8A8680"/>
          <w:sz w:val="18"/>
          <w:szCs w:val="18"/>
        </w:rPr>
        <w:t xml:space="preserve">→ layers配列において、AIがテーマに合ったレイヤー名とプリセットカラーを自動提案。</w:t>
      </w:r>
    </w:p>
    <w:p>
      <w:pPr>
        <w:spacing w:before="60" w:after="0"/>
      </w:pP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Response: {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"layers": [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  { "name": "iPhone", "color": "#5B9BD5" },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  { "name": "Android", "color": "#7BC67E" },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  { "name": "通信規制", "color": "#D4849A" }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],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"events": [ ... ]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}</w:t>
      </w:r>
    </w:p>
    <w:p>
      <w:pPr>
        <w:spacing w:before="30" w:after="30" w:line="300"/>
      </w:pPr>
      <w:r>
        <w:rPr>
          <w:rFonts w:ascii="Arial" w:cs="Arial" w:eastAsia="Arial" w:hAnsi="Arial"/>
          <w:color w:val="8A8680"/>
          <w:sz w:val="18"/>
          <w:szCs w:val="18"/>
        </w:rPr>
        <w:t xml:space="preserve">→ ユーザーはプレビュー画面でレイヤー名・カラーを編集してから保存。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 w:after="80"/>
      </w:pPr>
      <w:r>
        <w:rPr>
          <w:rFonts w:ascii="Arial" w:cs="Arial" w:eastAsia="Arial" w:hAnsi="Arial"/>
          <w:b/>
          <w:bCs/>
          <w:color w:val="C8A87E"/>
          <w:spacing w:val="100"/>
          <w:sz w:val="17"/>
          <w:szCs w:val="17"/>
        </w:rPr>
        <w:t xml:space="preserve">03  PLAN LIMITS</w:t>
      </w:r>
    </w:p>
    <w:p>
      <w:pPr>
        <w:pStyle w:val="Heading1"/>
        <w:spacing w:before="100" w:after="140"/>
      </w:pPr>
      <w:r>
        <w:rPr>
          <w:rFonts w:ascii="Georgia" w:cs="Georgia" w:eastAsia="Georgia" w:hAnsi="Georgia"/>
          <w:color w:val="0A0A0C"/>
          <w:sz w:val="38"/>
          <w:szCs w:val="38"/>
        </w:rPr>
        <w:t xml:space="preserve">プラン制限（確定版）</w:t>
      </w:r>
    </w:p>
    <w:p>
      <w:pPr>
        <w:spacing w:before="50" w:after="5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0"/>
          <w:szCs w:val="20"/>
        </w:rPr>
        <w:t xml:space="preserve">v3での変更を含めた最終確定版。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機能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Free</w:t>
            </w:r>
          </w:p>
        </w:tc>
        <w:tc>
          <w:tcPr>
            <w:tcW w:type="dxa" w:w="34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Pro (¥800/月 or ¥6,800/年)</w:t>
            </w:r>
          </w:p>
        </w:tc>
      </w:tr>
      <w:tr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年表作成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最大2つ</w:t>
            </w:r>
          </w:p>
        </w:tc>
        <w:tc>
          <w:tcPr>
            <w:tcW w:type="dxa" w:w="34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無制限</w:t>
            </w:r>
          </w:p>
        </w:tc>
      </w:tr>
      <w:tr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AI下書き生成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月 3回</w:t>
            </w:r>
          </w:p>
        </w:tc>
        <w:tc>
          <w:tcPr>
            <w:tcW w:type="dxa" w:w="34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無制限</w:t>
            </w:r>
          </w:p>
        </w:tc>
      </w:tr>
      <w:tr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マルチレイヤー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○</w:t>
            </w:r>
          </w:p>
        </w:tc>
        <w:tc>
          <w:tcPr>
            <w:tcW w:type="dxa" w:w="34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レイヤーカラー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プリセット7色</w:t>
            </w:r>
          </w:p>
        </w:tc>
        <w:tc>
          <w:tcPr>
            <w:tcW w:type="dxa" w:w="34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プリセット7色 + カスタムHEX</w:t>
            </w:r>
          </w:p>
        </w:tc>
      </w:tr>
      <w:tr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レイヤー名編集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○</w:t>
            </w:r>
          </w:p>
        </w:tc>
        <w:tc>
          <w:tcPr>
            <w:tcW w:type="dxa" w:w="34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信憑性フラグ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○</w:t>
            </w:r>
          </w:p>
        </w:tc>
        <w:tc>
          <w:tcPr>
            <w:tcW w:type="dxa" w:w="34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公開 / 限定公開 / 非公開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○</w:t>
            </w:r>
          </w:p>
        </w:tc>
        <w:tc>
          <w:tcPr>
            <w:tcW w:type="dxa" w:w="34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共有リンク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○</w:t>
            </w:r>
          </w:p>
        </w:tc>
        <w:tc>
          <w:tcPr>
            <w:tcW w:type="dxa" w:w="34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マイページ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○</w:t>
            </w:r>
          </w:p>
        </w:tc>
        <w:tc>
          <w:tcPr>
            <w:tcW w:type="dxa" w:w="34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いいね・ブラウジング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○</w:t>
            </w:r>
          </w:p>
        </w:tc>
        <w:tc>
          <w:tcPr>
            <w:tcW w:type="dxa" w:w="34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書き出し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JPEG（透かし入り）</w:t>
            </w:r>
          </w:p>
        </w:tc>
        <w:tc>
          <w:tcPr>
            <w:tcW w:type="dxa" w:w="34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PNG高解像度（透かしなし）</w:t>
            </w:r>
          </w:p>
        </w:tc>
      </w:tr>
      <w:tr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埋め込みコード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—</w:t>
            </w:r>
          </w:p>
        </w:tc>
        <w:tc>
          <w:tcPr>
            <w:tcW w:type="dxa" w:w="34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カスタムテーマ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—</w:t>
            </w:r>
          </w:p>
        </w:tc>
        <w:tc>
          <w:tcPr>
            <w:tcW w:type="dxa" w:w="34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テンプレート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基本のみ</w:t>
            </w:r>
          </w:p>
        </w:tc>
        <w:tc>
          <w:tcPr>
            <w:tcW w:type="dxa" w:w="34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全テンプレート</w:t>
            </w:r>
          </w:p>
        </w:tc>
      </w:tr>
      <w:tr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優先サポート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—</w:t>
            </w:r>
          </w:p>
        </w:tc>
        <w:tc>
          <w:tcPr>
            <w:tcW w:type="dxa" w:w="34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○</w:t>
            </w:r>
          </w:p>
        </w:tc>
      </w:tr>
    </w:tbl>
    <w:p>
      <w:pPr>
        <w:spacing w:before="120" w:after="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APIレートリミット（更新）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200"/>
        <w:gridCol w:w="2426"/>
      </w:tblGrid>
      <w:tr>
        <w:tc>
          <w:tcPr>
            <w:tcW w:type="dxa" w:w="3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エンドポイント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制限</w:t>
            </w:r>
          </w:p>
        </w:tc>
        <w:tc>
          <w:tcPr>
            <w:tcW w:type="dxa" w:w="24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窓</w:t>
            </w:r>
          </w:p>
        </w:tc>
      </w:tr>
      <w:tr>
        <w:tc>
          <w:tcPr>
            <w:tcW w:type="dxa" w:w="3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全般（認証済み）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300 req</w:t>
            </w:r>
          </w:p>
        </w:tc>
        <w:tc>
          <w:tcPr>
            <w:tcW w:type="dxa" w:w="24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1分</w:t>
            </w:r>
          </w:p>
        </w:tc>
      </w:tr>
      <w:tr>
        <w:tc>
          <w:tcPr>
            <w:tcW w:type="dxa" w:w="3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全般（未認証）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60 req</w:t>
            </w:r>
          </w:p>
        </w:tc>
        <w:tc>
          <w:tcPr>
            <w:tcW w:type="dxa" w:w="24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1分</w:t>
            </w:r>
          </w:p>
        </w:tc>
      </w:tr>
      <w:tr>
        <w:tc>
          <w:tcPr>
            <w:tcW w:type="dxa" w:w="3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/api/ai/generate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3 req (Free) / 60 req (Pro)</w:t>
            </w:r>
          </w:p>
        </w:tc>
        <w:tc>
          <w:tcPr>
            <w:tcW w:type="dxa" w:w="24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1時間</w:t>
            </w:r>
          </w:p>
        </w:tc>
      </w:tr>
      <w:tr>
        <w:tc>
          <w:tcPr>
            <w:tcW w:type="dxa" w:w="3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/api/og/:slug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120 req</w:t>
            </w:r>
          </w:p>
        </w:tc>
        <w:tc>
          <w:tcPr>
            <w:tcW w:type="dxa" w:w="24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1分</w:t>
            </w:r>
          </w:p>
        </w:tc>
      </w:tr>
    </w:tbl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B57A3A" w:sz="6"/>
              <w:bottom w:val="single" w:color="D4CFC7" w:sz="1"/>
              <w:right w:val="none"/>
            </w:tcBorders>
            <w:shd w:fill="F2F0EC" w:val="clear"/>
            <w:tcMar>
              <w:top w:type="dxa" w:w="100"/>
              <w:left w:type="dxa" w:w="24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/>
                <w:bCs/>
                <w:color w:val="B57A3A"/>
                <w:sz w:val="16"/>
                <w:szCs w:val="16"/>
              </w:rPr>
              <w:t xml:space="preserve">⚠ CHANGED: </w:t>
            </w:r>
            <w:r>
              <w:rPr>
                <w:rFonts w:ascii="Arial" w:cs="Arial" w:eastAsia="Arial" w:hAnsi="Arial"/>
                <w:b/>
                <w:bCs/>
                <w:color w:val="0A0A0C"/>
                <w:sz w:val="19"/>
                <w:szCs w:val="19"/>
              </w:rPr>
              <w:t xml:space="preserve">AI生成レートリミット</w:t>
            </w:r>
          </w:p>
          <w:p>
            <w:pPr>
              <w:spacing w:before="0" w:after="20" w:line="300"/>
            </w:pPr>
            <w:r>
              <w:rPr>
                <w:rFonts w:ascii="Arial" w:cs="Arial" w:eastAsia="Arial" w:hAnsi="Arial"/>
                <w:b/>
                <w:bCs/>
                <w:color w:val="B5494B"/>
                <w:sz w:val="17"/>
                <w:szCs w:val="17"/>
              </w:rPr>
              <w:t xml:space="preserve">Before: </w:t>
            </w:r>
            <w:r>
              <w:rPr>
                <w:rFonts w:ascii="Arial" w:cs="Arial" w:eastAsia="Arial" w:hAnsi="Arial"/>
                <w:color w:val="5A5A5A"/>
                <w:sz w:val="17"/>
                <w:szCs w:val="17"/>
              </w:rPr>
              <w:t xml:space="preserve">Free: 5 req/時間</w:t>
            </w:r>
          </w:p>
          <w:p>
            <w:pPr>
              <w:spacing w:before="0" w:after="20" w:line="300"/>
            </w:pPr>
            <w:r>
              <w:rPr>
                <w:rFonts w:ascii="Arial" w:cs="Arial" w:eastAsia="Arial" w:hAnsi="Arial"/>
                <w:b/>
                <w:bCs/>
                <w:color w:val="4A8C5C"/>
                <w:sz w:val="17"/>
                <w:szCs w:val="17"/>
              </w:rPr>
              <w:t xml:space="preserve">After: </w:t>
            </w:r>
            <w:r>
              <w:rPr>
                <w:rFonts w:ascii="Arial" w:cs="Arial" w:eastAsia="Arial" w:hAnsi="Arial"/>
                <w:color w:val="3A3A3A"/>
                <w:sz w:val="17"/>
                <w:szCs w:val="17"/>
              </w:rPr>
              <w:t xml:space="preserve">Free: 3 req/時間（月 3回の上限に合わせて緩和）</w:t>
            </w:r>
          </w:p>
          <w:p>
            <w:pPr>
              <w:spacing w:before="0" w:after="0" w:line="300"/>
            </w:pPr>
            <w:r>
              <w:rPr>
                <w:rFonts w:ascii="Arial" w:cs="Arial" w:eastAsia="Arial" w:hAnsi="Arial"/>
                <w:b/>
                <w:bCs/>
                <w:color w:val="8A8680"/>
                <w:sz w:val="17"/>
                <w:szCs w:val="17"/>
              </w:rPr>
              <w:t xml:space="preserve">Reason: </w:t>
            </w:r>
            <w:r>
              <w:rPr>
                <w:rFonts w:ascii="Arial" w:cs="Arial" w:eastAsia="Arial" w:hAnsi="Arial"/>
                <w:i/>
                <w:iCs/>
                <w:color w:val="8A8680"/>
                <w:sz w:val="17"/>
                <w:szCs w:val="17"/>
              </w:rPr>
              <w:t xml:space="preserve">月 3回の制限内ではバースト的に使うことはないため。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 w:after="80"/>
      </w:pPr>
      <w:r>
        <w:rPr>
          <w:rFonts w:ascii="Arial" w:cs="Arial" w:eastAsia="Arial" w:hAnsi="Arial"/>
          <w:b/>
          <w:bCs/>
          <w:color w:val="C8A87E"/>
          <w:spacing w:val="100"/>
          <w:sz w:val="17"/>
          <w:szCs w:val="17"/>
        </w:rPr>
        <w:t xml:space="preserve">04  DB SCHEMA IMPACT</w:t>
      </w:r>
    </w:p>
    <w:p>
      <w:pPr>
        <w:pStyle w:val="Heading1"/>
        <w:spacing w:before="100" w:after="140"/>
      </w:pPr>
      <w:r>
        <w:rPr>
          <w:rFonts w:ascii="Georgia" w:cs="Georgia" w:eastAsia="Georgia" w:hAnsi="Georgia"/>
          <w:color w:val="0A0A0C"/>
          <w:sz w:val="38"/>
          <w:szCs w:val="38"/>
        </w:rPr>
        <w:t xml:space="preserve">DBスキーマへの影響</w:t>
      </w:r>
    </w:p>
    <w:p>
      <w:pPr>
        <w:spacing w:before="50" w:after="5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0"/>
          <w:szCs w:val="20"/>
        </w:rPr>
        <w:t xml:space="preserve">今回の変更によるDBスキーマへの影響は最小限。</w:t>
      </w:r>
    </w:p>
    <w:p>
      <w:pPr>
        <w:spacing w:before="80" w:after="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layers テーブル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layers (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id          UUID PRIMARY KEY,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timeline_id UUID REFERENCES timelines(id),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name        VARCHAR(30) NOT NULL,  -- ユーザーが自由に編集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color       VARCHAR(7) NOT NULL,   -- #RRGGBB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sort_order  INTEGER NOT NULL DEFAULT 0,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created_at  TIMESTAMPTZ DEFAULT now(),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  updated_at  TIMESTAMPTZ DEFAULT now()</w:t>
      </w:r>
    </w:p>
    <w:p>
      <w:pPr>
        <w:spacing w:before="30" w:after="30" w:line="280"/>
      </w:pPr>
      <w:r>
        <w:rPr>
          <w:rFonts w:ascii="Courier New" w:cs="Courier New" w:eastAsia="Courier New" w:hAnsi="Courier New"/>
          <w:color w:val="3A3A3A"/>
          <w:sz w:val="17"/>
          <w:szCs w:val="17"/>
        </w:rPr>
        <w:t xml:space="preserve">)</w:t>
      </w:r>
    </w:p>
    <w:p>
      <w:pPr>
        <w:spacing w:before="40" w:after="0"/>
      </w:pP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name: VARCHAR(30) — 1〜30文字。ユーザーが自由に命名・編集。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color: VARCHAR(7) — Freeはプリセット7色のみHEX許可。Proは任意HEX。バリデーションはEdge Functionで制御。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スキーマ変更: なし。nameの最大長が既にVARCHAR(60)なので、30に縮める場合はALTER TABLEが必要。</w:t>
      </w:r>
    </w:p>
    <w:p>
      <w:pPr>
        <w:spacing w:before="120" w:after="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プラン制限の実装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年表数: timelinesテーブルのuser_id別COUNTでチェック。上限3→2に変更。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AI生成回数: ai_usageテーブル。上限5→3に変更。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カスタムカラー: layersテーブルのcolor値をEdge Functionでバリデーション。Freeユーザーはプリセット7色のHEXのみ許可。</w:t>
      </w:r>
    </w:p>
    <w:p>
      <w:pPr>
        <w:spacing w:before="30" w:after="30" w:line="300"/>
      </w:pPr>
      <w:r>
        <w:rPr>
          <w:rFonts w:ascii="Arial" w:cs="Arial" w:eastAsia="Arial" w:hAnsi="Arial"/>
          <w:color w:val="8A8680"/>
          <w:sz w:val="18"/>
          <w:szCs w:val="18"/>
        </w:rPr>
        <w:t xml:space="preserve">※ 制限値は環境変数またはconfigテーブルで管理し、コードにハードコードしない。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 w:after="80"/>
      </w:pPr>
      <w:r>
        <w:rPr>
          <w:rFonts w:ascii="Arial" w:cs="Arial" w:eastAsia="Arial" w:hAnsi="Arial"/>
          <w:b/>
          <w:bCs/>
          <w:color w:val="C8A87E"/>
          <w:spacing w:val="100"/>
          <w:sz w:val="17"/>
          <w:szCs w:val="17"/>
        </w:rPr>
        <w:t xml:space="preserve">05  CROSS-DOCUMENT SUMMARY</w:t>
      </w:r>
    </w:p>
    <w:p>
      <w:pPr>
        <w:pStyle w:val="Heading1"/>
        <w:spacing w:before="100" w:after="140"/>
      </w:pPr>
      <w:r>
        <w:rPr>
          <w:rFonts w:ascii="Georgia" w:cs="Georgia" w:eastAsia="Georgia" w:hAnsi="Georgia"/>
          <w:color w:val="0A0A0C"/>
          <w:sz w:val="38"/>
          <w:szCs w:val="38"/>
        </w:rPr>
        <w:t xml:space="preserve">ドキュメント横断変更一覧</w:t>
      </w:r>
    </w:p>
    <w:p>
      <w:pPr>
        <w:spacing w:before="50" w:after="5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0"/>
          <w:szCs w:val="20"/>
        </w:rPr>
        <w:t xml:space="preserve">本ドキュメントの変更が各成果物に与える影響のサマリ。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26"/>
      </w:tblGrid>
      <w:tr>
        <w:tc>
          <w:tcPr>
            <w:tcW w:type="dxa" w:w="2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ドキュメント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影響箇所</w:t>
            </w:r>
          </w:p>
        </w:tc>
        <w:tc>
          <w:tcPr>
            <w:tcW w:type="dxa" w:w="3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対応</w:t>
            </w:r>
          </w:p>
        </w:tc>
      </w:tr>
      <w:tr>
        <w:tc>
          <w:tcPr>
            <w:tcW w:type="dxa" w:w="2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ブランドガイドライン v3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レイヤーカラーセクション</w:t>
            </w:r>
          </w:p>
        </w:tc>
        <w:tc>
          <w:tcPr>
            <w:tcW w:type="dxa" w:w="3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本ドキュメントで補完</w:t>
            </w:r>
          </w:p>
        </w:tc>
      </w:tr>
      <w:tr>
        <w:tc>
          <w:tcPr>
            <w:tcW w:type="dxa" w:w="2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ブランドガイドライン v3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プラン設計テーブル</w:t>
            </w:r>
          </w:p>
        </w:tc>
        <w:tc>
          <w:tcPr>
            <w:tcW w:type="dxa" w:w="3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本ドキュメントで補完</w:t>
            </w:r>
          </w:p>
        </w:tc>
      </w:tr>
      <w:tr>
        <w:tc>
          <w:tcPr>
            <w:tcW w:type="dxa" w:w="2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API設計書 v1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POST/PATCH layers バリデーション</w:t>
            </w:r>
          </w:p>
        </w:tc>
        <w:tc>
          <w:tcPr>
            <w:tcW w:type="dxa" w:w="3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本ドキュメントで補完</w:t>
            </w:r>
          </w:p>
        </w:tc>
      </w:tr>
      <w:tr>
        <w:tc>
          <w:tcPr>
            <w:tcW w:type="dxa" w:w="2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API設計書 v1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プラン制限値（3→2, 5→3）</w:t>
            </w:r>
          </w:p>
        </w:tc>
        <w:tc>
          <w:tcPr>
            <w:tcW w:type="dxa" w:w="3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本ドキュメントで補完</w:t>
            </w:r>
          </w:p>
        </w:tc>
      </w:tr>
      <w:tr>
        <w:tc>
          <w:tcPr>
            <w:tcW w:type="dxa" w:w="2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API設計書 v1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AIレートリミット（5→3）</w:t>
            </w:r>
          </w:p>
        </w:tc>
        <w:tc>
          <w:tcPr>
            <w:tcW w:type="dxa" w:w="3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本ドキュメントで補完</w:t>
            </w:r>
          </w:p>
        </w:tc>
      </w:tr>
      <w:tr>
        <w:tc>
          <w:tcPr>
            <w:tcW w:type="dxa" w:w="2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LP v3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プランセクション</w:t>
            </w:r>
          </w:p>
        </w:tc>
        <w:tc>
          <w:tcPr>
            <w:tcW w:type="dxa" w:w="3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更新済み（年表2, AI月3）</w:t>
            </w:r>
          </w:p>
        </w:tc>
      </w:tr>
      <w:tr>
        <w:tc>
          <w:tcPr>
            <w:tcW w:type="dxa" w:w="2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LP v3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CSSカラー変数</w:t>
            </w:r>
          </w:p>
        </w:tc>
        <w:tc>
          <w:tcPr>
            <w:tcW w:type="dxa" w:w="3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要更新（Teal, Orange追加）</w:t>
            </w:r>
          </w:p>
        </w:tc>
      </w:tr>
      <w:tr>
        <w:tc>
          <w:tcPr>
            <w:tcW w:type="dxa" w:w="2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収支計画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プラン単価・CVR</w:t>
            </w:r>
          </w:p>
        </w:tc>
        <w:tc>
          <w:tcPr>
            <w:tcW w:type="dxa" w:w="3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要更新（制限変更によるCVR上昇を反映）</w:t>
            </w:r>
          </w:p>
        </w:tc>
      </w:tr>
      <w:tr>
        <w:tc>
          <w:tcPr>
            <w:tcW w:type="dxa" w:w="2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ヒアリングシート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Q16 価格説明</w:t>
            </w:r>
          </w:p>
        </w:tc>
        <w:tc>
          <w:tcPr>
            <w:tcW w:type="dxa" w:w="3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要更新（「2つまで」「月 3回」）</w:t>
            </w:r>
          </w:p>
        </w:tc>
      </w:tr>
      <w:tr>
        <w:tc>
          <w:tcPr>
            <w:tcW w:type="dxa" w:w="2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プロトタイプ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CSSカラー変数</w:t>
            </w:r>
          </w:p>
        </w:tc>
        <w:tc>
          <w:tcPr>
            <w:tcW w:type="dxa" w:w="3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要更新（Teal, Orange追加）</w:t>
            </w:r>
          </w:p>
        </w:tc>
      </w:tr>
      <w:tr>
        <w:tc>
          <w:tcPr>
            <w:tcW w:type="dxa" w:w="2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SNSコピー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特になし</w:t>
            </w:r>
          </w:p>
        </w:tc>
        <w:tc>
          <w:tcPr>
            <w:tcW w:type="dxa" w:w="3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対応不要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00" w:after="140"/>
      <w:outlineLvl w:val="0"/>
    </w:pPr>
    <w:rPr>
      <w:rFonts w:ascii="Georgia" w:cs="Georgia" w:eastAsia="Georgia" w:hAnsi="Georgia"/>
      <w:color w:val="0A0A0C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20" w:after="100"/>
      <w:outlineLvl w:val="1"/>
    </w:pPr>
    <w:rPr>
      <w:rFonts w:ascii="Georgia" w:cs="Georgia" w:eastAsia="Georgia" w:hAnsi="Georgia"/>
      <w:b/>
      <w:bCs/>
      <w:color w:val="0A0A0C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2026-02-11T00:28:02.578Z</dcterms:created>
  <dcterms:modified xsi:type="dcterms:W3CDTF">2026-02-11T00:28:02.579Z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