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84"/>
          <w:szCs w:val="84"/>
          <w:rtl w:val="0"/>
        </w:rPr>
        <w:t xml:space="preserve">캡스톤 디자인 회의록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695d46"/>
          <w:sz w:val="28"/>
          <w:szCs w:val="28"/>
          <w:rtl w:val="0"/>
        </w:rPr>
        <w:t xml:space="preserve">2020년 4월 25일 토요일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유성근, 조혜령, 김동규, 송찬훈, 신현승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회의 안건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  <w:sz w:val="36"/>
          <w:szCs w:val="36"/>
        </w:rPr>
      </w:pPr>
      <w:bookmarkStart w:colFirst="0" w:colLast="0" w:name="_ya9ldh31040g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지난 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DB 및 네트워크 구조 생각해보기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다중채널로 구현 or 단일채널+프라이빗데이터로 구현, ca, 오더러 등등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 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120" w:line="288" w:lineRule="auto"/>
        <w:rPr>
          <w:rFonts w:ascii="Open Sans" w:cs="Open Sans" w:eastAsia="Open Sans" w:hAnsi="Open Sans"/>
          <w:color w:val="695d46"/>
        </w:rPr>
      </w:pPr>
      <w:bookmarkStart w:colFirst="0" w:colLast="0" w:name="_kxzde1sl79s3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새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24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ca 정확히 어디에 어떻게 배치해야하는지 알아보기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펩카랑 커머셜 페이퍼 예제에서 어떻게 사용되는지 알아보기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IBM evote 영상 참고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기능설계준비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7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투표시스템 기능조사(evote 등등) 체인코드 어떻게 나누어져있는지. 체인코드 기능은 어떤지 조사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144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요구사항명세서 유즈케이스 보면서 기능 상세기능 생각해보기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 회의일시 : 5월 2일 (토) 오후 2시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상세 기능 설계</w:t>
      </w:r>
    </w:p>
    <w:p w:rsidR="00000000" w:rsidDel="00000000" w:rsidP="00000000" w:rsidRDefault="00000000" w:rsidRPr="00000000" w14:paraId="00000018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595"/>
        <w:gridCol w:w="735"/>
        <w:gridCol w:w="2550"/>
        <w:gridCol w:w="765"/>
        <w:gridCol w:w="2880"/>
        <w:gridCol w:w="705"/>
        <w:tblGridChange w:id="0">
          <w:tblGrid>
            <w:gridCol w:w="1290"/>
            <w:gridCol w:w="2595"/>
            <w:gridCol w:w="735"/>
            <w:gridCol w:w="2550"/>
            <w:gridCol w:w="765"/>
            <w:gridCol w:w="2880"/>
            <w:gridCol w:w="7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금주실적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진척율(%)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차주계획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</w:tr>
      <w:tr>
        <w:trPr>
          <w:trHeight w:val="88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네트워크 구조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네트워크 설계 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1.채널 토의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90%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1.ca 공부(펩카, 커머셜페이퍼, evote 영상 참조)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DB 설계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DB설계 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1.DB설계 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기능(체인코드)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기능설계준비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(다른 투표시스템 기능조사, 요구사항명세서보고 상세기능 생각)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특이사항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메모</w:t>
      </w:r>
    </w:p>
    <w:p w:rsidR="00000000" w:rsidDel="00000000" w:rsidP="00000000" w:rsidRDefault="00000000" w:rsidRPr="00000000" w14:paraId="00000057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DB설계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SSO DB(외부)</w:t>
      </w:r>
    </w:p>
    <w:p w:rsidR="00000000" w:rsidDel="00000000" w:rsidP="00000000" w:rsidRDefault="00000000" w:rsidRPr="00000000" w14:paraId="0000005A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학번</w:t>
      </w:r>
    </w:p>
    <w:p w:rsidR="00000000" w:rsidDel="00000000" w:rsidP="00000000" w:rsidRDefault="00000000" w:rsidRPr="00000000" w14:paraId="0000005B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학년</w:t>
      </w:r>
    </w:p>
    <w:p w:rsidR="00000000" w:rsidDel="00000000" w:rsidP="00000000" w:rsidRDefault="00000000" w:rsidRPr="00000000" w14:paraId="0000005C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비밀번호</w:t>
      </w:r>
    </w:p>
    <w:p w:rsidR="00000000" w:rsidDel="00000000" w:rsidP="00000000" w:rsidRDefault="00000000" w:rsidRPr="00000000" w14:paraId="0000005D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이름</w:t>
      </w:r>
    </w:p>
    <w:p w:rsidR="00000000" w:rsidDel="00000000" w:rsidP="00000000" w:rsidRDefault="00000000" w:rsidRPr="00000000" w14:paraId="0000005E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부서/학과</w:t>
      </w:r>
    </w:p>
    <w:p w:rsidR="00000000" w:rsidDel="00000000" w:rsidP="00000000" w:rsidRDefault="00000000" w:rsidRPr="00000000" w14:paraId="0000005F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재학상태</w:t>
      </w:r>
    </w:p>
    <w:p w:rsidR="00000000" w:rsidDel="00000000" w:rsidP="00000000" w:rsidRDefault="00000000" w:rsidRPr="00000000" w14:paraId="00000060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email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2차인증은 학교이메일로 하면안됨. 1차 로그인도 학번, 비밀번호로 들어가므로, 학교 이메일로 인증하는 것은 같은걸 두번 반복하는 꼴.</w:t>
      </w:r>
    </w:p>
    <w:p w:rsidR="00000000" w:rsidDel="00000000" w:rsidP="00000000" w:rsidRDefault="00000000" w:rsidRPr="00000000" w14:paraId="00000062">
      <w:pPr>
        <w:spacing w:after="240" w:before="24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PD(블록체인)</w:t>
      </w:r>
    </w:p>
    <w:p w:rsidR="00000000" w:rsidDel="00000000" w:rsidP="00000000" w:rsidRDefault="00000000" w:rsidRPr="00000000" w14:paraId="00000064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전체학생수(전체투표율이 노출되면 안됨, 그래서 </w:t>
      </w:r>
      <w:commentRangeStart w:id="0"/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PD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찬성수</w:t>
      </w:r>
    </w:p>
    <w:p w:rsidR="00000000" w:rsidDel="00000000" w:rsidP="00000000" w:rsidRDefault="00000000" w:rsidRPr="00000000" w14:paraId="00000066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찬성률</w:t>
      </w:r>
    </w:p>
    <w:p w:rsidR="00000000" w:rsidDel="00000000" w:rsidP="00000000" w:rsidRDefault="00000000" w:rsidRPr="00000000" w14:paraId="00000067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기권표수</w:t>
      </w:r>
    </w:p>
    <w:p w:rsidR="00000000" w:rsidDel="00000000" w:rsidP="00000000" w:rsidRDefault="00000000" w:rsidRPr="00000000" w14:paraId="00000068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기권표율</w:t>
      </w:r>
    </w:p>
    <w:p w:rsidR="00000000" w:rsidDel="00000000" w:rsidP="00000000" w:rsidRDefault="00000000" w:rsidRPr="00000000" w14:paraId="00000069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반대표수</w:t>
      </w:r>
    </w:p>
    <w:p w:rsidR="00000000" w:rsidDel="00000000" w:rsidP="00000000" w:rsidRDefault="00000000" w:rsidRPr="00000000" w14:paraId="0000006A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반대표율</w:t>
      </w:r>
    </w:p>
    <w:p w:rsidR="00000000" w:rsidDel="00000000" w:rsidP="00000000" w:rsidRDefault="00000000" w:rsidRPr="00000000" w14:paraId="0000006B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후보자의총투표수</w:t>
      </w:r>
    </w:p>
    <w:p w:rsidR="00000000" w:rsidDel="00000000" w:rsidP="00000000" w:rsidRDefault="00000000" w:rsidRPr="00000000" w14:paraId="0000006C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소속단과대</w:t>
      </w:r>
    </w:p>
    <w:p w:rsidR="00000000" w:rsidDel="00000000" w:rsidP="00000000" w:rsidRDefault="00000000" w:rsidRPr="00000000" w14:paraId="0000006D">
      <w:pPr>
        <w:spacing w:after="240" w:before="24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Ledger(블록체인)</w:t>
      </w:r>
    </w:p>
    <w:p w:rsidR="00000000" w:rsidDel="00000000" w:rsidP="00000000" w:rsidRDefault="00000000" w:rsidRPr="00000000" w14:paraId="0000006F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투표자ID (hash값:선거고유값+학번+secret_key)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투표자ID생성 시에 투표 별로 고유값을 더해서 hash화해서 id값을 만든다면, 연도별로 고유값을 바꾸도록 해서, 1년 후에 또 해당 id를 사용할 필요가 없음. 즉 PD에 안넣어도됨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 여부</w:t>
      </w:r>
    </w:p>
    <w:p w:rsidR="00000000" w:rsidDel="00000000" w:rsidP="00000000" w:rsidRDefault="00000000" w:rsidRPr="00000000" w14:paraId="00000072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투표한 후보자</w:t>
      </w:r>
    </w:p>
    <w:p w:rsidR="00000000" w:rsidDel="00000000" w:rsidP="00000000" w:rsidRDefault="00000000" w:rsidRPr="00000000" w14:paraId="00000073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전체투표수 </w:t>
      </w:r>
    </w:p>
    <w:p w:rsidR="00000000" w:rsidDel="00000000" w:rsidP="00000000" w:rsidRDefault="00000000" w:rsidRPr="00000000" w14:paraId="00000074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단과대투표수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현행 학교 시스템은 전체 및 단과대 투표현황 공개 안하지만, 국회의원선거도 투표율 공개하는데 그냥 다 공개하는걸로 하자(투표독려기능도 있을듯)</w:t>
      </w:r>
    </w:p>
    <w:p w:rsidR="00000000" w:rsidDel="00000000" w:rsidP="00000000" w:rsidRDefault="00000000" w:rsidRPr="00000000" w14:paraId="00000076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투표시작기간</w:t>
      </w:r>
    </w:p>
    <w:p w:rsidR="00000000" w:rsidDel="00000000" w:rsidP="00000000" w:rsidRDefault="00000000" w:rsidRPr="00000000" w14:paraId="00000077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투표종료기간</w:t>
      </w:r>
    </w:p>
    <w:p w:rsidR="00000000" w:rsidDel="00000000" w:rsidP="00000000" w:rsidRDefault="00000000" w:rsidRPr="00000000" w14:paraId="00000078">
      <w:pPr>
        <w:spacing w:after="240" w:before="24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Server DB(내부)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sso db를 실제로는 내부db로 구현한다고 하더라도, 외부db를 사용하는 것을 가정하고 만든것이므로, 서버db를 따로 만들 필요가 있음</w:t>
      </w:r>
    </w:p>
    <w:p w:rsidR="00000000" w:rsidDel="00000000" w:rsidP="00000000" w:rsidRDefault="00000000" w:rsidRPr="00000000" w14:paraId="0000007B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후보자기호(몇번)</w:t>
      </w:r>
    </w:p>
    <w:p w:rsidR="00000000" w:rsidDel="00000000" w:rsidP="00000000" w:rsidRDefault="00000000" w:rsidRPr="00000000" w14:paraId="0000007C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후보자직책</w:t>
      </w:r>
    </w:p>
    <w:p w:rsidR="00000000" w:rsidDel="00000000" w:rsidP="00000000" w:rsidRDefault="00000000" w:rsidRPr="00000000" w14:paraId="0000007D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후보자성명</w:t>
      </w:r>
    </w:p>
    <w:p w:rsidR="00000000" w:rsidDel="00000000" w:rsidP="00000000" w:rsidRDefault="00000000" w:rsidRPr="00000000" w14:paraId="0000007E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정/부후보 구분</w:t>
      </w:r>
    </w:p>
    <w:p w:rsidR="00000000" w:rsidDel="00000000" w:rsidP="00000000" w:rsidRDefault="00000000" w:rsidRPr="00000000" w14:paraId="0000007F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후보자학과(전공)명</w:t>
      </w:r>
    </w:p>
    <w:p w:rsidR="00000000" w:rsidDel="00000000" w:rsidP="00000000" w:rsidRDefault="00000000" w:rsidRPr="00000000" w14:paraId="00000080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후보자학년</w:t>
      </w:r>
    </w:p>
    <w:p w:rsidR="00000000" w:rsidDel="00000000" w:rsidP="00000000" w:rsidRDefault="00000000" w:rsidRPr="00000000" w14:paraId="00000081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IP주소(미정)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 w:before="24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현재 전자투표시스템에서는 ip주소를 수집하는데, 아마 중복투표를 막기 위함인듯(2012년도에 투표인원 절반이 같은 ip주소를 사용했던 사고 사례가 있음)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pacing w:after="240"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우리는 1,2차 본인인증하고 원장에 투표여부 기록하는데 굳이 수집해야할까?</w:t>
      </w:r>
    </w:p>
    <w:p w:rsidR="00000000" w:rsidDel="00000000" w:rsidP="00000000" w:rsidRDefault="00000000" w:rsidRPr="00000000" w14:paraId="00000084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프로필 사진</w:t>
      </w:r>
    </w:p>
    <w:p w:rsidR="00000000" w:rsidDel="00000000" w:rsidP="00000000" w:rsidRDefault="00000000" w:rsidRPr="00000000" w14:paraId="00000085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구호(캐치프레이즈) - ?</w:t>
      </w:r>
    </w:p>
    <w:p w:rsidR="00000000" w:rsidDel="00000000" w:rsidP="00000000" w:rsidRDefault="00000000" w:rsidRPr="00000000" w14:paraId="00000086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선거공약관련 링크주소</w:t>
      </w:r>
    </w:p>
    <w:p w:rsidR="00000000" w:rsidDel="00000000" w:rsidP="00000000" w:rsidRDefault="00000000" w:rsidRPr="00000000" w14:paraId="00000087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선거이름</w:t>
      </w:r>
    </w:p>
    <w:p w:rsidR="00000000" w:rsidDel="00000000" w:rsidP="00000000" w:rsidRDefault="00000000" w:rsidRPr="00000000" w14:paraId="00000088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당선여부</w:t>
      </w:r>
    </w:p>
    <w:p w:rsidR="00000000" w:rsidDel="00000000" w:rsidP="00000000" w:rsidRDefault="00000000" w:rsidRPr="00000000" w14:paraId="00000089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투표시작기간</w:t>
      </w:r>
    </w:p>
    <w:p w:rsidR="00000000" w:rsidDel="00000000" w:rsidP="00000000" w:rsidRDefault="00000000" w:rsidRPr="00000000" w14:paraId="0000008A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투표종료기간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네트워크 설계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단과대 안에 학과별로 피어를 만들지 않고, 선관위와 정보통신팀 피어를 모든 채널에 조인시키는 안</w:t>
      </w:r>
    </w:p>
    <w:p w:rsidR="00000000" w:rsidDel="00000000" w:rsidP="00000000" w:rsidRDefault="00000000" w:rsidRPr="00000000" w14:paraId="0000008E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학과별로 피어를 놓게되면 피어수가 너무 많아지고, 총학선거시에도 학과별로 피어를 해야해서 복잡하지 않을까?</w:t>
      </w:r>
    </w:p>
    <w:p w:rsidR="00000000" w:rsidDel="00000000" w:rsidP="00000000" w:rsidRDefault="00000000" w:rsidRPr="00000000" w14:paraId="0000008F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선관위/ 정보통신팀이 모든 채널에 조인한다면 선거당 최소 3개의 엔도싱피어가 생김</w:t>
      </w:r>
    </w:p>
    <w:p w:rsidR="00000000" w:rsidDel="00000000" w:rsidP="00000000" w:rsidRDefault="00000000" w:rsidRPr="00000000" w14:paraId="00000090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선관위가 피어를 더 여러개 들고 있어도 될듯</w:t>
      </w:r>
    </w:p>
    <w:p w:rsidR="00000000" w:rsidDel="00000000" w:rsidP="00000000" w:rsidRDefault="00000000" w:rsidRPr="00000000" w14:paraId="00000091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단과대는 학생측, 선관위는 중립, 정보통신팀은 학교측의 입장에서 검증가능</w:t>
      </w:r>
    </w:p>
    <w:p w:rsidR="00000000" w:rsidDel="00000000" w:rsidP="00000000" w:rsidRDefault="00000000" w:rsidRPr="00000000" w14:paraId="00000092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선관위랑 정보통신팀이 모든 선거에 대한 인돌싱 및 커미팅해야되는데 정보통신팀은 그렇다 치더라도 선관위 컴퓨터가 버틸수있을까?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인돌싱 및 커미팅 등은 모두 네트워크 내부에서 이루어지는것. 선관위나 정보통신팀에 부하가 가는것은 아니다.</w:t>
      </w:r>
    </w:p>
    <w:p w:rsidR="00000000" w:rsidDel="00000000" w:rsidP="00000000" w:rsidRDefault="00000000" w:rsidRPr="00000000" w14:paraId="00000094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채널은 선거별로(총선, 단과대별 선거)- 채널 구조가 변경될 일은 없을 것이다(통폐합되지않는한)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오더러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일단 구현은 싱글오더러로</w:t>
      </w:r>
    </w:p>
    <w:p w:rsidR="00000000" w:rsidDel="00000000" w:rsidP="00000000" w:rsidRDefault="00000000" w:rsidRPr="00000000" w14:paraId="00000098">
      <w:pPr>
        <w:spacing w:after="240" w:before="24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ca</w:t>
      </w:r>
    </w:p>
    <w:p w:rsidR="00000000" w:rsidDel="00000000" w:rsidP="00000000" w:rsidRDefault="00000000" w:rsidRPr="00000000" w14:paraId="0000009A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조직별 ca, 오더러 ca 가 필요할듯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투표자 ca는 크립토젠을 활용하므로 불필요</w:t>
      </w:r>
    </w:p>
    <w:p w:rsidR="00000000" w:rsidDel="00000000" w:rsidP="00000000" w:rsidRDefault="00000000" w:rsidRPr="00000000" w14:paraId="0000009C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사용자는 블록체인 네트워크에서 검증하지 않고, 1,2차 인증으로 충족한후, 미리 크립토젠을 통해 발급된 키 제공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그 외 ca 정확히 어디에 어떻게 배치해야하는지 모름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펩카랑 커머셜 페이퍼 예제에서 어떻게 사용되는지 다시 알아보기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IBM evote 영상 참고하기</w:t>
      </w:r>
    </w:p>
    <w:p w:rsidR="00000000" w:rsidDel="00000000" w:rsidP="00000000" w:rsidRDefault="00000000" w:rsidRPr="00000000" w14:paraId="000000A0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9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기타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9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개발환경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아래와 같은 똑같은 걸로 할듯?</w:t>
      </w:r>
    </w:p>
    <w:p w:rsidR="00000000" w:rsidDel="00000000" w:rsidP="00000000" w:rsidRDefault="00000000" w:rsidRPr="00000000" w14:paraId="000000A4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</w:rPr>
        <w:drawing>
          <wp:inline distB="114300" distT="114300" distL="114300" distR="114300">
            <wp:extent cx="573405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9"/>
        </w:numPr>
        <w:spacing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다음회의 시간에 할것</w:t>
      </w:r>
    </w:p>
    <w:p w:rsidR="00000000" w:rsidDel="00000000" w:rsidP="00000000" w:rsidRDefault="00000000" w:rsidRPr="00000000" w14:paraId="000000A7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상세 기능 설계</w:t>
      </w:r>
    </w:p>
    <w:p w:rsidR="00000000" w:rsidDel="00000000" w:rsidP="00000000" w:rsidRDefault="00000000" w:rsidRPr="00000000" w14:paraId="000000A8">
      <w:pPr>
        <w:numPr>
          <w:ilvl w:val="2"/>
          <w:numId w:val="19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 시간 전까지 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다른 투표시스템 기능조사(evote 등등)체인 기능은 어떤지 코드 어떻게 나누어져있는지. 체인코드조사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240"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요구사항명세서 유즈케이스 보면서 상세기능 생각해보기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얼얼얼얼" w:id="0" w:date="2020-05-02T02:32:07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노출하기로 했으니까 레저로 가야하지 않을까?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