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2A44"/>
          <w:sz w:val="40"/>
          <w:szCs w:val="40"/>
        </w:rPr>
        <w:t xml:space="preserve">BISWAS LAMICHHANE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22"/>
          <w:szCs w:val="22"/>
        </w:rPr>
        <w:t xml:space="preserve">Business Automation &amp; AI-Assisted Software Developer</w:t>
      </w:r>
    </w:p>
    <w:p>
      <w:pPr>
        <w:spacing w:after="160"/>
        <w:jc w:val="center"/>
      </w:pPr>
      <w:r>
        <w:rPr>
          <w:rFonts w:ascii="Calibri" w:cs="Calibri" w:eastAsia="Calibri" w:hAnsi="Calibri"/>
          <w:color w:val="555555"/>
          <w:sz w:val="17"/>
          <w:szCs w:val="17"/>
        </w:rPr>
        <w:t xml:space="preserve">Kathmandu, Nepal  |  biswaslamichhane00036@gmail.com  |  +977-9849885407  |  github.com/bl0036  |  linkedin.com/in/biswas-lamichhane-046927361</w:t>
      </w:r>
    </w:p>
    <w:p>
      <w:pPr>
        <w:pBdr>
          <w:bottom w:val="single" w:color="1F2A44" w:sz="6" w:space="1"/>
        </w:pBdr>
        <w:spacing w:after="160"/>
      </w:pPr>
    </w:p>
    <w:p>
      <w:pPr>
        <w:pBdr>
          <w:bottom w:val="single" w:color="1F2A4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PROFILE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Operations professional with 8+ years running procurement, government tendering, billing/VAT compliance, and inventory management for a healthcare supplies business in Nepal, who has spent the last ~1 year teaching himself to build software (AI-assisted) to automate that same work. Not a traditional software engineer — a domain expert who builds the tools his own job needs, and increasingly wants to build them for others. Comfortable in both worlds: closing a hospital tender and shipping a working internal tool in the same week.</w:t>
      </w:r>
    </w:p>
    <w:p>
      <w:pPr>
        <w:pBdr>
          <w:bottom w:val="single" w:color="1F2A4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EXPERIENCE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K &amp; K Trade Concern — Kathmandu, Nepal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2017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Office lead role (functional scope — no formally conferred title) · ~2022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Run day-to-day operations of a 6-person healthcare-supplies office single-handedly: government tenders, quotations, VAT/PAN billing, import/export documentation, inventory, and supplier coordination for surgical, laboratory, orthopedic, and X-ray equipment.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Processed roughly NPR 2 crore in bills, quotations, and tender documentation in a single month — the highest volume handled that year — including 15–16 hospital tenders (Manthali &amp; Ramechhap Hospitals) totaling approximately NPR 1 crore in quotation work.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Redesigned goods-pickup routing and restructured the billing/dispatch workflow (challan-before-bill); customer complaints about incorrect goods dropped sharply as a result.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and now use four internal software tools in this role — an ERP system, a business ledger, a quotation/bhuktani document generator, and a challan/billing manager — to replace what was previously all-manual Excel work (see Projects).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Manage staff attendance, organize office logistics and events, and handle procurement of office equipment and supplies.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Carry the fiscal year-end closing period (~June–July), Nepal's highest-pressure business window, including working from home to keep pace with government demand.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Office Executive Handler · ~2019 – ~2022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Broadened from accounting into day-to-day office execution; used a commercial ERP-style billing/inventory system (“Navigator”) — direct hands-on exposure that later motivated building his own ERP.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Accountant · 2017 – ~2019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Joined while in the 1st year of his Bachelor's degree; handled core accounting and financial record-keeping.</w:t>
      </w:r>
    </w:p>
    <w:p>
      <w:pPr>
        <w:spacing w:after="20" w:before="160"/>
      </w:pPr>
      <w:r>
        <w:rPr>
          <w:rFonts w:ascii="Calibri" w:cs="Calibri" w:eastAsia="Calibri" w:hAnsi="Calibri"/>
          <w:b/>
          <w:bCs/>
          <w:color w:val="1F2A44"/>
          <w:sz w:val="20"/>
          <w:szCs w:val="20"/>
        </w:rPr>
        <w:t xml:space="preserve">Earlier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School Teacher, ~1 year (following Higher Secondary Education)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Online AdSense Trainer, ~1 year — taught students to set up and monetize AdSense/Blogspot/YouTube accounts; also completed task-based freelance work on Upwork and Microworkers during this period.</w:t>
      </w:r>
    </w:p>
    <w:p>
      <w:pPr>
        <w:pBdr>
          <w:bottom w:val="single" w:color="1F2A4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SELECTED PROJECTS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KK Challan Manager v4 — Desktop App (React/Vite + Electron)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In production 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Replaced manual Excel-based challan and billing management with a working desktop tool actively relied on at K&amp;K — his one project in verified day-to-day use, not just self-tested.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Nepal ERP — Flask + PostgreSQL + React + Electron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Self-built, trial phase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Full ERP built to replace his own ~8-hour daily Excel workflow (billing, quotations, tenders, inventory) with a ~1–2 hour workflow; self-tested, still being upgraded.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KK Ledger — HTML + Firebase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Deployed, in 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Replaced manual Excel ledger entry with an auto-updating, searchable ledger, and gave ownership mobile access to live business data for the first time.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Quotation Generator — Electron (English + Nepali)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In use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Single tool generating quotation, bhuktani, and suchi darta documents — all formatting, stamp-placement, and layout logic self-designed to match real tender-document requirements.</w:t>
      </w:r>
    </w:p>
    <w:p>
      <w:pPr>
        <w:tabs>
          <w:tab w:val="right" w:pos="9360"/>
        </w:tabs>
        <w:spacing w:after="20" w:before="14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Multi-Utility Tools — Static web toolkit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	Public, GitHub Pages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Toolkit including a Bikram Sambat ↔ AD date converter built to solve a recurring problem in his own document work, later expanded into a broader set of calculators and converters.</w:t>
      </w:r>
    </w:p>
    <w:p>
      <w:pPr>
        <w:pBdr>
          <w:bottom w:val="single" w:color="1F2A4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SKILLS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Technical: Python, JavaScript/TypeScript, React, Tailwind CSS, Flask, PostgreSQL, SQL, Electron, GitHub, Firebase, AI-assisted (“vibe coding”) development.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Domain: Government tendering, procurement, VAT/PAN billing and compliance, import/export documentation, inventory management, supplier coordination, healthcare/surgical product knowledge, small-team operations.</w:t>
      </w:r>
    </w:p>
    <w:p>
      <w:pPr>
        <w:pBdr>
          <w:bottom w:val="single" w:color="1F2A4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EDUCATION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B.Sc. Physics — Tri-Chandra College (affiliated with Tribhuvan University), Kathmandu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Higher Secondary Education (Science) — 2014  |  School Leaving Certificate — 2012</w:t>
      </w:r>
    </w:p>
    <w:p>
      <w:pPr>
        <w:pBdr>
          <w:bottom w:val="single" w:color="1F2A44" w:sz="4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Database Management System (SQL) Course — Code IT, Jan 2026  |  Python Course — Code IT, Feb 2026  |  5-Day AI Agents Intensive Course — Kaggle × Google, Dec 2025  |  Introduction to Python, Apr 2025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2026-07-22T04:59:48.890Z</dcterms:created>
  <dcterms:modified xsi:type="dcterms:W3CDTF">2026-07-22T04:59:48.890Z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