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523F0" w14:textId="77777777" w:rsidR="00DB50F9" w:rsidRDefault="00760100">
      <w:pPr>
        <w:pStyle w:val="normal0"/>
        <w:spacing w:before="480" w:after="120"/>
        <w:ind w:left="360"/>
        <w:jc w:val="center"/>
        <w:rPr>
          <w:b/>
          <w:sz w:val="48"/>
          <w:szCs w:val="48"/>
        </w:rPr>
      </w:pPr>
      <w:r>
        <w:rPr>
          <w:b/>
          <w:sz w:val="48"/>
          <w:szCs w:val="48"/>
        </w:rPr>
        <w:t>Best Practices for Dataset Metadata in Ecological Metadata Language (EML)</w:t>
      </w:r>
    </w:p>
    <w:p w14:paraId="13E05D2C" w14:textId="77777777" w:rsidR="00DB50F9" w:rsidRDefault="00DB50F9">
      <w:pPr>
        <w:pStyle w:val="normal0"/>
      </w:pPr>
      <w:bookmarkStart w:id="0" w:name="_qvyichh6b67n" w:colFirst="0" w:colLast="0"/>
      <w:bookmarkEnd w:id="0"/>
    </w:p>
    <w:p w14:paraId="2163272F" w14:textId="77777777" w:rsidR="00DB50F9" w:rsidRDefault="00DB50F9">
      <w:pPr>
        <w:pStyle w:val="normal0"/>
      </w:pPr>
      <w:bookmarkStart w:id="1" w:name="_osv5shdgdg26" w:colFirst="0" w:colLast="0"/>
      <w:bookmarkEnd w:id="1"/>
    </w:p>
    <w:p w14:paraId="73E3083B" w14:textId="48AB28D2" w:rsidR="00DB50F9" w:rsidRDefault="00165837">
      <w:pPr>
        <w:pStyle w:val="normal0"/>
        <w:jc w:val="center"/>
      </w:pPr>
      <w:bookmarkStart w:id="2" w:name="_2ec5c266vs4w" w:colFirst="0" w:colLast="0"/>
      <w:bookmarkEnd w:id="2"/>
      <w:r>
        <w:t>Version 3</w:t>
      </w:r>
    </w:p>
    <w:p w14:paraId="67BFB2EF" w14:textId="518132D0" w:rsidR="00DB50F9" w:rsidRDefault="00165837">
      <w:pPr>
        <w:pStyle w:val="normal0"/>
        <w:jc w:val="center"/>
      </w:pPr>
      <w:bookmarkStart w:id="3" w:name="_xc27sp3f4p6c" w:colFirst="0" w:colLast="0"/>
      <w:bookmarkEnd w:id="3"/>
      <w:r>
        <w:t>November 2017</w:t>
      </w:r>
    </w:p>
    <w:p w14:paraId="01DCAE54" w14:textId="77777777" w:rsidR="00DB50F9" w:rsidRDefault="00DB50F9">
      <w:pPr>
        <w:pStyle w:val="normal0"/>
      </w:pPr>
      <w:bookmarkStart w:id="4" w:name="_mvyx8xnn6de0" w:colFirst="0" w:colLast="0"/>
      <w:bookmarkStart w:id="5" w:name="_qutdl6ebfyy9" w:colFirst="0" w:colLast="0"/>
      <w:bookmarkEnd w:id="4"/>
      <w:bookmarkEnd w:id="5"/>
    </w:p>
    <w:p w14:paraId="0A186C5D" w14:textId="77777777" w:rsidR="00DB50F9" w:rsidRDefault="00DB50F9">
      <w:pPr>
        <w:pStyle w:val="normal0"/>
      </w:pPr>
      <w:bookmarkStart w:id="6" w:name="_3uw01980vemg" w:colFirst="0" w:colLast="0"/>
      <w:bookmarkEnd w:id="6"/>
    </w:p>
    <w:p w14:paraId="6601E6D4" w14:textId="77777777" w:rsidR="00DB50F9" w:rsidRDefault="00760100">
      <w:pPr>
        <w:pStyle w:val="normal0"/>
        <w:jc w:val="center"/>
      </w:pPr>
      <w:bookmarkStart w:id="7" w:name="_549zg5e6u31a" w:colFirst="0" w:colLast="0"/>
      <w:bookmarkEnd w:id="7"/>
      <w:r>
        <w:t>This document is managed and distributed by the Environmental Data Initiative (EDI)</w:t>
      </w:r>
    </w:p>
    <w:p w14:paraId="720148F1" w14:textId="77777777" w:rsidR="00DB50F9" w:rsidRDefault="00760100">
      <w:pPr>
        <w:pStyle w:val="normal0"/>
        <w:jc w:val="center"/>
      </w:pPr>
      <w:bookmarkStart w:id="8" w:name="_7pfprqdjgyrd" w:colFirst="0" w:colLast="0"/>
      <w:bookmarkEnd w:id="8"/>
      <w:r>
        <w:t xml:space="preserve"> </w:t>
      </w:r>
      <w:hyperlink r:id="rId9">
        <w:r>
          <w:rPr>
            <w:color w:val="1155CC"/>
            <w:u w:val="single"/>
          </w:rPr>
          <w:t>https://environmentaldatarepository.org</w:t>
        </w:r>
      </w:hyperlink>
    </w:p>
    <w:p w14:paraId="365832B9" w14:textId="77777777" w:rsidR="00DB50F9" w:rsidRDefault="00760100">
      <w:pPr>
        <w:pStyle w:val="normal0"/>
        <w:jc w:val="center"/>
        <w:rPr>
          <w:b/>
          <w:sz w:val="48"/>
          <w:szCs w:val="48"/>
        </w:rPr>
      </w:pPr>
      <w:bookmarkStart w:id="9" w:name="_woyzov2ilu3t" w:colFirst="0" w:colLast="0"/>
      <w:bookmarkEnd w:id="9"/>
      <w:r>
        <w:t>info@environmentaldatarepository.org</w:t>
      </w:r>
      <w:r>
        <w:br/>
      </w:r>
    </w:p>
    <w:p w14:paraId="709EAFB5" w14:textId="77777777" w:rsidR="00DB50F9" w:rsidRDefault="00760100">
      <w:pPr>
        <w:pStyle w:val="normal0"/>
        <w:spacing w:before="360" w:after="80"/>
      </w:pPr>
      <w:r>
        <w:t xml:space="preserve">Please cite as: </w:t>
      </w:r>
    </w:p>
    <w:p w14:paraId="62006A99" w14:textId="024E771D" w:rsidR="00165837" w:rsidRDefault="00760100">
      <w:pPr>
        <w:pStyle w:val="normal0"/>
        <w:spacing w:before="360" w:after="80"/>
      </w:pPr>
      <w:r>
        <w:t xml:space="preserve">Best Practices for Dataset Metadata in Ecological Metadata Language (EML Best Practices V3). 2017. Environmental Data Initiative. </w:t>
      </w:r>
    </w:p>
    <w:p w14:paraId="2837B5F2" w14:textId="77777777" w:rsidR="00E92F0F" w:rsidRDefault="00E92F0F">
      <w:pPr>
        <w:pStyle w:val="normal0"/>
        <w:spacing w:before="360" w:after="80"/>
        <w:rPr>
          <w:b/>
        </w:rPr>
        <w:sectPr w:rsidR="00E92F0F" w:rsidSect="00AF07D8">
          <w:headerReference w:type="even" r:id="rId10"/>
          <w:headerReference w:type="default" r:id="rId11"/>
          <w:type w:val="continuous"/>
          <w:pgSz w:w="12240" w:h="15840"/>
          <w:pgMar w:top="1440" w:right="1440" w:bottom="1440" w:left="1440" w:header="432" w:footer="720" w:gutter="0"/>
          <w:cols w:space="720"/>
          <w:titlePg/>
        </w:sectPr>
      </w:pPr>
    </w:p>
    <w:p w14:paraId="173C455E" w14:textId="7E3DE99A" w:rsidR="00E92F0F" w:rsidRDefault="00E92F0F">
      <w:pPr>
        <w:pStyle w:val="normal0"/>
        <w:spacing w:before="360" w:after="80"/>
        <w:rPr>
          <w:b/>
        </w:rPr>
      </w:pPr>
    </w:p>
    <w:p w14:paraId="22CC88BF" w14:textId="77777777" w:rsidR="00DB50F9" w:rsidRDefault="00760100">
      <w:pPr>
        <w:pStyle w:val="Heading1"/>
        <w:spacing w:before="360" w:after="80"/>
      </w:pPr>
      <w:bookmarkStart w:id="10" w:name="_Toc371151666"/>
      <w:r>
        <w:t>Organization and conventions of this document</w:t>
      </w:r>
      <w:bookmarkEnd w:id="10"/>
      <w:r>
        <w:t xml:space="preserve"> </w:t>
      </w:r>
    </w:p>
    <w:p w14:paraId="1BA6B9D1" w14:textId="77777777" w:rsidR="00DB50F9" w:rsidRDefault="00760100">
      <w:pPr>
        <w:pStyle w:val="Heading2"/>
        <w:spacing w:before="360" w:after="80"/>
      </w:pPr>
      <w:bookmarkStart w:id="11" w:name="_Toc371151667"/>
      <w:r>
        <w:t>Audience</w:t>
      </w:r>
      <w:bookmarkEnd w:id="11"/>
      <w:r>
        <w:t xml:space="preserve"> </w:t>
      </w:r>
    </w:p>
    <w:p w14:paraId="663343C4" w14:textId="77777777" w:rsidR="00DB50F9" w:rsidRDefault="00760100">
      <w:pPr>
        <w:pStyle w:val="normal0"/>
        <w:spacing w:after="80"/>
      </w:pPr>
      <w:r>
        <w:t xml:space="preserve">This document is intended for data managers. It assumes that readers are familiar with </w:t>
      </w:r>
    </w:p>
    <w:p w14:paraId="57BBA2EC" w14:textId="77777777" w:rsidR="00DB50F9" w:rsidRDefault="00760100">
      <w:pPr>
        <w:pStyle w:val="normal0"/>
        <w:numPr>
          <w:ilvl w:val="0"/>
          <w:numId w:val="3"/>
        </w:numPr>
        <w:spacing w:after="80"/>
        <w:contextualSpacing/>
      </w:pPr>
      <w:proofErr w:type="gramStart"/>
      <w:r>
        <w:t>the</w:t>
      </w:r>
      <w:proofErr w:type="gramEnd"/>
      <w:r>
        <w:t xml:space="preserve"> basic structure of an XML document, and the ability to edit in an XML editor like OxygenXML or  XMLSpy.</w:t>
      </w:r>
    </w:p>
    <w:p w14:paraId="54662714" w14:textId="77777777" w:rsidR="00DB50F9" w:rsidRDefault="00760100">
      <w:pPr>
        <w:pStyle w:val="normal0"/>
        <w:numPr>
          <w:ilvl w:val="0"/>
          <w:numId w:val="3"/>
        </w:numPr>
        <w:spacing w:after="80"/>
        <w:contextualSpacing/>
      </w:pPr>
      <w:proofErr w:type="gramStart"/>
      <w:r>
        <w:t>the</w:t>
      </w:r>
      <w:proofErr w:type="gramEnd"/>
      <w:r>
        <w:t xml:space="preserve"> process for contributing data to a repository. If you reached this document from a repository’s help-page, contact them for more information. </w:t>
      </w:r>
    </w:p>
    <w:p w14:paraId="6DF600F5" w14:textId="77777777" w:rsidR="00DB50F9" w:rsidRDefault="00760100">
      <w:pPr>
        <w:pStyle w:val="Heading2"/>
        <w:spacing w:before="360" w:after="80"/>
      </w:pPr>
      <w:bookmarkStart w:id="12" w:name="_Toc371151668"/>
      <w:r>
        <w:t>Fonts and typeface</w:t>
      </w:r>
      <w:bookmarkEnd w:id="12"/>
      <w:r>
        <w:t xml:space="preserve"> </w:t>
      </w:r>
    </w:p>
    <w:p w14:paraId="118F96EA" w14:textId="39A3D381" w:rsidR="00DB50F9" w:rsidRDefault="00324670">
      <w:pPr>
        <w:pStyle w:val="normal0"/>
        <w:spacing w:after="80"/>
      </w:pPr>
      <w:r>
        <w:t xml:space="preserve">Numbered examples of EML nodes </w:t>
      </w:r>
      <w:r w:rsidR="00760100">
        <w:t>are in fixed-width font:</w:t>
      </w:r>
    </w:p>
    <w:p w14:paraId="4C9D55AA" w14:textId="77777777" w:rsidR="00DB50F9" w:rsidRDefault="00760100">
      <w:pPr>
        <w:pStyle w:val="normal0"/>
        <w:spacing w:after="80"/>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?xml</w:t>
      </w:r>
      <w:proofErr w:type="gramEnd"/>
      <w:r>
        <w:rPr>
          <w:rFonts w:ascii="Courier New" w:eastAsia="Courier New" w:hAnsi="Courier New" w:cs="Courier New"/>
          <w:color w:val="0000FF"/>
          <w:sz w:val="18"/>
          <w:szCs w:val="18"/>
        </w:rPr>
        <w:t xml:space="preserve"> version="1.0" encoding="UTF-8"?&gt;</w:t>
      </w:r>
      <w:r>
        <w:t xml:space="preserve">. </w:t>
      </w:r>
    </w:p>
    <w:p w14:paraId="4AEC3F9C" w14:textId="77777777" w:rsidR="00DB50F9" w:rsidRDefault="00760100">
      <w:pPr>
        <w:pStyle w:val="normal0"/>
        <w:spacing w:before="360" w:after="80"/>
      </w:pPr>
      <w:r>
        <w:t xml:space="preserve">XML element and attribute names, XPath and references to element names in text are in bold face. Single element names are surrounded by angle brackets, as they appear in XML. </w:t>
      </w:r>
    </w:p>
    <w:p w14:paraId="6451303E" w14:textId="77777777" w:rsidR="00DB50F9" w:rsidRDefault="00760100">
      <w:pPr>
        <w:pStyle w:val="normal0"/>
        <w:spacing w:after="0"/>
      </w:pPr>
      <w:r>
        <w:t>&lt;</w:t>
      </w:r>
      <w:proofErr w:type="gramStart"/>
      <w:r>
        <w:rPr>
          <w:b/>
        </w:rPr>
        <w:t>dataTable</w:t>
      </w:r>
      <w:proofErr w:type="gramEnd"/>
      <w:r>
        <w:t>&gt;</w:t>
      </w:r>
    </w:p>
    <w:p w14:paraId="19B49BEF" w14:textId="77777777" w:rsidR="00DB50F9" w:rsidRDefault="00760100">
      <w:pPr>
        <w:pStyle w:val="normal0"/>
        <w:spacing w:after="0"/>
      </w:pPr>
      <w:r>
        <w:rPr>
          <w:b/>
        </w:rPr>
        <w:t>/eml</w:t>
      </w:r>
      <w:proofErr w:type="gramStart"/>
      <w:r>
        <w:rPr>
          <w:b/>
        </w:rPr>
        <w:t>:eml</w:t>
      </w:r>
      <w:proofErr w:type="gramEnd"/>
      <w:r>
        <w:rPr>
          <w:b/>
        </w:rPr>
        <w:t>/@packageId</w:t>
      </w:r>
    </w:p>
    <w:p w14:paraId="40CED865" w14:textId="77777777" w:rsidR="00DB50F9" w:rsidRDefault="00760100">
      <w:pPr>
        <w:pStyle w:val="normal0"/>
        <w:spacing w:before="360" w:after="80"/>
      </w:pPr>
      <w:r>
        <w:t xml:space="preserve">Some recommendations have special context, e.g., an XML element or attribute may be requested by a community (e.g., LTER), or required by the EDI repository (but not by other repositories). </w:t>
      </w:r>
    </w:p>
    <w:p w14:paraId="5A5079D9" w14:textId="77777777" w:rsidR="00DB50F9" w:rsidRDefault="00760100">
      <w:pPr>
        <w:pStyle w:val="normal0"/>
        <w:spacing w:after="80"/>
        <w:rPr>
          <w:i/>
        </w:rPr>
      </w:pPr>
      <w:r>
        <w:rPr>
          <w:i/>
        </w:rPr>
        <w:t xml:space="preserve">Context notes: Recommendations for EML usage in a specific context are called “context notes”, and are placed in separate paragraphs, in italic. </w:t>
      </w:r>
    </w:p>
    <w:p w14:paraId="5C5F6DE5" w14:textId="77777777" w:rsidR="00DB50F9" w:rsidRDefault="00760100">
      <w:pPr>
        <w:pStyle w:val="Heading2"/>
        <w:spacing w:before="360" w:after="80"/>
      </w:pPr>
      <w:bookmarkStart w:id="13" w:name="_Toc371151669"/>
      <w:r>
        <w:t>Definitions</w:t>
      </w:r>
      <w:bookmarkEnd w:id="13"/>
    </w:p>
    <w:p w14:paraId="5407D1E4" w14:textId="77777777" w:rsidR="00DB50F9" w:rsidRDefault="00760100">
      <w:pPr>
        <w:pStyle w:val="normal0"/>
        <w:spacing w:after="80"/>
        <w:ind w:left="720" w:hanging="630"/>
      </w:pPr>
      <w:r>
        <w:t>EML preparer: the person responsible for “building” the EML metadata record.  Generally, this is a data manager working with a project or physical site that produces data.</w:t>
      </w:r>
    </w:p>
    <w:p w14:paraId="4B0C00A7" w14:textId="77777777" w:rsidR="00DB50F9" w:rsidRDefault="00760100">
      <w:pPr>
        <w:pStyle w:val="normal0"/>
        <w:tabs>
          <w:tab w:val="left" w:pos="0"/>
        </w:tabs>
        <w:spacing w:after="80"/>
        <w:ind w:left="720"/>
      </w:pPr>
      <w:r>
        <w:t>Contributor: the research project contributing the data package, e.g., an LTER or OBFS site, or a Macrosystems project. Generally, the “EML preparer” works with or for the “Contributor.”</w:t>
      </w:r>
    </w:p>
    <w:p w14:paraId="2681E4EE" w14:textId="77777777" w:rsidR="00DB50F9" w:rsidRDefault="00760100">
      <w:pPr>
        <w:pStyle w:val="normal0"/>
        <w:tabs>
          <w:tab w:val="left" w:pos="0"/>
        </w:tabs>
        <w:spacing w:after="80"/>
        <w:ind w:left="720"/>
      </w:pPr>
      <w:r>
        <w:t xml:space="preserve">Data package: the EML metadata together with its entity or entities. This is generally the unit housed in repositories. We use this term to avoid confusion with the </w:t>
      </w:r>
      <w:proofErr w:type="gramStart"/>
      <w:r>
        <w:t>EML  element</w:t>
      </w:r>
      <w:proofErr w:type="gramEnd"/>
      <w:r>
        <w:t xml:space="preserve"> “</w:t>
      </w:r>
      <w:r>
        <w:rPr>
          <w:b/>
        </w:rPr>
        <w:t>dataset</w:t>
      </w:r>
      <w:r>
        <w:t>”.</w:t>
      </w:r>
    </w:p>
    <w:p w14:paraId="69C6347E" w14:textId="77777777" w:rsidR="00DB50F9" w:rsidRDefault="00760100">
      <w:pPr>
        <w:pStyle w:val="Heading2"/>
      </w:pPr>
      <w:bookmarkStart w:id="14" w:name="_Toc371151670"/>
      <w:r>
        <w:lastRenderedPageBreak/>
        <w:t>Other EML Resources</w:t>
      </w:r>
      <w:bookmarkEnd w:id="14"/>
    </w:p>
    <w:p w14:paraId="035F84CA" w14:textId="77777777" w:rsidR="00E92F0F" w:rsidRDefault="00760100">
      <w:pPr>
        <w:pStyle w:val="normal0"/>
        <w:rPr>
          <w:color w:val="1155CC"/>
          <w:u w:val="single"/>
        </w:rPr>
      </w:pPr>
      <w:bookmarkStart w:id="15" w:name="_euyajj99ak0m" w:colFirst="0" w:colLast="0"/>
      <w:bookmarkEnd w:id="15"/>
      <w:r>
        <w:t xml:space="preserve">Some sections refer to further information or tools. These can be found on the EDI website, </w:t>
      </w:r>
      <w:proofErr w:type="gramStart"/>
      <w:r>
        <w:t>under</w:t>
      </w:r>
      <w:proofErr w:type="gramEnd"/>
      <w:r>
        <w:t xml:space="preserve"> “Resources and How To...”, at  </w:t>
      </w:r>
      <w:hyperlink r:id="rId12">
        <w:r>
          <w:rPr>
            <w:color w:val="1155CC"/>
            <w:u w:val="single"/>
          </w:rPr>
          <w:t>https://environmentaldatarepository.org</w:t>
        </w:r>
      </w:hyperlink>
      <w:bookmarkStart w:id="16" w:name="_e98835ufruz0" w:colFirst="0" w:colLast="0"/>
      <w:bookmarkStart w:id="17" w:name="_pluyfhqq0ul3" w:colFirst="0" w:colLast="0"/>
      <w:bookmarkEnd w:id="16"/>
      <w:bookmarkEnd w:id="17"/>
    </w:p>
    <w:p w14:paraId="2E65B0FD" w14:textId="5FE0BFF6" w:rsidR="00CF3B34" w:rsidRDefault="00CF3B34">
      <w:pPr>
        <w:pStyle w:val="normal0"/>
      </w:pPr>
      <w:bookmarkStart w:id="18" w:name="_GoBack"/>
      <w:bookmarkEnd w:id="18"/>
      <w:r>
        <w:br w:type="page"/>
      </w:r>
    </w:p>
    <w:sdt>
      <w:sdtPr>
        <w:id w:val="302044751"/>
        <w:docPartObj>
          <w:docPartGallery w:val="Table of Contents"/>
          <w:docPartUnique/>
        </w:docPartObj>
      </w:sdtPr>
      <w:sdtEndPr>
        <w:rPr>
          <w:rFonts w:ascii="Cambria" w:eastAsia="Cambria" w:hAnsi="Cambria" w:cs="Cambria"/>
          <w:noProof/>
          <w:color w:val="000000"/>
          <w:sz w:val="24"/>
          <w:szCs w:val="24"/>
        </w:rPr>
      </w:sdtEndPr>
      <w:sdtContent>
        <w:p w14:paraId="1D734DC1" w14:textId="398D9E57" w:rsidR="00F73AFA" w:rsidRDefault="00F73AFA">
          <w:pPr>
            <w:pStyle w:val="TOCHeading"/>
          </w:pPr>
          <w:r>
            <w:t>Table of Contents</w:t>
          </w:r>
        </w:p>
        <w:p w14:paraId="44C2FD21" w14:textId="77777777" w:rsidR="000E2163" w:rsidRDefault="00F73AFA">
          <w:pPr>
            <w:pStyle w:val="TOC1"/>
            <w:tabs>
              <w:tab w:val="right" w:pos="9350"/>
            </w:tabs>
            <w:rPr>
              <w:rFonts w:eastAsiaTheme="minorEastAsia" w:cstheme="minorBidi"/>
              <w:b w:val="0"/>
              <w:noProof/>
              <w:color w:val="auto"/>
              <w:lang w:eastAsia="ja-JP"/>
            </w:rPr>
          </w:pPr>
          <w:r>
            <w:rPr>
              <w:b w:val="0"/>
            </w:rPr>
            <w:fldChar w:fldCharType="begin"/>
          </w:r>
          <w:r>
            <w:instrText xml:space="preserve"> TOC \o "1-3" \h \z \u </w:instrText>
          </w:r>
          <w:r>
            <w:rPr>
              <w:b w:val="0"/>
            </w:rPr>
            <w:fldChar w:fldCharType="separate"/>
          </w:r>
          <w:r w:rsidR="000E2163">
            <w:rPr>
              <w:noProof/>
            </w:rPr>
            <w:t>Organization and conventions of this document</w:t>
          </w:r>
          <w:r w:rsidR="000E2163">
            <w:rPr>
              <w:noProof/>
            </w:rPr>
            <w:tab/>
          </w:r>
          <w:r w:rsidR="000E2163">
            <w:rPr>
              <w:noProof/>
            </w:rPr>
            <w:fldChar w:fldCharType="begin"/>
          </w:r>
          <w:r w:rsidR="000E2163">
            <w:rPr>
              <w:noProof/>
            </w:rPr>
            <w:instrText xml:space="preserve"> PAGEREF _Toc371151666 \h </w:instrText>
          </w:r>
          <w:r w:rsidR="000E2163">
            <w:rPr>
              <w:noProof/>
            </w:rPr>
          </w:r>
          <w:r w:rsidR="000E2163">
            <w:rPr>
              <w:noProof/>
            </w:rPr>
            <w:fldChar w:fldCharType="separate"/>
          </w:r>
          <w:r w:rsidR="000E2163">
            <w:rPr>
              <w:noProof/>
            </w:rPr>
            <w:t>i</w:t>
          </w:r>
          <w:r w:rsidR="000E2163">
            <w:rPr>
              <w:noProof/>
            </w:rPr>
            <w:fldChar w:fldCharType="end"/>
          </w:r>
        </w:p>
        <w:p w14:paraId="0775ACF7"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Audience</w:t>
          </w:r>
          <w:r>
            <w:rPr>
              <w:noProof/>
            </w:rPr>
            <w:tab/>
          </w:r>
          <w:r>
            <w:rPr>
              <w:noProof/>
            </w:rPr>
            <w:fldChar w:fldCharType="begin"/>
          </w:r>
          <w:r>
            <w:rPr>
              <w:noProof/>
            </w:rPr>
            <w:instrText xml:space="preserve"> PAGEREF _Toc371151667 \h </w:instrText>
          </w:r>
          <w:r>
            <w:rPr>
              <w:noProof/>
            </w:rPr>
          </w:r>
          <w:r>
            <w:rPr>
              <w:noProof/>
            </w:rPr>
            <w:fldChar w:fldCharType="separate"/>
          </w:r>
          <w:r>
            <w:rPr>
              <w:noProof/>
            </w:rPr>
            <w:t>i</w:t>
          </w:r>
          <w:r>
            <w:rPr>
              <w:noProof/>
            </w:rPr>
            <w:fldChar w:fldCharType="end"/>
          </w:r>
        </w:p>
        <w:p w14:paraId="48792844"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Fonts and typeface</w:t>
          </w:r>
          <w:r>
            <w:rPr>
              <w:noProof/>
            </w:rPr>
            <w:tab/>
          </w:r>
          <w:r>
            <w:rPr>
              <w:noProof/>
            </w:rPr>
            <w:fldChar w:fldCharType="begin"/>
          </w:r>
          <w:r>
            <w:rPr>
              <w:noProof/>
            </w:rPr>
            <w:instrText xml:space="preserve"> PAGEREF _Toc371151668 \h </w:instrText>
          </w:r>
          <w:r>
            <w:rPr>
              <w:noProof/>
            </w:rPr>
          </w:r>
          <w:r>
            <w:rPr>
              <w:noProof/>
            </w:rPr>
            <w:fldChar w:fldCharType="separate"/>
          </w:r>
          <w:r>
            <w:rPr>
              <w:noProof/>
            </w:rPr>
            <w:t>i</w:t>
          </w:r>
          <w:r>
            <w:rPr>
              <w:noProof/>
            </w:rPr>
            <w:fldChar w:fldCharType="end"/>
          </w:r>
        </w:p>
        <w:p w14:paraId="6B0A9CCE"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Definitions</w:t>
          </w:r>
          <w:r>
            <w:rPr>
              <w:noProof/>
            </w:rPr>
            <w:tab/>
          </w:r>
          <w:r>
            <w:rPr>
              <w:noProof/>
            </w:rPr>
            <w:fldChar w:fldCharType="begin"/>
          </w:r>
          <w:r>
            <w:rPr>
              <w:noProof/>
            </w:rPr>
            <w:instrText xml:space="preserve"> PAGEREF _Toc371151669 \h </w:instrText>
          </w:r>
          <w:r>
            <w:rPr>
              <w:noProof/>
            </w:rPr>
          </w:r>
          <w:r>
            <w:rPr>
              <w:noProof/>
            </w:rPr>
            <w:fldChar w:fldCharType="separate"/>
          </w:r>
          <w:r>
            <w:rPr>
              <w:noProof/>
            </w:rPr>
            <w:t>i</w:t>
          </w:r>
          <w:r>
            <w:rPr>
              <w:noProof/>
            </w:rPr>
            <w:fldChar w:fldCharType="end"/>
          </w:r>
        </w:p>
        <w:p w14:paraId="112E7E74"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Other EML Resources</w:t>
          </w:r>
          <w:r>
            <w:rPr>
              <w:noProof/>
            </w:rPr>
            <w:tab/>
          </w:r>
          <w:r>
            <w:rPr>
              <w:noProof/>
            </w:rPr>
            <w:fldChar w:fldCharType="begin"/>
          </w:r>
          <w:r>
            <w:rPr>
              <w:noProof/>
            </w:rPr>
            <w:instrText xml:space="preserve"> PAGEREF _Toc371151670 \h </w:instrText>
          </w:r>
          <w:r>
            <w:rPr>
              <w:noProof/>
            </w:rPr>
          </w:r>
          <w:r>
            <w:rPr>
              <w:noProof/>
            </w:rPr>
            <w:fldChar w:fldCharType="separate"/>
          </w:r>
          <w:r>
            <w:rPr>
              <w:noProof/>
            </w:rPr>
            <w:t>ii</w:t>
          </w:r>
          <w:r>
            <w:rPr>
              <w:noProof/>
            </w:rPr>
            <w:fldChar w:fldCharType="end"/>
          </w:r>
        </w:p>
        <w:p w14:paraId="3FB5E61B" w14:textId="77777777" w:rsidR="000E2163" w:rsidRDefault="000E2163">
          <w:pPr>
            <w:pStyle w:val="TOC1"/>
            <w:tabs>
              <w:tab w:val="right" w:pos="9350"/>
            </w:tabs>
            <w:rPr>
              <w:rFonts w:eastAsiaTheme="minorEastAsia" w:cstheme="minorBidi"/>
              <w:b w:val="0"/>
              <w:noProof/>
              <w:color w:val="auto"/>
              <w:lang w:eastAsia="ja-JP"/>
            </w:rPr>
          </w:pPr>
          <w:r>
            <w:rPr>
              <w:noProof/>
            </w:rPr>
            <w:t>I. Introduction</w:t>
          </w:r>
          <w:r>
            <w:rPr>
              <w:noProof/>
            </w:rPr>
            <w:tab/>
          </w:r>
          <w:r>
            <w:rPr>
              <w:noProof/>
            </w:rPr>
            <w:fldChar w:fldCharType="begin"/>
          </w:r>
          <w:r>
            <w:rPr>
              <w:noProof/>
            </w:rPr>
            <w:instrText xml:space="preserve"> PAGEREF _Toc371151671 \h </w:instrText>
          </w:r>
          <w:r>
            <w:rPr>
              <w:noProof/>
            </w:rPr>
          </w:r>
          <w:r>
            <w:rPr>
              <w:noProof/>
            </w:rPr>
            <w:fldChar w:fldCharType="separate"/>
          </w:r>
          <w:r>
            <w:rPr>
              <w:noProof/>
            </w:rPr>
            <w:t>1</w:t>
          </w:r>
          <w:r>
            <w:rPr>
              <w:noProof/>
            </w:rPr>
            <w:fldChar w:fldCharType="end"/>
          </w:r>
        </w:p>
        <w:p w14:paraId="40497BF7"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History</w:t>
          </w:r>
          <w:r>
            <w:rPr>
              <w:noProof/>
            </w:rPr>
            <w:tab/>
          </w:r>
          <w:r>
            <w:rPr>
              <w:noProof/>
            </w:rPr>
            <w:fldChar w:fldCharType="begin"/>
          </w:r>
          <w:r>
            <w:rPr>
              <w:noProof/>
            </w:rPr>
            <w:instrText xml:space="preserve"> PAGEREF _Toc371151672 \h </w:instrText>
          </w:r>
          <w:r>
            <w:rPr>
              <w:noProof/>
            </w:rPr>
          </w:r>
          <w:r>
            <w:rPr>
              <w:noProof/>
            </w:rPr>
            <w:fldChar w:fldCharType="separate"/>
          </w:r>
          <w:r>
            <w:rPr>
              <w:noProof/>
            </w:rPr>
            <w:t>1</w:t>
          </w:r>
          <w:r>
            <w:rPr>
              <w:noProof/>
            </w:rPr>
            <w:fldChar w:fldCharType="end"/>
          </w:r>
        </w:p>
        <w:p w14:paraId="5E258A9F" w14:textId="77777777" w:rsidR="000E2163" w:rsidRDefault="000E2163">
          <w:pPr>
            <w:pStyle w:val="TOC2"/>
            <w:tabs>
              <w:tab w:val="right" w:pos="9350"/>
            </w:tabs>
            <w:rPr>
              <w:rFonts w:eastAsiaTheme="minorEastAsia" w:cstheme="minorBidi"/>
              <w:b w:val="0"/>
              <w:noProof/>
              <w:color w:val="auto"/>
              <w:sz w:val="24"/>
              <w:szCs w:val="24"/>
              <w:lang w:eastAsia="ja-JP"/>
            </w:rPr>
          </w:pPr>
          <w:r>
            <w:rPr>
              <w:noProof/>
            </w:rPr>
            <w:t>General Recommendations</w:t>
          </w:r>
          <w:r>
            <w:rPr>
              <w:noProof/>
            </w:rPr>
            <w:tab/>
          </w:r>
          <w:r>
            <w:rPr>
              <w:noProof/>
            </w:rPr>
            <w:fldChar w:fldCharType="begin"/>
          </w:r>
          <w:r>
            <w:rPr>
              <w:noProof/>
            </w:rPr>
            <w:instrText xml:space="preserve"> PAGEREF _Toc371151673 \h </w:instrText>
          </w:r>
          <w:r>
            <w:rPr>
              <w:noProof/>
            </w:rPr>
          </w:r>
          <w:r>
            <w:rPr>
              <w:noProof/>
            </w:rPr>
            <w:fldChar w:fldCharType="separate"/>
          </w:r>
          <w:r>
            <w:rPr>
              <w:noProof/>
            </w:rPr>
            <w:t>2</w:t>
          </w:r>
          <w:r>
            <w:rPr>
              <w:noProof/>
            </w:rPr>
            <w:fldChar w:fldCharType="end"/>
          </w:r>
        </w:p>
        <w:p w14:paraId="6143D212" w14:textId="77777777" w:rsidR="000E2163" w:rsidRDefault="000E2163">
          <w:pPr>
            <w:pStyle w:val="TOC3"/>
            <w:tabs>
              <w:tab w:val="right" w:pos="9350"/>
            </w:tabs>
            <w:rPr>
              <w:rFonts w:eastAsiaTheme="minorEastAsia" w:cstheme="minorBidi"/>
              <w:noProof/>
              <w:color w:val="auto"/>
              <w:sz w:val="24"/>
              <w:szCs w:val="24"/>
              <w:lang w:eastAsia="ja-JP"/>
            </w:rPr>
          </w:pPr>
          <w:r>
            <w:rPr>
              <w:noProof/>
            </w:rPr>
            <w:t>Metadata Distribution</w:t>
          </w:r>
          <w:r>
            <w:rPr>
              <w:noProof/>
            </w:rPr>
            <w:tab/>
          </w:r>
          <w:r>
            <w:rPr>
              <w:noProof/>
            </w:rPr>
            <w:fldChar w:fldCharType="begin"/>
          </w:r>
          <w:r>
            <w:rPr>
              <w:noProof/>
            </w:rPr>
            <w:instrText xml:space="preserve"> PAGEREF _Toc371151674 \h </w:instrText>
          </w:r>
          <w:r>
            <w:rPr>
              <w:noProof/>
            </w:rPr>
          </w:r>
          <w:r>
            <w:rPr>
              <w:noProof/>
            </w:rPr>
            <w:fldChar w:fldCharType="separate"/>
          </w:r>
          <w:r>
            <w:rPr>
              <w:noProof/>
            </w:rPr>
            <w:t>2</w:t>
          </w:r>
          <w:r>
            <w:rPr>
              <w:noProof/>
            </w:rPr>
            <w:fldChar w:fldCharType="end"/>
          </w:r>
        </w:p>
        <w:p w14:paraId="01DEF45B" w14:textId="77777777" w:rsidR="000E2163" w:rsidRDefault="000E2163">
          <w:pPr>
            <w:pStyle w:val="TOC3"/>
            <w:tabs>
              <w:tab w:val="right" w:pos="9350"/>
            </w:tabs>
            <w:rPr>
              <w:rFonts w:eastAsiaTheme="minorEastAsia" w:cstheme="minorBidi"/>
              <w:noProof/>
              <w:color w:val="auto"/>
              <w:sz w:val="24"/>
              <w:szCs w:val="24"/>
              <w:lang w:eastAsia="ja-JP"/>
            </w:rPr>
          </w:pPr>
          <w:r>
            <w:rPr>
              <w:noProof/>
            </w:rPr>
            <w:t>Data Package Identifiers</w:t>
          </w:r>
          <w:r>
            <w:rPr>
              <w:noProof/>
            </w:rPr>
            <w:tab/>
          </w:r>
          <w:r>
            <w:rPr>
              <w:noProof/>
            </w:rPr>
            <w:fldChar w:fldCharType="begin"/>
          </w:r>
          <w:r>
            <w:rPr>
              <w:noProof/>
            </w:rPr>
            <w:instrText xml:space="preserve"> PAGEREF _Toc371151675 \h </w:instrText>
          </w:r>
          <w:r>
            <w:rPr>
              <w:noProof/>
            </w:rPr>
          </w:r>
          <w:r>
            <w:rPr>
              <w:noProof/>
            </w:rPr>
            <w:fldChar w:fldCharType="separate"/>
          </w:r>
          <w:r>
            <w:rPr>
              <w:noProof/>
            </w:rPr>
            <w:t>2</w:t>
          </w:r>
          <w:r>
            <w:rPr>
              <w:noProof/>
            </w:rPr>
            <w:fldChar w:fldCharType="end"/>
          </w:r>
        </w:p>
        <w:p w14:paraId="6150E52E" w14:textId="77777777" w:rsidR="000E2163" w:rsidRDefault="000E2163">
          <w:pPr>
            <w:pStyle w:val="TOC3"/>
            <w:tabs>
              <w:tab w:val="right" w:pos="9350"/>
            </w:tabs>
            <w:rPr>
              <w:rFonts w:eastAsiaTheme="minorEastAsia" w:cstheme="minorBidi"/>
              <w:noProof/>
              <w:color w:val="auto"/>
              <w:sz w:val="24"/>
              <w:szCs w:val="24"/>
              <w:lang w:eastAsia="ja-JP"/>
            </w:rPr>
          </w:pPr>
          <w:r>
            <w:rPr>
              <w:noProof/>
            </w:rPr>
            <w:t>High-priority Elements</w:t>
          </w:r>
          <w:r>
            <w:rPr>
              <w:noProof/>
            </w:rPr>
            <w:tab/>
          </w:r>
          <w:r>
            <w:rPr>
              <w:noProof/>
            </w:rPr>
            <w:fldChar w:fldCharType="begin"/>
          </w:r>
          <w:r>
            <w:rPr>
              <w:noProof/>
            </w:rPr>
            <w:instrText xml:space="preserve"> PAGEREF _Toc371151676 \h </w:instrText>
          </w:r>
          <w:r>
            <w:rPr>
              <w:noProof/>
            </w:rPr>
          </w:r>
          <w:r>
            <w:rPr>
              <w:noProof/>
            </w:rPr>
            <w:fldChar w:fldCharType="separate"/>
          </w:r>
          <w:r>
            <w:rPr>
              <w:noProof/>
            </w:rPr>
            <w:t>2</w:t>
          </w:r>
          <w:r>
            <w:rPr>
              <w:noProof/>
            </w:rPr>
            <w:fldChar w:fldCharType="end"/>
          </w:r>
        </w:p>
        <w:p w14:paraId="7774F04C" w14:textId="77777777" w:rsidR="000E2163" w:rsidRDefault="000E2163">
          <w:pPr>
            <w:pStyle w:val="TOC1"/>
            <w:tabs>
              <w:tab w:val="right" w:pos="9350"/>
            </w:tabs>
            <w:rPr>
              <w:rFonts w:eastAsiaTheme="minorEastAsia" w:cstheme="minorBidi"/>
              <w:b w:val="0"/>
              <w:noProof/>
              <w:color w:val="auto"/>
              <w:lang w:eastAsia="ja-JP"/>
            </w:rPr>
          </w:pPr>
          <w:r>
            <w:rPr>
              <w:noProof/>
            </w:rPr>
            <w:t>II. Content recommendations For Elements and Attributes</w:t>
          </w:r>
          <w:r>
            <w:rPr>
              <w:noProof/>
            </w:rPr>
            <w:tab/>
          </w:r>
          <w:r>
            <w:rPr>
              <w:noProof/>
            </w:rPr>
            <w:fldChar w:fldCharType="begin"/>
          </w:r>
          <w:r>
            <w:rPr>
              <w:noProof/>
            </w:rPr>
            <w:instrText xml:space="preserve"> PAGEREF _Toc371151677 \h </w:instrText>
          </w:r>
          <w:r>
            <w:rPr>
              <w:noProof/>
            </w:rPr>
          </w:r>
          <w:r>
            <w:rPr>
              <w:noProof/>
            </w:rPr>
            <w:fldChar w:fldCharType="separate"/>
          </w:r>
          <w:r>
            <w:rPr>
              <w:noProof/>
            </w:rPr>
            <w:t>2</w:t>
          </w:r>
          <w:r>
            <w:rPr>
              <w:noProof/>
            </w:rPr>
            <w:fldChar w:fldCharType="end"/>
          </w:r>
        </w:p>
        <w:p w14:paraId="5C339B9A" w14:textId="77777777" w:rsidR="000E2163" w:rsidRDefault="000E2163">
          <w:pPr>
            <w:pStyle w:val="TOC3"/>
            <w:tabs>
              <w:tab w:val="right" w:pos="9350"/>
            </w:tabs>
            <w:rPr>
              <w:rFonts w:eastAsiaTheme="minorEastAsia" w:cstheme="minorBidi"/>
              <w:noProof/>
              <w:color w:val="auto"/>
              <w:sz w:val="24"/>
              <w:szCs w:val="24"/>
              <w:lang w:eastAsia="ja-JP"/>
            </w:rPr>
          </w:pPr>
          <w:r>
            <w:rPr>
              <w:noProof/>
            </w:rPr>
            <w:t>The root element: &lt;eml:eml&gt;</w:t>
          </w:r>
          <w:r>
            <w:rPr>
              <w:noProof/>
            </w:rPr>
            <w:tab/>
          </w:r>
          <w:r>
            <w:rPr>
              <w:noProof/>
            </w:rPr>
            <w:fldChar w:fldCharType="begin"/>
          </w:r>
          <w:r>
            <w:rPr>
              <w:noProof/>
            </w:rPr>
            <w:instrText xml:space="preserve"> PAGEREF _Toc371151678 \h </w:instrText>
          </w:r>
          <w:r>
            <w:rPr>
              <w:noProof/>
            </w:rPr>
          </w:r>
          <w:r>
            <w:rPr>
              <w:noProof/>
            </w:rPr>
            <w:fldChar w:fldCharType="separate"/>
          </w:r>
          <w:r>
            <w:rPr>
              <w:noProof/>
            </w:rPr>
            <w:t>2</w:t>
          </w:r>
          <w:r>
            <w:rPr>
              <w:noProof/>
            </w:rPr>
            <w:fldChar w:fldCharType="end"/>
          </w:r>
        </w:p>
        <w:p w14:paraId="42E556DC" w14:textId="77777777" w:rsidR="000E2163" w:rsidRDefault="000E2163">
          <w:pPr>
            <w:pStyle w:val="TOC3"/>
            <w:tabs>
              <w:tab w:val="right" w:pos="9350"/>
            </w:tabs>
            <w:rPr>
              <w:rFonts w:eastAsiaTheme="minorEastAsia" w:cstheme="minorBidi"/>
              <w:noProof/>
              <w:color w:val="auto"/>
              <w:sz w:val="24"/>
              <w:szCs w:val="24"/>
              <w:lang w:eastAsia="ja-JP"/>
            </w:rPr>
          </w:pPr>
          <w:r>
            <w:rPr>
              <w:noProof/>
            </w:rPr>
            <w:t>@schemaLocation (XML attribute)</w:t>
          </w:r>
          <w:r>
            <w:rPr>
              <w:noProof/>
            </w:rPr>
            <w:tab/>
          </w:r>
          <w:r>
            <w:rPr>
              <w:noProof/>
            </w:rPr>
            <w:fldChar w:fldCharType="begin"/>
          </w:r>
          <w:r>
            <w:rPr>
              <w:noProof/>
            </w:rPr>
            <w:instrText xml:space="preserve"> PAGEREF _Toc371151679 \h </w:instrText>
          </w:r>
          <w:r>
            <w:rPr>
              <w:noProof/>
            </w:rPr>
          </w:r>
          <w:r>
            <w:rPr>
              <w:noProof/>
            </w:rPr>
            <w:fldChar w:fldCharType="separate"/>
          </w:r>
          <w:r>
            <w:rPr>
              <w:noProof/>
            </w:rPr>
            <w:t>2</w:t>
          </w:r>
          <w:r>
            <w:rPr>
              <w:noProof/>
            </w:rPr>
            <w:fldChar w:fldCharType="end"/>
          </w:r>
        </w:p>
        <w:p w14:paraId="73420FAF" w14:textId="77777777" w:rsidR="000E2163" w:rsidRDefault="000E2163">
          <w:pPr>
            <w:pStyle w:val="TOC3"/>
            <w:tabs>
              <w:tab w:val="right" w:pos="9350"/>
            </w:tabs>
            <w:rPr>
              <w:rFonts w:eastAsiaTheme="minorEastAsia" w:cstheme="minorBidi"/>
              <w:noProof/>
              <w:color w:val="auto"/>
              <w:sz w:val="24"/>
              <w:szCs w:val="24"/>
              <w:lang w:eastAsia="ja-JP"/>
            </w:rPr>
          </w:pPr>
          <w:r>
            <w:rPr>
              <w:noProof/>
            </w:rPr>
            <w:t>@packageId (XML attribute)</w:t>
          </w:r>
          <w:r>
            <w:rPr>
              <w:noProof/>
            </w:rPr>
            <w:tab/>
          </w:r>
          <w:r>
            <w:rPr>
              <w:noProof/>
            </w:rPr>
            <w:fldChar w:fldCharType="begin"/>
          </w:r>
          <w:r>
            <w:rPr>
              <w:noProof/>
            </w:rPr>
            <w:instrText xml:space="preserve"> PAGEREF _Toc371151680 \h </w:instrText>
          </w:r>
          <w:r>
            <w:rPr>
              <w:noProof/>
            </w:rPr>
          </w:r>
          <w:r>
            <w:rPr>
              <w:noProof/>
            </w:rPr>
            <w:fldChar w:fldCharType="separate"/>
          </w:r>
          <w:r>
            <w:rPr>
              <w:noProof/>
            </w:rPr>
            <w:t>3</w:t>
          </w:r>
          <w:r>
            <w:rPr>
              <w:noProof/>
            </w:rPr>
            <w:fldChar w:fldCharType="end"/>
          </w:r>
        </w:p>
        <w:p w14:paraId="48609DA4" w14:textId="77777777" w:rsidR="000E2163" w:rsidRDefault="000E2163">
          <w:pPr>
            <w:pStyle w:val="TOC3"/>
            <w:tabs>
              <w:tab w:val="right" w:pos="9350"/>
            </w:tabs>
            <w:rPr>
              <w:rFonts w:eastAsiaTheme="minorEastAsia" w:cstheme="minorBidi"/>
              <w:noProof/>
              <w:color w:val="auto"/>
              <w:sz w:val="24"/>
              <w:szCs w:val="24"/>
              <w:lang w:eastAsia="ja-JP"/>
            </w:rPr>
          </w:pPr>
          <w:r>
            <w:rPr>
              <w:noProof/>
            </w:rPr>
            <w:t>Top Level Elements</w:t>
          </w:r>
          <w:r>
            <w:rPr>
              <w:noProof/>
            </w:rPr>
            <w:tab/>
          </w:r>
          <w:r>
            <w:rPr>
              <w:noProof/>
            </w:rPr>
            <w:fldChar w:fldCharType="begin"/>
          </w:r>
          <w:r>
            <w:rPr>
              <w:noProof/>
            </w:rPr>
            <w:instrText xml:space="preserve"> PAGEREF _Toc371151681 \h </w:instrText>
          </w:r>
          <w:r>
            <w:rPr>
              <w:noProof/>
            </w:rPr>
          </w:r>
          <w:r>
            <w:rPr>
              <w:noProof/>
            </w:rPr>
            <w:fldChar w:fldCharType="separate"/>
          </w:r>
          <w:r>
            <w:rPr>
              <w:noProof/>
            </w:rPr>
            <w:t>3</w:t>
          </w:r>
          <w:r>
            <w:rPr>
              <w:noProof/>
            </w:rPr>
            <w:fldChar w:fldCharType="end"/>
          </w:r>
        </w:p>
        <w:p w14:paraId="3D8C7A2A" w14:textId="77777777" w:rsidR="000E2163" w:rsidRDefault="000E2163">
          <w:pPr>
            <w:pStyle w:val="TOC3"/>
            <w:tabs>
              <w:tab w:val="right" w:pos="9350"/>
            </w:tabs>
            <w:rPr>
              <w:rFonts w:eastAsiaTheme="minorEastAsia" w:cstheme="minorBidi"/>
              <w:noProof/>
              <w:color w:val="auto"/>
              <w:sz w:val="24"/>
              <w:szCs w:val="24"/>
              <w:lang w:eastAsia="ja-JP"/>
            </w:rPr>
          </w:pPr>
          <w:r>
            <w:rPr>
              <w:noProof/>
            </w:rPr>
            <w:t>id, system and scope (XML attribute-group)</w:t>
          </w:r>
          <w:r>
            <w:rPr>
              <w:noProof/>
            </w:rPr>
            <w:tab/>
          </w:r>
          <w:r>
            <w:rPr>
              <w:noProof/>
            </w:rPr>
            <w:fldChar w:fldCharType="begin"/>
          </w:r>
          <w:r>
            <w:rPr>
              <w:noProof/>
            </w:rPr>
            <w:instrText xml:space="preserve"> PAGEREF _Toc371151682 \h </w:instrText>
          </w:r>
          <w:r>
            <w:rPr>
              <w:noProof/>
            </w:rPr>
          </w:r>
          <w:r>
            <w:rPr>
              <w:noProof/>
            </w:rPr>
            <w:fldChar w:fldCharType="separate"/>
          </w:r>
          <w:r>
            <w:rPr>
              <w:noProof/>
            </w:rPr>
            <w:t>3</w:t>
          </w:r>
          <w:r>
            <w:rPr>
              <w:noProof/>
            </w:rPr>
            <w:fldChar w:fldCharType="end"/>
          </w:r>
        </w:p>
        <w:p w14:paraId="51377213" w14:textId="77777777" w:rsidR="000E2163" w:rsidRDefault="000E2163">
          <w:pPr>
            <w:pStyle w:val="TOC3"/>
            <w:tabs>
              <w:tab w:val="right" w:pos="9350"/>
            </w:tabs>
            <w:rPr>
              <w:rFonts w:eastAsiaTheme="minorEastAsia" w:cstheme="minorBidi"/>
              <w:noProof/>
              <w:color w:val="auto"/>
              <w:sz w:val="24"/>
              <w:szCs w:val="24"/>
              <w:lang w:eastAsia="ja-JP"/>
            </w:rPr>
          </w:pPr>
          <w:r>
            <w:rPr>
              <w:noProof/>
            </w:rPr>
            <w:t>access</w:t>
          </w:r>
          <w:r>
            <w:rPr>
              <w:noProof/>
            </w:rPr>
            <w:tab/>
          </w:r>
          <w:r>
            <w:rPr>
              <w:noProof/>
            </w:rPr>
            <w:fldChar w:fldCharType="begin"/>
          </w:r>
          <w:r>
            <w:rPr>
              <w:noProof/>
            </w:rPr>
            <w:instrText xml:space="preserve"> PAGEREF _Toc371151683 \h </w:instrText>
          </w:r>
          <w:r>
            <w:rPr>
              <w:noProof/>
            </w:rPr>
          </w:r>
          <w:r>
            <w:rPr>
              <w:noProof/>
            </w:rPr>
            <w:fldChar w:fldCharType="separate"/>
          </w:r>
          <w:r>
            <w:rPr>
              <w:noProof/>
            </w:rPr>
            <w:t>5</w:t>
          </w:r>
          <w:r>
            <w:rPr>
              <w:noProof/>
            </w:rPr>
            <w:fldChar w:fldCharType="end"/>
          </w:r>
        </w:p>
        <w:p w14:paraId="5720346B" w14:textId="77777777" w:rsidR="000E2163" w:rsidRDefault="000E2163">
          <w:pPr>
            <w:pStyle w:val="TOC3"/>
            <w:tabs>
              <w:tab w:val="right" w:pos="9350"/>
            </w:tabs>
            <w:rPr>
              <w:rFonts w:eastAsiaTheme="minorEastAsia" w:cstheme="minorBidi"/>
              <w:noProof/>
              <w:color w:val="auto"/>
              <w:sz w:val="24"/>
              <w:szCs w:val="24"/>
              <w:lang w:eastAsia="ja-JP"/>
            </w:rPr>
          </w:pPr>
          <w:r>
            <w:rPr>
              <w:noProof/>
            </w:rPr>
            <w:t>alternateIdentifier</w:t>
          </w:r>
          <w:r>
            <w:rPr>
              <w:noProof/>
            </w:rPr>
            <w:tab/>
          </w:r>
          <w:r>
            <w:rPr>
              <w:noProof/>
            </w:rPr>
            <w:fldChar w:fldCharType="begin"/>
          </w:r>
          <w:r>
            <w:rPr>
              <w:noProof/>
            </w:rPr>
            <w:instrText xml:space="preserve"> PAGEREF _Toc371151684 \h </w:instrText>
          </w:r>
          <w:r>
            <w:rPr>
              <w:noProof/>
            </w:rPr>
          </w:r>
          <w:r>
            <w:rPr>
              <w:noProof/>
            </w:rPr>
            <w:fldChar w:fldCharType="separate"/>
          </w:r>
          <w:r>
            <w:rPr>
              <w:noProof/>
            </w:rPr>
            <w:t>6</w:t>
          </w:r>
          <w:r>
            <w:rPr>
              <w:noProof/>
            </w:rPr>
            <w:fldChar w:fldCharType="end"/>
          </w:r>
        </w:p>
        <w:p w14:paraId="0987CDD5" w14:textId="77777777" w:rsidR="000E2163" w:rsidRDefault="000E2163">
          <w:pPr>
            <w:pStyle w:val="TOC3"/>
            <w:tabs>
              <w:tab w:val="right" w:pos="9350"/>
            </w:tabs>
            <w:rPr>
              <w:rFonts w:eastAsiaTheme="minorEastAsia" w:cstheme="minorBidi"/>
              <w:noProof/>
              <w:color w:val="auto"/>
              <w:sz w:val="24"/>
              <w:szCs w:val="24"/>
              <w:lang w:eastAsia="ja-JP"/>
            </w:rPr>
          </w:pPr>
          <w:r>
            <w:rPr>
              <w:noProof/>
            </w:rPr>
            <w:t>title (dataset)</w:t>
          </w:r>
          <w:r>
            <w:rPr>
              <w:noProof/>
            </w:rPr>
            <w:tab/>
          </w:r>
          <w:r>
            <w:rPr>
              <w:noProof/>
            </w:rPr>
            <w:fldChar w:fldCharType="begin"/>
          </w:r>
          <w:r>
            <w:rPr>
              <w:noProof/>
            </w:rPr>
            <w:instrText xml:space="preserve"> PAGEREF _Toc371151685 \h </w:instrText>
          </w:r>
          <w:r>
            <w:rPr>
              <w:noProof/>
            </w:rPr>
          </w:r>
          <w:r>
            <w:rPr>
              <w:noProof/>
            </w:rPr>
            <w:fldChar w:fldCharType="separate"/>
          </w:r>
          <w:r>
            <w:rPr>
              <w:noProof/>
            </w:rPr>
            <w:t>7</w:t>
          </w:r>
          <w:r>
            <w:rPr>
              <w:noProof/>
            </w:rPr>
            <w:fldChar w:fldCharType="end"/>
          </w:r>
        </w:p>
        <w:p w14:paraId="39F01981" w14:textId="77777777" w:rsidR="000E2163" w:rsidRDefault="000E2163">
          <w:pPr>
            <w:pStyle w:val="TOC3"/>
            <w:tabs>
              <w:tab w:val="right" w:pos="9350"/>
            </w:tabs>
            <w:rPr>
              <w:rFonts w:eastAsiaTheme="minorEastAsia" w:cstheme="minorBidi"/>
              <w:noProof/>
              <w:color w:val="auto"/>
              <w:sz w:val="24"/>
              <w:szCs w:val="24"/>
              <w:lang w:eastAsia="ja-JP"/>
            </w:rPr>
          </w:pPr>
          <w:r>
            <w:rPr>
              <w:noProof/>
            </w:rPr>
            <w:t>People and Organizations (Parties)</w:t>
          </w:r>
          <w:r>
            <w:rPr>
              <w:noProof/>
            </w:rPr>
            <w:tab/>
          </w:r>
          <w:r>
            <w:rPr>
              <w:noProof/>
            </w:rPr>
            <w:fldChar w:fldCharType="begin"/>
          </w:r>
          <w:r>
            <w:rPr>
              <w:noProof/>
            </w:rPr>
            <w:instrText xml:space="preserve"> PAGEREF _Toc371151686 \h </w:instrText>
          </w:r>
          <w:r>
            <w:rPr>
              <w:noProof/>
            </w:rPr>
          </w:r>
          <w:r>
            <w:rPr>
              <w:noProof/>
            </w:rPr>
            <w:fldChar w:fldCharType="separate"/>
          </w:r>
          <w:r>
            <w:rPr>
              <w:noProof/>
            </w:rPr>
            <w:t>7</w:t>
          </w:r>
          <w:r>
            <w:rPr>
              <w:noProof/>
            </w:rPr>
            <w:fldChar w:fldCharType="end"/>
          </w:r>
        </w:p>
        <w:p w14:paraId="4B0F3B63" w14:textId="77777777" w:rsidR="000E2163" w:rsidRDefault="000E2163">
          <w:pPr>
            <w:pStyle w:val="TOC3"/>
            <w:tabs>
              <w:tab w:val="right" w:pos="9350"/>
            </w:tabs>
            <w:rPr>
              <w:rFonts w:eastAsiaTheme="minorEastAsia" w:cstheme="minorBidi"/>
              <w:noProof/>
              <w:color w:val="auto"/>
              <w:sz w:val="24"/>
              <w:szCs w:val="24"/>
              <w:lang w:eastAsia="ja-JP"/>
            </w:rPr>
          </w:pPr>
          <w:r>
            <w:rPr>
              <w:noProof/>
            </w:rPr>
            <w:t>pubDate</w:t>
          </w:r>
          <w:r>
            <w:rPr>
              <w:noProof/>
            </w:rPr>
            <w:tab/>
          </w:r>
          <w:r>
            <w:rPr>
              <w:noProof/>
            </w:rPr>
            <w:fldChar w:fldCharType="begin"/>
          </w:r>
          <w:r>
            <w:rPr>
              <w:noProof/>
            </w:rPr>
            <w:instrText xml:space="preserve"> PAGEREF _Toc371151687 \h </w:instrText>
          </w:r>
          <w:r>
            <w:rPr>
              <w:noProof/>
            </w:rPr>
          </w:r>
          <w:r>
            <w:rPr>
              <w:noProof/>
            </w:rPr>
            <w:fldChar w:fldCharType="separate"/>
          </w:r>
          <w:r>
            <w:rPr>
              <w:noProof/>
            </w:rPr>
            <w:t>12</w:t>
          </w:r>
          <w:r>
            <w:rPr>
              <w:noProof/>
            </w:rPr>
            <w:fldChar w:fldCharType="end"/>
          </w:r>
        </w:p>
        <w:p w14:paraId="2266106B" w14:textId="77777777" w:rsidR="000E2163" w:rsidRDefault="000E2163">
          <w:pPr>
            <w:pStyle w:val="TOC3"/>
            <w:tabs>
              <w:tab w:val="right" w:pos="9350"/>
            </w:tabs>
            <w:rPr>
              <w:rFonts w:eastAsiaTheme="minorEastAsia" w:cstheme="minorBidi"/>
              <w:noProof/>
              <w:color w:val="auto"/>
              <w:sz w:val="24"/>
              <w:szCs w:val="24"/>
              <w:lang w:eastAsia="ja-JP"/>
            </w:rPr>
          </w:pPr>
          <w:r>
            <w:rPr>
              <w:noProof/>
            </w:rPr>
            <w:t>abstract</w:t>
          </w:r>
          <w:r>
            <w:rPr>
              <w:noProof/>
            </w:rPr>
            <w:tab/>
          </w:r>
          <w:r>
            <w:rPr>
              <w:noProof/>
            </w:rPr>
            <w:fldChar w:fldCharType="begin"/>
          </w:r>
          <w:r>
            <w:rPr>
              <w:noProof/>
            </w:rPr>
            <w:instrText xml:space="preserve"> PAGEREF _Toc371151688 \h </w:instrText>
          </w:r>
          <w:r>
            <w:rPr>
              <w:noProof/>
            </w:rPr>
          </w:r>
          <w:r>
            <w:rPr>
              <w:noProof/>
            </w:rPr>
            <w:fldChar w:fldCharType="separate"/>
          </w:r>
          <w:r>
            <w:rPr>
              <w:noProof/>
            </w:rPr>
            <w:t>12</w:t>
          </w:r>
          <w:r>
            <w:rPr>
              <w:noProof/>
            </w:rPr>
            <w:fldChar w:fldCharType="end"/>
          </w:r>
        </w:p>
        <w:p w14:paraId="4090AF57" w14:textId="77777777" w:rsidR="000E2163" w:rsidRDefault="000E2163">
          <w:pPr>
            <w:pStyle w:val="TOC3"/>
            <w:tabs>
              <w:tab w:val="right" w:pos="9350"/>
            </w:tabs>
            <w:rPr>
              <w:rFonts w:eastAsiaTheme="minorEastAsia" w:cstheme="minorBidi"/>
              <w:noProof/>
              <w:color w:val="auto"/>
              <w:sz w:val="24"/>
              <w:szCs w:val="24"/>
              <w:lang w:eastAsia="ja-JP"/>
            </w:rPr>
          </w:pPr>
          <w:r>
            <w:rPr>
              <w:noProof/>
            </w:rPr>
            <w:t>keywordSet and keyword</w:t>
          </w:r>
          <w:r>
            <w:rPr>
              <w:noProof/>
            </w:rPr>
            <w:tab/>
          </w:r>
          <w:r>
            <w:rPr>
              <w:noProof/>
            </w:rPr>
            <w:fldChar w:fldCharType="begin"/>
          </w:r>
          <w:r>
            <w:rPr>
              <w:noProof/>
            </w:rPr>
            <w:instrText xml:space="preserve"> PAGEREF _Toc371151689 \h </w:instrText>
          </w:r>
          <w:r>
            <w:rPr>
              <w:noProof/>
            </w:rPr>
          </w:r>
          <w:r>
            <w:rPr>
              <w:noProof/>
            </w:rPr>
            <w:fldChar w:fldCharType="separate"/>
          </w:r>
          <w:r>
            <w:rPr>
              <w:noProof/>
            </w:rPr>
            <w:t>12</w:t>
          </w:r>
          <w:r>
            <w:rPr>
              <w:noProof/>
            </w:rPr>
            <w:fldChar w:fldCharType="end"/>
          </w:r>
        </w:p>
        <w:p w14:paraId="09A3679D" w14:textId="77777777" w:rsidR="000E2163" w:rsidRDefault="000E2163">
          <w:pPr>
            <w:pStyle w:val="TOC3"/>
            <w:tabs>
              <w:tab w:val="right" w:pos="9350"/>
            </w:tabs>
            <w:rPr>
              <w:rFonts w:eastAsiaTheme="minorEastAsia" w:cstheme="minorBidi"/>
              <w:noProof/>
              <w:color w:val="auto"/>
              <w:sz w:val="24"/>
              <w:szCs w:val="24"/>
              <w:lang w:eastAsia="ja-JP"/>
            </w:rPr>
          </w:pPr>
          <w:r>
            <w:rPr>
              <w:noProof/>
            </w:rPr>
            <w:t>intellectualRights</w:t>
          </w:r>
          <w:r>
            <w:rPr>
              <w:noProof/>
            </w:rPr>
            <w:tab/>
          </w:r>
          <w:r>
            <w:rPr>
              <w:noProof/>
            </w:rPr>
            <w:fldChar w:fldCharType="begin"/>
          </w:r>
          <w:r>
            <w:rPr>
              <w:noProof/>
            </w:rPr>
            <w:instrText xml:space="preserve"> PAGEREF _Toc371151690 \h </w:instrText>
          </w:r>
          <w:r>
            <w:rPr>
              <w:noProof/>
            </w:rPr>
          </w:r>
          <w:r>
            <w:rPr>
              <w:noProof/>
            </w:rPr>
            <w:fldChar w:fldCharType="separate"/>
          </w:r>
          <w:r>
            <w:rPr>
              <w:noProof/>
            </w:rPr>
            <w:t>14</w:t>
          </w:r>
          <w:r>
            <w:rPr>
              <w:noProof/>
            </w:rPr>
            <w:fldChar w:fldCharType="end"/>
          </w:r>
        </w:p>
        <w:p w14:paraId="5CCA9EB1" w14:textId="77777777" w:rsidR="000E2163" w:rsidRDefault="000E2163">
          <w:pPr>
            <w:pStyle w:val="TOC3"/>
            <w:tabs>
              <w:tab w:val="right" w:pos="9350"/>
            </w:tabs>
            <w:rPr>
              <w:rFonts w:eastAsiaTheme="minorEastAsia" w:cstheme="minorBidi"/>
              <w:noProof/>
              <w:color w:val="auto"/>
              <w:sz w:val="24"/>
              <w:szCs w:val="24"/>
              <w:lang w:eastAsia="ja-JP"/>
            </w:rPr>
          </w:pPr>
          <w:r>
            <w:rPr>
              <w:noProof/>
            </w:rPr>
            <w:t>distribution</w:t>
          </w:r>
          <w:r>
            <w:rPr>
              <w:noProof/>
            </w:rPr>
            <w:tab/>
          </w:r>
          <w:r>
            <w:rPr>
              <w:noProof/>
            </w:rPr>
            <w:fldChar w:fldCharType="begin"/>
          </w:r>
          <w:r>
            <w:rPr>
              <w:noProof/>
            </w:rPr>
            <w:instrText xml:space="preserve"> PAGEREF _Toc371151691 \h </w:instrText>
          </w:r>
          <w:r>
            <w:rPr>
              <w:noProof/>
            </w:rPr>
          </w:r>
          <w:r>
            <w:rPr>
              <w:noProof/>
            </w:rPr>
            <w:fldChar w:fldCharType="separate"/>
          </w:r>
          <w:r>
            <w:rPr>
              <w:noProof/>
            </w:rPr>
            <w:t>14</w:t>
          </w:r>
          <w:r>
            <w:rPr>
              <w:noProof/>
            </w:rPr>
            <w:fldChar w:fldCharType="end"/>
          </w:r>
        </w:p>
        <w:p w14:paraId="6436D007" w14:textId="77777777" w:rsidR="000E2163" w:rsidRDefault="000E2163">
          <w:pPr>
            <w:pStyle w:val="TOC3"/>
            <w:tabs>
              <w:tab w:val="right" w:pos="9350"/>
            </w:tabs>
            <w:rPr>
              <w:rFonts w:eastAsiaTheme="minorEastAsia" w:cstheme="minorBidi"/>
              <w:noProof/>
              <w:color w:val="auto"/>
              <w:sz w:val="24"/>
              <w:szCs w:val="24"/>
              <w:lang w:eastAsia="ja-JP"/>
            </w:rPr>
          </w:pPr>
          <w:r>
            <w:rPr>
              <w:noProof/>
            </w:rPr>
            <w:t>coverage</w:t>
          </w:r>
          <w:r>
            <w:rPr>
              <w:noProof/>
            </w:rPr>
            <w:tab/>
          </w:r>
          <w:r>
            <w:rPr>
              <w:noProof/>
            </w:rPr>
            <w:fldChar w:fldCharType="begin"/>
          </w:r>
          <w:r>
            <w:rPr>
              <w:noProof/>
            </w:rPr>
            <w:instrText xml:space="preserve"> PAGEREF _Toc371151692 \h </w:instrText>
          </w:r>
          <w:r>
            <w:rPr>
              <w:noProof/>
            </w:rPr>
          </w:r>
          <w:r>
            <w:rPr>
              <w:noProof/>
            </w:rPr>
            <w:fldChar w:fldCharType="separate"/>
          </w:r>
          <w:r>
            <w:rPr>
              <w:noProof/>
            </w:rPr>
            <w:t>16</w:t>
          </w:r>
          <w:r>
            <w:rPr>
              <w:noProof/>
            </w:rPr>
            <w:fldChar w:fldCharType="end"/>
          </w:r>
        </w:p>
        <w:p w14:paraId="25D793AE" w14:textId="77777777" w:rsidR="000E2163" w:rsidRDefault="000E2163">
          <w:pPr>
            <w:pStyle w:val="TOC3"/>
            <w:tabs>
              <w:tab w:val="right" w:pos="9350"/>
            </w:tabs>
            <w:rPr>
              <w:rFonts w:eastAsiaTheme="minorEastAsia" w:cstheme="minorBidi"/>
              <w:noProof/>
              <w:color w:val="auto"/>
              <w:sz w:val="24"/>
              <w:szCs w:val="24"/>
              <w:lang w:eastAsia="ja-JP"/>
            </w:rPr>
          </w:pPr>
          <w:r>
            <w:rPr>
              <w:noProof/>
            </w:rPr>
            <w:t>maintenance</w:t>
          </w:r>
          <w:r>
            <w:rPr>
              <w:noProof/>
            </w:rPr>
            <w:tab/>
          </w:r>
          <w:r>
            <w:rPr>
              <w:noProof/>
            </w:rPr>
            <w:fldChar w:fldCharType="begin"/>
          </w:r>
          <w:r>
            <w:rPr>
              <w:noProof/>
            </w:rPr>
            <w:instrText xml:space="preserve"> PAGEREF _Toc371151693 \h </w:instrText>
          </w:r>
          <w:r>
            <w:rPr>
              <w:noProof/>
            </w:rPr>
          </w:r>
          <w:r>
            <w:rPr>
              <w:noProof/>
            </w:rPr>
            <w:fldChar w:fldCharType="separate"/>
          </w:r>
          <w:r>
            <w:rPr>
              <w:noProof/>
            </w:rPr>
            <w:t>21</w:t>
          </w:r>
          <w:r>
            <w:rPr>
              <w:noProof/>
            </w:rPr>
            <w:fldChar w:fldCharType="end"/>
          </w:r>
        </w:p>
        <w:p w14:paraId="5A494CB5" w14:textId="77777777" w:rsidR="000E2163" w:rsidRDefault="000E2163">
          <w:pPr>
            <w:pStyle w:val="TOC3"/>
            <w:tabs>
              <w:tab w:val="right" w:pos="9350"/>
            </w:tabs>
            <w:rPr>
              <w:rFonts w:eastAsiaTheme="minorEastAsia" w:cstheme="minorBidi"/>
              <w:noProof/>
              <w:color w:val="auto"/>
              <w:sz w:val="24"/>
              <w:szCs w:val="24"/>
              <w:lang w:eastAsia="ja-JP"/>
            </w:rPr>
          </w:pPr>
          <w:r>
            <w:rPr>
              <w:noProof/>
            </w:rPr>
            <w:t>methods</w:t>
          </w:r>
          <w:r>
            <w:rPr>
              <w:noProof/>
            </w:rPr>
            <w:tab/>
          </w:r>
          <w:r>
            <w:rPr>
              <w:noProof/>
            </w:rPr>
            <w:fldChar w:fldCharType="begin"/>
          </w:r>
          <w:r>
            <w:rPr>
              <w:noProof/>
            </w:rPr>
            <w:instrText xml:space="preserve"> PAGEREF _Toc371151694 \h </w:instrText>
          </w:r>
          <w:r>
            <w:rPr>
              <w:noProof/>
            </w:rPr>
          </w:r>
          <w:r>
            <w:rPr>
              <w:noProof/>
            </w:rPr>
            <w:fldChar w:fldCharType="separate"/>
          </w:r>
          <w:r>
            <w:rPr>
              <w:noProof/>
            </w:rPr>
            <w:t>22</w:t>
          </w:r>
          <w:r>
            <w:rPr>
              <w:noProof/>
            </w:rPr>
            <w:fldChar w:fldCharType="end"/>
          </w:r>
        </w:p>
        <w:p w14:paraId="49109511" w14:textId="77777777" w:rsidR="000E2163" w:rsidRDefault="000E2163">
          <w:pPr>
            <w:pStyle w:val="TOC3"/>
            <w:tabs>
              <w:tab w:val="right" w:pos="9350"/>
            </w:tabs>
            <w:rPr>
              <w:rFonts w:eastAsiaTheme="minorEastAsia" w:cstheme="minorBidi"/>
              <w:noProof/>
              <w:color w:val="auto"/>
              <w:sz w:val="24"/>
              <w:szCs w:val="24"/>
              <w:lang w:eastAsia="ja-JP"/>
            </w:rPr>
          </w:pPr>
          <w:r>
            <w:rPr>
              <w:noProof/>
            </w:rPr>
            <w:t>project</w:t>
          </w:r>
          <w:r>
            <w:rPr>
              <w:noProof/>
            </w:rPr>
            <w:tab/>
          </w:r>
          <w:r>
            <w:rPr>
              <w:noProof/>
            </w:rPr>
            <w:fldChar w:fldCharType="begin"/>
          </w:r>
          <w:r>
            <w:rPr>
              <w:noProof/>
            </w:rPr>
            <w:instrText xml:space="preserve"> PAGEREF _Toc371151695 \h </w:instrText>
          </w:r>
          <w:r>
            <w:rPr>
              <w:noProof/>
            </w:rPr>
          </w:r>
          <w:r>
            <w:rPr>
              <w:noProof/>
            </w:rPr>
            <w:fldChar w:fldCharType="separate"/>
          </w:r>
          <w:r>
            <w:rPr>
              <w:noProof/>
            </w:rPr>
            <w:t>25</w:t>
          </w:r>
          <w:r>
            <w:rPr>
              <w:noProof/>
            </w:rPr>
            <w:fldChar w:fldCharType="end"/>
          </w:r>
        </w:p>
        <w:p w14:paraId="1C339ACC" w14:textId="77777777" w:rsidR="000E2163" w:rsidRDefault="000E2163">
          <w:pPr>
            <w:pStyle w:val="TOC3"/>
            <w:tabs>
              <w:tab w:val="right" w:pos="9350"/>
            </w:tabs>
            <w:rPr>
              <w:rFonts w:eastAsiaTheme="minorEastAsia" w:cstheme="minorBidi"/>
              <w:noProof/>
              <w:color w:val="auto"/>
              <w:sz w:val="24"/>
              <w:szCs w:val="24"/>
              <w:lang w:eastAsia="ja-JP"/>
            </w:rPr>
          </w:pPr>
          <w:r>
            <w:rPr>
              <w:noProof/>
            </w:rPr>
            <w:t>[entity] = dataTable, spatialRaster, spatialVector, storedProcedure, view, otherEntity</w:t>
          </w:r>
          <w:r>
            <w:rPr>
              <w:noProof/>
            </w:rPr>
            <w:tab/>
          </w:r>
          <w:r>
            <w:rPr>
              <w:noProof/>
            </w:rPr>
            <w:fldChar w:fldCharType="begin"/>
          </w:r>
          <w:r>
            <w:rPr>
              <w:noProof/>
            </w:rPr>
            <w:instrText xml:space="preserve"> PAGEREF _Toc371151696 \h </w:instrText>
          </w:r>
          <w:r>
            <w:rPr>
              <w:noProof/>
            </w:rPr>
          </w:r>
          <w:r>
            <w:rPr>
              <w:noProof/>
            </w:rPr>
            <w:fldChar w:fldCharType="separate"/>
          </w:r>
          <w:r>
            <w:rPr>
              <w:noProof/>
            </w:rPr>
            <w:t>27</w:t>
          </w:r>
          <w:r>
            <w:rPr>
              <w:noProof/>
            </w:rPr>
            <w:fldChar w:fldCharType="end"/>
          </w:r>
        </w:p>
        <w:p w14:paraId="02C653FD" w14:textId="77777777" w:rsidR="000E2163" w:rsidRDefault="000E2163">
          <w:pPr>
            <w:pStyle w:val="TOC3"/>
            <w:tabs>
              <w:tab w:val="right" w:pos="9350"/>
            </w:tabs>
            <w:rPr>
              <w:rFonts w:eastAsiaTheme="minorEastAsia" w:cstheme="minorBidi"/>
              <w:noProof/>
              <w:color w:val="auto"/>
              <w:sz w:val="24"/>
              <w:szCs w:val="24"/>
              <w:lang w:eastAsia="ja-JP"/>
            </w:rPr>
          </w:pPr>
          <w:r>
            <w:rPr>
              <w:noProof/>
            </w:rPr>
            <w:t>attributeList</w:t>
          </w:r>
          <w:r>
            <w:rPr>
              <w:noProof/>
            </w:rPr>
            <w:tab/>
          </w:r>
          <w:r>
            <w:rPr>
              <w:noProof/>
            </w:rPr>
            <w:fldChar w:fldCharType="begin"/>
          </w:r>
          <w:r>
            <w:rPr>
              <w:noProof/>
            </w:rPr>
            <w:instrText xml:space="preserve"> PAGEREF _Toc371151697 \h </w:instrText>
          </w:r>
          <w:r>
            <w:rPr>
              <w:noProof/>
            </w:rPr>
          </w:r>
          <w:r>
            <w:rPr>
              <w:noProof/>
            </w:rPr>
            <w:fldChar w:fldCharType="separate"/>
          </w:r>
          <w:r>
            <w:rPr>
              <w:noProof/>
            </w:rPr>
            <w:t>31</w:t>
          </w:r>
          <w:r>
            <w:rPr>
              <w:noProof/>
            </w:rPr>
            <w:fldChar w:fldCharType="end"/>
          </w:r>
        </w:p>
        <w:p w14:paraId="0D90B627" w14:textId="77777777" w:rsidR="000E2163" w:rsidRDefault="000E2163">
          <w:pPr>
            <w:pStyle w:val="TOC3"/>
            <w:tabs>
              <w:tab w:val="right" w:pos="9350"/>
            </w:tabs>
            <w:rPr>
              <w:rFonts w:eastAsiaTheme="minorEastAsia" w:cstheme="minorBidi"/>
              <w:noProof/>
              <w:color w:val="auto"/>
              <w:sz w:val="24"/>
              <w:szCs w:val="24"/>
              <w:lang w:eastAsia="ja-JP"/>
            </w:rPr>
          </w:pPr>
          <w:r>
            <w:rPr>
              <w:noProof/>
            </w:rPr>
            <w:t>constraint</w:t>
          </w:r>
          <w:r>
            <w:rPr>
              <w:noProof/>
            </w:rPr>
            <w:tab/>
          </w:r>
          <w:r>
            <w:rPr>
              <w:noProof/>
            </w:rPr>
            <w:fldChar w:fldCharType="begin"/>
          </w:r>
          <w:r>
            <w:rPr>
              <w:noProof/>
            </w:rPr>
            <w:instrText xml:space="preserve"> PAGEREF _Toc371151698 \h </w:instrText>
          </w:r>
          <w:r>
            <w:rPr>
              <w:noProof/>
            </w:rPr>
          </w:r>
          <w:r>
            <w:rPr>
              <w:noProof/>
            </w:rPr>
            <w:fldChar w:fldCharType="separate"/>
          </w:r>
          <w:r>
            <w:rPr>
              <w:noProof/>
            </w:rPr>
            <w:t>39</w:t>
          </w:r>
          <w:r>
            <w:rPr>
              <w:noProof/>
            </w:rPr>
            <w:fldChar w:fldCharType="end"/>
          </w:r>
        </w:p>
        <w:p w14:paraId="03A8B437" w14:textId="77777777" w:rsidR="000E2163" w:rsidRDefault="000E2163">
          <w:pPr>
            <w:pStyle w:val="TOC3"/>
            <w:tabs>
              <w:tab w:val="right" w:pos="9350"/>
            </w:tabs>
            <w:rPr>
              <w:rFonts w:eastAsiaTheme="minorEastAsia" w:cstheme="minorBidi"/>
              <w:noProof/>
              <w:color w:val="auto"/>
              <w:sz w:val="24"/>
              <w:szCs w:val="24"/>
              <w:lang w:eastAsia="ja-JP"/>
            </w:rPr>
          </w:pPr>
          <w:r>
            <w:rPr>
              <w:noProof/>
            </w:rPr>
            <w:t>additionalMetadata</w:t>
          </w:r>
          <w:r>
            <w:rPr>
              <w:noProof/>
            </w:rPr>
            <w:tab/>
          </w:r>
          <w:r>
            <w:rPr>
              <w:noProof/>
            </w:rPr>
            <w:fldChar w:fldCharType="begin"/>
          </w:r>
          <w:r>
            <w:rPr>
              <w:noProof/>
            </w:rPr>
            <w:instrText xml:space="preserve"> PAGEREF _Toc371151699 \h </w:instrText>
          </w:r>
          <w:r>
            <w:rPr>
              <w:noProof/>
            </w:rPr>
          </w:r>
          <w:r>
            <w:rPr>
              <w:noProof/>
            </w:rPr>
            <w:fldChar w:fldCharType="separate"/>
          </w:r>
          <w:r>
            <w:rPr>
              <w:noProof/>
            </w:rPr>
            <w:t>41</w:t>
          </w:r>
          <w:r>
            <w:rPr>
              <w:noProof/>
            </w:rPr>
            <w:fldChar w:fldCharType="end"/>
          </w:r>
        </w:p>
        <w:p w14:paraId="7A165561" w14:textId="77777777" w:rsidR="000E2163" w:rsidRDefault="000E2163">
          <w:pPr>
            <w:pStyle w:val="TOC1"/>
            <w:tabs>
              <w:tab w:val="right" w:pos="9350"/>
            </w:tabs>
            <w:rPr>
              <w:rFonts w:eastAsiaTheme="minorEastAsia" w:cstheme="minorBidi"/>
              <w:b w:val="0"/>
              <w:noProof/>
              <w:color w:val="auto"/>
              <w:lang w:eastAsia="ja-JP"/>
            </w:rPr>
          </w:pPr>
          <w:r>
            <w:rPr>
              <w:noProof/>
            </w:rPr>
            <w:t>III. Descriptions of EML sample files provided with this document</w:t>
          </w:r>
          <w:r>
            <w:rPr>
              <w:noProof/>
            </w:rPr>
            <w:tab/>
          </w:r>
          <w:r>
            <w:rPr>
              <w:noProof/>
            </w:rPr>
            <w:fldChar w:fldCharType="begin"/>
          </w:r>
          <w:r>
            <w:rPr>
              <w:noProof/>
            </w:rPr>
            <w:instrText xml:space="preserve"> PAGEREF _Toc371151700 \h </w:instrText>
          </w:r>
          <w:r>
            <w:rPr>
              <w:noProof/>
            </w:rPr>
          </w:r>
          <w:r>
            <w:rPr>
              <w:noProof/>
            </w:rPr>
            <w:fldChar w:fldCharType="separate"/>
          </w:r>
          <w:r>
            <w:rPr>
              <w:noProof/>
            </w:rPr>
            <w:t>42</w:t>
          </w:r>
          <w:r>
            <w:rPr>
              <w:noProof/>
            </w:rPr>
            <w:fldChar w:fldCharType="end"/>
          </w:r>
        </w:p>
        <w:p w14:paraId="45D65B4E" w14:textId="77777777" w:rsidR="000E2163" w:rsidRDefault="000E2163">
          <w:pPr>
            <w:pStyle w:val="TOC1"/>
            <w:tabs>
              <w:tab w:val="right" w:pos="9350"/>
            </w:tabs>
            <w:rPr>
              <w:rFonts w:eastAsiaTheme="minorEastAsia" w:cstheme="minorBidi"/>
              <w:b w:val="0"/>
              <w:noProof/>
              <w:color w:val="auto"/>
              <w:lang w:eastAsia="ja-JP"/>
            </w:rPr>
          </w:pPr>
          <w:r>
            <w:rPr>
              <w:noProof/>
            </w:rPr>
            <w:t>INDEX</w:t>
          </w:r>
          <w:r>
            <w:rPr>
              <w:noProof/>
            </w:rPr>
            <w:tab/>
          </w:r>
          <w:r>
            <w:rPr>
              <w:noProof/>
            </w:rPr>
            <w:fldChar w:fldCharType="begin"/>
          </w:r>
          <w:r>
            <w:rPr>
              <w:noProof/>
            </w:rPr>
            <w:instrText xml:space="preserve"> PAGEREF _Toc371151701 \h </w:instrText>
          </w:r>
          <w:r>
            <w:rPr>
              <w:noProof/>
            </w:rPr>
          </w:r>
          <w:r>
            <w:rPr>
              <w:noProof/>
            </w:rPr>
            <w:fldChar w:fldCharType="separate"/>
          </w:r>
          <w:r>
            <w:rPr>
              <w:noProof/>
            </w:rPr>
            <w:t>43</w:t>
          </w:r>
          <w:r>
            <w:rPr>
              <w:noProof/>
            </w:rPr>
            <w:fldChar w:fldCharType="end"/>
          </w:r>
        </w:p>
        <w:p w14:paraId="6B7AB270" w14:textId="44B39CA7" w:rsidR="00F73AFA" w:rsidRDefault="00F73AFA">
          <w:r>
            <w:rPr>
              <w:b/>
              <w:bCs/>
              <w:noProof/>
            </w:rPr>
            <w:fldChar w:fldCharType="end"/>
          </w:r>
        </w:p>
      </w:sdtContent>
    </w:sdt>
    <w:p w14:paraId="12CE56BA" w14:textId="77777777" w:rsidR="00F73AFA" w:rsidRDefault="00F73AFA" w:rsidP="00165837">
      <w:pPr>
        <w:pStyle w:val="normal0"/>
        <w:pBdr>
          <w:top w:val="nil"/>
        </w:pBdr>
        <w:tabs>
          <w:tab w:val="right" w:pos="9346"/>
        </w:tabs>
      </w:pPr>
    </w:p>
    <w:p w14:paraId="08E6FCD2" w14:textId="77777777" w:rsidR="00165837" w:rsidRDefault="00165837">
      <w:pPr>
        <w:pStyle w:val="Heading1"/>
        <w:sectPr w:rsidR="00165837" w:rsidSect="00CF3B34">
          <w:headerReference w:type="default" r:id="rId13"/>
          <w:pgSz w:w="12240" w:h="15840"/>
          <w:pgMar w:top="1440" w:right="1440" w:bottom="1440" w:left="1440" w:header="432" w:footer="720" w:gutter="0"/>
          <w:pgNumType w:fmt="lowerRoman" w:start="1"/>
          <w:cols w:space="720"/>
        </w:sectPr>
      </w:pPr>
      <w:bookmarkStart w:id="19" w:name="_wbbxx98hpuq6" w:colFirst="0" w:colLast="0"/>
      <w:bookmarkEnd w:id="19"/>
    </w:p>
    <w:p w14:paraId="08F30C20" w14:textId="6B49CA69" w:rsidR="00DB50F9" w:rsidRDefault="00760100">
      <w:pPr>
        <w:pStyle w:val="Heading1"/>
      </w:pPr>
      <w:bookmarkStart w:id="20" w:name="_Toc371151671"/>
      <w:r>
        <w:lastRenderedPageBreak/>
        <w:t>I. Introduction</w:t>
      </w:r>
      <w:bookmarkEnd w:id="20"/>
    </w:p>
    <w:p w14:paraId="6F24CE5C" w14:textId="77777777" w:rsidR="00DB50F9" w:rsidRDefault="00760100">
      <w:pPr>
        <w:pStyle w:val="normal0"/>
      </w:pPr>
      <w:bookmarkStart w:id="21" w:name="_lp7hy2urf9uk" w:colFirst="0" w:colLast="0"/>
      <w:bookmarkEnd w:id="21"/>
      <w:r>
        <w:t>This document contains current "Best Practice" recommendations for EML content for metadata related to ecological and environmental data. It is intended to augment the EML schema documentation (normative documents) for a less-technical audience. The current version (v3, 2017) is one component of several resources available to EML preparers. The recommendations are directed towards the following goals:</w:t>
      </w:r>
    </w:p>
    <w:p w14:paraId="720D9C1A" w14:textId="77777777" w:rsidR="00DB50F9" w:rsidRDefault="00760100">
      <w:pPr>
        <w:pStyle w:val="normal0"/>
        <w:numPr>
          <w:ilvl w:val="0"/>
          <w:numId w:val="1"/>
        </w:numPr>
        <w:spacing w:after="0"/>
        <w:contextualSpacing/>
      </w:pPr>
      <w:bookmarkStart w:id="22" w:name="_wms70qcb21gi" w:colFirst="0" w:colLast="0"/>
      <w:bookmarkEnd w:id="22"/>
      <w:r>
        <w:t>Provide guidance and clarification in the implementation of EML for data packages</w:t>
      </w:r>
    </w:p>
    <w:p w14:paraId="0F2A74E1" w14:textId="77777777" w:rsidR="00DB50F9" w:rsidRDefault="00760100">
      <w:pPr>
        <w:pStyle w:val="normal0"/>
        <w:numPr>
          <w:ilvl w:val="0"/>
          <w:numId w:val="1"/>
        </w:numPr>
        <w:spacing w:after="0"/>
        <w:contextualSpacing/>
      </w:pPr>
      <w:bookmarkStart w:id="23" w:name="_vbjdnnc1s31r" w:colFirst="0" w:colLast="0"/>
      <w:bookmarkEnd w:id="23"/>
      <w:r>
        <w:t>Minimize heterogeneity of EML documents to simplify development and re-use of software built to ingest it</w:t>
      </w:r>
    </w:p>
    <w:p w14:paraId="6AD290B6" w14:textId="77777777" w:rsidR="00DB50F9" w:rsidRDefault="00760100">
      <w:pPr>
        <w:pStyle w:val="normal0"/>
        <w:numPr>
          <w:ilvl w:val="0"/>
          <w:numId w:val="1"/>
        </w:numPr>
        <w:spacing w:after="0"/>
        <w:contextualSpacing/>
      </w:pPr>
      <w:bookmarkStart w:id="24" w:name="_xuwmh3eg8lyo" w:colFirst="0" w:colLast="0"/>
      <w:bookmarkEnd w:id="24"/>
      <w:r>
        <w:t>Maximize interoperability of EML documents to facilitate data synthesis</w:t>
      </w:r>
    </w:p>
    <w:p w14:paraId="13A73E71" w14:textId="762BB4B7" w:rsidR="00D873C2" w:rsidRDefault="00D873C2" w:rsidP="00D873C2">
      <w:pPr>
        <w:pStyle w:val="normal0"/>
        <w:spacing w:before="200"/>
      </w:pPr>
      <w:bookmarkStart w:id="25" w:name="_jyblpvqvrmql" w:colFirst="0" w:colLast="0"/>
      <w:bookmarkEnd w:id="25"/>
      <w:r>
        <w:t>At time of this document's publication (</w:t>
      </w:r>
      <w:r w:rsidR="005254E9">
        <w:t>late</w:t>
      </w:r>
      <w:r>
        <w:t xml:space="preserve"> 2017), the version of EML currently in production was EML.2.1.1. EML 2.2.0 is anticipated within the next year. Contact EDI for more information.</w:t>
      </w:r>
    </w:p>
    <w:p w14:paraId="7686BFC9" w14:textId="21B2433C" w:rsidR="00D873C2" w:rsidRDefault="00D873C2" w:rsidP="00D873C2">
      <w:pPr>
        <w:pStyle w:val="Heading2"/>
      </w:pPr>
      <w:bookmarkStart w:id="26" w:name="_Toc371151672"/>
      <w:r>
        <w:t>History</w:t>
      </w:r>
      <w:bookmarkEnd w:id="26"/>
    </w:p>
    <w:p w14:paraId="2B068011" w14:textId="37D787FA" w:rsidR="00DB50F9" w:rsidRDefault="00760100">
      <w:pPr>
        <w:pStyle w:val="normal0"/>
        <w:spacing w:before="200"/>
      </w:pPr>
      <w:r>
        <w:t xml:space="preserve">EML Best Practice recommendations have evolved over time. The most active contributors have been members of the LTER Information Managers Committee </w:t>
      </w:r>
      <w:r w:rsidR="00871D56">
        <w:t>in</w:t>
      </w:r>
      <w:r w:rsidR="005254E9">
        <w:t xml:space="preserve"> multiple working groups</w:t>
      </w:r>
      <w:r w:rsidR="00871D56">
        <w:t xml:space="preserve"> and workshops</w:t>
      </w:r>
      <w:r>
        <w:t xml:space="preserve">. EML has been widely used for several years with multiple applications written against it, and the community has had the opportunity to observe the consequences of many content patterns. As much as possible, recommendations have been aligned with those experiences, as well as with the capability of data contributors. </w:t>
      </w:r>
    </w:p>
    <w:p w14:paraId="5A15FB1B" w14:textId="77777777" w:rsidR="00512878" w:rsidRDefault="00512878" w:rsidP="005254E9">
      <w:pPr>
        <w:pStyle w:val="normal0"/>
        <w:spacing w:after="0"/>
      </w:pPr>
      <w:bookmarkStart w:id="27" w:name="_xki3w2tnbnqd" w:colFirst="0" w:colLast="0"/>
      <w:bookmarkEnd w:id="27"/>
      <w:r>
        <w:t>Timeline and Previous Revisions</w:t>
      </w:r>
    </w:p>
    <w:p w14:paraId="2FD77373" w14:textId="318E8368" w:rsidR="00512878" w:rsidRDefault="00D873C2" w:rsidP="00D873C2">
      <w:pPr>
        <w:pStyle w:val="normal0"/>
        <w:numPr>
          <w:ilvl w:val="0"/>
          <w:numId w:val="4"/>
        </w:numPr>
        <w:spacing w:after="0"/>
      </w:pPr>
      <w:r>
        <w:t xml:space="preserve">2017 </w:t>
      </w:r>
      <w:r w:rsidR="00350B30">
        <w:t xml:space="preserve">Best Practices for Dataset Metadata in </w:t>
      </w:r>
      <w:r>
        <w:t xml:space="preserve">EML v3 </w:t>
      </w:r>
      <w:r w:rsidR="00350B30">
        <w:t>(</w:t>
      </w:r>
      <w:r>
        <w:t>this document</w:t>
      </w:r>
      <w:r w:rsidR="00350B30">
        <w:t>)</w:t>
      </w:r>
    </w:p>
    <w:p w14:paraId="7774C204" w14:textId="4C55197F" w:rsidR="00512878" w:rsidRDefault="00512878" w:rsidP="00D873C2">
      <w:pPr>
        <w:pStyle w:val="normal0"/>
        <w:numPr>
          <w:ilvl w:val="0"/>
          <w:numId w:val="4"/>
        </w:numPr>
        <w:spacing w:after="0"/>
      </w:pPr>
      <w:r>
        <w:t>2016 EDI inception</w:t>
      </w:r>
      <w:r w:rsidR="005254E9">
        <w:t xml:space="preserve">, </w:t>
      </w:r>
      <w:r>
        <w:t>see http://environm</w:t>
      </w:r>
      <w:r w:rsidR="005254E9">
        <w:t>entaldatainitiative.org</w:t>
      </w:r>
    </w:p>
    <w:p w14:paraId="5543F8FB" w14:textId="6C8CBCB2" w:rsidR="00512878" w:rsidRDefault="00350B30" w:rsidP="00D873C2">
      <w:pPr>
        <w:pStyle w:val="normal0"/>
        <w:numPr>
          <w:ilvl w:val="0"/>
          <w:numId w:val="4"/>
        </w:numPr>
        <w:spacing w:after="0"/>
      </w:pPr>
      <w:r>
        <w:t xml:space="preserve">2011 </w:t>
      </w:r>
      <w:r w:rsidR="00512878">
        <w:t>EML B</w:t>
      </w:r>
      <w:r>
        <w:t xml:space="preserve">est </w:t>
      </w:r>
      <w:r w:rsidR="00512878">
        <w:t>P</w:t>
      </w:r>
      <w:r>
        <w:t>ractices for LTER sites v2</w:t>
      </w:r>
    </w:p>
    <w:p w14:paraId="2BB393D2" w14:textId="76122135" w:rsidR="00512878" w:rsidRDefault="00512878" w:rsidP="00D873C2">
      <w:pPr>
        <w:pStyle w:val="normal0"/>
        <w:numPr>
          <w:ilvl w:val="0"/>
          <w:numId w:val="4"/>
        </w:numPr>
        <w:spacing w:after="0"/>
      </w:pPr>
      <w:r>
        <w:t>2008 EML 2.1 release</w:t>
      </w:r>
    </w:p>
    <w:p w14:paraId="233AA294" w14:textId="1C35FABA" w:rsidR="00512878" w:rsidRDefault="00512878" w:rsidP="00D873C2">
      <w:pPr>
        <w:pStyle w:val="normal0"/>
        <w:numPr>
          <w:ilvl w:val="0"/>
          <w:numId w:val="4"/>
        </w:numPr>
        <w:spacing w:after="0"/>
      </w:pPr>
      <w:r>
        <w:t>2004 EML B</w:t>
      </w:r>
      <w:r w:rsidR="00350B30">
        <w:t xml:space="preserve">est </w:t>
      </w:r>
      <w:r>
        <w:t>P</w:t>
      </w:r>
      <w:r w:rsidR="00350B30">
        <w:t>ractices for LTER sites</w:t>
      </w:r>
    </w:p>
    <w:p w14:paraId="1B7BBF97" w14:textId="01476E7B" w:rsidR="00512878" w:rsidRDefault="00512878" w:rsidP="00D873C2">
      <w:pPr>
        <w:pStyle w:val="normal0"/>
        <w:numPr>
          <w:ilvl w:val="0"/>
          <w:numId w:val="4"/>
        </w:numPr>
        <w:spacing w:after="0"/>
      </w:pPr>
      <w:r>
        <w:t>2003 LTER adopts EML as network exchange standard</w:t>
      </w:r>
    </w:p>
    <w:p w14:paraId="2FE1C997" w14:textId="6D785A74" w:rsidR="00512878" w:rsidRDefault="00512878" w:rsidP="005254E9">
      <w:pPr>
        <w:pStyle w:val="normal0"/>
        <w:spacing w:before="200"/>
      </w:pPr>
      <w:r>
        <w:t>Contributors, including LTER EML Best Practices Wo</w:t>
      </w:r>
      <w:r w:rsidR="00350B30">
        <w:t>rking Group</w:t>
      </w:r>
      <w:r w:rsidR="005254E9">
        <w:t>s and workshops in</w:t>
      </w:r>
      <w:r w:rsidR="00350B30">
        <w:t xml:space="preserve"> 2003, 2004, 2010 </w:t>
      </w:r>
      <w:r>
        <w:t xml:space="preserve">(alphabetical order): Dan Bahauddin, Barbara Benson, Emery Boose, James Brunt, Duane Costa, Corinna Gries, Don Henshaw, Margaret O’Brien, Ken Ramsey, Inigo San Gil, Mark Servilla, Wade Sheldon, Philip Tarrant, Theresa Valentine, John Vande Castle, Kristin Vanderbilt, Jonathan Walsh, Yang Xia </w:t>
      </w:r>
    </w:p>
    <w:p w14:paraId="4C7E0378" w14:textId="77777777" w:rsidR="00DB50F9" w:rsidRDefault="00760100" w:rsidP="005254E9">
      <w:pPr>
        <w:pStyle w:val="Heading2"/>
        <w:keepNext/>
        <w:spacing w:line="269" w:lineRule="auto"/>
      </w:pPr>
      <w:bookmarkStart w:id="28" w:name="_8785vt3xaf32" w:colFirst="0" w:colLast="0"/>
      <w:bookmarkStart w:id="29" w:name="_Toc371151673"/>
      <w:bookmarkEnd w:id="28"/>
      <w:r>
        <w:t>General Recommendations</w:t>
      </w:r>
      <w:bookmarkEnd w:id="29"/>
    </w:p>
    <w:p w14:paraId="195802C4" w14:textId="77777777" w:rsidR="00DB50F9" w:rsidRDefault="00760100">
      <w:pPr>
        <w:pStyle w:val="normal0"/>
      </w:pPr>
      <w:bookmarkStart w:id="30" w:name="_tpgi4h4lddgt" w:colFirst="0" w:colLast="0"/>
      <w:bookmarkEnd w:id="30"/>
      <w:r>
        <w:t>Following are general best practices for handling EML dataset metadata:</w:t>
      </w:r>
    </w:p>
    <w:p w14:paraId="606EC975" w14:textId="77777777" w:rsidR="00DB50F9" w:rsidRDefault="00760100">
      <w:pPr>
        <w:pStyle w:val="Heading3"/>
      </w:pPr>
      <w:bookmarkStart w:id="31" w:name="_h5ssfx7qtm1d" w:colFirst="0" w:colLast="0"/>
      <w:bookmarkStart w:id="32" w:name="_Toc371151674"/>
      <w:bookmarkEnd w:id="31"/>
      <w:r>
        <w:t>Metadata Distribution</w:t>
      </w:r>
      <w:bookmarkEnd w:id="32"/>
    </w:p>
    <w:p w14:paraId="15336672" w14:textId="77777777" w:rsidR="00DB50F9" w:rsidRDefault="00760100">
      <w:pPr>
        <w:pStyle w:val="normal0"/>
      </w:pPr>
      <w:bookmarkStart w:id="33" w:name="_t7molqj5bwl2" w:colFirst="0" w:colLast="0"/>
      <w:bookmarkEnd w:id="33"/>
      <w:r>
        <w:t>Do not publicly distribute EML documents containing elements with incorrect information, e.g., as a workaround for missing metadata or to meet validation requirements. Pre-publication drafts, or EML produced for demonstration or testing purposes should be clearly identified as such and not contributed to public archives, because these are passed on to large-scale clearinghouses. For previews of drafts or handling test and demonstration data packages, consult your repository to learn about options.</w:t>
      </w:r>
    </w:p>
    <w:p w14:paraId="6FEDEE31" w14:textId="77777777" w:rsidR="00DB50F9" w:rsidRDefault="00760100">
      <w:pPr>
        <w:pStyle w:val="Heading3"/>
      </w:pPr>
      <w:bookmarkStart w:id="34" w:name="_hoz3w1euia50" w:colFirst="0" w:colLast="0"/>
      <w:bookmarkStart w:id="35" w:name="_Toc371151675"/>
      <w:bookmarkEnd w:id="34"/>
      <w:r>
        <w:t>Data Package Identifiers</w:t>
      </w:r>
      <w:bookmarkEnd w:id="35"/>
    </w:p>
    <w:p w14:paraId="15D7B248" w14:textId="77777777" w:rsidR="00DB50F9" w:rsidRDefault="00760100">
      <w:pPr>
        <w:pStyle w:val="normal0"/>
      </w:pPr>
      <w:bookmarkStart w:id="36" w:name="_o2c5i8p054d" w:colFirst="0" w:colLast="0"/>
      <w:bookmarkEnd w:id="36"/>
      <w:proofErr w:type="gramStart"/>
      <w:r>
        <w:t>Metadata and data set versioning are controlled by the contributor</w:t>
      </w:r>
      <w:proofErr w:type="gramEnd"/>
      <w:r>
        <w:t xml:space="preserve">, and so identifiers are tied to local systems. Many repository systems that accept EML-described data support principles of immutable metadata and data entity versioning.  EML has elements to contain package identifiers, although these may also be assigned externally. It is the responsibility </w:t>
      </w:r>
      <w:r>
        <w:lastRenderedPageBreak/>
        <w:t>of the submitters to understand the practices of their intended repository when using identifiers.</w:t>
      </w:r>
    </w:p>
    <w:p w14:paraId="0EDF3DF7" w14:textId="77777777" w:rsidR="00DB50F9" w:rsidRDefault="00760100">
      <w:pPr>
        <w:pStyle w:val="Heading3"/>
      </w:pPr>
      <w:bookmarkStart w:id="37" w:name="_oh5f41xncmp" w:colFirst="0" w:colLast="0"/>
      <w:bookmarkStart w:id="38" w:name="_Toc371151676"/>
      <w:bookmarkEnd w:id="37"/>
      <w:r>
        <w:t>High-priority Elements</w:t>
      </w:r>
      <w:bookmarkEnd w:id="38"/>
      <w:r>
        <w:t xml:space="preserve"> </w:t>
      </w:r>
    </w:p>
    <w:p w14:paraId="2558DCFC" w14:textId="77777777" w:rsidR="00DB50F9" w:rsidRDefault="00760100">
      <w:pPr>
        <w:pStyle w:val="normal0"/>
        <w:numPr>
          <w:ilvl w:val="0"/>
          <w:numId w:val="2"/>
        </w:numPr>
        <w:contextualSpacing/>
      </w:pPr>
      <w:bookmarkStart w:id="39" w:name="_3dtmmjvvjgln" w:colFirst="0" w:colLast="0"/>
      <w:bookmarkEnd w:id="39"/>
      <w:r>
        <w:t>To support locating data by time, geographic location, and taxonomically, metadata should provide as much information as possible for the data package, in the three &lt;</w:t>
      </w:r>
      <w:r>
        <w:rPr>
          <w:b/>
        </w:rPr>
        <w:t>coverage</w:t>
      </w:r>
      <w:r>
        <w:t>&gt;; elements of &lt;</w:t>
      </w:r>
      <w:r>
        <w:rPr>
          <w:b/>
        </w:rPr>
        <w:t>temporalCoverage</w:t>
      </w:r>
      <w:r>
        <w:t>&gt;; (when), &lt;</w:t>
      </w:r>
      <w:r>
        <w:rPr>
          <w:b/>
        </w:rPr>
        <w:t>geographicCoverage</w:t>
      </w:r>
      <w:r>
        <w:t>&gt;; (where</w:t>
      </w:r>
      <w:proofErr w:type="gramStart"/>
      <w:r>
        <w:t>)  and</w:t>
      </w:r>
      <w:proofErr w:type="gramEnd"/>
      <w:r>
        <w:t xml:space="preserve"> &lt;</w:t>
      </w:r>
      <w:r>
        <w:rPr>
          <w:b/>
        </w:rPr>
        <w:t>taxonomicCoverage</w:t>
      </w:r>
      <w:r>
        <w:t xml:space="preserve">&gt; (what). </w:t>
      </w:r>
    </w:p>
    <w:p w14:paraId="5D22887C" w14:textId="77777777" w:rsidR="00DB50F9" w:rsidRDefault="00760100">
      <w:pPr>
        <w:pStyle w:val="normal0"/>
        <w:numPr>
          <w:ilvl w:val="0"/>
          <w:numId w:val="2"/>
        </w:numPr>
        <w:contextualSpacing/>
      </w:pPr>
      <w:bookmarkStart w:id="40" w:name="_ppq6wp324c37" w:colFirst="0" w:colLast="0"/>
      <w:bookmarkEnd w:id="40"/>
      <w:r>
        <w:t>For a potential user to evaluate the relevance and usability of the data package for their research study or synthesis projects, metadata should include detailed descriptions in the &lt;</w:t>
      </w:r>
      <w:r>
        <w:rPr>
          <w:b/>
        </w:rPr>
        <w:t>project</w:t>
      </w:r>
      <w:r>
        <w:t>&gt;</w:t>
      </w:r>
      <w:proofErr w:type="gramStart"/>
      <w:r>
        <w:t>,&lt;</w:t>
      </w:r>
      <w:proofErr w:type="gramEnd"/>
      <w:r>
        <w:rPr>
          <w:b/>
        </w:rPr>
        <w:t>methods</w:t>
      </w:r>
      <w:r>
        <w:t>&gt;,&lt;</w:t>
      </w:r>
      <w:r>
        <w:rPr>
          <w:b/>
        </w:rPr>
        <w:t>protocols</w:t>
      </w:r>
      <w:r>
        <w:t>&gt;, and &lt;</w:t>
      </w:r>
      <w:r>
        <w:rPr>
          <w:b/>
        </w:rPr>
        <w:t>intellectualRights</w:t>
      </w:r>
      <w:r>
        <w:t>&gt; elements.</w:t>
      </w:r>
    </w:p>
    <w:p w14:paraId="10DAEE31" w14:textId="77777777" w:rsidR="00DB50F9" w:rsidRDefault="00DB50F9">
      <w:pPr>
        <w:pStyle w:val="normal0"/>
        <w:rPr>
          <w:highlight w:val="yellow"/>
        </w:rPr>
      </w:pPr>
      <w:bookmarkStart w:id="41" w:name="_4d34og8" w:colFirst="0" w:colLast="0"/>
      <w:bookmarkEnd w:id="41"/>
    </w:p>
    <w:p w14:paraId="39F08BEB" w14:textId="77777777" w:rsidR="00DB50F9" w:rsidRDefault="00760100">
      <w:pPr>
        <w:pStyle w:val="Heading1"/>
        <w:keepNext/>
      </w:pPr>
      <w:bookmarkStart w:id="42" w:name="_Toc371151677"/>
      <w:r>
        <w:t>II. Content recommendations For Elements and Attributes</w:t>
      </w:r>
      <w:bookmarkEnd w:id="42"/>
      <w:r>
        <w:t xml:space="preserve"> </w:t>
      </w:r>
    </w:p>
    <w:p w14:paraId="5C348019" w14:textId="77777777" w:rsidR="00DB50F9" w:rsidRDefault="00760100">
      <w:pPr>
        <w:pStyle w:val="Heading3"/>
      </w:pPr>
      <w:bookmarkStart w:id="43" w:name="_Toc371151678"/>
      <w:r>
        <w:t>The root element: &lt;eml</w:t>
      </w:r>
      <w:proofErr w:type="gramStart"/>
      <w:r>
        <w:t>:eml</w:t>
      </w:r>
      <w:proofErr w:type="gramEnd"/>
      <w:r>
        <w:t>&gt;</w:t>
      </w:r>
      <w:bookmarkEnd w:id="43"/>
    </w:p>
    <w:p w14:paraId="65233518" w14:textId="77777777" w:rsidR="00DB50F9" w:rsidRDefault="00760100">
      <w:pPr>
        <w:pStyle w:val="normal0"/>
        <w:spacing w:after="0"/>
      </w:pPr>
      <w:r>
        <w:t>This element is the root element in all EML documents. The XPath notation is:</w:t>
      </w:r>
    </w:p>
    <w:p w14:paraId="12B8B6C8" w14:textId="77777777" w:rsidR="00DB50F9" w:rsidRDefault="00760100">
      <w:pPr>
        <w:pStyle w:val="normal0"/>
      </w:pPr>
      <w:r>
        <w:rPr>
          <w:b/>
        </w:rPr>
        <w:t>/eml</w:t>
      </w:r>
      <w:proofErr w:type="gramStart"/>
      <w:r>
        <w:rPr>
          <w:b/>
        </w:rPr>
        <w:t>:eml</w:t>
      </w:r>
      <w:proofErr w:type="gramEnd"/>
    </w:p>
    <w:p w14:paraId="5348E10F" w14:textId="77777777" w:rsidR="00DB50F9" w:rsidRDefault="00760100">
      <w:pPr>
        <w:pStyle w:val="normal0"/>
        <w:spacing w:after="0"/>
      </w:pPr>
      <w:bookmarkStart w:id="44" w:name="_z65qypl4e7ce" w:colFirst="0" w:colLast="0"/>
      <w:bookmarkEnd w:id="44"/>
      <w:r>
        <w:t>The root element holds two important parts, both of which are optional, but recommended.</w:t>
      </w:r>
    </w:p>
    <w:p w14:paraId="2DEEE473" w14:textId="77777777" w:rsidR="00DB50F9" w:rsidRDefault="00760100">
      <w:pPr>
        <w:pStyle w:val="Heading3"/>
      </w:pPr>
      <w:bookmarkStart w:id="45" w:name="_Toc371151679"/>
      <w:r>
        <w:t>@</w:t>
      </w:r>
      <w:proofErr w:type="gramStart"/>
      <w:r>
        <w:t>schemaLocation</w:t>
      </w:r>
      <w:proofErr w:type="gramEnd"/>
      <w:r>
        <w:t xml:space="preserve"> (XML attribute)</w:t>
      </w:r>
      <w:bookmarkEnd w:id="45"/>
      <w:r>
        <w:t xml:space="preserve"> </w:t>
      </w:r>
    </w:p>
    <w:p w14:paraId="40BEEE1D" w14:textId="77777777" w:rsidR="00DB50F9" w:rsidRDefault="00760100">
      <w:pPr>
        <w:pStyle w:val="normal0"/>
        <w:spacing w:after="0"/>
      </w:pPr>
      <w:r>
        <w:t xml:space="preserve">This attribute is this location (XPath): </w:t>
      </w:r>
    </w:p>
    <w:p w14:paraId="77C19C4F" w14:textId="77777777" w:rsidR="00DB50F9" w:rsidRDefault="00760100">
      <w:pPr>
        <w:pStyle w:val="normal0"/>
      </w:pPr>
      <w:r>
        <w:rPr>
          <w:b/>
        </w:rPr>
        <w:t>/eml</w:t>
      </w:r>
      <w:proofErr w:type="gramStart"/>
      <w:r>
        <w:rPr>
          <w:b/>
        </w:rPr>
        <w:t>:eml</w:t>
      </w:r>
      <w:proofErr w:type="gramEnd"/>
      <w:r>
        <w:rPr>
          <w:b/>
        </w:rPr>
        <w:t>/@schemaLocation</w:t>
      </w:r>
    </w:p>
    <w:p w14:paraId="5996715E" w14:textId="77777777" w:rsidR="00DB50F9" w:rsidRDefault="00760100">
      <w:pPr>
        <w:pStyle w:val="normal0"/>
        <w:spacing w:after="0"/>
      </w:pPr>
      <w:bookmarkStart w:id="46" w:name="_pu9k2bw681fj" w:colFirst="0" w:colLast="0"/>
      <w:bookmarkEnd w:id="46"/>
      <w:r>
        <w:t xml:space="preserve">The schemaLocation attribute tells a processor the name of the schema to which the EML document belongs and where to find it.  Most repositories check schema compliance when data packages are deposited, but it is highly recommended that data managers know how and where to specify the schema that their metadata document should adhere to. This way, they can validate their own work in progress, e.g., through an XML editor like OxygenXML. </w:t>
      </w:r>
    </w:p>
    <w:p w14:paraId="7B8807EC" w14:textId="77777777" w:rsidR="00DB50F9" w:rsidRDefault="00760100">
      <w:pPr>
        <w:pStyle w:val="normal0"/>
        <w:spacing w:after="0"/>
      </w:pPr>
      <w:bookmarkStart w:id="47" w:name="_26in1rg" w:colFirst="0" w:colLast="0"/>
      <w:bookmarkEnd w:id="47"/>
      <w:r>
        <w:t xml:space="preserve"> </w:t>
      </w:r>
    </w:p>
    <w:p w14:paraId="2CA4F4B4" w14:textId="77777777" w:rsidR="00DB50F9" w:rsidRDefault="00760100">
      <w:pPr>
        <w:pStyle w:val="Heading3"/>
      </w:pPr>
      <w:bookmarkStart w:id="48" w:name="_Toc371151680"/>
      <w:r>
        <w:t>@</w:t>
      </w:r>
      <w:proofErr w:type="gramStart"/>
      <w:r>
        <w:t>packageId</w:t>
      </w:r>
      <w:proofErr w:type="gramEnd"/>
      <w:r>
        <w:t xml:space="preserve"> (XML attribute)</w:t>
      </w:r>
      <w:bookmarkEnd w:id="48"/>
      <w:r>
        <w:t xml:space="preserve"> </w:t>
      </w:r>
    </w:p>
    <w:p w14:paraId="4F4C5C8E" w14:textId="77777777" w:rsidR="00DB50F9" w:rsidRDefault="00760100">
      <w:pPr>
        <w:pStyle w:val="normal0"/>
        <w:spacing w:after="0"/>
      </w:pPr>
      <w:r>
        <w:t xml:space="preserve">This attribute is found at this location (XPath): </w:t>
      </w:r>
    </w:p>
    <w:p w14:paraId="3F879225" w14:textId="77777777" w:rsidR="00DB50F9" w:rsidRDefault="00760100">
      <w:pPr>
        <w:pStyle w:val="normal0"/>
      </w:pPr>
      <w:r>
        <w:rPr>
          <w:b/>
        </w:rPr>
        <w:t>/eml</w:t>
      </w:r>
      <w:proofErr w:type="gramStart"/>
      <w:r>
        <w:rPr>
          <w:b/>
        </w:rPr>
        <w:t>:eml</w:t>
      </w:r>
      <w:proofErr w:type="gramEnd"/>
      <w:r>
        <w:rPr>
          <w:b/>
        </w:rPr>
        <w:t>/@packageId</w:t>
      </w:r>
    </w:p>
    <w:p w14:paraId="4EFE781F" w14:textId="77777777" w:rsidR="00DB50F9" w:rsidRDefault="00760100">
      <w:pPr>
        <w:pStyle w:val="normal0"/>
      </w:pPr>
      <w:r>
        <w:t xml:space="preserve">As outlined elsewhere, EML preparers should manage unique identifiers and versioning at the local level (see </w:t>
      </w:r>
      <w:r>
        <w:rPr>
          <w:b/>
        </w:rPr>
        <w:t>@system</w:t>
      </w:r>
      <w:r>
        <w:t xml:space="preserve"> discussion below).  The </w:t>
      </w:r>
      <w:r>
        <w:rPr>
          <w:b/>
        </w:rPr>
        <w:t>packageId</w:t>
      </w:r>
      <w:r>
        <w:t xml:space="preserve"> attribute can be used to contain the same identifier as is used by the repository.  </w:t>
      </w:r>
    </w:p>
    <w:p w14:paraId="13531F92" w14:textId="77777777" w:rsidR="00DB50F9" w:rsidRDefault="00760100">
      <w:pPr>
        <w:pStyle w:val="normal0"/>
      </w:pPr>
      <w:r>
        <w:lastRenderedPageBreak/>
        <w:t>See Section III for other information about EML documents in Metacat.</w:t>
      </w:r>
    </w:p>
    <w:p w14:paraId="76EEE380" w14:textId="77777777" w:rsidR="00DB50F9" w:rsidRDefault="00760100">
      <w:pPr>
        <w:pStyle w:val="normal0"/>
        <w:rPr>
          <w:i/>
        </w:rPr>
      </w:pPr>
      <w:bookmarkStart w:id="49" w:name="_acky5l2ww6bs" w:colFirst="0" w:colLast="0"/>
      <w:bookmarkEnd w:id="49"/>
      <w:r>
        <w:rPr>
          <w:i/>
        </w:rPr>
        <w:t>Context Note: The packageID attribute is required in all EML documents submitted to EDI. It is entered into the repository software, and the format is standardized to three parts: scope, package-number, revision. The scope should be “edi” unless another scope is justified by prior arrangement. See Example 1.</w:t>
      </w:r>
      <w:r>
        <w:t xml:space="preserve"> </w:t>
      </w:r>
      <w:r>
        <w:tab/>
      </w:r>
    </w:p>
    <w:p w14:paraId="459A9FEF" w14:textId="77777777" w:rsidR="00DB50F9" w:rsidRDefault="00DB50F9">
      <w:pPr>
        <w:pStyle w:val="normal0"/>
        <w:ind w:left="360" w:hanging="360"/>
      </w:pPr>
      <w:bookmarkStart w:id="50" w:name="_kdq107b3h0iu" w:colFirst="0" w:colLast="0"/>
      <w:bookmarkEnd w:id="50"/>
    </w:p>
    <w:p w14:paraId="57F6662B" w14:textId="77777777" w:rsidR="00DB50F9" w:rsidRDefault="00760100">
      <w:pPr>
        <w:pStyle w:val="Heading3"/>
        <w:ind w:left="360"/>
      </w:pPr>
      <w:bookmarkStart w:id="51" w:name="_Toc371151681"/>
      <w:r>
        <w:t>Top Level Elements</w:t>
      </w:r>
      <w:bookmarkEnd w:id="51"/>
    </w:p>
    <w:p w14:paraId="22BA715D" w14:textId="77777777" w:rsidR="00DB50F9" w:rsidRDefault="00760100">
      <w:pPr>
        <w:pStyle w:val="normal0"/>
      </w:pPr>
      <w:r>
        <w:t xml:space="preserve">An EML </w:t>
      </w:r>
      <w:r>
        <w:rPr>
          <w:b/>
        </w:rPr>
        <w:t>dataset</w:t>
      </w:r>
      <w:r>
        <w:t xml:space="preserve"> is composed of up to three elements under the root element (&lt;</w:t>
      </w:r>
      <w:r>
        <w:rPr>
          <w:b/>
        </w:rPr>
        <w:t>eml</w:t>
      </w:r>
      <w:proofErr w:type="gramStart"/>
      <w:r>
        <w:rPr>
          <w:b/>
        </w:rPr>
        <w:t>:eml</w:t>
      </w:r>
      <w:proofErr w:type="gramEnd"/>
      <w:r>
        <w:t xml:space="preserve">&gt;): </w:t>
      </w:r>
    </w:p>
    <w:p w14:paraId="659BCC48" w14:textId="77777777" w:rsidR="00DB50F9" w:rsidRDefault="00760100">
      <w:pPr>
        <w:pStyle w:val="normal0"/>
        <w:spacing w:after="0"/>
      </w:pPr>
      <w:r>
        <w:t>&lt;</w:t>
      </w:r>
      <w:proofErr w:type="gramStart"/>
      <w:r>
        <w:rPr>
          <w:b/>
        </w:rPr>
        <w:t>access</w:t>
      </w:r>
      <w:proofErr w:type="gramEnd"/>
      <w:r>
        <w:t>&gt;</w:t>
      </w:r>
    </w:p>
    <w:p w14:paraId="24F8DBA5" w14:textId="77777777" w:rsidR="00DB50F9" w:rsidRDefault="00760100">
      <w:pPr>
        <w:pStyle w:val="normal0"/>
        <w:spacing w:after="0"/>
      </w:pPr>
      <w:r>
        <w:t>&lt;</w:t>
      </w:r>
      <w:proofErr w:type="gramStart"/>
      <w:r>
        <w:rPr>
          <w:b/>
        </w:rPr>
        <w:t>dataset</w:t>
      </w:r>
      <w:proofErr w:type="gramEnd"/>
      <w:r>
        <w:t>&gt;</w:t>
      </w:r>
    </w:p>
    <w:p w14:paraId="7A0F1B96" w14:textId="77777777" w:rsidR="00DB50F9" w:rsidRDefault="00760100">
      <w:pPr>
        <w:pStyle w:val="normal0"/>
        <w:spacing w:after="0"/>
      </w:pPr>
      <w:r>
        <w:t>&lt;</w:t>
      </w:r>
      <w:proofErr w:type="gramStart"/>
      <w:r>
        <w:rPr>
          <w:b/>
        </w:rPr>
        <w:t>additionalMetadata</w:t>
      </w:r>
      <w:proofErr w:type="gramEnd"/>
      <w:r>
        <w:t>&gt;</w:t>
      </w:r>
    </w:p>
    <w:p w14:paraId="30A230BF" w14:textId="77777777" w:rsidR="00DB50F9" w:rsidRDefault="00DB50F9">
      <w:pPr>
        <w:pStyle w:val="normal0"/>
        <w:ind w:left="360" w:hanging="360"/>
      </w:pPr>
      <w:bookmarkStart w:id="52" w:name="_tmasdpgfidzh" w:colFirst="0" w:colLast="0"/>
      <w:bookmarkEnd w:id="52"/>
    </w:p>
    <w:p w14:paraId="5934CE8D" w14:textId="77777777" w:rsidR="00DB50F9" w:rsidRDefault="00DB50F9">
      <w:pPr>
        <w:pStyle w:val="normal0"/>
        <w:ind w:left="360" w:hanging="360"/>
      </w:pPr>
      <w:bookmarkStart w:id="53" w:name="_1ka1zpnzvpgy" w:colFirst="0" w:colLast="0"/>
      <w:bookmarkEnd w:id="53"/>
    </w:p>
    <w:p w14:paraId="59E4D5C8" w14:textId="77777777" w:rsidR="00DB50F9" w:rsidRDefault="00DB50F9">
      <w:pPr>
        <w:pStyle w:val="normal0"/>
        <w:ind w:left="360" w:hanging="360"/>
      </w:pPr>
      <w:bookmarkStart w:id="54" w:name="_lnxbz9" w:colFirst="0" w:colLast="0"/>
      <w:bookmarkEnd w:id="54"/>
    </w:p>
    <w:p w14:paraId="3AEA3C56" w14:textId="77777777" w:rsidR="00DB50F9" w:rsidRDefault="00760100">
      <w:pPr>
        <w:pStyle w:val="Heading3"/>
      </w:pPr>
      <w:bookmarkStart w:id="55" w:name="_Toc371151682"/>
      <w:proofErr w:type="gramStart"/>
      <w:r>
        <w:t>id</w:t>
      </w:r>
      <w:proofErr w:type="gramEnd"/>
      <w:r>
        <w:t>, system and scope (XML attribute-group)</w:t>
      </w:r>
      <w:bookmarkEnd w:id="55"/>
    </w:p>
    <w:p w14:paraId="4719918C" w14:textId="77777777" w:rsidR="00DB50F9" w:rsidRDefault="00760100">
      <w:pPr>
        <w:pStyle w:val="normal0"/>
        <w:keepNext/>
        <w:spacing w:after="0"/>
        <w:rPr>
          <w:sz w:val="22"/>
          <w:szCs w:val="22"/>
        </w:rPr>
      </w:pPr>
      <w:r>
        <w:rPr>
          <w:sz w:val="22"/>
          <w:szCs w:val="22"/>
        </w:rPr>
        <w:t xml:space="preserve">This attribute group can be used on these EML elements: </w:t>
      </w:r>
    </w:p>
    <w:p w14:paraId="3AF18DB0" w14:textId="77777777" w:rsidR="00DB50F9" w:rsidRDefault="00760100">
      <w:pPr>
        <w:pStyle w:val="normal0"/>
        <w:spacing w:after="0" w:line="240" w:lineRule="auto"/>
        <w:rPr>
          <w:sz w:val="22"/>
          <w:szCs w:val="22"/>
        </w:rPr>
      </w:pPr>
      <w:r>
        <w:rPr>
          <w:sz w:val="22"/>
          <w:szCs w:val="22"/>
        </w:rPr>
        <w:t>&lt;</w:t>
      </w:r>
      <w:proofErr w:type="gramStart"/>
      <w:r>
        <w:rPr>
          <w:b/>
          <w:sz w:val="22"/>
          <w:szCs w:val="22"/>
        </w:rPr>
        <w:t>access</w:t>
      </w:r>
      <w:proofErr w:type="gramEnd"/>
      <w:r>
        <w:rPr>
          <w:sz w:val="22"/>
          <w:szCs w:val="22"/>
        </w:rPr>
        <w:t>&gt;</w:t>
      </w:r>
    </w:p>
    <w:p w14:paraId="5FD56D01" w14:textId="77777777" w:rsidR="00DB50F9" w:rsidRDefault="00760100">
      <w:pPr>
        <w:pStyle w:val="normal0"/>
        <w:spacing w:after="0" w:line="240" w:lineRule="auto"/>
        <w:rPr>
          <w:sz w:val="22"/>
          <w:szCs w:val="22"/>
        </w:rPr>
      </w:pPr>
      <w:r>
        <w:rPr>
          <w:sz w:val="22"/>
          <w:szCs w:val="22"/>
        </w:rPr>
        <w:t>&lt;</w:t>
      </w:r>
      <w:proofErr w:type="gramStart"/>
      <w:r>
        <w:rPr>
          <w:b/>
          <w:sz w:val="22"/>
          <w:szCs w:val="22"/>
        </w:rPr>
        <w:t>dataset</w:t>
      </w:r>
      <w:proofErr w:type="gramEnd"/>
      <w:r>
        <w:rPr>
          <w:sz w:val="22"/>
          <w:szCs w:val="22"/>
        </w:rPr>
        <w:t>&gt;</w:t>
      </w:r>
    </w:p>
    <w:p w14:paraId="19C3B7ED" w14:textId="77777777" w:rsidR="00DB50F9" w:rsidRDefault="00760100">
      <w:pPr>
        <w:pStyle w:val="normal0"/>
        <w:spacing w:after="0" w:line="240" w:lineRule="auto"/>
        <w:rPr>
          <w:sz w:val="22"/>
          <w:szCs w:val="22"/>
        </w:rPr>
      </w:pPr>
      <w:r>
        <w:rPr>
          <w:sz w:val="22"/>
          <w:szCs w:val="22"/>
        </w:rPr>
        <w:t>&lt;</w:t>
      </w:r>
      <w:proofErr w:type="gramStart"/>
      <w:r>
        <w:rPr>
          <w:b/>
          <w:sz w:val="22"/>
          <w:szCs w:val="22"/>
        </w:rPr>
        <w:t>creator</w:t>
      </w:r>
      <w:proofErr w:type="gramEnd"/>
      <w:r>
        <w:rPr>
          <w:sz w:val="22"/>
          <w:szCs w:val="22"/>
        </w:rPr>
        <w:t>&gt;</w:t>
      </w:r>
    </w:p>
    <w:p w14:paraId="0473BC8B" w14:textId="77777777" w:rsidR="00DB50F9" w:rsidRDefault="00760100">
      <w:pPr>
        <w:pStyle w:val="normal0"/>
        <w:spacing w:after="0" w:line="240" w:lineRule="auto"/>
        <w:rPr>
          <w:sz w:val="22"/>
          <w:szCs w:val="22"/>
        </w:rPr>
      </w:pPr>
      <w:r>
        <w:rPr>
          <w:sz w:val="22"/>
          <w:szCs w:val="22"/>
        </w:rPr>
        <w:t>&lt;</w:t>
      </w:r>
      <w:proofErr w:type="gramStart"/>
      <w:r>
        <w:rPr>
          <w:b/>
          <w:sz w:val="22"/>
          <w:szCs w:val="22"/>
        </w:rPr>
        <w:t>associatedParty</w:t>
      </w:r>
      <w:proofErr w:type="gramEnd"/>
      <w:r>
        <w:rPr>
          <w:sz w:val="22"/>
          <w:szCs w:val="22"/>
        </w:rPr>
        <w:t>&gt;</w:t>
      </w:r>
    </w:p>
    <w:p w14:paraId="6714D1DF" w14:textId="77777777" w:rsidR="00DB50F9" w:rsidRDefault="00760100">
      <w:pPr>
        <w:pStyle w:val="normal0"/>
        <w:spacing w:after="0" w:line="240" w:lineRule="auto"/>
        <w:rPr>
          <w:sz w:val="22"/>
          <w:szCs w:val="22"/>
        </w:rPr>
      </w:pPr>
      <w:r>
        <w:rPr>
          <w:sz w:val="22"/>
          <w:szCs w:val="22"/>
        </w:rPr>
        <w:t>&lt;</w:t>
      </w:r>
      <w:proofErr w:type="gramStart"/>
      <w:r>
        <w:rPr>
          <w:b/>
          <w:sz w:val="22"/>
          <w:szCs w:val="22"/>
        </w:rPr>
        <w:t>contact</w:t>
      </w:r>
      <w:proofErr w:type="gramEnd"/>
      <w:r>
        <w:rPr>
          <w:sz w:val="22"/>
          <w:szCs w:val="22"/>
        </w:rPr>
        <w:t>&gt;</w:t>
      </w:r>
    </w:p>
    <w:p w14:paraId="24C44CC1" w14:textId="77777777" w:rsidR="00DB50F9" w:rsidRDefault="00760100">
      <w:pPr>
        <w:pStyle w:val="normal0"/>
        <w:spacing w:after="0" w:line="240" w:lineRule="auto"/>
        <w:rPr>
          <w:sz w:val="22"/>
          <w:szCs w:val="22"/>
        </w:rPr>
      </w:pPr>
      <w:r>
        <w:rPr>
          <w:sz w:val="22"/>
          <w:szCs w:val="22"/>
        </w:rPr>
        <w:t>&lt;</w:t>
      </w:r>
      <w:proofErr w:type="gramStart"/>
      <w:r>
        <w:rPr>
          <w:b/>
          <w:sz w:val="22"/>
          <w:szCs w:val="22"/>
        </w:rPr>
        <w:t>metadataProvider</w:t>
      </w:r>
      <w:proofErr w:type="gramEnd"/>
      <w:r>
        <w:rPr>
          <w:sz w:val="22"/>
          <w:szCs w:val="22"/>
        </w:rPr>
        <w:t>&gt;</w:t>
      </w:r>
    </w:p>
    <w:p w14:paraId="19C13B71" w14:textId="77777777" w:rsidR="00DB50F9" w:rsidRDefault="00760100">
      <w:pPr>
        <w:pStyle w:val="normal0"/>
        <w:spacing w:after="0" w:line="240" w:lineRule="auto"/>
        <w:rPr>
          <w:sz w:val="22"/>
          <w:szCs w:val="22"/>
        </w:rPr>
      </w:pPr>
      <w:r>
        <w:rPr>
          <w:sz w:val="22"/>
          <w:szCs w:val="22"/>
        </w:rPr>
        <w:t>&lt;</w:t>
      </w:r>
      <w:proofErr w:type="gramStart"/>
      <w:r>
        <w:rPr>
          <w:b/>
          <w:sz w:val="22"/>
          <w:szCs w:val="22"/>
        </w:rPr>
        <w:t>publisher</w:t>
      </w:r>
      <w:proofErr w:type="gramEnd"/>
      <w:r>
        <w:rPr>
          <w:sz w:val="22"/>
          <w:szCs w:val="22"/>
        </w:rPr>
        <w:t>&gt;</w:t>
      </w:r>
    </w:p>
    <w:p w14:paraId="251221CA" w14:textId="77777777" w:rsidR="00DB50F9" w:rsidRDefault="00760100">
      <w:pPr>
        <w:pStyle w:val="normal0"/>
        <w:spacing w:after="0" w:line="240" w:lineRule="auto"/>
        <w:rPr>
          <w:sz w:val="22"/>
          <w:szCs w:val="22"/>
        </w:rPr>
      </w:pPr>
      <w:r>
        <w:rPr>
          <w:sz w:val="22"/>
          <w:szCs w:val="22"/>
        </w:rPr>
        <w:t>&lt;</w:t>
      </w:r>
      <w:proofErr w:type="gramStart"/>
      <w:r>
        <w:rPr>
          <w:b/>
          <w:sz w:val="22"/>
          <w:szCs w:val="22"/>
        </w:rPr>
        <w:t>coverage</w:t>
      </w:r>
      <w:proofErr w:type="gramEnd"/>
      <w:r>
        <w:rPr>
          <w:sz w:val="22"/>
          <w:szCs w:val="22"/>
        </w:rPr>
        <w:t>&gt;</w:t>
      </w:r>
    </w:p>
    <w:p w14:paraId="43A6FDA7" w14:textId="77777777" w:rsidR="00DB50F9" w:rsidRDefault="00760100">
      <w:pPr>
        <w:pStyle w:val="normal0"/>
        <w:spacing w:after="0" w:line="240" w:lineRule="auto"/>
        <w:rPr>
          <w:sz w:val="22"/>
          <w:szCs w:val="22"/>
        </w:rPr>
      </w:pPr>
      <w:r>
        <w:rPr>
          <w:sz w:val="22"/>
          <w:szCs w:val="22"/>
        </w:rPr>
        <w:t>&lt;</w:t>
      </w:r>
      <w:proofErr w:type="gramStart"/>
      <w:r>
        <w:rPr>
          <w:b/>
          <w:sz w:val="22"/>
          <w:szCs w:val="22"/>
        </w:rPr>
        <w:t>geographicCoverage</w:t>
      </w:r>
      <w:proofErr w:type="gramEnd"/>
      <w:r>
        <w:rPr>
          <w:sz w:val="22"/>
          <w:szCs w:val="22"/>
        </w:rPr>
        <w:t>&gt;</w:t>
      </w:r>
    </w:p>
    <w:p w14:paraId="785DBD24" w14:textId="77777777" w:rsidR="00DB50F9" w:rsidRDefault="00760100">
      <w:pPr>
        <w:pStyle w:val="normal0"/>
        <w:spacing w:after="0" w:line="240" w:lineRule="auto"/>
        <w:rPr>
          <w:sz w:val="22"/>
          <w:szCs w:val="22"/>
        </w:rPr>
      </w:pPr>
      <w:r>
        <w:rPr>
          <w:sz w:val="22"/>
          <w:szCs w:val="22"/>
        </w:rPr>
        <w:t>&lt;</w:t>
      </w:r>
      <w:proofErr w:type="gramStart"/>
      <w:r>
        <w:rPr>
          <w:b/>
          <w:sz w:val="22"/>
          <w:szCs w:val="22"/>
        </w:rPr>
        <w:t>temporalCoverage</w:t>
      </w:r>
      <w:proofErr w:type="gramEnd"/>
      <w:r>
        <w:rPr>
          <w:sz w:val="22"/>
          <w:szCs w:val="22"/>
        </w:rPr>
        <w:t>,&gt;</w:t>
      </w:r>
    </w:p>
    <w:p w14:paraId="3F2E073D" w14:textId="77777777" w:rsidR="00DB50F9" w:rsidRDefault="00760100">
      <w:pPr>
        <w:pStyle w:val="normal0"/>
        <w:spacing w:after="0" w:line="240" w:lineRule="auto"/>
        <w:rPr>
          <w:sz w:val="22"/>
          <w:szCs w:val="22"/>
        </w:rPr>
      </w:pPr>
      <w:r>
        <w:rPr>
          <w:sz w:val="22"/>
          <w:szCs w:val="22"/>
        </w:rPr>
        <w:t>&lt;</w:t>
      </w:r>
      <w:proofErr w:type="gramStart"/>
      <w:r>
        <w:rPr>
          <w:b/>
          <w:sz w:val="22"/>
          <w:szCs w:val="22"/>
        </w:rPr>
        <w:t>taxonomicCoverage</w:t>
      </w:r>
      <w:proofErr w:type="gramEnd"/>
      <w:r>
        <w:rPr>
          <w:sz w:val="22"/>
          <w:szCs w:val="22"/>
        </w:rPr>
        <w:t>&gt;</w:t>
      </w:r>
    </w:p>
    <w:p w14:paraId="63D87E0F" w14:textId="77777777" w:rsidR="00DB50F9" w:rsidRDefault="00760100">
      <w:pPr>
        <w:pStyle w:val="normal0"/>
        <w:spacing w:after="0" w:line="240" w:lineRule="auto"/>
        <w:rPr>
          <w:sz w:val="22"/>
          <w:szCs w:val="22"/>
        </w:rPr>
      </w:pPr>
      <w:r>
        <w:rPr>
          <w:sz w:val="22"/>
          <w:szCs w:val="22"/>
        </w:rPr>
        <w:t>&lt;</w:t>
      </w:r>
      <w:proofErr w:type="gramStart"/>
      <w:r>
        <w:rPr>
          <w:b/>
          <w:sz w:val="22"/>
          <w:szCs w:val="22"/>
        </w:rPr>
        <w:t>distribution</w:t>
      </w:r>
      <w:proofErr w:type="gramEnd"/>
      <w:r>
        <w:rPr>
          <w:sz w:val="22"/>
          <w:szCs w:val="22"/>
        </w:rPr>
        <w:t>&gt;</w:t>
      </w:r>
    </w:p>
    <w:p w14:paraId="0368E98F" w14:textId="77777777" w:rsidR="00DB50F9" w:rsidRDefault="00760100">
      <w:pPr>
        <w:pStyle w:val="normal0"/>
        <w:spacing w:after="0" w:line="240" w:lineRule="auto"/>
        <w:rPr>
          <w:sz w:val="22"/>
          <w:szCs w:val="22"/>
        </w:rPr>
      </w:pPr>
      <w:r>
        <w:rPr>
          <w:sz w:val="22"/>
          <w:szCs w:val="22"/>
        </w:rPr>
        <w:t>&lt;</w:t>
      </w:r>
      <w:proofErr w:type="gramStart"/>
      <w:r>
        <w:rPr>
          <w:b/>
          <w:sz w:val="22"/>
          <w:szCs w:val="22"/>
        </w:rPr>
        <w:t>software</w:t>
      </w:r>
      <w:proofErr w:type="gramEnd"/>
      <w:r>
        <w:rPr>
          <w:sz w:val="22"/>
          <w:szCs w:val="22"/>
        </w:rPr>
        <w:t>&gt;</w:t>
      </w:r>
    </w:p>
    <w:p w14:paraId="6AD4B9D6" w14:textId="77777777" w:rsidR="00DB50F9" w:rsidRDefault="00760100">
      <w:pPr>
        <w:pStyle w:val="normal0"/>
        <w:spacing w:after="0" w:line="240" w:lineRule="auto"/>
        <w:rPr>
          <w:sz w:val="22"/>
          <w:szCs w:val="22"/>
        </w:rPr>
      </w:pPr>
      <w:r>
        <w:rPr>
          <w:sz w:val="22"/>
          <w:szCs w:val="22"/>
        </w:rPr>
        <w:t>&lt;</w:t>
      </w:r>
      <w:proofErr w:type="gramStart"/>
      <w:r>
        <w:rPr>
          <w:b/>
          <w:sz w:val="22"/>
          <w:szCs w:val="22"/>
        </w:rPr>
        <w:t>citation</w:t>
      </w:r>
      <w:proofErr w:type="gramEnd"/>
      <w:r>
        <w:rPr>
          <w:sz w:val="22"/>
          <w:szCs w:val="22"/>
        </w:rPr>
        <w:t>&gt;</w:t>
      </w:r>
    </w:p>
    <w:p w14:paraId="7DEA2AFE" w14:textId="77777777" w:rsidR="00DB50F9" w:rsidRDefault="00760100">
      <w:pPr>
        <w:pStyle w:val="normal0"/>
        <w:spacing w:after="0" w:line="240" w:lineRule="auto"/>
        <w:rPr>
          <w:sz w:val="22"/>
          <w:szCs w:val="22"/>
        </w:rPr>
      </w:pPr>
      <w:r>
        <w:rPr>
          <w:sz w:val="22"/>
          <w:szCs w:val="22"/>
        </w:rPr>
        <w:t>&lt;</w:t>
      </w:r>
      <w:proofErr w:type="gramStart"/>
      <w:r>
        <w:rPr>
          <w:b/>
          <w:sz w:val="22"/>
          <w:szCs w:val="22"/>
        </w:rPr>
        <w:t>protocol</w:t>
      </w:r>
      <w:proofErr w:type="gramEnd"/>
      <w:r>
        <w:rPr>
          <w:sz w:val="22"/>
          <w:szCs w:val="22"/>
        </w:rPr>
        <w:t>&gt;</w:t>
      </w:r>
    </w:p>
    <w:p w14:paraId="1B8053FA" w14:textId="77777777" w:rsidR="00DB50F9" w:rsidRDefault="00760100">
      <w:pPr>
        <w:pStyle w:val="normal0"/>
        <w:spacing w:after="0" w:line="240" w:lineRule="auto"/>
        <w:rPr>
          <w:sz w:val="22"/>
          <w:szCs w:val="22"/>
        </w:rPr>
      </w:pPr>
      <w:r>
        <w:rPr>
          <w:sz w:val="22"/>
          <w:szCs w:val="22"/>
        </w:rPr>
        <w:t>&lt;</w:t>
      </w:r>
      <w:proofErr w:type="gramStart"/>
      <w:r>
        <w:rPr>
          <w:b/>
          <w:sz w:val="22"/>
          <w:szCs w:val="22"/>
        </w:rPr>
        <w:t>project</w:t>
      </w:r>
      <w:proofErr w:type="gramEnd"/>
      <w:r>
        <w:rPr>
          <w:sz w:val="22"/>
          <w:szCs w:val="22"/>
        </w:rPr>
        <w:t>&gt;</w:t>
      </w:r>
    </w:p>
    <w:p w14:paraId="2522617C" w14:textId="77777777" w:rsidR="00DB50F9" w:rsidRDefault="00760100">
      <w:pPr>
        <w:pStyle w:val="normal0"/>
        <w:spacing w:after="0" w:line="240" w:lineRule="auto"/>
        <w:rPr>
          <w:sz w:val="22"/>
          <w:szCs w:val="22"/>
        </w:rPr>
      </w:pPr>
      <w:r>
        <w:rPr>
          <w:sz w:val="22"/>
          <w:szCs w:val="22"/>
        </w:rPr>
        <w:t>&lt;</w:t>
      </w:r>
      <w:proofErr w:type="gramStart"/>
      <w:r>
        <w:rPr>
          <w:b/>
          <w:sz w:val="22"/>
          <w:szCs w:val="22"/>
        </w:rPr>
        <w:t>dataTable</w:t>
      </w:r>
      <w:proofErr w:type="gramEnd"/>
      <w:r>
        <w:rPr>
          <w:sz w:val="22"/>
          <w:szCs w:val="22"/>
        </w:rPr>
        <w:t>&gt;</w:t>
      </w:r>
    </w:p>
    <w:p w14:paraId="33028659" w14:textId="77777777" w:rsidR="00DB50F9" w:rsidRDefault="00760100">
      <w:pPr>
        <w:pStyle w:val="normal0"/>
        <w:spacing w:after="0" w:line="240" w:lineRule="auto"/>
        <w:rPr>
          <w:sz w:val="22"/>
          <w:szCs w:val="22"/>
        </w:rPr>
      </w:pPr>
      <w:r>
        <w:rPr>
          <w:sz w:val="22"/>
          <w:szCs w:val="22"/>
        </w:rPr>
        <w:t>&lt;</w:t>
      </w:r>
      <w:proofErr w:type="gramStart"/>
      <w:r>
        <w:rPr>
          <w:b/>
          <w:sz w:val="22"/>
          <w:szCs w:val="22"/>
        </w:rPr>
        <w:t>otherEntity</w:t>
      </w:r>
      <w:proofErr w:type="gramEnd"/>
      <w:r>
        <w:rPr>
          <w:sz w:val="22"/>
          <w:szCs w:val="22"/>
        </w:rPr>
        <w:t>&gt;</w:t>
      </w:r>
    </w:p>
    <w:p w14:paraId="02E8D5EF" w14:textId="77777777" w:rsidR="00DB50F9" w:rsidRDefault="00760100">
      <w:pPr>
        <w:pStyle w:val="normal0"/>
        <w:spacing w:after="0" w:line="240" w:lineRule="auto"/>
        <w:rPr>
          <w:sz w:val="22"/>
          <w:szCs w:val="22"/>
        </w:rPr>
      </w:pPr>
      <w:r>
        <w:rPr>
          <w:sz w:val="22"/>
          <w:szCs w:val="22"/>
        </w:rPr>
        <w:t>&lt;</w:t>
      </w:r>
      <w:proofErr w:type="gramStart"/>
      <w:r>
        <w:rPr>
          <w:b/>
          <w:sz w:val="22"/>
          <w:szCs w:val="22"/>
        </w:rPr>
        <w:t>spatialRaster</w:t>
      </w:r>
      <w:proofErr w:type="gramEnd"/>
      <w:r>
        <w:rPr>
          <w:sz w:val="22"/>
          <w:szCs w:val="22"/>
        </w:rPr>
        <w:t>&gt;</w:t>
      </w:r>
    </w:p>
    <w:p w14:paraId="3963DDE2" w14:textId="77777777" w:rsidR="00DB50F9" w:rsidRDefault="00760100">
      <w:pPr>
        <w:pStyle w:val="normal0"/>
        <w:spacing w:after="0" w:line="240" w:lineRule="auto"/>
        <w:rPr>
          <w:sz w:val="22"/>
          <w:szCs w:val="22"/>
        </w:rPr>
      </w:pPr>
      <w:r>
        <w:rPr>
          <w:sz w:val="22"/>
          <w:szCs w:val="22"/>
        </w:rPr>
        <w:t>&lt;</w:t>
      </w:r>
      <w:proofErr w:type="gramStart"/>
      <w:r>
        <w:rPr>
          <w:b/>
          <w:sz w:val="22"/>
          <w:szCs w:val="22"/>
        </w:rPr>
        <w:t>spatialReference</w:t>
      </w:r>
      <w:proofErr w:type="gramEnd"/>
      <w:r>
        <w:rPr>
          <w:sz w:val="22"/>
          <w:szCs w:val="22"/>
        </w:rPr>
        <w:t>&gt;</w:t>
      </w:r>
    </w:p>
    <w:p w14:paraId="4743F973" w14:textId="77777777" w:rsidR="00DB50F9" w:rsidRDefault="00760100">
      <w:pPr>
        <w:pStyle w:val="normal0"/>
        <w:spacing w:after="0" w:line="240" w:lineRule="auto"/>
        <w:rPr>
          <w:sz w:val="22"/>
          <w:szCs w:val="22"/>
        </w:rPr>
      </w:pPr>
      <w:r>
        <w:rPr>
          <w:sz w:val="22"/>
          <w:szCs w:val="22"/>
        </w:rPr>
        <w:t>&lt;</w:t>
      </w:r>
      <w:proofErr w:type="gramStart"/>
      <w:r>
        <w:rPr>
          <w:b/>
          <w:sz w:val="22"/>
          <w:szCs w:val="22"/>
        </w:rPr>
        <w:t>spatialVector</w:t>
      </w:r>
      <w:proofErr w:type="gramEnd"/>
      <w:r>
        <w:rPr>
          <w:sz w:val="22"/>
          <w:szCs w:val="22"/>
        </w:rPr>
        <w:t>&gt;</w:t>
      </w:r>
    </w:p>
    <w:p w14:paraId="15C59329" w14:textId="77777777" w:rsidR="00DB50F9" w:rsidRDefault="00760100">
      <w:pPr>
        <w:pStyle w:val="normal0"/>
        <w:spacing w:after="0" w:line="240" w:lineRule="auto"/>
        <w:rPr>
          <w:sz w:val="22"/>
          <w:szCs w:val="22"/>
        </w:rPr>
      </w:pPr>
      <w:r>
        <w:rPr>
          <w:sz w:val="22"/>
          <w:szCs w:val="22"/>
        </w:rPr>
        <w:t>&lt;</w:t>
      </w:r>
      <w:proofErr w:type="gramStart"/>
      <w:r>
        <w:rPr>
          <w:b/>
          <w:sz w:val="22"/>
          <w:szCs w:val="22"/>
        </w:rPr>
        <w:t>storedProcedure</w:t>
      </w:r>
      <w:proofErr w:type="gramEnd"/>
      <w:r>
        <w:rPr>
          <w:sz w:val="22"/>
          <w:szCs w:val="22"/>
        </w:rPr>
        <w:t>&gt;</w:t>
      </w:r>
    </w:p>
    <w:p w14:paraId="57AB5253" w14:textId="77777777" w:rsidR="00DB50F9" w:rsidRDefault="00760100">
      <w:pPr>
        <w:pStyle w:val="normal0"/>
        <w:spacing w:after="0" w:line="240" w:lineRule="auto"/>
        <w:rPr>
          <w:sz w:val="22"/>
          <w:szCs w:val="22"/>
        </w:rPr>
      </w:pPr>
      <w:r>
        <w:rPr>
          <w:sz w:val="22"/>
          <w:szCs w:val="22"/>
        </w:rPr>
        <w:t>&lt;</w:t>
      </w:r>
      <w:proofErr w:type="gramStart"/>
      <w:r>
        <w:rPr>
          <w:b/>
          <w:sz w:val="22"/>
          <w:szCs w:val="22"/>
        </w:rPr>
        <w:t>view</w:t>
      </w:r>
      <w:proofErr w:type="gramEnd"/>
      <w:r>
        <w:rPr>
          <w:sz w:val="22"/>
          <w:szCs w:val="22"/>
        </w:rPr>
        <w:t>&gt;</w:t>
      </w:r>
    </w:p>
    <w:p w14:paraId="62823076" w14:textId="77777777" w:rsidR="00DB50F9" w:rsidRDefault="00760100">
      <w:pPr>
        <w:pStyle w:val="normal0"/>
        <w:spacing w:after="0" w:line="240" w:lineRule="auto"/>
        <w:rPr>
          <w:sz w:val="22"/>
          <w:szCs w:val="22"/>
        </w:rPr>
      </w:pPr>
      <w:r>
        <w:rPr>
          <w:sz w:val="22"/>
          <w:szCs w:val="22"/>
        </w:rPr>
        <w:t>&lt;</w:t>
      </w:r>
      <w:proofErr w:type="gramStart"/>
      <w:r>
        <w:rPr>
          <w:b/>
          <w:sz w:val="22"/>
          <w:szCs w:val="22"/>
        </w:rPr>
        <w:t>attribute</w:t>
      </w:r>
      <w:proofErr w:type="gramEnd"/>
      <w:r>
        <w:rPr>
          <w:sz w:val="22"/>
          <w:szCs w:val="22"/>
        </w:rPr>
        <w:t>&gt;</w:t>
      </w:r>
    </w:p>
    <w:p w14:paraId="378A17CD" w14:textId="77777777" w:rsidR="00DB50F9" w:rsidRDefault="00760100">
      <w:pPr>
        <w:pStyle w:val="normal0"/>
        <w:spacing w:after="0" w:line="240" w:lineRule="auto"/>
        <w:rPr>
          <w:sz w:val="22"/>
          <w:szCs w:val="22"/>
        </w:rPr>
      </w:pPr>
      <w:r>
        <w:rPr>
          <w:sz w:val="22"/>
          <w:szCs w:val="22"/>
        </w:rPr>
        <w:lastRenderedPageBreak/>
        <w:t>&lt;</w:t>
      </w:r>
      <w:proofErr w:type="gramStart"/>
      <w:r>
        <w:rPr>
          <w:b/>
          <w:sz w:val="22"/>
          <w:szCs w:val="22"/>
        </w:rPr>
        <w:t>constraint</w:t>
      </w:r>
      <w:proofErr w:type="gramEnd"/>
      <w:r>
        <w:rPr>
          <w:sz w:val="22"/>
          <w:szCs w:val="22"/>
        </w:rPr>
        <w:t>&gt;</w:t>
      </w:r>
    </w:p>
    <w:p w14:paraId="47BFF3C1" w14:textId="77777777" w:rsidR="00DB50F9" w:rsidRDefault="00DB50F9">
      <w:pPr>
        <w:pStyle w:val="normal0"/>
        <w:keepNext/>
        <w:keepLines/>
        <w:spacing w:after="0"/>
      </w:pPr>
    </w:p>
    <w:p w14:paraId="29F71C9D" w14:textId="77777777" w:rsidR="00DB50F9" w:rsidRDefault="00760100">
      <w:pPr>
        <w:pStyle w:val="normal0"/>
      </w:pPr>
      <w:r>
        <w:t xml:space="preserve">These three attributes are found as a group and are usually optional. The primary use of the id attribute is as an internal </w:t>
      </w:r>
      <w:proofErr w:type="gramStart"/>
      <w:r>
        <w:t>reference,</w:t>
      </w:r>
      <w:proofErr w:type="gramEnd"/>
      <w:r>
        <w:t xml:space="preserve"> hence each id must be unique within one EML document. E.g.</w:t>
      </w:r>
      <w:proofErr w:type="gramStart"/>
      <w:r>
        <w:t>,.</w:t>
      </w:r>
      <w:proofErr w:type="gramEnd"/>
      <w:r>
        <w:t xml:space="preserve"> </w:t>
      </w:r>
      <w:proofErr w:type="gramStart"/>
      <w:r>
        <w:t>a</w:t>
      </w:r>
      <w:proofErr w:type="gramEnd"/>
      <w:r>
        <w:t xml:space="preserve"> &lt;</w:t>
      </w:r>
      <w:r>
        <w:rPr>
          <w:b/>
        </w:rPr>
        <w:t>creator</w:t>
      </w:r>
      <w:r>
        <w:t>&gt; must have a different id than a &lt;</w:t>
      </w:r>
      <w:r>
        <w:rPr>
          <w:b/>
        </w:rPr>
        <w:t>dataTable</w:t>
      </w:r>
      <w:r>
        <w:t xml:space="preserve">&gt;. And if the same person appears in seberal places (at </w:t>
      </w:r>
      <w:r w:rsidRPr="00760100">
        <w:rPr>
          <w:b/>
        </w:rPr>
        <w:t>dataset/creator</w:t>
      </w:r>
      <w:r>
        <w:t xml:space="preserve">, </w:t>
      </w:r>
      <w:r w:rsidRPr="00760100">
        <w:rPr>
          <w:b/>
        </w:rPr>
        <w:t>protocol</w:t>
      </w:r>
      <w:r>
        <w:rPr>
          <w:b/>
        </w:rPr>
        <w:t>/creator</w:t>
      </w:r>
      <w:r>
        <w:t xml:space="preserve"> or </w:t>
      </w:r>
      <w:r w:rsidRPr="00760100">
        <w:rPr>
          <w:b/>
        </w:rPr>
        <w:t>project/creator</w:t>
      </w:r>
      <w:r>
        <w:t xml:space="preserve">, the same id cannot be repeated, so either the content of the id must be changed or a reference used for repeated instances. </w:t>
      </w:r>
    </w:p>
    <w:p w14:paraId="08118349" w14:textId="77777777" w:rsidR="00DB50F9" w:rsidRDefault="00760100">
      <w:pPr>
        <w:pStyle w:val="normal0"/>
      </w:pPr>
      <w:r>
        <w:t xml:space="preserve">This restriction can cause problems when content is drawn from a system with IDs (e.g. a personnel database), and is under consideration by the EML developers. Ideally the three attributes would work together.  The </w:t>
      </w:r>
      <w:r>
        <w:rPr>
          <w:b/>
        </w:rPr>
        <w:t>scope</w:t>
      </w:r>
      <w:r>
        <w:t xml:space="preserve"> attribute can have one of two values, “system” or “document”. It is preferred that when the scope is set to “system”, that the </w:t>
      </w:r>
      <w:r>
        <w:rPr>
          <w:b/>
        </w:rPr>
        <w:t>system</w:t>
      </w:r>
      <w:r>
        <w:t xml:space="preserve"> attribute defines the ID-system, the </w:t>
      </w:r>
      <w:r>
        <w:rPr>
          <w:b/>
        </w:rPr>
        <w:t>id</w:t>
      </w:r>
      <w:r>
        <w:t xml:space="preserve"> attribute content is (presumably) from that system.  </w:t>
      </w:r>
    </w:p>
    <w:p w14:paraId="22E64F9A" w14:textId="77777777" w:rsidR="00DB50F9" w:rsidRDefault="00760100">
      <w:pPr>
        <w:pStyle w:val="normal0"/>
      </w:pPr>
      <w:r>
        <w:t xml:space="preserve">Currently, a reasonable general practice should be to define a </w:t>
      </w:r>
      <w:r>
        <w:rPr>
          <w:b/>
        </w:rPr>
        <w:t>system</w:t>
      </w:r>
      <w:r>
        <w:t xml:space="preserve"> on the &lt;</w:t>
      </w:r>
      <w:r>
        <w:rPr>
          <w:b/>
        </w:rPr>
        <w:t>eml</w:t>
      </w:r>
      <w:proofErr w:type="gramStart"/>
      <w:r>
        <w:rPr>
          <w:b/>
        </w:rPr>
        <w:t>:eml</w:t>
      </w:r>
      <w:proofErr w:type="gramEnd"/>
      <w:r>
        <w:t xml:space="preserve">&gt; element and set it to the site (but not set the system attribute at any other level), and to set </w:t>
      </w:r>
      <w:r>
        <w:rPr>
          <w:b/>
        </w:rPr>
        <w:t>scope</w:t>
      </w:r>
      <w:r>
        <w:t>=“document” on elements other than &lt;</w:t>
      </w:r>
      <w:r>
        <w:rPr>
          <w:b/>
        </w:rPr>
        <w:t>eml:eml</w:t>
      </w:r>
      <w:r>
        <w:t>&gt;.</w:t>
      </w:r>
    </w:p>
    <w:p w14:paraId="788896BE" w14:textId="77777777" w:rsidR="00DB50F9" w:rsidRDefault="00760100">
      <w:pPr>
        <w:pStyle w:val="Heading6"/>
        <w:pBdr>
          <w:top w:val="single" w:sz="4" w:space="1" w:color="000000"/>
        </w:pBdr>
      </w:pPr>
      <w:r>
        <w:t>Example 1: attributes packageId, id, system, and scope</w:t>
      </w:r>
    </w:p>
    <w:p w14:paraId="2B0BE20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?xml</w:t>
      </w:r>
      <w:proofErr w:type="gramEnd"/>
      <w:r>
        <w:rPr>
          <w:rFonts w:ascii="Courier New" w:eastAsia="Courier New" w:hAnsi="Courier New" w:cs="Courier New"/>
          <w:color w:val="0000FF"/>
          <w:sz w:val="18"/>
          <w:szCs w:val="18"/>
        </w:rPr>
        <w:t xml:space="preserve"> version="1.0" encoding="UTF-8"?&gt;</w:t>
      </w:r>
    </w:p>
    <w:p w14:paraId="01EAC25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eml:eml</w:t>
      </w:r>
      <w:proofErr w:type="gramEnd"/>
      <w:r>
        <w:rPr>
          <w:rFonts w:ascii="Courier New" w:eastAsia="Courier New" w:hAnsi="Courier New" w:cs="Courier New"/>
          <w:color w:val="0000FF"/>
          <w:sz w:val="18"/>
          <w:szCs w:val="18"/>
        </w:rPr>
        <w:t xml:space="preserve"> xmlns:ds="eml://ecoinformatics.org/dataset-2.1.0" </w:t>
      </w:r>
    </w:p>
    <w:p w14:paraId="262E6C5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xmlns:xs</w:t>
      </w:r>
      <w:proofErr w:type="gramEnd"/>
      <w:r>
        <w:rPr>
          <w:rFonts w:ascii="Courier New" w:eastAsia="Courier New" w:hAnsi="Courier New" w:cs="Courier New"/>
          <w:color w:val="0000FF"/>
          <w:sz w:val="18"/>
          <w:szCs w:val="18"/>
        </w:rPr>
        <w:t xml:space="preserve">="http://www.w3.org/2001/XMLSchema" </w:t>
      </w:r>
    </w:p>
    <w:p w14:paraId="5DFFB65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xmlns:eml</w:t>
      </w:r>
      <w:proofErr w:type="gramEnd"/>
      <w:r>
        <w:rPr>
          <w:rFonts w:ascii="Courier New" w:eastAsia="Courier New" w:hAnsi="Courier New" w:cs="Courier New"/>
          <w:color w:val="0000FF"/>
          <w:sz w:val="18"/>
          <w:szCs w:val="18"/>
        </w:rPr>
        <w:t>="eml://ecoinformatics.org/eml-2.1.0"</w:t>
      </w:r>
    </w:p>
    <w:p w14:paraId="36037CA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xmlns:xsi</w:t>
      </w:r>
      <w:proofErr w:type="gramEnd"/>
      <w:r>
        <w:rPr>
          <w:rFonts w:ascii="Courier New" w:eastAsia="Courier New" w:hAnsi="Courier New" w:cs="Courier New"/>
          <w:color w:val="0000FF"/>
          <w:sz w:val="18"/>
          <w:szCs w:val="18"/>
        </w:rPr>
        <w:t xml:space="preserve">="http://www.w3.org/2001/XMLSchema-instance" </w:t>
      </w:r>
    </w:p>
    <w:p w14:paraId="3ED0EF7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xmlns:stmml</w:t>
      </w:r>
      <w:proofErr w:type="gramEnd"/>
      <w:r>
        <w:rPr>
          <w:rFonts w:ascii="Courier New" w:eastAsia="Courier New" w:hAnsi="Courier New" w:cs="Courier New"/>
          <w:color w:val="0000FF"/>
          <w:sz w:val="18"/>
          <w:szCs w:val="18"/>
        </w:rPr>
        <w:t xml:space="preserve">="http://www.xml-cml.org/schema/stmml" </w:t>
      </w:r>
    </w:p>
    <w:p w14:paraId="707FDDA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xsi:schemaLocation</w:t>
      </w:r>
      <w:proofErr w:type="gramEnd"/>
      <w:r>
        <w:rPr>
          <w:rFonts w:ascii="Courier New" w:eastAsia="Courier New" w:hAnsi="Courier New" w:cs="Courier New"/>
          <w:color w:val="0000FF"/>
          <w:sz w:val="18"/>
          <w:szCs w:val="18"/>
        </w:rPr>
        <w:t xml:space="preserve">="eml://ecoinformatics.org/eml-2.1.0 https://nis.lternet.edu/eml-2.1.0/eml.xsd" </w:t>
      </w:r>
    </w:p>
    <w:p w14:paraId="7466602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packageId</w:t>
      </w:r>
      <w:proofErr w:type="gramEnd"/>
      <w:r>
        <w:rPr>
          <w:rFonts w:ascii="Courier New" w:eastAsia="Courier New" w:hAnsi="Courier New" w:cs="Courier New"/>
          <w:color w:val="0000FF"/>
          <w:sz w:val="18"/>
          <w:szCs w:val="18"/>
        </w:rPr>
        <w:t xml:space="preserve">="knb-lter-fls.21.3" </w:t>
      </w:r>
    </w:p>
    <w:p w14:paraId="16846D6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system</w:t>
      </w:r>
      <w:proofErr w:type="gramEnd"/>
      <w:r>
        <w:rPr>
          <w:rFonts w:ascii="Courier New" w:eastAsia="Courier New" w:hAnsi="Courier New" w:cs="Courier New"/>
          <w:color w:val="0000FF"/>
          <w:sz w:val="18"/>
          <w:szCs w:val="18"/>
        </w:rPr>
        <w:t xml:space="preserve">="FLS" </w:t>
      </w:r>
    </w:p>
    <w:p w14:paraId="7165ADC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scope</w:t>
      </w:r>
      <w:proofErr w:type="gramEnd"/>
      <w:r>
        <w:rPr>
          <w:rFonts w:ascii="Courier New" w:eastAsia="Courier New" w:hAnsi="Courier New" w:cs="Courier New"/>
          <w:color w:val="0000FF"/>
          <w:sz w:val="18"/>
          <w:szCs w:val="18"/>
        </w:rPr>
        <w:t>="system"&gt;</w:t>
      </w:r>
    </w:p>
    <w:p w14:paraId="64C9AA2D"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27926162" w14:textId="77777777" w:rsidR="00DB50F9" w:rsidRDefault="00DB50F9">
      <w:pPr>
        <w:pStyle w:val="normal0"/>
        <w:pBdr>
          <w:top w:val="single" w:sz="4" w:space="1" w:color="000000"/>
        </w:pBdr>
        <w:rPr>
          <w:rFonts w:ascii="Courier New" w:eastAsia="Courier New" w:hAnsi="Courier New" w:cs="Courier New"/>
          <w:color w:val="0000FF"/>
          <w:sz w:val="18"/>
          <w:szCs w:val="18"/>
        </w:rPr>
      </w:pPr>
      <w:bookmarkStart w:id="56" w:name="_35nkun2" w:colFirst="0" w:colLast="0"/>
      <w:bookmarkEnd w:id="56"/>
    </w:p>
    <w:p w14:paraId="35AEA8B2" w14:textId="77777777" w:rsidR="00DB50F9" w:rsidRDefault="00760100">
      <w:pPr>
        <w:pStyle w:val="Heading3"/>
      </w:pPr>
      <w:bookmarkStart w:id="57" w:name="_Toc371151683"/>
      <w:proofErr w:type="gramStart"/>
      <w:r>
        <w:t>access</w:t>
      </w:r>
      <w:bookmarkEnd w:id="57"/>
      <w:proofErr w:type="gramEnd"/>
    </w:p>
    <w:p w14:paraId="088A8212" w14:textId="77777777" w:rsidR="00DB50F9" w:rsidRDefault="00760100">
      <w:pPr>
        <w:pStyle w:val="normal0"/>
        <w:keepNext/>
        <w:keepLines/>
        <w:spacing w:after="0"/>
      </w:pPr>
      <w:r>
        <w:t xml:space="preserve">The data package title element is found at this location (XPath): </w:t>
      </w:r>
    </w:p>
    <w:p w14:paraId="44AC9201" w14:textId="77777777" w:rsidR="00DB50F9" w:rsidRDefault="00760100">
      <w:pPr>
        <w:pStyle w:val="normal0"/>
        <w:spacing w:after="0"/>
      </w:pPr>
      <w:r>
        <w:rPr>
          <w:b/>
        </w:rPr>
        <w:t>/eml</w:t>
      </w:r>
      <w:proofErr w:type="gramStart"/>
      <w:r>
        <w:rPr>
          <w:b/>
        </w:rPr>
        <w:t>:eml</w:t>
      </w:r>
      <w:proofErr w:type="gramEnd"/>
      <w:r>
        <w:rPr>
          <w:b/>
        </w:rPr>
        <w:t>/access</w:t>
      </w:r>
    </w:p>
    <w:p w14:paraId="2B6A034F" w14:textId="77777777" w:rsidR="00DB50F9" w:rsidRDefault="00760100">
      <w:pPr>
        <w:pStyle w:val="normal0"/>
      </w:pPr>
      <w:r>
        <w:rPr>
          <w:b/>
        </w:rPr>
        <w:t>/eml</w:t>
      </w:r>
      <w:proofErr w:type="gramStart"/>
      <w:r>
        <w:rPr>
          <w:b/>
        </w:rPr>
        <w:t>:eml</w:t>
      </w:r>
      <w:proofErr w:type="gramEnd"/>
      <w:r>
        <w:rPr>
          <w:b/>
        </w:rPr>
        <w:t>/[entityType]/physical/distribution/access</w:t>
      </w:r>
    </w:p>
    <w:p w14:paraId="1D0DCA77" w14:textId="77777777" w:rsidR="00DB50F9" w:rsidRDefault="00760100">
      <w:pPr>
        <w:pStyle w:val="normal0"/>
      </w:pPr>
      <w:r>
        <w:t>&lt;</w:t>
      </w:r>
      <w:proofErr w:type="gramStart"/>
      <w:r>
        <w:rPr>
          <w:b/>
        </w:rPr>
        <w:t>access</w:t>
      </w:r>
      <w:proofErr w:type="gramEnd"/>
      <w:r>
        <w:t>&gt; contains a list of rules defining permissions for this metadata record and its data entity.   Values must be applicable by the system where data is stored.  Many repositories follow the KNB system of using access control format that conforms to the LDAP “distinguishedName (dn)” for an individual, as in “uid=FLS</w:t>
      </w:r>
      <w:proofErr w:type="gramStart"/>
      <w:r>
        <w:t>,o</w:t>
      </w:r>
      <w:proofErr w:type="gramEnd"/>
      <w:r>
        <w:t xml:space="preserve">=LTER,dc=ecoinformatics,dc=org”.  </w:t>
      </w:r>
    </w:p>
    <w:p w14:paraId="351CE5C3" w14:textId="77777777" w:rsidR="00DB50F9" w:rsidRDefault="00760100">
      <w:pPr>
        <w:pStyle w:val="normal0"/>
      </w:pPr>
      <w:r>
        <w:t>As of EML 2.1.0, &lt;</w:t>
      </w:r>
      <w:r>
        <w:rPr>
          <w:b/>
        </w:rPr>
        <w:t>access</w:t>
      </w:r>
      <w:r>
        <w:t>&gt; trees are allowed at two places: as the first child of the &lt;</w:t>
      </w:r>
      <w:r>
        <w:rPr>
          <w:b/>
        </w:rPr>
        <w:t>eml</w:t>
      </w:r>
      <w:proofErr w:type="gramStart"/>
      <w:r>
        <w:rPr>
          <w:b/>
        </w:rPr>
        <w:t>:eml</w:t>
      </w:r>
      <w:proofErr w:type="gramEnd"/>
      <w:r>
        <w:t>&gt; root element (a sibling to &lt;</w:t>
      </w:r>
      <w:r>
        <w:rPr>
          <w:b/>
        </w:rPr>
        <w:t>dataset</w:t>
      </w:r>
      <w:r>
        <w:t xml:space="preserve">&gt;) for controlling access to the entire </w:t>
      </w:r>
      <w:r>
        <w:lastRenderedPageBreak/>
        <w:t xml:space="preserve">document, and in a </w:t>
      </w:r>
      <w:r>
        <w:rPr>
          <w:b/>
        </w:rPr>
        <w:t>physical/distribution</w:t>
      </w:r>
      <w:r>
        <w:t xml:space="preserve"> tree for controlling access to the resource URL.  With the exception of certain sensitive information, metadata should be publicly accessible. The &lt;</w:t>
      </w:r>
      <w:r>
        <w:rPr>
          <w:b/>
        </w:rPr>
        <w:t>access</w:t>
      </w:r>
      <w:r>
        <w:t>&gt; element is optional, and if omitted, the repository may presume that only the dataset submitter will be allowed access.</w:t>
      </w:r>
    </w:p>
    <w:p w14:paraId="30A73BF6" w14:textId="77777777" w:rsidR="00DB50F9" w:rsidRDefault="00760100">
      <w:pPr>
        <w:pStyle w:val="Heading6"/>
        <w:pBdr>
          <w:top w:val="single" w:sz="4" w:space="1" w:color="000000"/>
        </w:pBdr>
      </w:pPr>
      <w:r>
        <w:t>Example 2: access</w:t>
      </w:r>
    </w:p>
    <w:p w14:paraId="1AB4293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access</w:t>
      </w:r>
      <w:proofErr w:type="gramEnd"/>
      <w:r>
        <w:rPr>
          <w:rFonts w:ascii="Courier New" w:eastAsia="Courier New" w:hAnsi="Courier New" w:cs="Courier New"/>
          <w:color w:val="0000FF"/>
          <w:sz w:val="18"/>
          <w:szCs w:val="18"/>
        </w:rPr>
        <w:t xml:space="preserve"> authSystem="knb" order="allowFirst" scope="document"&gt;</w:t>
      </w:r>
    </w:p>
    <w:p w14:paraId="0C9D8BC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 xml:space="preserve"> &lt;</w:t>
      </w:r>
      <w:proofErr w:type="gramStart"/>
      <w:r>
        <w:rPr>
          <w:rFonts w:ascii="Courier New" w:eastAsia="Courier New" w:hAnsi="Courier New" w:cs="Courier New"/>
          <w:color w:val="0000FF"/>
          <w:sz w:val="18"/>
          <w:szCs w:val="18"/>
        </w:rPr>
        <w:t>allow</w:t>
      </w:r>
      <w:proofErr w:type="gramEnd"/>
      <w:r>
        <w:rPr>
          <w:rFonts w:ascii="Courier New" w:eastAsia="Courier New" w:hAnsi="Courier New" w:cs="Courier New"/>
          <w:color w:val="0000FF"/>
          <w:sz w:val="18"/>
          <w:szCs w:val="18"/>
        </w:rPr>
        <w:t>&gt;</w:t>
      </w:r>
    </w:p>
    <w:p w14:paraId="1307391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principal</w:t>
      </w:r>
      <w:proofErr w:type="gramEnd"/>
      <w:r>
        <w:rPr>
          <w:rFonts w:ascii="Courier New" w:eastAsia="Courier New" w:hAnsi="Courier New" w:cs="Courier New"/>
          <w:color w:val="0000FF"/>
          <w:sz w:val="18"/>
          <w:szCs w:val="18"/>
        </w:rPr>
        <w:t>&gt;uid=FLS,o=lter,dc=ecoinformatics,dc=org&lt;/principal&gt;</w:t>
      </w:r>
    </w:p>
    <w:p w14:paraId="1726EAC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permission</w:t>
      </w:r>
      <w:proofErr w:type="gramEnd"/>
      <w:r>
        <w:rPr>
          <w:rFonts w:ascii="Courier New" w:eastAsia="Courier New" w:hAnsi="Courier New" w:cs="Courier New"/>
          <w:color w:val="0000FF"/>
          <w:sz w:val="18"/>
          <w:szCs w:val="18"/>
        </w:rPr>
        <w:t>&gt;all&lt;/permission&gt;</w:t>
      </w:r>
    </w:p>
    <w:p w14:paraId="4B0879B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&lt;/allow&gt;</w:t>
      </w:r>
    </w:p>
    <w:p w14:paraId="1F32B45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allow</w:t>
      </w:r>
      <w:proofErr w:type="gramEnd"/>
      <w:r>
        <w:rPr>
          <w:rFonts w:ascii="Courier New" w:eastAsia="Courier New" w:hAnsi="Courier New" w:cs="Courier New"/>
          <w:color w:val="0000FF"/>
          <w:sz w:val="18"/>
          <w:szCs w:val="18"/>
        </w:rPr>
        <w:t>&gt;</w:t>
      </w:r>
    </w:p>
    <w:p w14:paraId="773CD99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principal</w:t>
      </w:r>
      <w:proofErr w:type="gramEnd"/>
      <w:r>
        <w:rPr>
          <w:rFonts w:ascii="Courier New" w:eastAsia="Courier New" w:hAnsi="Courier New" w:cs="Courier New"/>
          <w:color w:val="0000FF"/>
          <w:sz w:val="18"/>
          <w:szCs w:val="18"/>
        </w:rPr>
        <w:t>&gt;public&lt;/principal&gt;</w:t>
      </w:r>
    </w:p>
    <w:p w14:paraId="7474AFA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permission</w:t>
      </w:r>
      <w:proofErr w:type="gramEnd"/>
      <w:r>
        <w:rPr>
          <w:rFonts w:ascii="Courier New" w:eastAsia="Courier New" w:hAnsi="Courier New" w:cs="Courier New"/>
          <w:color w:val="0000FF"/>
          <w:sz w:val="18"/>
          <w:szCs w:val="18"/>
        </w:rPr>
        <w:t>&gt;read&lt;/permission&gt;</w:t>
      </w:r>
    </w:p>
    <w:p w14:paraId="3B846BA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&lt;/allow&gt;</w:t>
      </w:r>
    </w:p>
    <w:p w14:paraId="622367A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&lt;/access&gt;</w:t>
      </w:r>
    </w:p>
    <w:p w14:paraId="034C0DB2" w14:textId="77777777" w:rsidR="00DB50F9" w:rsidRDefault="00DB50F9">
      <w:pPr>
        <w:pStyle w:val="normal0"/>
        <w:tabs>
          <w:tab w:val="left" w:pos="360"/>
        </w:tabs>
        <w:spacing w:after="0" w:line="240" w:lineRule="auto"/>
        <w:ind w:left="360"/>
        <w:rPr>
          <w:rFonts w:ascii="Courier New" w:eastAsia="Courier New" w:hAnsi="Courier New" w:cs="Courier New"/>
          <w:color w:val="0000FF"/>
          <w:sz w:val="18"/>
          <w:szCs w:val="18"/>
        </w:rPr>
      </w:pPr>
    </w:p>
    <w:p w14:paraId="17B61698" w14:textId="77777777" w:rsidR="00DB50F9" w:rsidRDefault="00DB50F9">
      <w:pPr>
        <w:pStyle w:val="normal0"/>
        <w:pBdr>
          <w:top w:val="single" w:sz="4" w:space="1" w:color="000000"/>
        </w:pBdr>
        <w:tabs>
          <w:tab w:val="left" w:pos="360"/>
        </w:tabs>
        <w:rPr>
          <w:rFonts w:ascii="Courier New" w:eastAsia="Courier New" w:hAnsi="Courier New" w:cs="Courier New"/>
          <w:color w:val="0000FF"/>
          <w:sz w:val="18"/>
          <w:szCs w:val="18"/>
        </w:rPr>
      </w:pPr>
      <w:bookmarkStart w:id="58" w:name="_1ksv4uv" w:colFirst="0" w:colLast="0"/>
      <w:bookmarkEnd w:id="58"/>
    </w:p>
    <w:p w14:paraId="3F8D9026" w14:textId="77777777" w:rsidR="00DB50F9" w:rsidRDefault="00760100">
      <w:pPr>
        <w:pStyle w:val="normal0"/>
        <w:rPr>
          <w:b/>
          <w:i/>
          <w:sz w:val="28"/>
          <w:szCs w:val="28"/>
        </w:rPr>
      </w:pPr>
      <w:proofErr w:type="gramStart"/>
      <w:r>
        <w:rPr>
          <w:b/>
          <w:i/>
          <w:sz w:val="28"/>
          <w:szCs w:val="28"/>
        </w:rPr>
        <w:t>dataset</w:t>
      </w:r>
      <w:proofErr w:type="gramEnd"/>
    </w:p>
    <w:p w14:paraId="34DFE4DC" w14:textId="77777777" w:rsidR="00DB50F9" w:rsidRDefault="00760100">
      <w:pPr>
        <w:pStyle w:val="normal0"/>
        <w:keepLines/>
        <w:spacing w:after="0"/>
      </w:pPr>
      <w:r>
        <w:t xml:space="preserve">This element is found at these locations (XPath): </w:t>
      </w:r>
    </w:p>
    <w:p w14:paraId="0C5BAAB6" w14:textId="77777777" w:rsidR="00DB50F9" w:rsidRDefault="00760100">
      <w:pPr>
        <w:pStyle w:val="normal0"/>
        <w:keepLines/>
        <w:spacing w:after="0"/>
        <w:rPr>
          <w:b/>
        </w:rPr>
      </w:pPr>
      <w:r>
        <w:rPr>
          <w:b/>
        </w:rPr>
        <w:t>/eml</w:t>
      </w:r>
      <w:proofErr w:type="gramStart"/>
      <w:r>
        <w:rPr>
          <w:b/>
        </w:rPr>
        <w:t>:eml</w:t>
      </w:r>
      <w:proofErr w:type="gramEnd"/>
      <w:r>
        <w:rPr>
          <w:b/>
        </w:rPr>
        <w:t>/dataset</w:t>
      </w:r>
    </w:p>
    <w:p w14:paraId="33B0B2FA" w14:textId="77777777" w:rsidR="00DB50F9" w:rsidRDefault="00DB50F9">
      <w:pPr>
        <w:pStyle w:val="normal0"/>
        <w:keepLines/>
        <w:spacing w:after="0"/>
        <w:rPr>
          <w:b/>
          <w:sz w:val="22"/>
          <w:szCs w:val="22"/>
        </w:rPr>
      </w:pPr>
    </w:p>
    <w:p w14:paraId="1CCEF6C4" w14:textId="77777777" w:rsidR="00DB50F9" w:rsidRDefault="00760100">
      <w:pPr>
        <w:pStyle w:val="normal0"/>
      </w:pPr>
      <w:r>
        <w:t>Under &lt;</w:t>
      </w:r>
      <w:r>
        <w:rPr>
          <w:b/>
        </w:rPr>
        <w:t>dataset</w:t>
      </w:r>
      <w:r>
        <w:t xml:space="preserve">&gt;, the following elements are available.  Some are optional, but if they appear, </w:t>
      </w:r>
      <w:proofErr w:type="gramStart"/>
      <w:r>
        <w:t>this order is enforced by the schema</w:t>
      </w:r>
      <w:proofErr w:type="gramEnd"/>
      <w:r>
        <w:t xml:space="preserve">.  Generally, the recommendations are presented here in this order, with the exception of elements related to people and </w:t>
      </w:r>
      <w:proofErr w:type="gramStart"/>
      <w:r>
        <w:t>organizations which</w:t>
      </w:r>
      <w:proofErr w:type="gramEnd"/>
      <w:r>
        <w:t xml:space="preserve"> are grouped together so that the distinctions between the uses of those elements are clear. Elements that can appear at different levels within an EML file are discussed at their first appearance, or highest level.</w:t>
      </w:r>
    </w:p>
    <w:p w14:paraId="4ADD7DCA" w14:textId="77777777" w:rsidR="00DB50F9" w:rsidRDefault="00760100">
      <w:pPr>
        <w:pStyle w:val="normal0"/>
        <w:spacing w:after="0"/>
      </w:pPr>
      <w:r>
        <w:t>&lt;</w:t>
      </w:r>
      <w:proofErr w:type="gramStart"/>
      <w:r>
        <w:rPr>
          <w:b/>
        </w:rPr>
        <w:t>alternateIdentifer</w:t>
      </w:r>
      <w:proofErr w:type="gramEnd"/>
      <w:r>
        <w:t>&gt;</w:t>
      </w:r>
    </w:p>
    <w:p w14:paraId="2E2F9E41" w14:textId="77777777" w:rsidR="00DB50F9" w:rsidRDefault="00760100">
      <w:pPr>
        <w:pStyle w:val="normal0"/>
        <w:spacing w:after="0"/>
      </w:pPr>
      <w:r>
        <w:t>&lt;</w:t>
      </w:r>
      <w:proofErr w:type="gramStart"/>
      <w:r>
        <w:rPr>
          <w:b/>
        </w:rPr>
        <w:t>shortName</w:t>
      </w:r>
      <w:proofErr w:type="gramEnd"/>
      <w:r>
        <w:t>&gt;</w:t>
      </w:r>
    </w:p>
    <w:p w14:paraId="73D6DE5B" w14:textId="77777777" w:rsidR="00DB50F9" w:rsidRDefault="00760100">
      <w:pPr>
        <w:pStyle w:val="normal0"/>
        <w:spacing w:after="0"/>
      </w:pPr>
      <w:r>
        <w:t>&lt;</w:t>
      </w:r>
      <w:proofErr w:type="gramStart"/>
      <w:r>
        <w:rPr>
          <w:b/>
        </w:rPr>
        <w:t>title</w:t>
      </w:r>
      <w:proofErr w:type="gramEnd"/>
      <w:r>
        <w:t>&gt;</w:t>
      </w:r>
    </w:p>
    <w:p w14:paraId="151D327C" w14:textId="77777777" w:rsidR="00DB50F9" w:rsidRDefault="00760100">
      <w:pPr>
        <w:pStyle w:val="normal0"/>
        <w:spacing w:after="0"/>
      </w:pPr>
      <w:r>
        <w:t>&lt;</w:t>
      </w:r>
      <w:proofErr w:type="gramStart"/>
      <w:r>
        <w:rPr>
          <w:b/>
        </w:rPr>
        <w:t>creator</w:t>
      </w:r>
      <w:proofErr w:type="gramEnd"/>
      <w:r>
        <w:t>&gt;</w:t>
      </w:r>
    </w:p>
    <w:p w14:paraId="1C268867" w14:textId="77777777" w:rsidR="00DB50F9" w:rsidRDefault="00760100">
      <w:pPr>
        <w:pStyle w:val="normal0"/>
        <w:spacing w:after="0"/>
      </w:pPr>
      <w:r>
        <w:t>&lt;</w:t>
      </w:r>
      <w:proofErr w:type="gramStart"/>
      <w:r>
        <w:rPr>
          <w:b/>
        </w:rPr>
        <w:t>metadataProvider</w:t>
      </w:r>
      <w:proofErr w:type="gramEnd"/>
      <w:r>
        <w:t>&gt;</w:t>
      </w:r>
    </w:p>
    <w:p w14:paraId="0D4BAA97" w14:textId="77777777" w:rsidR="00DB50F9" w:rsidRDefault="00760100">
      <w:pPr>
        <w:pStyle w:val="normal0"/>
        <w:spacing w:after="0"/>
      </w:pPr>
      <w:r>
        <w:t>&lt;</w:t>
      </w:r>
      <w:proofErr w:type="gramStart"/>
      <w:r>
        <w:rPr>
          <w:b/>
        </w:rPr>
        <w:t>associatedParty</w:t>
      </w:r>
      <w:proofErr w:type="gramEnd"/>
      <w:r>
        <w:t>&gt;</w:t>
      </w:r>
    </w:p>
    <w:p w14:paraId="2ADC2E29" w14:textId="77777777" w:rsidR="00DB50F9" w:rsidRDefault="00760100">
      <w:pPr>
        <w:pStyle w:val="normal0"/>
        <w:spacing w:after="0"/>
      </w:pPr>
      <w:r>
        <w:t>&lt;</w:t>
      </w:r>
      <w:proofErr w:type="gramStart"/>
      <w:r>
        <w:rPr>
          <w:b/>
        </w:rPr>
        <w:t>pubDate</w:t>
      </w:r>
      <w:proofErr w:type="gramEnd"/>
      <w:r>
        <w:t>&gt;</w:t>
      </w:r>
    </w:p>
    <w:p w14:paraId="5BE3A36C" w14:textId="77777777" w:rsidR="00DB50F9" w:rsidRDefault="00760100">
      <w:pPr>
        <w:pStyle w:val="normal0"/>
        <w:spacing w:after="0"/>
      </w:pPr>
      <w:r>
        <w:t>&lt;</w:t>
      </w:r>
      <w:proofErr w:type="gramStart"/>
      <w:r>
        <w:rPr>
          <w:b/>
        </w:rPr>
        <w:t>language</w:t>
      </w:r>
      <w:proofErr w:type="gramEnd"/>
      <w:r>
        <w:t>&gt;</w:t>
      </w:r>
    </w:p>
    <w:p w14:paraId="47015FD8" w14:textId="77777777" w:rsidR="00DB50F9" w:rsidRDefault="00760100">
      <w:pPr>
        <w:pStyle w:val="normal0"/>
        <w:spacing w:after="0"/>
      </w:pPr>
      <w:r>
        <w:t>&lt;</w:t>
      </w:r>
      <w:proofErr w:type="gramStart"/>
      <w:r>
        <w:rPr>
          <w:b/>
        </w:rPr>
        <w:t>series</w:t>
      </w:r>
      <w:proofErr w:type="gramEnd"/>
      <w:r>
        <w:t>&gt;</w:t>
      </w:r>
    </w:p>
    <w:p w14:paraId="1AC6B3BE" w14:textId="77777777" w:rsidR="00DB50F9" w:rsidRDefault="00760100">
      <w:pPr>
        <w:pStyle w:val="normal0"/>
        <w:spacing w:after="0"/>
      </w:pPr>
      <w:r>
        <w:t>&lt;</w:t>
      </w:r>
      <w:proofErr w:type="gramStart"/>
      <w:r>
        <w:rPr>
          <w:b/>
        </w:rPr>
        <w:t>abstract</w:t>
      </w:r>
      <w:proofErr w:type="gramEnd"/>
      <w:r>
        <w:t>&gt;</w:t>
      </w:r>
    </w:p>
    <w:p w14:paraId="53EA446F" w14:textId="77777777" w:rsidR="00DB50F9" w:rsidRDefault="00760100">
      <w:pPr>
        <w:pStyle w:val="normal0"/>
        <w:spacing w:after="0"/>
      </w:pPr>
      <w:r>
        <w:t>&lt;</w:t>
      </w:r>
      <w:proofErr w:type="gramStart"/>
      <w:r>
        <w:rPr>
          <w:b/>
        </w:rPr>
        <w:t>keywordSet</w:t>
      </w:r>
      <w:proofErr w:type="gramEnd"/>
      <w:r>
        <w:t>&gt;</w:t>
      </w:r>
    </w:p>
    <w:p w14:paraId="5D5029F1" w14:textId="77777777" w:rsidR="00DB50F9" w:rsidRDefault="00760100">
      <w:pPr>
        <w:pStyle w:val="normal0"/>
        <w:spacing w:after="0"/>
      </w:pPr>
      <w:r>
        <w:t>&lt;</w:t>
      </w:r>
      <w:proofErr w:type="gramStart"/>
      <w:r>
        <w:rPr>
          <w:b/>
        </w:rPr>
        <w:t>additionalInfo</w:t>
      </w:r>
      <w:proofErr w:type="gramEnd"/>
      <w:r>
        <w:t>&gt;</w:t>
      </w:r>
    </w:p>
    <w:p w14:paraId="6765F7A9" w14:textId="77777777" w:rsidR="00DB50F9" w:rsidRDefault="00760100">
      <w:pPr>
        <w:pStyle w:val="normal0"/>
        <w:spacing w:after="0"/>
      </w:pPr>
      <w:r>
        <w:t>&lt;</w:t>
      </w:r>
      <w:proofErr w:type="gramStart"/>
      <w:r>
        <w:rPr>
          <w:b/>
        </w:rPr>
        <w:t>intellectualRights</w:t>
      </w:r>
      <w:proofErr w:type="gramEnd"/>
      <w:r>
        <w:t>&gt;</w:t>
      </w:r>
    </w:p>
    <w:p w14:paraId="4DDB0AED" w14:textId="77777777" w:rsidR="00DB50F9" w:rsidRDefault="00760100">
      <w:pPr>
        <w:pStyle w:val="normal0"/>
        <w:spacing w:after="0"/>
      </w:pPr>
      <w:r>
        <w:t>&lt;</w:t>
      </w:r>
      <w:proofErr w:type="gramStart"/>
      <w:r>
        <w:rPr>
          <w:b/>
        </w:rPr>
        <w:t>distribution</w:t>
      </w:r>
      <w:proofErr w:type="gramEnd"/>
      <w:r>
        <w:t>&gt;</w:t>
      </w:r>
    </w:p>
    <w:p w14:paraId="673EFB97" w14:textId="77777777" w:rsidR="00DB50F9" w:rsidRDefault="00760100">
      <w:pPr>
        <w:pStyle w:val="normal0"/>
        <w:spacing w:after="0"/>
      </w:pPr>
      <w:r>
        <w:lastRenderedPageBreak/>
        <w:t>&lt;</w:t>
      </w:r>
      <w:proofErr w:type="gramStart"/>
      <w:r>
        <w:rPr>
          <w:b/>
        </w:rPr>
        <w:t>coverage</w:t>
      </w:r>
      <w:proofErr w:type="gramEnd"/>
      <w:r>
        <w:t>&gt;</w:t>
      </w:r>
    </w:p>
    <w:p w14:paraId="7646B35B" w14:textId="77777777" w:rsidR="00DB50F9" w:rsidRDefault="00760100">
      <w:pPr>
        <w:pStyle w:val="normal0"/>
        <w:spacing w:after="0"/>
      </w:pPr>
      <w:r>
        <w:t>&lt;</w:t>
      </w:r>
      <w:proofErr w:type="gramStart"/>
      <w:r>
        <w:rPr>
          <w:b/>
        </w:rPr>
        <w:t>purpose</w:t>
      </w:r>
      <w:proofErr w:type="gramEnd"/>
      <w:r>
        <w:t xml:space="preserve"> &gt;</w:t>
      </w:r>
    </w:p>
    <w:p w14:paraId="115BB2A8" w14:textId="77777777" w:rsidR="00DB50F9" w:rsidRDefault="00760100">
      <w:pPr>
        <w:pStyle w:val="normal0"/>
        <w:spacing w:after="0"/>
      </w:pPr>
      <w:r>
        <w:t>&lt;</w:t>
      </w:r>
      <w:proofErr w:type="gramStart"/>
      <w:r>
        <w:rPr>
          <w:b/>
        </w:rPr>
        <w:t>maintenance</w:t>
      </w:r>
      <w:proofErr w:type="gramEnd"/>
      <w:r>
        <w:t>&gt;</w:t>
      </w:r>
    </w:p>
    <w:p w14:paraId="05E18F9B" w14:textId="77777777" w:rsidR="00DB50F9" w:rsidRDefault="00760100">
      <w:pPr>
        <w:pStyle w:val="normal0"/>
        <w:spacing w:after="0"/>
      </w:pPr>
      <w:r>
        <w:t>&lt;</w:t>
      </w:r>
      <w:proofErr w:type="gramStart"/>
      <w:r>
        <w:rPr>
          <w:b/>
        </w:rPr>
        <w:t>contact</w:t>
      </w:r>
      <w:proofErr w:type="gramEnd"/>
      <w:r>
        <w:t>&gt;</w:t>
      </w:r>
    </w:p>
    <w:p w14:paraId="394EE61B" w14:textId="77777777" w:rsidR="00DB50F9" w:rsidRDefault="00760100">
      <w:pPr>
        <w:pStyle w:val="normal0"/>
        <w:spacing w:after="0"/>
      </w:pPr>
      <w:r>
        <w:t>&lt;</w:t>
      </w:r>
      <w:proofErr w:type="gramStart"/>
      <w:r>
        <w:rPr>
          <w:b/>
        </w:rPr>
        <w:t>publisher</w:t>
      </w:r>
      <w:proofErr w:type="gramEnd"/>
      <w:r>
        <w:t>&gt;</w:t>
      </w:r>
    </w:p>
    <w:p w14:paraId="22DE6783" w14:textId="77777777" w:rsidR="00DB50F9" w:rsidRDefault="00760100">
      <w:pPr>
        <w:pStyle w:val="normal0"/>
        <w:spacing w:after="0"/>
      </w:pPr>
      <w:r>
        <w:t>&lt;</w:t>
      </w:r>
      <w:proofErr w:type="gramStart"/>
      <w:r>
        <w:rPr>
          <w:b/>
        </w:rPr>
        <w:t>pubPlace</w:t>
      </w:r>
      <w:proofErr w:type="gramEnd"/>
      <w:r>
        <w:t>&gt;</w:t>
      </w:r>
    </w:p>
    <w:p w14:paraId="4935CDED" w14:textId="77777777" w:rsidR="00DB50F9" w:rsidRDefault="00760100">
      <w:pPr>
        <w:pStyle w:val="normal0"/>
        <w:spacing w:after="0"/>
      </w:pPr>
      <w:r>
        <w:t>&lt;</w:t>
      </w:r>
      <w:proofErr w:type="gramStart"/>
      <w:r>
        <w:rPr>
          <w:b/>
        </w:rPr>
        <w:t>project</w:t>
      </w:r>
      <w:proofErr w:type="gramEnd"/>
      <w:r>
        <w:t>&gt;</w:t>
      </w:r>
    </w:p>
    <w:p w14:paraId="3029E5EC" w14:textId="77777777" w:rsidR="00DB50F9" w:rsidRDefault="00DB50F9">
      <w:pPr>
        <w:pStyle w:val="normal0"/>
        <w:spacing w:after="0"/>
      </w:pPr>
    </w:p>
    <w:p w14:paraId="52666CFE" w14:textId="77777777" w:rsidR="00DB50F9" w:rsidRDefault="00760100">
      <w:pPr>
        <w:pStyle w:val="normal0"/>
        <w:spacing w:after="0"/>
      </w:pPr>
      <w:r>
        <w:t>These elements are then followed by one or more elements for the data entity (or entities), designated by choosing:</w:t>
      </w:r>
    </w:p>
    <w:p w14:paraId="3E703972" w14:textId="77777777" w:rsidR="00DB50F9" w:rsidRDefault="00DB50F9">
      <w:pPr>
        <w:pStyle w:val="normal0"/>
        <w:spacing w:after="0"/>
      </w:pPr>
    </w:p>
    <w:p w14:paraId="725896D7" w14:textId="77777777" w:rsidR="00DB50F9" w:rsidRDefault="00760100">
      <w:pPr>
        <w:pStyle w:val="normal0"/>
        <w:spacing w:after="0"/>
      </w:pPr>
      <w:bookmarkStart w:id="59" w:name="_44sinio" w:colFirst="0" w:colLast="0"/>
      <w:bookmarkEnd w:id="59"/>
      <w:proofErr w:type="gramStart"/>
      <w:r>
        <w:t xml:space="preserve">[ </w:t>
      </w:r>
      <w:r>
        <w:rPr>
          <w:b/>
        </w:rPr>
        <w:t>dataTable</w:t>
      </w:r>
      <w:proofErr w:type="gramEnd"/>
      <w:r>
        <w:t xml:space="preserve"> | </w:t>
      </w:r>
      <w:r>
        <w:rPr>
          <w:b/>
        </w:rPr>
        <w:t>spatialRaster</w:t>
      </w:r>
      <w:r>
        <w:t xml:space="preserve"> | </w:t>
      </w:r>
      <w:r>
        <w:rPr>
          <w:b/>
        </w:rPr>
        <w:t>spatialVector</w:t>
      </w:r>
      <w:r>
        <w:t xml:space="preserve"> | </w:t>
      </w:r>
      <w:r>
        <w:rPr>
          <w:b/>
        </w:rPr>
        <w:t>storedProcedure</w:t>
      </w:r>
      <w:r>
        <w:t xml:space="preserve">  | </w:t>
      </w:r>
      <w:r>
        <w:rPr>
          <w:b/>
        </w:rPr>
        <w:t>view</w:t>
      </w:r>
      <w:r>
        <w:t xml:space="preserve"> | </w:t>
      </w:r>
      <w:r>
        <w:rPr>
          <w:b/>
        </w:rPr>
        <w:t>otherEntity</w:t>
      </w:r>
      <w:r>
        <w:t xml:space="preserve"> ]</w:t>
      </w:r>
    </w:p>
    <w:p w14:paraId="4B9F9A6F" w14:textId="77777777" w:rsidR="00DB50F9" w:rsidRDefault="00DB50F9">
      <w:pPr>
        <w:pStyle w:val="Heading3"/>
        <w:keepNext/>
        <w:keepLines/>
      </w:pPr>
    </w:p>
    <w:p w14:paraId="44F4768E" w14:textId="77777777" w:rsidR="00DB50F9" w:rsidRDefault="00760100">
      <w:pPr>
        <w:pStyle w:val="Heading3"/>
        <w:keepNext/>
        <w:keepLines/>
      </w:pPr>
      <w:bookmarkStart w:id="60" w:name="_Toc371151684"/>
      <w:proofErr w:type="gramStart"/>
      <w:r>
        <w:t>alternateIdentifier</w:t>
      </w:r>
      <w:bookmarkEnd w:id="60"/>
      <w:proofErr w:type="gramEnd"/>
    </w:p>
    <w:p w14:paraId="71750471" w14:textId="77777777" w:rsidR="00DB50F9" w:rsidRDefault="00760100">
      <w:pPr>
        <w:pStyle w:val="normal0"/>
        <w:keepNext/>
        <w:keepLines/>
        <w:spacing w:after="0"/>
      </w:pPr>
      <w:r>
        <w:t xml:space="preserve">The alternateIdentifier element is found at this location (XPath): </w:t>
      </w:r>
    </w:p>
    <w:p w14:paraId="3138619B" w14:textId="77777777" w:rsidR="00DB50F9" w:rsidRDefault="00760100">
      <w:pPr>
        <w:pStyle w:val="normal0"/>
        <w:keepNext/>
        <w:keepLines/>
        <w:spacing w:after="0"/>
        <w:rPr>
          <w:b/>
        </w:rPr>
      </w:pPr>
      <w:r>
        <w:rPr>
          <w:b/>
        </w:rPr>
        <w:t>/eml</w:t>
      </w:r>
      <w:proofErr w:type="gramStart"/>
      <w:r>
        <w:rPr>
          <w:b/>
        </w:rPr>
        <w:t>:eml</w:t>
      </w:r>
      <w:proofErr w:type="gramEnd"/>
      <w:r>
        <w:rPr>
          <w:b/>
        </w:rPr>
        <w:t>/ dataset/alternateIdentifier</w:t>
      </w:r>
    </w:p>
    <w:p w14:paraId="5B054934" w14:textId="77777777" w:rsidR="00DB50F9" w:rsidRDefault="00760100">
      <w:pPr>
        <w:pStyle w:val="normal0"/>
        <w:keepNext/>
        <w:keepLines/>
        <w:spacing w:after="0"/>
        <w:rPr>
          <w:b/>
        </w:rPr>
      </w:pPr>
      <w:r>
        <w:rPr>
          <w:b/>
        </w:rPr>
        <w:t>/eml</w:t>
      </w:r>
      <w:proofErr w:type="gramStart"/>
      <w:r>
        <w:rPr>
          <w:b/>
        </w:rPr>
        <w:t>:eml</w:t>
      </w:r>
      <w:proofErr w:type="gramEnd"/>
      <w:r>
        <w:rPr>
          <w:b/>
        </w:rPr>
        <w:t>/ dataset/[entity]/alternateIdentifier</w:t>
      </w:r>
    </w:p>
    <w:p w14:paraId="74D63E2F" w14:textId="77777777" w:rsidR="00DB50F9" w:rsidRDefault="00DB50F9">
      <w:pPr>
        <w:pStyle w:val="normal0"/>
        <w:keepNext/>
        <w:keepLines/>
        <w:spacing w:after="0"/>
        <w:rPr>
          <w:sz w:val="22"/>
          <w:szCs w:val="22"/>
        </w:rPr>
      </w:pPr>
    </w:p>
    <w:p w14:paraId="5A1C794C" w14:textId="77777777" w:rsidR="00DB50F9" w:rsidRDefault="00760100">
      <w:pPr>
        <w:pStyle w:val="normal0"/>
        <w:rPr>
          <w:b/>
          <w:i/>
          <w:sz w:val="28"/>
          <w:szCs w:val="28"/>
        </w:rPr>
      </w:pPr>
      <w:bookmarkStart w:id="61" w:name="_2jxsxqh" w:colFirst="0" w:colLast="0"/>
      <w:bookmarkEnd w:id="61"/>
      <w:r>
        <w:t>The contributing organization’s local data set identifier should be listed as the EML &lt;</w:t>
      </w:r>
      <w:r>
        <w:rPr>
          <w:b/>
        </w:rPr>
        <w:t>alternateIdentifier</w:t>
      </w:r>
      <w:r>
        <w:t>&gt;, particularly when it differs from the “</w:t>
      </w:r>
      <w:r>
        <w:rPr>
          <w:b/>
        </w:rPr>
        <w:t>packageId</w:t>
      </w:r>
      <w:r>
        <w:t>” attribute in the &lt;</w:t>
      </w:r>
      <w:r>
        <w:rPr>
          <w:b/>
        </w:rPr>
        <w:t>eml</w:t>
      </w:r>
      <w:proofErr w:type="gramStart"/>
      <w:r>
        <w:rPr>
          <w:b/>
        </w:rPr>
        <w:t>:eml</w:t>
      </w:r>
      <w:proofErr w:type="gramEnd"/>
      <w:r>
        <w:t>&gt; element. The &lt;</w:t>
      </w:r>
      <w:r>
        <w:rPr>
          <w:b/>
        </w:rPr>
        <w:t>alternateIdentifier</w:t>
      </w:r>
      <w:r>
        <w:t>&gt; should also be used to denote that a package belongs to more than contributing organization by including each individual ID in a separate &lt;</w:t>
      </w:r>
      <w:r>
        <w:rPr>
          <w:b/>
        </w:rPr>
        <w:t>alternateIdentifier</w:t>
      </w:r>
      <w:r>
        <w:t xml:space="preserve">&gt; tag. At the </w:t>
      </w:r>
      <w:r w:rsidRPr="00904E53">
        <w:t>entity</w:t>
      </w:r>
      <w:r>
        <w:t xml:space="preserve"> level, the &lt;</w:t>
      </w:r>
      <w:r>
        <w:rPr>
          <w:b/>
        </w:rPr>
        <w:t>alternateIdentifier</w:t>
      </w:r>
      <w:r>
        <w:t>&gt; should contain an alternate name for the data table (or other entity) itself (see additional comments under entities, below.)</w:t>
      </w:r>
    </w:p>
    <w:p w14:paraId="11664BED" w14:textId="77777777" w:rsidR="00DB50F9" w:rsidRDefault="00DB50F9">
      <w:pPr>
        <w:pStyle w:val="Heading3"/>
      </w:pPr>
    </w:p>
    <w:p w14:paraId="1C7B8B7B" w14:textId="77777777" w:rsidR="00DB50F9" w:rsidRDefault="00760100">
      <w:pPr>
        <w:pStyle w:val="Heading3"/>
      </w:pPr>
      <w:bookmarkStart w:id="62" w:name="_Toc371151685"/>
      <w:proofErr w:type="gramStart"/>
      <w:r>
        <w:t>title</w:t>
      </w:r>
      <w:proofErr w:type="gramEnd"/>
      <w:r>
        <w:t xml:space="preserve"> (dataset)</w:t>
      </w:r>
      <w:bookmarkEnd w:id="62"/>
    </w:p>
    <w:p w14:paraId="4AA2B2FE" w14:textId="77777777" w:rsidR="00DB50F9" w:rsidRDefault="00760100">
      <w:pPr>
        <w:pStyle w:val="normal0"/>
        <w:keepNext/>
        <w:keepLines/>
        <w:spacing w:after="0"/>
      </w:pPr>
      <w:r>
        <w:t xml:space="preserve">The dataset title element is found at this location (XPath): </w:t>
      </w:r>
    </w:p>
    <w:p w14:paraId="5EB994C9" w14:textId="77777777" w:rsidR="00DB50F9" w:rsidRDefault="00760100">
      <w:pPr>
        <w:pStyle w:val="normal0"/>
        <w:keepNext/>
        <w:keepLines/>
        <w:spacing w:after="0"/>
        <w:rPr>
          <w:b/>
        </w:rPr>
      </w:pPr>
      <w:r>
        <w:rPr>
          <w:b/>
        </w:rPr>
        <w:t>/eml</w:t>
      </w:r>
      <w:proofErr w:type="gramStart"/>
      <w:r>
        <w:rPr>
          <w:b/>
        </w:rPr>
        <w:t>:eml</w:t>
      </w:r>
      <w:proofErr w:type="gramEnd"/>
      <w:r>
        <w:rPr>
          <w:b/>
        </w:rPr>
        <w:t>/ dataset/title</w:t>
      </w:r>
    </w:p>
    <w:p w14:paraId="108DCD0C" w14:textId="77777777" w:rsidR="00DB50F9" w:rsidRDefault="00760100">
      <w:pPr>
        <w:pStyle w:val="normal0"/>
        <w:keepNext/>
        <w:keepLines/>
        <w:spacing w:after="0"/>
        <w:rPr>
          <w:b/>
        </w:rPr>
      </w:pPr>
      <w:r>
        <w:rPr>
          <w:b/>
        </w:rPr>
        <w:t>/eml</w:t>
      </w:r>
      <w:proofErr w:type="gramStart"/>
      <w:r>
        <w:rPr>
          <w:b/>
        </w:rPr>
        <w:t>:eml</w:t>
      </w:r>
      <w:proofErr w:type="gramEnd"/>
      <w:r>
        <w:rPr>
          <w:b/>
        </w:rPr>
        <w:t>/method/methodStep/protocol/title</w:t>
      </w:r>
    </w:p>
    <w:p w14:paraId="2AFFF9A9" w14:textId="77777777" w:rsidR="00DB50F9" w:rsidRDefault="00760100">
      <w:pPr>
        <w:pStyle w:val="normal0"/>
        <w:keepNext/>
        <w:keepLines/>
      </w:pPr>
      <w:r>
        <w:rPr>
          <w:b/>
        </w:rPr>
        <w:t>/eml</w:t>
      </w:r>
      <w:proofErr w:type="gramStart"/>
      <w:r>
        <w:rPr>
          <w:b/>
        </w:rPr>
        <w:t>:eml</w:t>
      </w:r>
      <w:proofErr w:type="gramEnd"/>
      <w:r>
        <w:rPr>
          <w:b/>
        </w:rPr>
        <w:t>/project/title</w:t>
      </w:r>
    </w:p>
    <w:p w14:paraId="391999FE" w14:textId="77777777" w:rsidR="00DB50F9" w:rsidRDefault="00760100">
      <w:pPr>
        <w:pStyle w:val="normal0"/>
      </w:pPr>
      <w:r>
        <w:t>The dataset &lt;</w:t>
      </w:r>
      <w:r>
        <w:rPr>
          <w:b/>
        </w:rPr>
        <w:t>title</w:t>
      </w:r>
      <w:r>
        <w:t>&gt; should be descriptive and should mention the data collected, geographic context, research site, and time frame (what, where, and when).</w:t>
      </w:r>
    </w:p>
    <w:p w14:paraId="263577B2" w14:textId="77777777" w:rsidR="00DB50F9" w:rsidRDefault="00760100">
      <w:pPr>
        <w:pStyle w:val="Heading6"/>
        <w:pBdr>
          <w:top w:val="single" w:sz="4" w:space="1" w:color="000000"/>
        </w:pBdr>
      </w:pPr>
      <w:r>
        <w:t>Example 3: dataset, alternateIdentifier, shortName, title</w:t>
      </w:r>
    </w:p>
    <w:p w14:paraId="6C3DBA0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dataset</w:t>
      </w:r>
      <w:proofErr w:type="gramEnd"/>
      <w:r>
        <w:rPr>
          <w:rFonts w:ascii="Courier New" w:eastAsia="Courier New" w:hAnsi="Courier New" w:cs="Courier New"/>
          <w:color w:val="0000FF"/>
          <w:sz w:val="18"/>
          <w:szCs w:val="18"/>
        </w:rPr>
        <w:t xml:space="preserve"> id="FLS-1" system="FLS" scope = "system"&gt;</w:t>
      </w:r>
    </w:p>
    <w:p w14:paraId="1715D07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alternateIdentifier</w:t>
      </w:r>
      <w:proofErr w:type="gramEnd"/>
      <w:r>
        <w:rPr>
          <w:rFonts w:ascii="Courier New" w:eastAsia="Courier New" w:hAnsi="Courier New" w:cs="Courier New"/>
          <w:color w:val="0000FF"/>
          <w:sz w:val="18"/>
          <w:szCs w:val="18"/>
        </w:rPr>
        <w:t>&gt;FLS-1&lt;/alternateIdentifier&gt;</w:t>
      </w:r>
    </w:p>
    <w:p w14:paraId="3AEB5B3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shortName</w:t>
      </w:r>
      <w:proofErr w:type="gramEnd"/>
      <w:r>
        <w:rPr>
          <w:rFonts w:ascii="Courier New" w:eastAsia="Courier New" w:hAnsi="Courier New" w:cs="Courier New"/>
          <w:color w:val="0000FF"/>
          <w:sz w:val="18"/>
          <w:szCs w:val="18"/>
        </w:rPr>
        <w:t>&gt;Arthropods&lt;/shortName&gt;</w:t>
      </w:r>
    </w:p>
    <w:p w14:paraId="7218369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&gt;Long-term Ground Arthropod Monitoring Dataset at Ficity, USA from 1998 to 2003&lt;/title&gt;</w:t>
      </w:r>
    </w:p>
    <w:p w14:paraId="25F2E2E6"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71F75344" w14:textId="77777777" w:rsidR="00DB50F9" w:rsidRDefault="00DB50F9">
      <w:pPr>
        <w:pStyle w:val="normal0"/>
        <w:pBdr>
          <w:top w:val="single" w:sz="4" w:space="1" w:color="000000"/>
        </w:pBdr>
        <w:tabs>
          <w:tab w:val="left" w:pos="360"/>
        </w:tabs>
        <w:ind w:left="360" w:right="720" w:hanging="360"/>
        <w:rPr>
          <w:rFonts w:ascii="Courier New" w:eastAsia="Courier New" w:hAnsi="Courier New" w:cs="Courier New"/>
          <w:color w:val="0000FF"/>
          <w:sz w:val="18"/>
          <w:szCs w:val="18"/>
        </w:rPr>
      </w:pPr>
      <w:bookmarkStart w:id="63" w:name="_z337ya" w:colFirst="0" w:colLast="0"/>
      <w:bookmarkEnd w:id="63"/>
    </w:p>
    <w:p w14:paraId="38423D02" w14:textId="77777777" w:rsidR="00DB50F9" w:rsidRDefault="00760100">
      <w:pPr>
        <w:pStyle w:val="Heading3"/>
      </w:pPr>
      <w:bookmarkStart w:id="64" w:name="_Toc371151686"/>
      <w:r>
        <w:t>People and Organizations (Parties)</w:t>
      </w:r>
      <w:bookmarkEnd w:id="64"/>
    </w:p>
    <w:p w14:paraId="602B3F61" w14:textId="77777777" w:rsidR="00DB50F9" w:rsidRDefault="00760100">
      <w:pPr>
        <w:pStyle w:val="normal0"/>
        <w:spacing w:after="0"/>
      </w:pPr>
      <w:r>
        <w:t xml:space="preserve">People and organizations are all described using a “ResponsibleParty” group of elements, </w:t>
      </w:r>
      <w:proofErr w:type="gramStart"/>
      <w:r>
        <w:t>which  is</w:t>
      </w:r>
      <w:proofErr w:type="gramEnd"/>
      <w:r>
        <w:t xml:space="preserve"> found at these locations (XPath): </w:t>
      </w:r>
    </w:p>
    <w:p w14:paraId="762B5B47" w14:textId="77777777" w:rsidR="00DB50F9" w:rsidRDefault="00760100">
      <w:pPr>
        <w:pStyle w:val="normal0"/>
        <w:spacing w:after="0"/>
        <w:rPr>
          <w:b/>
        </w:rPr>
      </w:pPr>
      <w:r>
        <w:rPr>
          <w:b/>
        </w:rPr>
        <w:t>/eml</w:t>
      </w:r>
      <w:proofErr w:type="gramStart"/>
      <w:r>
        <w:rPr>
          <w:b/>
        </w:rPr>
        <w:t>:eml</w:t>
      </w:r>
      <w:proofErr w:type="gramEnd"/>
      <w:r>
        <w:rPr>
          <w:b/>
        </w:rPr>
        <w:t>/dataset/creator</w:t>
      </w:r>
    </w:p>
    <w:p w14:paraId="7859BA56" w14:textId="77777777" w:rsidR="00DB50F9" w:rsidRDefault="00760100">
      <w:pPr>
        <w:pStyle w:val="normal0"/>
        <w:spacing w:after="0"/>
        <w:rPr>
          <w:b/>
        </w:rPr>
      </w:pPr>
      <w:r>
        <w:rPr>
          <w:b/>
        </w:rPr>
        <w:t>/eml</w:t>
      </w:r>
      <w:proofErr w:type="gramStart"/>
      <w:r>
        <w:rPr>
          <w:b/>
        </w:rPr>
        <w:t>:eml</w:t>
      </w:r>
      <w:proofErr w:type="gramEnd"/>
      <w:r>
        <w:rPr>
          <w:b/>
        </w:rPr>
        <w:t>/dataset/contact</w:t>
      </w:r>
    </w:p>
    <w:p w14:paraId="254E65B6" w14:textId="77777777" w:rsidR="00DB50F9" w:rsidRDefault="00760100">
      <w:pPr>
        <w:pStyle w:val="normal0"/>
        <w:spacing w:after="0"/>
        <w:rPr>
          <w:b/>
        </w:rPr>
      </w:pPr>
      <w:r>
        <w:rPr>
          <w:b/>
        </w:rPr>
        <w:t>/eml</w:t>
      </w:r>
      <w:proofErr w:type="gramStart"/>
      <w:r>
        <w:rPr>
          <w:b/>
        </w:rPr>
        <w:t>:eml</w:t>
      </w:r>
      <w:proofErr w:type="gramEnd"/>
      <w:r>
        <w:rPr>
          <w:b/>
        </w:rPr>
        <w:t>/dataset/metadataProvider</w:t>
      </w:r>
    </w:p>
    <w:p w14:paraId="4BA0C352" w14:textId="77777777" w:rsidR="00DB50F9" w:rsidRDefault="00760100">
      <w:pPr>
        <w:pStyle w:val="normal0"/>
        <w:spacing w:after="0"/>
        <w:rPr>
          <w:b/>
        </w:rPr>
      </w:pPr>
      <w:r>
        <w:rPr>
          <w:b/>
        </w:rPr>
        <w:t>/eml</w:t>
      </w:r>
      <w:proofErr w:type="gramStart"/>
      <w:r>
        <w:rPr>
          <w:b/>
        </w:rPr>
        <w:t>:eml</w:t>
      </w:r>
      <w:proofErr w:type="gramEnd"/>
      <w:r>
        <w:rPr>
          <w:b/>
        </w:rPr>
        <w:t>/dataset/associatedParty</w:t>
      </w:r>
    </w:p>
    <w:p w14:paraId="7171F036" w14:textId="77777777" w:rsidR="00DB50F9" w:rsidRDefault="00760100">
      <w:pPr>
        <w:pStyle w:val="normal0"/>
        <w:spacing w:after="0"/>
        <w:rPr>
          <w:b/>
        </w:rPr>
      </w:pPr>
      <w:r>
        <w:rPr>
          <w:b/>
        </w:rPr>
        <w:t>/eml</w:t>
      </w:r>
      <w:proofErr w:type="gramStart"/>
      <w:r>
        <w:rPr>
          <w:b/>
        </w:rPr>
        <w:t>:eml</w:t>
      </w:r>
      <w:proofErr w:type="gramEnd"/>
      <w:r>
        <w:rPr>
          <w:b/>
        </w:rPr>
        <w:t>/dataset/publisher</w:t>
      </w:r>
    </w:p>
    <w:p w14:paraId="3B193623" w14:textId="77777777" w:rsidR="00DB50F9" w:rsidRDefault="00760100">
      <w:pPr>
        <w:pStyle w:val="normal0"/>
        <w:spacing w:after="0"/>
        <w:rPr>
          <w:b/>
        </w:rPr>
      </w:pPr>
      <w:r>
        <w:rPr>
          <w:b/>
        </w:rPr>
        <w:t>/eml</w:t>
      </w:r>
      <w:proofErr w:type="gramStart"/>
      <w:r>
        <w:rPr>
          <w:b/>
        </w:rPr>
        <w:t>:eml</w:t>
      </w:r>
      <w:proofErr w:type="gramEnd"/>
      <w:r>
        <w:rPr>
          <w:b/>
        </w:rPr>
        <w:t>/dataset/project/creator</w:t>
      </w:r>
    </w:p>
    <w:p w14:paraId="513EB38E" w14:textId="77777777" w:rsidR="00DB50F9" w:rsidRDefault="00760100">
      <w:pPr>
        <w:pStyle w:val="normal0"/>
        <w:spacing w:after="0"/>
        <w:rPr>
          <w:b/>
        </w:rPr>
      </w:pPr>
      <w:r>
        <w:rPr>
          <w:b/>
        </w:rPr>
        <w:t>/eml</w:t>
      </w:r>
      <w:proofErr w:type="gramStart"/>
      <w:r>
        <w:rPr>
          <w:b/>
        </w:rPr>
        <w:t>:eml</w:t>
      </w:r>
      <w:proofErr w:type="gramEnd"/>
      <w:r>
        <w:rPr>
          <w:b/>
        </w:rPr>
        <w:t>/dataset/method/methodStep/protocol/creator</w:t>
      </w:r>
    </w:p>
    <w:p w14:paraId="6D7B3C6E" w14:textId="77777777" w:rsidR="00DB50F9" w:rsidRDefault="00DB50F9">
      <w:pPr>
        <w:pStyle w:val="normal0"/>
        <w:spacing w:after="0"/>
        <w:rPr>
          <w:sz w:val="22"/>
          <w:szCs w:val="22"/>
        </w:rPr>
      </w:pPr>
    </w:p>
    <w:p w14:paraId="2BCA2CBE" w14:textId="77777777" w:rsidR="00DB50F9" w:rsidRDefault="00760100">
      <w:pPr>
        <w:pStyle w:val="normal0"/>
      </w:pPr>
      <w:r>
        <w:rPr>
          <w:u w:val="single"/>
        </w:rPr>
        <w:t>General recommendations</w:t>
      </w:r>
      <w:r>
        <w:t>:</w:t>
      </w:r>
      <w:r>
        <w:rPr>
          <w:b/>
        </w:rPr>
        <w:t xml:space="preserve"> </w:t>
      </w:r>
      <w:r>
        <w:t>When using &lt;</w:t>
      </w:r>
      <w:r>
        <w:rPr>
          <w:b/>
        </w:rPr>
        <w:t>individualName</w:t>
      </w:r>
      <w:r>
        <w:t>&gt; elements anywhere within an EML document, names should be constructed with English alphabetization in mind. Many sites have found that maintaining full contact information for every creator is impractical, however a few important contact information should be kept up to date (see below). If a name includes a suffix, it should be included in the &lt;</w:t>
      </w:r>
      <w:r>
        <w:rPr>
          <w:b/>
        </w:rPr>
        <w:t>surName</w:t>
      </w:r>
      <w:r>
        <w:t>&gt; element after the last name.</w:t>
      </w:r>
    </w:p>
    <w:p w14:paraId="06233457" w14:textId="77777777" w:rsidR="00DB50F9" w:rsidRDefault="00760100">
      <w:pPr>
        <w:pStyle w:val="normal0"/>
      </w:pPr>
      <w:bookmarkStart w:id="65" w:name="_ir4gtdm25a22" w:colFirst="0" w:colLast="0"/>
      <w:bookmarkEnd w:id="65"/>
      <w:r>
        <w:t>It is recommended to include complete contact information for a permanent role that is independent of the person holding that position. For example, for an information manager, site contact, pay careful attention to phone number and use an e-mail alias that can be passed on. (</w:t>
      </w:r>
      <w:proofErr w:type="gramStart"/>
      <w:r>
        <w:t>see</w:t>
      </w:r>
      <w:proofErr w:type="gramEnd"/>
      <w:r>
        <w:t xml:space="preserve"> below, under&lt;</w:t>
      </w:r>
      <w:r>
        <w:rPr>
          <w:b/>
        </w:rPr>
        <w:t>contact</w:t>
      </w:r>
      <w:r>
        <w:t xml:space="preserve">&gt;). </w:t>
      </w:r>
    </w:p>
    <w:p w14:paraId="0F9BB3BE" w14:textId="77777777" w:rsidR="00DB50F9" w:rsidRDefault="00760100">
      <w:pPr>
        <w:pStyle w:val="normal0"/>
      </w:pPr>
      <w:r>
        <w:t>With the advent of general identifiers such as ORCIDs, the text in the &lt;</w:t>
      </w:r>
      <w:r>
        <w:rPr>
          <w:b/>
        </w:rPr>
        <w:t>address</w:t>
      </w:r>
      <w:r>
        <w:t>&gt;, &lt;</w:t>
      </w:r>
      <w:r>
        <w:rPr>
          <w:b/>
        </w:rPr>
        <w:t>phone</w:t>
      </w:r>
      <w:r>
        <w:t>&gt;, and &lt;</w:t>
      </w:r>
      <w:r>
        <w:rPr>
          <w:b/>
        </w:rPr>
        <w:t>onlineURL</w:t>
      </w:r>
      <w:r>
        <w:t>&gt; elements may become unnecessary for individuals and so is optional if and an individual’s ORCID is included. &lt;</w:t>
      </w:r>
      <w:proofErr w:type="gramStart"/>
      <w:r>
        <w:rPr>
          <w:b/>
        </w:rPr>
        <w:t>electronicMailAddress</w:t>
      </w:r>
      <w:proofErr w:type="gramEnd"/>
      <w:r>
        <w:t>&gt; is recommended to simplify contacting responsible parties.  See the &lt;</w:t>
      </w:r>
      <w:r>
        <w:rPr>
          <w:b/>
        </w:rPr>
        <w:t>userId</w:t>
      </w:r>
      <w:r>
        <w:t>&gt; field. ORCID identifiers are not yet available for organizations, so &lt;</w:t>
      </w:r>
      <w:r>
        <w:rPr>
          <w:b/>
        </w:rPr>
        <w:t>address</w:t>
      </w:r>
      <w:r>
        <w:t>&gt;, &lt;</w:t>
      </w:r>
      <w:r>
        <w:rPr>
          <w:b/>
        </w:rPr>
        <w:t>phone</w:t>
      </w:r>
      <w:r>
        <w:t>&gt;, and &lt;</w:t>
      </w:r>
      <w:r>
        <w:rPr>
          <w:b/>
        </w:rPr>
        <w:t>onlineURL</w:t>
      </w:r>
      <w:r>
        <w:t>&gt; elements should be included for them. In the examples, these elements are included for completeness.</w:t>
      </w:r>
    </w:p>
    <w:p w14:paraId="4777406F" w14:textId="77777777" w:rsidR="00871D56" w:rsidRDefault="00871D56" w:rsidP="00871D56">
      <w:pPr>
        <w:pStyle w:val="normal0"/>
        <w:spacing w:after="0"/>
      </w:pPr>
      <w:r>
        <w:t>&lt;</w:t>
      </w:r>
      <w:proofErr w:type="gramStart"/>
      <w:r>
        <w:rPr>
          <w:b/>
        </w:rPr>
        <w:t>userId</w:t>
      </w:r>
      <w:proofErr w:type="gramEnd"/>
      <w:r>
        <w:t>&gt;</w:t>
      </w:r>
    </w:p>
    <w:p w14:paraId="44EFC5D5" w14:textId="77777777" w:rsidR="00871D56" w:rsidRDefault="00871D56" w:rsidP="00871D56">
      <w:pPr>
        <w:pStyle w:val="normal0"/>
        <w:keepNext/>
        <w:keepLines/>
        <w:spacing w:after="0"/>
      </w:pPr>
      <w:r>
        <w:t xml:space="preserve">This element is found at this location (XPath): </w:t>
      </w:r>
    </w:p>
    <w:p w14:paraId="67FDE89A" w14:textId="30F300DA" w:rsidR="00871D56" w:rsidRDefault="00871D56" w:rsidP="00871D56">
      <w:pPr>
        <w:pStyle w:val="normal0"/>
        <w:spacing w:after="0"/>
        <w:rPr>
          <w:b/>
        </w:rPr>
      </w:pPr>
      <w:r>
        <w:rPr>
          <w:b/>
        </w:rPr>
        <w:t>/eml</w:t>
      </w:r>
      <w:proofErr w:type="gramStart"/>
      <w:r>
        <w:rPr>
          <w:b/>
        </w:rPr>
        <w:t>:eml</w:t>
      </w:r>
      <w:proofErr w:type="gramEnd"/>
      <w:r>
        <w:rPr>
          <w:b/>
        </w:rPr>
        <w:t>/dataset/creator/userId</w:t>
      </w:r>
    </w:p>
    <w:p w14:paraId="12D13975" w14:textId="50D39393" w:rsidR="00871D56" w:rsidRDefault="00871D56" w:rsidP="00871D56">
      <w:pPr>
        <w:pStyle w:val="normal0"/>
        <w:spacing w:after="0"/>
        <w:rPr>
          <w:b/>
        </w:rPr>
      </w:pPr>
      <w:r>
        <w:rPr>
          <w:b/>
        </w:rPr>
        <w:t>/eml</w:t>
      </w:r>
      <w:proofErr w:type="gramStart"/>
      <w:r>
        <w:rPr>
          <w:b/>
        </w:rPr>
        <w:t>:eml</w:t>
      </w:r>
      <w:proofErr w:type="gramEnd"/>
      <w:r>
        <w:rPr>
          <w:b/>
        </w:rPr>
        <w:t>/dataset/contact/userId</w:t>
      </w:r>
    </w:p>
    <w:p w14:paraId="7F960B5A" w14:textId="5FD1482A" w:rsidR="00871D56" w:rsidRDefault="00871D56" w:rsidP="00871D56">
      <w:pPr>
        <w:pStyle w:val="normal0"/>
        <w:spacing w:after="0"/>
        <w:rPr>
          <w:b/>
        </w:rPr>
      </w:pPr>
      <w:r>
        <w:rPr>
          <w:b/>
        </w:rPr>
        <w:t>/eml</w:t>
      </w:r>
      <w:proofErr w:type="gramStart"/>
      <w:r>
        <w:rPr>
          <w:b/>
        </w:rPr>
        <w:t>:eml</w:t>
      </w:r>
      <w:proofErr w:type="gramEnd"/>
      <w:r>
        <w:rPr>
          <w:b/>
        </w:rPr>
        <w:t>/dataset/metadataProvider/userId</w:t>
      </w:r>
    </w:p>
    <w:p w14:paraId="3A3E7155" w14:textId="7ACA6452" w:rsidR="00871D56" w:rsidRDefault="00871D56" w:rsidP="00871D56">
      <w:pPr>
        <w:pStyle w:val="normal0"/>
        <w:spacing w:after="0"/>
        <w:rPr>
          <w:b/>
        </w:rPr>
      </w:pPr>
      <w:r>
        <w:rPr>
          <w:b/>
        </w:rPr>
        <w:t>/eml</w:t>
      </w:r>
      <w:proofErr w:type="gramStart"/>
      <w:r>
        <w:rPr>
          <w:b/>
        </w:rPr>
        <w:t>:eml</w:t>
      </w:r>
      <w:proofErr w:type="gramEnd"/>
      <w:r>
        <w:rPr>
          <w:b/>
        </w:rPr>
        <w:t>/dataset/associatedParty/userId</w:t>
      </w:r>
    </w:p>
    <w:p w14:paraId="088EAA9D" w14:textId="4177A1AA" w:rsidR="00871D56" w:rsidRDefault="00871D56" w:rsidP="00871D56">
      <w:pPr>
        <w:pStyle w:val="normal0"/>
        <w:spacing w:after="0"/>
        <w:rPr>
          <w:b/>
        </w:rPr>
      </w:pPr>
      <w:r>
        <w:rPr>
          <w:b/>
        </w:rPr>
        <w:t>/eml</w:t>
      </w:r>
      <w:proofErr w:type="gramStart"/>
      <w:r>
        <w:rPr>
          <w:b/>
        </w:rPr>
        <w:t>:eml</w:t>
      </w:r>
      <w:proofErr w:type="gramEnd"/>
      <w:r>
        <w:rPr>
          <w:b/>
        </w:rPr>
        <w:t>/dataset/publisher/userId</w:t>
      </w:r>
    </w:p>
    <w:p w14:paraId="64340F9E" w14:textId="2581C49C" w:rsidR="00871D56" w:rsidRDefault="00871D56" w:rsidP="00871D56">
      <w:pPr>
        <w:pStyle w:val="normal0"/>
        <w:spacing w:after="0"/>
        <w:rPr>
          <w:b/>
        </w:rPr>
      </w:pPr>
      <w:r>
        <w:rPr>
          <w:b/>
        </w:rPr>
        <w:t>/eml</w:t>
      </w:r>
      <w:proofErr w:type="gramStart"/>
      <w:r>
        <w:rPr>
          <w:b/>
        </w:rPr>
        <w:t>:eml</w:t>
      </w:r>
      <w:proofErr w:type="gramEnd"/>
      <w:r>
        <w:rPr>
          <w:b/>
        </w:rPr>
        <w:t>/dataset/project/creator/userId</w:t>
      </w:r>
    </w:p>
    <w:p w14:paraId="3C8373F6" w14:textId="7E6063F1" w:rsidR="00871D56" w:rsidRDefault="00871D56" w:rsidP="00871D56">
      <w:pPr>
        <w:pStyle w:val="normal0"/>
      </w:pPr>
      <w:r>
        <w:rPr>
          <w:b/>
        </w:rPr>
        <w:t>/eml</w:t>
      </w:r>
      <w:proofErr w:type="gramStart"/>
      <w:r>
        <w:rPr>
          <w:b/>
        </w:rPr>
        <w:t>:eml</w:t>
      </w:r>
      <w:proofErr w:type="gramEnd"/>
      <w:r>
        <w:rPr>
          <w:b/>
        </w:rPr>
        <w:t>/dataset/method/methodStep/protocol/creator/userId</w:t>
      </w:r>
    </w:p>
    <w:p w14:paraId="1A046BDA" w14:textId="77777777" w:rsidR="00871D56" w:rsidRDefault="00871D56" w:rsidP="00871D56">
      <w:pPr>
        <w:pStyle w:val="normal0"/>
      </w:pPr>
      <w:r>
        <w:t>The optional &lt;</w:t>
      </w:r>
      <w:r>
        <w:rPr>
          <w:b/>
        </w:rPr>
        <w:t>userId&gt;</w:t>
      </w:r>
      <w:r>
        <w:t xml:space="preserve"> field holds identifiers for responsible parties from other systems. This element is repeatable so that multiple systems can be referenced. EML prepares should contact the system they plan to use to learn their preferences for inclusion in metadata. The examples here are for ORCID identifiers, and that organization has asked that its full URI be used as both the </w:t>
      </w:r>
      <w:r>
        <w:rPr>
          <w:b/>
        </w:rPr>
        <w:t>system</w:t>
      </w:r>
      <w:r>
        <w:t xml:space="preserve"> attribute, and as the head of the identifier itself. </w:t>
      </w:r>
    </w:p>
    <w:p w14:paraId="36AA489D" w14:textId="77777777" w:rsidR="00871D56" w:rsidRDefault="00871D56" w:rsidP="00871D56">
      <w:pPr>
        <w:pStyle w:val="Heading6"/>
        <w:pBdr>
          <w:top w:val="single" w:sz="4" w:space="1" w:color="000000"/>
        </w:pBdr>
      </w:pPr>
      <w:r>
        <w:t>Example 4: creator</w:t>
      </w:r>
    </w:p>
    <w:p w14:paraId="3DB06E46"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creator</w:t>
      </w:r>
      <w:proofErr w:type="gramEnd"/>
      <w:r>
        <w:rPr>
          <w:rFonts w:ascii="Courier New" w:eastAsia="Courier New" w:hAnsi="Courier New" w:cs="Courier New"/>
          <w:color w:val="0000FF"/>
          <w:sz w:val="18"/>
          <w:szCs w:val="18"/>
        </w:rPr>
        <w:t xml:space="preserve"> id="org-1" system="FLS" scope="system"&gt;</w:t>
      </w:r>
    </w:p>
    <w:p w14:paraId="348358F5"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&gt;Fictitious LTER Site&lt;/organizationName&gt;</w:t>
      </w:r>
    </w:p>
    <w:p w14:paraId="2DF88D91"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335BAFFF"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5F7B8594"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20C0649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0FDFEF4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1CEBBC15"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1A9B2F13"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4E699D4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44C3A18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2018B81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&gt;fsu.contact@fi.univ.edu&lt;/electronicMailAddress&gt;</w:t>
      </w:r>
    </w:p>
    <w:p w14:paraId="6F5B5AD1"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4">
        <w:r>
          <w:rPr>
            <w:rFonts w:ascii="Courier New" w:eastAsia="Courier New" w:hAnsi="Courier New" w:cs="Courier New"/>
            <w:color w:val="1155CC"/>
            <w:sz w:val="18"/>
            <w:szCs w:val="18"/>
            <w:u w:val="single"/>
          </w:rPr>
          <w:t>http://www.fsu.edu/</w:t>
        </w:r>
      </w:hyperlink>
      <w:r>
        <w:rPr>
          <w:rFonts w:ascii="Courier New" w:eastAsia="Courier New" w:hAnsi="Courier New" w:cs="Courier New"/>
          <w:color w:val="0000FF"/>
          <w:sz w:val="18"/>
          <w:szCs w:val="18"/>
        </w:rPr>
        <w:t>&lt;/onlineUrl&gt;</w:t>
      </w:r>
    </w:p>
    <w:p w14:paraId="1EB7E58F"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0FEE6C81"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&lt;/creator&gt;</w:t>
      </w:r>
    </w:p>
    <w:p w14:paraId="48C54444"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creator</w:t>
      </w:r>
      <w:proofErr w:type="gramEnd"/>
      <w:r>
        <w:rPr>
          <w:rFonts w:ascii="Courier New" w:eastAsia="Courier New" w:hAnsi="Courier New" w:cs="Courier New"/>
          <w:color w:val="0000FF"/>
          <w:sz w:val="18"/>
          <w:szCs w:val="18"/>
        </w:rPr>
        <w:t xml:space="preserve"> id="pos-1" system="FLS" scope="system"&gt;</w:t>
      </w:r>
    </w:p>
    <w:p w14:paraId="52D8AF6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positionName</w:t>
      </w:r>
      <w:proofErr w:type="gramEnd"/>
      <w:r>
        <w:rPr>
          <w:rFonts w:ascii="Courier New" w:eastAsia="Courier New" w:hAnsi="Courier New" w:cs="Courier New"/>
          <w:color w:val="0000FF"/>
          <w:sz w:val="18"/>
          <w:szCs w:val="18"/>
        </w:rPr>
        <w:t>&gt;FLS Lead PI&lt;/positionName&gt;</w:t>
      </w:r>
    </w:p>
    <w:p w14:paraId="5DCE064A"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43D4391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3F9F435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5BE7DAA4"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68BBA496"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01A5F4A0"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56A64157"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43258EAF"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12DF99F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2722F3D3"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&gt;fsu.leadPI@fi.univ.edu&lt;/electronicMailAddress&gt;</w:t>
      </w:r>
    </w:p>
    <w:p w14:paraId="02F09DA1"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5">
        <w:r>
          <w:rPr>
            <w:rFonts w:ascii="Courier New" w:eastAsia="Courier New" w:hAnsi="Courier New" w:cs="Courier New"/>
            <w:color w:val="1155CC"/>
            <w:sz w:val="18"/>
            <w:szCs w:val="18"/>
            <w:u w:val="single"/>
          </w:rPr>
          <w:t>http://www.fsu.edu/</w:t>
        </w:r>
      </w:hyperlink>
      <w:r>
        <w:rPr>
          <w:rFonts w:ascii="Courier New" w:eastAsia="Courier New" w:hAnsi="Courier New" w:cs="Courier New"/>
          <w:color w:val="0000FF"/>
          <w:sz w:val="18"/>
          <w:szCs w:val="18"/>
        </w:rPr>
        <w:t>&lt;/onlineUrl&gt;</w:t>
      </w:r>
    </w:p>
    <w:p w14:paraId="63DBD0E6"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 </w:t>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02E9F63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p>
    <w:p w14:paraId="6497E46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&lt;/creator&gt;</w:t>
      </w:r>
    </w:p>
    <w:p w14:paraId="32228C14"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creator</w:t>
      </w:r>
      <w:proofErr w:type="gramEnd"/>
      <w:r>
        <w:rPr>
          <w:rFonts w:ascii="Courier New" w:eastAsia="Courier New" w:hAnsi="Courier New" w:cs="Courier New"/>
          <w:color w:val="0000FF"/>
          <w:sz w:val="18"/>
          <w:szCs w:val="18"/>
        </w:rPr>
        <w:t xml:space="preserve"> id="pers-1" system="FLS" scope="system"&gt;</w:t>
      </w:r>
    </w:p>
    <w:p w14:paraId="7264B660"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individualName</w:t>
      </w:r>
      <w:proofErr w:type="gramEnd"/>
      <w:r>
        <w:rPr>
          <w:rFonts w:ascii="Courier New" w:eastAsia="Courier New" w:hAnsi="Courier New" w:cs="Courier New"/>
          <w:color w:val="0000FF"/>
          <w:sz w:val="18"/>
          <w:szCs w:val="18"/>
        </w:rPr>
        <w:t>&gt;</w:t>
      </w:r>
    </w:p>
    <w:p w14:paraId="1CB57C4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salutation</w:t>
      </w:r>
      <w:proofErr w:type="gramEnd"/>
      <w:r>
        <w:rPr>
          <w:rFonts w:ascii="Courier New" w:eastAsia="Courier New" w:hAnsi="Courier New" w:cs="Courier New"/>
          <w:color w:val="0000FF"/>
          <w:sz w:val="18"/>
          <w:szCs w:val="18"/>
        </w:rPr>
        <w:t>&gt;Dr.&lt;/salutation&gt;</w:t>
      </w:r>
    </w:p>
    <w:p w14:paraId="796DB64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&gt;Joe&lt;/givenName&gt;</w:t>
      </w:r>
    </w:p>
    <w:p w14:paraId="00F71073"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&gt;T.&lt;/givenName&gt;</w:t>
      </w:r>
    </w:p>
    <w:p w14:paraId="213EBE0E"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surName</w:t>
      </w:r>
      <w:proofErr w:type="gramEnd"/>
      <w:r>
        <w:rPr>
          <w:rFonts w:ascii="Courier New" w:eastAsia="Courier New" w:hAnsi="Courier New" w:cs="Courier New"/>
          <w:color w:val="0000FF"/>
          <w:sz w:val="18"/>
          <w:szCs w:val="18"/>
        </w:rPr>
        <w:t>&gt;Ecologist Jr.&lt;/surName&gt;</w:t>
      </w:r>
    </w:p>
    <w:p w14:paraId="7F0DF45A"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&lt;/individualName&gt;</w:t>
      </w:r>
    </w:p>
    <w:p w14:paraId="5564212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&gt;FSL LTER&lt;/organizationName&gt;</w:t>
      </w:r>
    </w:p>
    <w:p w14:paraId="7D58F8E2"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5950F1E2"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115C47A4"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1C351E92"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3CE27F29"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5835239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09A3D7BD"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6D982CBF"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01F9995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5F7C857B"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&gt;jecologist@fi.univ.edu&lt;/electronicMailAddress&gt;</w:t>
      </w:r>
    </w:p>
    <w:p w14:paraId="4719A896"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6">
        <w:r>
          <w:rPr>
            <w:rFonts w:ascii="Courier New" w:eastAsia="Courier New" w:hAnsi="Courier New" w:cs="Courier New"/>
            <w:color w:val="1155CC"/>
            <w:sz w:val="18"/>
            <w:szCs w:val="18"/>
            <w:u w:val="single"/>
          </w:rPr>
          <w:t>http://www.fsu.edu/~jecologist</w:t>
        </w:r>
      </w:hyperlink>
      <w:r>
        <w:rPr>
          <w:rFonts w:ascii="Courier New" w:eastAsia="Courier New" w:hAnsi="Courier New" w:cs="Courier New"/>
          <w:color w:val="0000FF"/>
          <w:sz w:val="18"/>
          <w:szCs w:val="18"/>
        </w:rPr>
        <w:t>&lt;/onlineUrl&gt;</w:t>
      </w:r>
    </w:p>
    <w:p w14:paraId="3E65585C"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50FBA16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p>
    <w:p w14:paraId="606BE068" w14:textId="77777777" w:rsidR="00871D56" w:rsidRDefault="00871D56" w:rsidP="00871D56">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&lt;/creator&gt;</w:t>
      </w:r>
    </w:p>
    <w:p w14:paraId="258CD684" w14:textId="77777777" w:rsidR="00871D56" w:rsidRDefault="00871D56" w:rsidP="00871D56">
      <w:pPr>
        <w:pStyle w:val="normal0"/>
        <w:pBdr>
          <w:bottom w:val="single" w:sz="4" w:space="1" w:color="000000"/>
        </w:pBdr>
        <w:spacing w:after="0" w:line="240" w:lineRule="auto"/>
        <w:rPr>
          <w:rFonts w:ascii="Courier New" w:eastAsia="Courier New" w:hAnsi="Courier New" w:cs="Courier New"/>
          <w:color w:val="0000FF"/>
          <w:sz w:val="18"/>
          <w:szCs w:val="18"/>
        </w:rPr>
      </w:pPr>
      <w:bookmarkStart w:id="66" w:name="_1y810tw" w:colFirst="0" w:colLast="0"/>
      <w:bookmarkEnd w:id="66"/>
    </w:p>
    <w:p w14:paraId="00FB65A6" w14:textId="77777777" w:rsidR="00871D56" w:rsidRDefault="00871D56">
      <w:pPr>
        <w:pStyle w:val="normal0"/>
      </w:pPr>
    </w:p>
    <w:p w14:paraId="634B3419" w14:textId="77777777" w:rsidR="00DB50F9" w:rsidRDefault="00760100">
      <w:pPr>
        <w:pStyle w:val="Heading4"/>
        <w:rPr>
          <w:i/>
        </w:rPr>
      </w:pPr>
      <w:proofErr w:type="gramStart"/>
      <w:r>
        <w:rPr>
          <w:i/>
        </w:rPr>
        <w:t>creator</w:t>
      </w:r>
      <w:proofErr w:type="gramEnd"/>
    </w:p>
    <w:p w14:paraId="571A8623" w14:textId="77777777" w:rsidR="00DB50F9" w:rsidRDefault="00760100">
      <w:pPr>
        <w:pStyle w:val="normal0"/>
        <w:keepNext/>
        <w:keepLines/>
        <w:spacing w:after="0"/>
      </w:pPr>
      <w:r>
        <w:t xml:space="preserve">This element is found at this location (XPath): </w:t>
      </w:r>
    </w:p>
    <w:p w14:paraId="2F98CB80" w14:textId="77777777" w:rsidR="00DB50F9" w:rsidRDefault="00760100">
      <w:pPr>
        <w:pStyle w:val="normal0"/>
      </w:pPr>
      <w:r>
        <w:rPr>
          <w:b/>
        </w:rPr>
        <w:t>/eml</w:t>
      </w:r>
      <w:proofErr w:type="gramStart"/>
      <w:r>
        <w:rPr>
          <w:b/>
        </w:rPr>
        <w:t>:eml</w:t>
      </w:r>
      <w:proofErr w:type="gramEnd"/>
      <w:r>
        <w:rPr>
          <w:b/>
        </w:rPr>
        <w:t>/dataset/creator</w:t>
      </w:r>
    </w:p>
    <w:p w14:paraId="13C3BEBA" w14:textId="77777777" w:rsidR="00DB50F9" w:rsidRDefault="00760100">
      <w:pPr>
        <w:pStyle w:val="normal0"/>
      </w:pPr>
      <w:r>
        <w:rPr>
          <w:b/>
        </w:rPr>
        <w:t>&lt;</w:t>
      </w:r>
      <w:proofErr w:type="gramStart"/>
      <w:r>
        <w:rPr>
          <w:b/>
        </w:rPr>
        <w:t>creator</w:t>
      </w:r>
      <w:proofErr w:type="gramEnd"/>
      <w:r>
        <w:rPr>
          <w:b/>
        </w:rPr>
        <w:t xml:space="preserve">&gt; </w:t>
      </w:r>
      <w:r>
        <w:t>The creator is considered to be the author of the data package, i.e. the person(s) responsible for intellectual input into its creation.  &lt;</w:t>
      </w:r>
      <w:proofErr w:type="gramStart"/>
      <w:r>
        <w:rPr>
          <w:b/>
        </w:rPr>
        <w:t>surName</w:t>
      </w:r>
      <w:proofErr w:type="gramEnd"/>
      <w:r>
        <w:rPr>
          <w:b/>
        </w:rPr>
        <w:t>&gt;</w:t>
      </w:r>
      <w:r>
        <w:t xml:space="preserve"> and &lt;</w:t>
      </w:r>
      <w:r>
        <w:rPr>
          <w:b/>
        </w:rPr>
        <w:t>givenName&gt;</w:t>
      </w:r>
      <w:r>
        <w:t xml:space="preserve"> elements are used to build citations, so these should be completed fully for credit to be understandable. For long-term data, e.g., from an LTER Site, preparers should include the </w:t>
      </w:r>
      <w:r>
        <w:lastRenderedPageBreak/>
        <w:t>organization (using the &lt;</w:t>
      </w:r>
      <w:r>
        <w:rPr>
          <w:b/>
        </w:rPr>
        <w:t>organizationName</w:t>
      </w:r>
      <w:r>
        <w:t>&gt;) or current principal investigator (PI, using &lt;</w:t>
      </w:r>
      <w:r>
        <w:rPr>
          <w:b/>
        </w:rPr>
        <w:t>postitionName</w:t>
      </w:r>
      <w:r>
        <w:t>&gt;). It should be kept in mind that in the past, different approaches have lead to confusion over how to best search for long-term data, and searchers frequently default to searches using PI’s last name. Therefore it is a reasonable practice to include more creators rather than fewer, even if it blurs the credit for long-term data.</w:t>
      </w:r>
    </w:p>
    <w:p w14:paraId="4CF5324F" w14:textId="77777777" w:rsidR="00DB50F9" w:rsidRDefault="00DB50F9">
      <w:pPr>
        <w:pStyle w:val="Heading4"/>
        <w:rPr>
          <w:i/>
        </w:rPr>
      </w:pPr>
    </w:p>
    <w:p w14:paraId="7597DC69" w14:textId="77777777" w:rsidR="00DB50F9" w:rsidRDefault="00760100" w:rsidP="009E516B">
      <w:pPr>
        <w:pStyle w:val="Heading4"/>
        <w:keepNext/>
        <w:spacing w:line="269" w:lineRule="auto"/>
        <w:rPr>
          <w:i/>
        </w:rPr>
      </w:pPr>
      <w:proofErr w:type="gramStart"/>
      <w:r>
        <w:rPr>
          <w:i/>
        </w:rPr>
        <w:t>metadataProvider</w:t>
      </w:r>
      <w:proofErr w:type="gramEnd"/>
    </w:p>
    <w:p w14:paraId="5DEF8E92" w14:textId="77777777" w:rsidR="00DB50F9" w:rsidRDefault="00760100">
      <w:pPr>
        <w:pStyle w:val="normal0"/>
        <w:keepNext/>
        <w:keepLines/>
        <w:spacing w:after="0"/>
      </w:pPr>
      <w:r>
        <w:t xml:space="preserve">This element is found at this location (XPath): </w:t>
      </w:r>
    </w:p>
    <w:p w14:paraId="4A3D5C91" w14:textId="77777777" w:rsidR="00DB50F9" w:rsidRDefault="00760100">
      <w:pPr>
        <w:pStyle w:val="normal0"/>
        <w:keepNext/>
        <w:keepLines/>
        <w:spacing w:after="0"/>
        <w:rPr>
          <w:b/>
        </w:rPr>
      </w:pPr>
      <w:r>
        <w:rPr>
          <w:b/>
        </w:rPr>
        <w:t>/eml</w:t>
      </w:r>
      <w:proofErr w:type="gramStart"/>
      <w:r>
        <w:rPr>
          <w:b/>
        </w:rPr>
        <w:t>:eml</w:t>
      </w:r>
      <w:proofErr w:type="gramEnd"/>
      <w:r>
        <w:rPr>
          <w:b/>
        </w:rPr>
        <w:t>/dataset/metadataProvider</w:t>
      </w:r>
    </w:p>
    <w:p w14:paraId="2F15053D" w14:textId="77777777" w:rsidR="00DB50F9" w:rsidRDefault="00DB50F9">
      <w:pPr>
        <w:pStyle w:val="normal0"/>
        <w:keepNext/>
        <w:keepLines/>
        <w:spacing w:after="0"/>
        <w:rPr>
          <w:sz w:val="22"/>
          <w:szCs w:val="22"/>
        </w:rPr>
      </w:pPr>
    </w:p>
    <w:p w14:paraId="5476B17A" w14:textId="77777777" w:rsidR="00DB50F9" w:rsidRDefault="00760100">
      <w:pPr>
        <w:pStyle w:val="normal0"/>
      </w:pPr>
      <w:r>
        <w:t>The &lt;</w:t>
      </w:r>
      <w:r>
        <w:rPr>
          <w:b/>
        </w:rPr>
        <w:t>metadataProvider</w:t>
      </w:r>
      <w:r>
        <w:t>&gt; element lists the person or organization responsible for producing or providing the metadata content. For primary data sets generated by LTER sites, the LTER site should typically be listed under &lt;</w:t>
      </w:r>
      <w:r>
        <w:rPr>
          <w:b/>
        </w:rPr>
        <w:t>metadataProvider</w:t>
      </w:r>
      <w:r>
        <w:t>&gt; using the &lt;</w:t>
      </w:r>
      <w:r>
        <w:rPr>
          <w:b/>
        </w:rPr>
        <w:t>organizationName</w:t>
      </w:r>
      <w:r>
        <w:t>&gt; element. For acquired data sets, where the &lt;</w:t>
      </w:r>
      <w:r>
        <w:rPr>
          <w:b/>
        </w:rPr>
        <w:t>creator</w:t>
      </w:r>
      <w:r>
        <w:t>&gt; or &lt;</w:t>
      </w:r>
      <w:r>
        <w:rPr>
          <w:b/>
        </w:rPr>
        <w:t>associatedParty</w:t>
      </w:r>
      <w:r>
        <w:t>&gt; are not the same people who produced the metadata content, the actual metadata content provider should be listed instead (see Example below).</w:t>
      </w:r>
    </w:p>
    <w:p w14:paraId="688377A0" w14:textId="77777777" w:rsidR="00DB50F9" w:rsidRDefault="00760100">
      <w:pPr>
        <w:pStyle w:val="Heading6"/>
        <w:pBdr>
          <w:top w:val="single" w:sz="4" w:space="1" w:color="000000"/>
        </w:pBdr>
      </w:pPr>
      <w:r>
        <w:t>Example 5: metadataProvider</w:t>
      </w:r>
    </w:p>
    <w:p w14:paraId="16911AF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metadataProvider</w:t>
      </w:r>
      <w:proofErr w:type="gramEnd"/>
      <w:r>
        <w:rPr>
          <w:rFonts w:ascii="Courier New" w:eastAsia="Courier New" w:hAnsi="Courier New" w:cs="Courier New"/>
          <w:color w:val="0000FF"/>
          <w:sz w:val="18"/>
          <w:szCs w:val="18"/>
        </w:rPr>
        <w:t>&gt;</w:t>
      </w:r>
    </w:p>
    <w:p w14:paraId="57C3D6B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&gt;Fictitious LTER Site&lt;/organizationName&gt;</w:t>
      </w:r>
    </w:p>
    <w:p w14:paraId="0F10D6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13FA9ED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of Ecology&lt;/deliveryPoint&gt;</w:t>
      </w:r>
    </w:p>
    <w:p w14:paraId="10AD826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6B7004B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4371471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6BC0B47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5AD7154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0858813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4662D45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58788C2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&gt;fsu@fi.univ.edu&lt;/electronicMailAddress&gt;</w:t>
      </w:r>
    </w:p>
    <w:p w14:paraId="23A6AF9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7">
        <w:r>
          <w:rPr>
            <w:rFonts w:ascii="Courier New" w:eastAsia="Courier New" w:hAnsi="Courier New" w:cs="Courier New"/>
            <w:color w:val="1155CC"/>
            <w:sz w:val="18"/>
            <w:szCs w:val="18"/>
            <w:u w:val="single"/>
          </w:rPr>
          <w:t>http://www.fsu.edu/</w:t>
        </w:r>
      </w:hyperlink>
      <w:r>
        <w:rPr>
          <w:rFonts w:ascii="Courier New" w:eastAsia="Courier New" w:hAnsi="Courier New" w:cs="Courier New"/>
          <w:color w:val="0000FF"/>
          <w:sz w:val="18"/>
          <w:szCs w:val="18"/>
        </w:rPr>
        <w:t>&lt;/onlineUrl&gt;</w:t>
      </w:r>
    </w:p>
    <w:p w14:paraId="4CABA08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6F3B39D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&lt;/metadataProvider&gt;</w:t>
      </w:r>
    </w:p>
    <w:p w14:paraId="4E277155" w14:textId="77777777" w:rsidR="00DB50F9" w:rsidRDefault="00DB50F9">
      <w:pPr>
        <w:pStyle w:val="normal0"/>
        <w:pBdr>
          <w:bottom w:val="single" w:sz="4" w:space="0" w:color="000000"/>
        </w:pBdr>
        <w:rPr>
          <w:rFonts w:ascii="Courier New" w:eastAsia="Courier New" w:hAnsi="Courier New" w:cs="Courier New"/>
          <w:color w:val="0000FF"/>
          <w:sz w:val="18"/>
          <w:szCs w:val="18"/>
        </w:rPr>
      </w:pPr>
      <w:bookmarkStart w:id="67" w:name="_4i7ojhp" w:colFirst="0" w:colLast="0"/>
      <w:bookmarkEnd w:id="67"/>
    </w:p>
    <w:p w14:paraId="5A339D93" w14:textId="77777777" w:rsidR="00DB50F9" w:rsidRDefault="00760100">
      <w:pPr>
        <w:pStyle w:val="Heading4"/>
        <w:rPr>
          <w:i/>
        </w:rPr>
      </w:pPr>
      <w:proofErr w:type="gramStart"/>
      <w:r>
        <w:rPr>
          <w:i/>
        </w:rPr>
        <w:t>associatedParty</w:t>
      </w:r>
      <w:proofErr w:type="gramEnd"/>
    </w:p>
    <w:p w14:paraId="0930E620" w14:textId="77777777" w:rsidR="00DB50F9" w:rsidRPr="00271AF7" w:rsidRDefault="00760100">
      <w:pPr>
        <w:pStyle w:val="normal0"/>
        <w:keepNext/>
        <w:keepLines/>
        <w:spacing w:after="0"/>
      </w:pPr>
      <w:r w:rsidRPr="00271AF7">
        <w:t xml:space="preserve">This element is found at this location (XPath): </w:t>
      </w:r>
    </w:p>
    <w:p w14:paraId="33F9054F" w14:textId="77777777" w:rsidR="00DB50F9" w:rsidRPr="00271AF7" w:rsidRDefault="00760100">
      <w:pPr>
        <w:pStyle w:val="normal0"/>
        <w:keepNext/>
        <w:keepLines/>
        <w:spacing w:after="0"/>
        <w:rPr>
          <w:b/>
        </w:rPr>
      </w:pPr>
      <w:r w:rsidRPr="00271AF7">
        <w:rPr>
          <w:b/>
        </w:rPr>
        <w:t>/eml</w:t>
      </w:r>
      <w:proofErr w:type="gramStart"/>
      <w:r w:rsidRPr="00271AF7">
        <w:rPr>
          <w:b/>
        </w:rPr>
        <w:t>:eml</w:t>
      </w:r>
      <w:proofErr w:type="gramEnd"/>
      <w:r w:rsidRPr="00271AF7">
        <w:rPr>
          <w:b/>
        </w:rPr>
        <w:t>/dataset/associatedParty</w:t>
      </w:r>
    </w:p>
    <w:p w14:paraId="734D7D90" w14:textId="77777777" w:rsidR="00DB50F9" w:rsidRDefault="00DB50F9">
      <w:pPr>
        <w:pStyle w:val="normal0"/>
        <w:keepNext/>
        <w:keepLines/>
        <w:spacing w:after="0"/>
        <w:rPr>
          <w:sz w:val="22"/>
          <w:szCs w:val="22"/>
        </w:rPr>
      </w:pPr>
    </w:p>
    <w:p w14:paraId="7ED703A8" w14:textId="77777777" w:rsidR="00DB50F9" w:rsidRDefault="00760100">
      <w:pPr>
        <w:pStyle w:val="normal0"/>
      </w:pPr>
      <w:r>
        <w:t>List other people who were involved with the data in some way (field technicians, students assistants, etc.) as &lt;</w:t>
      </w:r>
      <w:r>
        <w:rPr>
          <w:b/>
        </w:rPr>
        <w:t>associatedParty</w:t>
      </w:r>
      <w:r>
        <w:t xml:space="preserve">&gt;. All </w:t>
      </w:r>
      <w:r>
        <w:rPr>
          <w:b/>
        </w:rPr>
        <w:t>&lt;associatedParty&gt;</w:t>
      </w:r>
      <w:r>
        <w:t xml:space="preserve"> trees require a &lt;</w:t>
      </w:r>
      <w:r>
        <w:rPr>
          <w:b/>
        </w:rPr>
        <w:t>role</w:t>
      </w:r>
      <w:r>
        <w:t xml:space="preserve">&gt; </w:t>
      </w:r>
      <w:r>
        <w:lastRenderedPageBreak/>
        <w:t xml:space="preserve">element. The </w:t>
      </w:r>
      <w:proofErr w:type="gramStart"/>
      <w:r>
        <w:t>parent university</w:t>
      </w:r>
      <w:proofErr w:type="gramEnd"/>
      <w:r>
        <w:t>, institution, or agency could also be listed as an &lt;</w:t>
      </w:r>
      <w:r>
        <w:rPr>
          <w:b/>
        </w:rPr>
        <w:t>associatedParty</w:t>
      </w:r>
      <w:r>
        <w:t>&gt; using &lt;</w:t>
      </w:r>
      <w:r>
        <w:rPr>
          <w:b/>
        </w:rPr>
        <w:t>role</w:t>
      </w:r>
      <w:r>
        <w:t>&gt; of “owner” when appropriate.</w:t>
      </w:r>
    </w:p>
    <w:p w14:paraId="19B43819" w14:textId="77777777" w:rsidR="00DB50F9" w:rsidRDefault="00760100">
      <w:pPr>
        <w:pStyle w:val="Heading6"/>
        <w:pBdr>
          <w:top w:val="single" w:sz="4" w:space="1" w:color="000000"/>
        </w:pBdr>
      </w:pPr>
      <w:r>
        <w:t>Example 6: associatedParty</w:t>
      </w:r>
    </w:p>
    <w:p w14:paraId="31D8D87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associatedParty</w:t>
      </w:r>
      <w:proofErr w:type="gramEnd"/>
      <w:r>
        <w:rPr>
          <w:rFonts w:ascii="Courier New" w:eastAsia="Courier New" w:hAnsi="Courier New" w:cs="Courier New"/>
          <w:color w:val="0000FF"/>
          <w:sz w:val="18"/>
          <w:szCs w:val="18"/>
        </w:rPr>
        <w:t xml:space="preserve"> id="12010" system="FLS" scope="system"&gt;</w:t>
      </w:r>
    </w:p>
    <w:p w14:paraId="66F64990"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individualName</w:t>
      </w:r>
      <w:proofErr w:type="gramEnd"/>
      <w:r>
        <w:rPr>
          <w:rFonts w:ascii="Courier New" w:eastAsia="Courier New" w:hAnsi="Courier New" w:cs="Courier New"/>
          <w:color w:val="0000FF"/>
          <w:sz w:val="18"/>
          <w:szCs w:val="18"/>
        </w:rPr>
        <w:t>&gt;</w:t>
      </w:r>
    </w:p>
    <w:p w14:paraId="117119D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&gt;Ima&lt;/givenName&gt;</w:t>
      </w:r>
    </w:p>
    <w:p w14:paraId="3AF82E1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surName</w:t>
      </w:r>
      <w:proofErr w:type="gramEnd"/>
      <w:r>
        <w:rPr>
          <w:rFonts w:ascii="Courier New" w:eastAsia="Courier New" w:hAnsi="Courier New" w:cs="Courier New"/>
          <w:color w:val="0000FF"/>
          <w:sz w:val="18"/>
          <w:szCs w:val="18"/>
        </w:rPr>
        <w:t>&gt;Testuser&lt;/surName&gt;</w:t>
      </w:r>
    </w:p>
    <w:p w14:paraId="5E0DB113"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&lt;/individualName&gt;</w:t>
      </w:r>
    </w:p>
    <w:p w14:paraId="4E4F1BF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&gt;FSL LTER&lt;/organizationName&gt;</w:t>
      </w:r>
    </w:p>
    <w:p w14:paraId="4BF19CF0"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0F1E8FD6"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2280C6C2"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4155B4E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100AC7A2"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08995C0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7E6C7200"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215E54B3"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3AE423A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5D399D15"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&gt;itestuser@lternet.edu&lt;/electronicMailAddress&gt;</w:t>
      </w:r>
      <w:r>
        <w:rPr>
          <w:rFonts w:ascii="Courier New" w:eastAsia="Courier New" w:hAnsi="Courier New" w:cs="Courier New"/>
          <w:color w:val="0000FF"/>
          <w:sz w:val="18"/>
          <w:szCs w:val="18"/>
        </w:rPr>
        <w:tab/>
      </w:r>
    </w:p>
    <w:p w14:paraId="064C046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8">
        <w:r>
          <w:rPr>
            <w:rFonts w:ascii="Courier New" w:eastAsia="Courier New" w:hAnsi="Courier New" w:cs="Courier New"/>
            <w:color w:val="1155CC"/>
            <w:sz w:val="18"/>
            <w:szCs w:val="18"/>
            <w:u w:val="single"/>
          </w:rPr>
          <w:t>http://search.lternet.edu/directory_view.php?personid=12010&amp;amp;query=itestuser</w:t>
        </w:r>
      </w:hyperlink>
      <w:r>
        <w:rPr>
          <w:rFonts w:ascii="Courier New" w:eastAsia="Courier New" w:hAnsi="Courier New" w:cs="Courier New"/>
          <w:color w:val="0000FF"/>
          <w:sz w:val="18"/>
          <w:szCs w:val="18"/>
        </w:rPr>
        <w:t>&lt;/onlineUrl&gt;</w:t>
      </w:r>
    </w:p>
    <w:p w14:paraId="2D527C40" w14:textId="77777777" w:rsidR="00DB50F9" w:rsidRDefault="00760100">
      <w:pPr>
        <w:pStyle w:val="normal0"/>
        <w:spacing w:after="0" w:line="240" w:lineRule="auto"/>
        <w:ind w:left="360" w:firstLine="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507574FF" w14:textId="77777777" w:rsidR="00DB50F9" w:rsidRDefault="00DB50F9">
      <w:pPr>
        <w:pStyle w:val="normal0"/>
        <w:tabs>
          <w:tab w:val="left" w:pos="360"/>
        </w:tabs>
        <w:spacing w:after="0" w:line="240" w:lineRule="auto"/>
        <w:ind w:left="360"/>
        <w:rPr>
          <w:rFonts w:ascii="Courier New" w:eastAsia="Courier New" w:hAnsi="Courier New" w:cs="Courier New"/>
          <w:color w:val="0000FF"/>
          <w:sz w:val="18"/>
          <w:szCs w:val="18"/>
        </w:rPr>
      </w:pPr>
    </w:p>
    <w:p w14:paraId="45163AF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role</w:t>
      </w:r>
      <w:proofErr w:type="gramEnd"/>
      <w:r>
        <w:rPr>
          <w:rFonts w:ascii="Courier New" w:eastAsia="Courier New" w:hAnsi="Courier New" w:cs="Courier New"/>
          <w:color w:val="0000FF"/>
          <w:sz w:val="18"/>
          <w:szCs w:val="18"/>
        </w:rPr>
        <w:t>&gt;Technician&lt;/role&gt;</w:t>
      </w:r>
    </w:p>
    <w:p w14:paraId="00E212B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&lt;/associatedParty&gt;</w:t>
      </w:r>
    </w:p>
    <w:p w14:paraId="7BF5CF26" w14:textId="77777777" w:rsidR="00DB50F9" w:rsidRDefault="00DB50F9">
      <w:pPr>
        <w:pStyle w:val="normal0"/>
        <w:pBdr>
          <w:bottom w:val="single" w:sz="4" w:space="1" w:color="000000"/>
        </w:pBdr>
        <w:tabs>
          <w:tab w:val="left" w:pos="360"/>
        </w:tabs>
        <w:spacing w:after="0" w:line="240" w:lineRule="auto"/>
        <w:rPr>
          <w:rFonts w:ascii="Courier New" w:eastAsia="Courier New" w:hAnsi="Courier New" w:cs="Courier New"/>
          <w:color w:val="0000FF"/>
          <w:sz w:val="18"/>
          <w:szCs w:val="18"/>
        </w:rPr>
      </w:pPr>
      <w:bookmarkStart w:id="68" w:name="_2xcytpi" w:colFirst="0" w:colLast="0"/>
      <w:bookmarkEnd w:id="68"/>
    </w:p>
    <w:p w14:paraId="2018D3A1" w14:textId="77777777" w:rsidR="00DB50F9" w:rsidRDefault="00DB50F9">
      <w:pPr>
        <w:pStyle w:val="Heading4"/>
        <w:rPr>
          <w:i/>
        </w:rPr>
      </w:pPr>
    </w:p>
    <w:p w14:paraId="737B7903" w14:textId="77777777" w:rsidR="00DB50F9" w:rsidRDefault="00760100">
      <w:pPr>
        <w:pStyle w:val="Heading4"/>
        <w:rPr>
          <w:i/>
        </w:rPr>
      </w:pPr>
      <w:proofErr w:type="gramStart"/>
      <w:r>
        <w:rPr>
          <w:i/>
        </w:rPr>
        <w:t>contact</w:t>
      </w:r>
      <w:proofErr w:type="gramEnd"/>
    </w:p>
    <w:p w14:paraId="62DE6AC3" w14:textId="77777777" w:rsidR="00DB50F9" w:rsidRDefault="00760100">
      <w:pPr>
        <w:pStyle w:val="normal0"/>
        <w:keepNext/>
        <w:keepLines/>
        <w:spacing w:after="0"/>
      </w:pPr>
      <w:r>
        <w:t xml:space="preserve">This element is found at this location (XPath): </w:t>
      </w:r>
    </w:p>
    <w:p w14:paraId="09B2B2A7" w14:textId="77777777" w:rsidR="00DB50F9" w:rsidRDefault="00760100">
      <w:pPr>
        <w:pStyle w:val="normal0"/>
        <w:keepNext/>
        <w:keepLines/>
        <w:spacing w:after="0"/>
        <w:rPr>
          <w:b/>
        </w:rPr>
      </w:pPr>
      <w:r>
        <w:rPr>
          <w:b/>
        </w:rPr>
        <w:t>/eml</w:t>
      </w:r>
      <w:proofErr w:type="gramStart"/>
      <w:r>
        <w:rPr>
          <w:b/>
        </w:rPr>
        <w:t>:eml</w:t>
      </w:r>
      <w:proofErr w:type="gramEnd"/>
      <w:r>
        <w:rPr>
          <w:b/>
        </w:rPr>
        <w:t>/dataset/contact</w:t>
      </w:r>
    </w:p>
    <w:p w14:paraId="277C7527" w14:textId="77777777" w:rsidR="00DB50F9" w:rsidRDefault="00DB50F9">
      <w:pPr>
        <w:pStyle w:val="normal0"/>
        <w:keepNext/>
        <w:keepLines/>
        <w:spacing w:after="0"/>
        <w:rPr>
          <w:sz w:val="22"/>
          <w:szCs w:val="22"/>
        </w:rPr>
      </w:pPr>
    </w:p>
    <w:p w14:paraId="6CA733C1" w14:textId="77777777" w:rsidR="00DB50F9" w:rsidRDefault="00760100">
      <w:pPr>
        <w:pStyle w:val="normal0"/>
      </w:pPr>
      <w:r>
        <w:t>A &lt;</w:t>
      </w:r>
      <w:r>
        <w:rPr>
          <w:b/>
        </w:rPr>
        <w:t>contact</w:t>
      </w:r>
      <w:r>
        <w:t xml:space="preserve">&gt; element is required in all </w:t>
      </w:r>
      <w:proofErr w:type="gramStart"/>
      <w:r>
        <w:t>EML  metadata</w:t>
      </w:r>
      <w:proofErr w:type="gramEnd"/>
      <w:r>
        <w:t xml:space="preserve"> records. Full contact information should be included for the position of data manager or other designated contact, and should be kept current and independent of personnel changes. If several contacts are listed (e.g. both a data and site manager) all should be kept current. Technicians who performed the work belong under &lt;</w:t>
      </w:r>
      <w:r>
        <w:rPr>
          <w:b/>
        </w:rPr>
        <w:t>associatedParty</w:t>
      </w:r>
      <w:r>
        <w:t>&gt; rather than &lt;</w:t>
      </w:r>
      <w:r>
        <w:rPr>
          <w:b/>
        </w:rPr>
        <w:t>contact</w:t>
      </w:r>
      <w:r>
        <w:t>&gt;. Complete the &lt;</w:t>
      </w:r>
      <w:r>
        <w:rPr>
          <w:b/>
        </w:rPr>
        <w:t>address</w:t>
      </w:r>
      <w:r>
        <w:t>&gt;, &lt;</w:t>
      </w:r>
      <w:r>
        <w:rPr>
          <w:b/>
        </w:rPr>
        <w:t>phone</w:t>
      </w:r>
      <w:r>
        <w:t>&gt;, &lt;</w:t>
      </w:r>
      <w:r>
        <w:rPr>
          <w:b/>
        </w:rPr>
        <w:t>electronicMailAddress</w:t>
      </w:r>
      <w:r>
        <w:t>&gt;, and &lt;</w:t>
      </w:r>
      <w:r>
        <w:rPr>
          <w:b/>
        </w:rPr>
        <w:t>onlineURL</w:t>
      </w:r>
      <w:r>
        <w:t>&gt; elements for the &lt;</w:t>
      </w:r>
      <w:r>
        <w:rPr>
          <w:b/>
        </w:rPr>
        <w:t>contact</w:t>
      </w:r>
      <w:r>
        <w:t>&gt; element.</w:t>
      </w:r>
    </w:p>
    <w:p w14:paraId="6579641A" w14:textId="77777777" w:rsidR="00DB50F9" w:rsidRDefault="00760100">
      <w:pPr>
        <w:pStyle w:val="Heading6"/>
        <w:pBdr>
          <w:top w:val="single" w:sz="4" w:space="1" w:color="000000"/>
        </w:pBdr>
      </w:pPr>
      <w:r>
        <w:t>Example 7: contact</w:t>
      </w:r>
    </w:p>
    <w:p w14:paraId="7D02365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contact</w:t>
      </w:r>
      <w:proofErr w:type="gramEnd"/>
      <w:r>
        <w:rPr>
          <w:rFonts w:ascii="Courier New" w:eastAsia="Courier New" w:hAnsi="Courier New" w:cs="Courier New"/>
          <w:color w:val="0000FF"/>
          <w:sz w:val="18"/>
          <w:szCs w:val="18"/>
        </w:rPr>
        <w:t>&gt;</w:t>
      </w:r>
    </w:p>
    <w:p w14:paraId="58EBECA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positionName</w:t>
      </w:r>
      <w:proofErr w:type="gramEnd"/>
      <w:r>
        <w:rPr>
          <w:rFonts w:ascii="Courier New" w:eastAsia="Courier New" w:hAnsi="Courier New" w:cs="Courier New"/>
          <w:color w:val="0000FF"/>
          <w:sz w:val="18"/>
          <w:szCs w:val="18"/>
        </w:rPr>
        <w:t xml:space="preserve"> id=”pos-4”&gt;Information Manager&lt;/positionName&gt;</w:t>
      </w:r>
    </w:p>
    <w:p w14:paraId="6DE32B2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3EFC02A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64FEF8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24A01BF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2D5D052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649C8F9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653EC5C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3435C57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&lt;/address&gt;</w:t>
      </w:r>
    </w:p>
    <w:p w14:paraId="0DE5818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phone</w:t>
      </w:r>
      <w:proofErr w:type="gramEnd"/>
      <w:r>
        <w:rPr>
          <w:rFonts w:ascii="Courier New" w:eastAsia="Courier New" w:hAnsi="Courier New" w:cs="Courier New"/>
          <w:color w:val="0000FF"/>
          <w:sz w:val="18"/>
          <w:szCs w:val="18"/>
        </w:rPr>
        <w:t xml:space="preserve"> phonetype="voice"&gt;(999) 999-9999&lt;/phone&gt;</w:t>
      </w:r>
    </w:p>
    <w:p w14:paraId="38A8132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&gt;fsu.data@fi.univ.edu&lt;/electronicMailAddress&gt;</w:t>
      </w:r>
    </w:p>
    <w:p w14:paraId="22F4A97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w:t>
      </w:r>
      <w:hyperlink r:id="rId19">
        <w:r>
          <w:rPr>
            <w:rFonts w:ascii="Courier New" w:eastAsia="Courier New" w:hAnsi="Courier New" w:cs="Courier New"/>
            <w:color w:val="1155CC"/>
            <w:sz w:val="18"/>
            <w:szCs w:val="18"/>
            <w:u w:val="single"/>
          </w:rPr>
          <w:t>http://www.fsu.edu/</w:t>
        </w:r>
      </w:hyperlink>
      <w:r>
        <w:rPr>
          <w:rFonts w:ascii="Courier New" w:eastAsia="Courier New" w:hAnsi="Courier New" w:cs="Courier New"/>
          <w:color w:val="0000FF"/>
          <w:sz w:val="18"/>
          <w:szCs w:val="18"/>
        </w:rPr>
        <w:t>&lt;/onlineUrl&gt;</w:t>
      </w:r>
    </w:p>
    <w:p w14:paraId="1F155D2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userId</w:t>
      </w:r>
      <w:proofErr w:type="gramEnd"/>
      <w:r>
        <w:rPr>
          <w:rFonts w:ascii="Courier New" w:eastAsia="Courier New" w:hAnsi="Courier New" w:cs="Courier New"/>
          <w:color w:val="0000FF"/>
          <w:sz w:val="18"/>
          <w:szCs w:val="18"/>
        </w:rPr>
        <w:t xml:space="preserve"> system=”https://orcid.org”&gt;https://orcid.org/0000-0000-0000-0000&lt;/userId&gt;</w:t>
      </w:r>
    </w:p>
    <w:p w14:paraId="11A423E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&lt;/contact&gt;</w:t>
      </w:r>
    </w:p>
    <w:p w14:paraId="6101E9E5" w14:textId="77777777" w:rsidR="00DB50F9" w:rsidRDefault="00DB50F9">
      <w:pPr>
        <w:pStyle w:val="normal0"/>
        <w:pBdr>
          <w:bottom w:val="single" w:sz="4" w:space="1" w:color="000000"/>
        </w:pBdr>
        <w:spacing w:after="0" w:line="240" w:lineRule="auto"/>
        <w:rPr>
          <w:rFonts w:ascii="Courier New" w:eastAsia="Courier New" w:hAnsi="Courier New" w:cs="Courier New"/>
          <w:color w:val="0000FF"/>
          <w:sz w:val="18"/>
          <w:szCs w:val="18"/>
        </w:rPr>
      </w:pPr>
      <w:bookmarkStart w:id="69" w:name="_1ci93xb" w:colFirst="0" w:colLast="0"/>
      <w:bookmarkEnd w:id="69"/>
    </w:p>
    <w:p w14:paraId="2176F100" w14:textId="77777777" w:rsidR="00DB50F9" w:rsidRDefault="00DB50F9">
      <w:pPr>
        <w:pStyle w:val="Heading4"/>
        <w:rPr>
          <w:i/>
          <w:sz w:val="28"/>
          <w:szCs w:val="28"/>
        </w:rPr>
      </w:pPr>
    </w:p>
    <w:p w14:paraId="6B085BAC" w14:textId="77777777" w:rsidR="00DB50F9" w:rsidRDefault="00760100">
      <w:pPr>
        <w:pStyle w:val="Heading4"/>
      </w:pPr>
      <w:proofErr w:type="gramStart"/>
      <w:r>
        <w:t>publisher</w:t>
      </w:r>
      <w:proofErr w:type="gramEnd"/>
    </w:p>
    <w:p w14:paraId="3AB1CB0C" w14:textId="77777777" w:rsidR="00DB50F9" w:rsidRDefault="00760100">
      <w:pPr>
        <w:pStyle w:val="normal0"/>
        <w:keepNext/>
        <w:keepLines/>
        <w:spacing w:after="0"/>
      </w:pPr>
      <w:r>
        <w:t xml:space="preserve">This element is found at this location (XPath): </w:t>
      </w:r>
    </w:p>
    <w:p w14:paraId="51C7650C" w14:textId="77777777" w:rsidR="00DB50F9" w:rsidRDefault="00760100">
      <w:pPr>
        <w:pStyle w:val="normal0"/>
        <w:keepNext/>
        <w:keepLines/>
        <w:spacing w:after="0"/>
        <w:rPr>
          <w:b/>
        </w:rPr>
      </w:pPr>
      <w:r>
        <w:rPr>
          <w:b/>
        </w:rPr>
        <w:t>/eml</w:t>
      </w:r>
      <w:proofErr w:type="gramStart"/>
      <w:r>
        <w:rPr>
          <w:b/>
        </w:rPr>
        <w:t>:eml</w:t>
      </w:r>
      <w:proofErr w:type="gramEnd"/>
      <w:r>
        <w:rPr>
          <w:b/>
        </w:rPr>
        <w:t>/dataset/publisher</w:t>
      </w:r>
    </w:p>
    <w:p w14:paraId="697C6775" w14:textId="77777777" w:rsidR="00DB50F9" w:rsidRDefault="00DB50F9">
      <w:pPr>
        <w:pStyle w:val="normal0"/>
        <w:keepNext/>
        <w:keepLines/>
        <w:spacing w:after="0"/>
        <w:rPr>
          <w:sz w:val="22"/>
          <w:szCs w:val="22"/>
        </w:rPr>
      </w:pPr>
    </w:p>
    <w:p w14:paraId="6499D522" w14:textId="77777777" w:rsidR="00DB50F9" w:rsidRDefault="00760100">
      <w:pPr>
        <w:pStyle w:val="normal0"/>
      </w:pPr>
      <w:r>
        <w:t>The organization producing the EML metadata (e.g., an LTER site or field station) should be placed in the &lt;</w:t>
      </w:r>
      <w:r>
        <w:rPr>
          <w:b/>
        </w:rPr>
        <w:t>publisher</w:t>
      </w:r>
      <w:r>
        <w:t>&gt; element. Spell out the organization’s name (&lt;</w:t>
      </w:r>
      <w:r>
        <w:rPr>
          <w:b/>
        </w:rPr>
        <w:t>organizationName</w:t>
      </w:r>
      <w:r>
        <w:t>&gt;). Complete the &lt;</w:t>
      </w:r>
      <w:r>
        <w:rPr>
          <w:b/>
        </w:rPr>
        <w:t>address</w:t>
      </w:r>
      <w:r>
        <w:t>&gt;, &lt;</w:t>
      </w:r>
      <w:r>
        <w:rPr>
          <w:b/>
        </w:rPr>
        <w:t>phone</w:t>
      </w:r>
      <w:r>
        <w:t>&gt;, &lt;</w:t>
      </w:r>
      <w:r>
        <w:rPr>
          <w:b/>
        </w:rPr>
        <w:t>electronicMailAddress</w:t>
      </w:r>
      <w:r>
        <w:t>&gt;, and &lt;</w:t>
      </w:r>
      <w:r>
        <w:rPr>
          <w:b/>
        </w:rPr>
        <w:t>onlineURL</w:t>
      </w:r>
      <w:r>
        <w:t>&gt; elements for each publisher element. Some citation displays may use this element, although typically, the repository becomes the publisher in citations.</w:t>
      </w:r>
    </w:p>
    <w:p w14:paraId="7C926D30" w14:textId="77777777" w:rsidR="00DB50F9" w:rsidRDefault="00760100">
      <w:pPr>
        <w:pStyle w:val="Heading6"/>
        <w:pBdr>
          <w:top w:val="single" w:sz="4" w:space="1" w:color="000000"/>
        </w:pBdr>
      </w:pPr>
      <w:r>
        <w:t>Example: publisher</w:t>
      </w:r>
    </w:p>
    <w:p w14:paraId="1873C399" w14:textId="77777777" w:rsidR="00DB50F9" w:rsidRDefault="00760100">
      <w:pPr>
        <w:pStyle w:val="normal0"/>
        <w:pBdr>
          <w:top w:val="single" w:sz="4" w:space="1" w:color="000000"/>
        </w:pBdr>
        <w:spacing w:after="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publisher</w:t>
      </w:r>
      <w:proofErr w:type="gramEnd"/>
      <w:r>
        <w:rPr>
          <w:rFonts w:ascii="Courier New" w:eastAsia="Courier New" w:hAnsi="Courier New" w:cs="Courier New"/>
          <w:color w:val="0000FF"/>
          <w:sz w:val="18"/>
          <w:szCs w:val="18"/>
        </w:rPr>
        <w:t>&gt;</w:t>
      </w:r>
    </w:p>
    <w:p w14:paraId="2C23937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sz w:val="22"/>
          <w:szCs w:val="22"/>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&gt;Fictitious LTER site&lt;/organizationName&gt;</w:t>
      </w:r>
    </w:p>
    <w:p w14:paraId="6BDDB9C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&lt;/publisher&gt;</w:t>
      </w:r>
    </w:p>
    <w:p w14:paraId="342D47A3" w14:textId="77777777" w:rsidR="00DB50F9" w:rsidRDefault="00DB50F9">
      <w:pPr>
        <w:pStyle w:val="normal0"/>
        <w:pBdr>
          <w:bottom w:val="single" w:sz="4" w:space="1" w:color="000000"/>
        </w:pBdr>
        <w:rPr>
          <w:rFonts w:ascii="Courier New" w:eastAsia="Courier New" w:hAnsi="Courier New" w:cs="Courier New"/>
          <w:color w:val="0000FF"/>
          <w:sz w:val="18"/>
          <w:szCs w:val="18"/>
        </w:rPr>
      </w:pPr>
      <w:bookmarkStart w:id="70" w:name="_3whwml4" w:colFirst="0" w:colLast="0"/>
      <w:bookmarkEnd w:id="70"/>
    </w:p>
    <w:p w14:paraId="38327DBF" w14:textId="77777777" w:rsidR="00271AF7" w:rsidRDefault="00271AF7" w:rsidP="00871D56">
      <w:pPr>
        <w:pStyle w:val="Heading3"/>
        <w:keepNext/>
        <w:spacing w:line="269" w:lineRule="auto"/>
      </w:pPr>
    </w:p>
    <w:p w14:paraId="4821F62E" w14:textId="77777777" w:rsidR="00DB50F9" w:rsidRDefault="00760100" w:rsidP="00871D56">
      <w:pPr>
        <w:pStyle w:val="Heading3"/>
        <w:keepNext/>
        <w:spacing w:line="269" w:lineRule="auto"/>
      </w:pPr>
      <w:bookmarkStart w:id="71" w:name="_Toc371151687"/>
      <w:proofErr w:type="gramStart"/>
      <w:r>
        <w:t>pubDate</w:t>
      </w:r>
      <w:bookmarkEnd w:id="71"/>
      <w:proofErr w:type="gramEnd"/>
    </w:p>
    <w:p w14:paraId="59EE24DE" w14:textId="77777777" w:rsidR="00DB50F9" w:rsidRDefault="00760100">
      <w:pPr>
        <w:pStyle w:val="normal0"/>
        <w:keepNext/>
        <w:keepLines/>
        <w:spacing w:after="0"/>
      </w:pPr>
      <w:r>
        <w:t xml:space="preserve">This element is found at this location (XPath): </w:t>
      </w:r>
    </w:p>
    <w:p w14:paraId="2009308B" w14:textId="77777777" w:rsidR="00DB50F9" w:rsidRDefault="00760100">
      <w:pPr>
        <w:pStyle w:val="normal0"/>
        <w:keepNext/>
        <w:keepLines/>
        <w:spacing w:after="0"/>
        <w:rPr>
          <w:b/>
        </w:rPr>
      </w:pPr>
      <w:r>
        <w:rPr>
          <w:b/>
        </w:rPr>
        <w:t>/eml</w:t>
      </w:r>
      <w:proofErr w:type="gramStart"/>
      <w:r>
        <w:rPr>
          <w:b/>
        </w:rPr>
        <w:t>:eml</w:t>
      </w:r>
      <w:proofErr w:type="gramEnd"/>
      <w:r>
        <w:rPr>
          <w:b/>
        </w:rPr>
        <w:t>/dataset/pubDate</w:t>
      </w:r>
    </w:p>
    <w:p w14:paraId="1B97FA72" w14:textId="77777777" w:rsidR="00DB50F9" w:rsidRDefault="00DB50F9">
      <w:pPr>
        <w:pStyle w:val="normal0"/>
        <w:spacing w:after="0"/>
      </w:pPr>
    </w:p>
    <w:p w14:paraId="306FB8DD" w14:textId="3AABFE97" w:rsidR="00DB50F9" w:rsidRDefault="00760100">
      <w:pPr>
        <w:pStyle w:val="normal0"/>
      </w:pPr>
      <w:bookmarkStart w:id="72" w:name="_2bn6wsx" w:colFirst="0" w:colLast="0"/>
      <w:bookmarkEnd w:id="72"/>
      <w:r>
        <w:t>The year of public release of data online should be listed as the &lt;</w:t>
      </w:r>
      <w:r>
        <w:rPr>
          <w:b/>
        </w:rPr>
        <w:t>pubDate</w:t>
      </w:r>
      <w:r w:rsidR="00871D56">
        <w:t>&gt; element</w:t>
      </w:r>
      <w:r>
        <w:t xml:space="preserve">.  </w:t>
      </w:r>
      <w:r w:rsidRPr="00760100">
        <w:t xml:space="preserve"> </w:t>
      </w:r>
      <w:r w:rsidR="00871D56">
        <w:t>Because this element may be used in constructing citations</w:t>
      </w:r>
      <w:r>
        <w:t xml:space="preserve">, the </w:t>
      </w:r>
      <w:r w:rsidRPr="00871D56">
        <w:rPr>
          <w:b/>
        </w:rPr>
        <w:t>pubDate</w:t>
      </w:r>
      <w:r>
        <w:t xml:space="preserve"> also </w:t>
      </w:r>
      <w:r w:rsidR="00871D56">
        <w:t xml:space="preserve">should </w:t>
      </w:r>
      <w:r w:rsidRPr="00760100">
        <w:t>reflect</w:t>
      </w:r>
      <w:r w:rsidR="00871D56">
        <w:t xml:space="preserve"> </w:t>
      </w:r>
      <w:r>
        <w:t xml:space="preserve">the 'recentness' of </w:t>
      </w:r>
      <w:r w:rsidR="002D1841">
        <w:t>a</w:t>
      </w:r>
      <w:r>
        <w:t xml:space="preserve"> package</w:t>
      </w:r>
      <w:r w:rsidR="00871D56">
        <w:t>, with</w:t>
      </w:r>
      <w:r w:rsidR="002D1841">
        <w:t xml:space="preserve"> </w:t>
      </w:r>
      <w:r w:rsidR="002D1841" w:rsidRPr="00871D56">
        <w:rPr>
          <w:b/>
        </w:rPr>
        <w:t>pubDate</w:t>
      </w:r>
      <w:r w:rsidR="00871D56">
        <w:t xml:space="preserve"> </w:t>
      </w:r>
      <w:r>
        <w:t>updated along with significant revision or data additions</w:t>
      </w:r>
      <w:r w:rsidR="002D1841">
        <w:t xml:space="preserve"> (e.g., corrected data, or additions to an ongoing time series)</w:t>
      </w:r>
      <w:r>
        <w:t xml:space="preserve">. </w:t>
      </w:r>
      <w:r w:rsidR="002D1841">
        <w:t xml:space="preserve">There is an argument for </w:t>
      </w:r>
      <w:r w:rsidR="002D1841" w:rsidRPr="00871D56">
        <w:rPr>
          <w:b/>
        </w:rPr>
        <w:t>pubDate</w:t>
      </w:r>
      <w:r w:rsidR="002D1841">
        <w:t xml:space="preserve"> referring to </w:t>
      </w:r>
      <w:r w:rsidRPr="00760100">
        <w:t>original date of release</w:t>
      </w:r>
      <w:r w:rsidR="002D1841">
        <w:t>, but this is probably only useful for static data packages</w:t>
      </w:r>
      <w:r w:rsidR="00871D56">
        <w:t>, or if the only metadata changes are to enhance discovery</w:t>
      </w:r>
      <w:r w:rsidR="002D1841">
        <w:t>.</w:t>
      </w:r>
    </w:p>
    <w:p w14:paraId="4913BAC5" w14:textId="77777777" w:rsidR="00DB50F9" w:rsidRDefault="00DB50F9">
      <w:pPr>
        <w:pStyle w:val="Heading3"/>
      </w:pPr>
    </w:p>
    <w:p w14:paraId="14F0F228" w14:textId="77777777" w:rsidR="00DB50F9" w:rsidRDefault="00760100">
      <w:pPr>
        <w:pStyle w:val="Heading3"/>
      </w:pPr>
      <w:bookmarkStart w:id="73" w:name="_Toc371151688"/>
      <w:proofErr w:type="gramStart"/>
      <w:r>
        <w:t>abstract</w:t>
      </w:r>
      <w:bookmarkEnd w:id="73"/>
      <w:proofErr w:type="gramEnd"/>
    </w:p>
    <w:p w14:paraId="7A86B328" w14:textId="77777777" w:rsidR="00DB50F9" w:rsidRDefault="00760100">
      <w:pPr>
        <w:pStyle w:val="normal0"/>
        <w:keepNext/>
        <w:keepLines/>
        <w:spacing w:after="0"/>
      </w:pPr>
      <w:r>
        <w:t xml:space="preserve">This element is found at these locations (XPath): </w:t>
      </w:r>
    </w:p>
    <w:p w14:paraId="1C940270" w14:textId="77777777" w:rsidR="00DB50F9" w:rsidRDefault="00760100">
      <w:pPr>
        <w:pStyle w:val="normal0"/>
        <w:spacing w:after="0"/>
      </w:pPr>
      <w:r>
        <w:rPr>
          <w:b/>
        </w:rPr>
        <w:t>/eml</w:t>
      </w:r>
      <w:proofErr w:type="gramStart"/>
      <w:r>
        <w:rPr>
          <w:b/>
        </w:rPr>
        <w:t>:eml</w:t>
      </w:r>
      <w:proofErr w:type="gramEnd"/>
      <w:r>
        <w:rPr>
          <w:b/>
        </w:rPr>
        <w:t>/dataset/abstract</w:t>
      </w:r>
    </w:p>
    <w:p w14:paraId="752E54BB" w14:textId="77777777" w:rsidR="00DB50F9" w:rsidRDefault="00760100">
      <w:pPr>
        <w:pStyle w:val="normal0"/>
        <w:spacing w:after="0"/>
      </w:pPr>
      <w:r>
        <w:rPr>
          <w:b/>
        </w:rPr>
        <w:t>/eml</w:t>
      </w:r>
      <w:proofErr w:type="gramStart"/>
      <w:r>
        <w:rPr>
          <w:b/>
        </w:rPr>
        <w:t>:eml</w:t>
      </w:r>
      <w:proofErr w:type="gramEnd"/>
      <w:r>
        <w:rPr>
          <w:b/>
        </w:rPr>
        <w:t>/dataset/project/abstract</w:t>
      </w:r>
    </w:p>
    <w:p w14:paraId="0D75862B" w14:textId="77777777" w:rsidR="00DB50F9" w:rsidRDefault="00DB50F9">
      <w:pPr>
        <w:pStyle w:val="normal0"/>
        <w:spacing w:after="0"/>
      </w:pPr>
    </w:p>
    <w:p w14:paraId="70A8D963" w14:textId="77777777" w:rsidR="00DB50F9" w:rsidRDefault="002D1841">
      <w:pPr>
        <w:pStyle w:val="normal0"/>
      </w:pPr>
      <w:bookmarkStart w:id="74" w:name="_qsh70q" w:colFirst="0" w:colLast="0"/>
      <w:bookmarkEnd w:id="74"/>
      <w:r>
        <w:t>For a dataset</w:t>
      </w:r>
      <w:r w:rsidR="00760100">
        <w:t xml:space="preserve">, the abstract element can appear at the resource level or the </w:t>
      </w:r>
      <w:r w:rsidR="00760100" w:rsidRPr="00904E53">
        <w:t>project</w:t>
      </w:r>
      <w:r w:rsidR="00760100">
        <w:t xml:space="preserve"> level.  The &lt;</w:t>
      </w:r>
      <w:r w:rsidR="00760100">
        <w:rPr>
          <w:b/>
        </w:rPr>
        <w:t>abstract</w:t>
      </w:r>
      <w:r w:rsidR="00760100">
        <w:t xml:space="preserve">&gt; element will be used for full-text searches, and it should be rich with descriptive text. In particular, descriptions should include information that does not fit into structured metadata, and focus on the “what”, “when”, and “where” information, general taxonomic information, as well as whether the dataset is ongoing or completed. Some </w:t>
      </w:r>
      <w:r w:rsidR="00760100">
        <w:lastRenderedPageBreak/>
        <w:t>general methods description is appropriate, and broad classes of measured parameters should also be included.  For a large number of parameters, use categories instead of listing all parameters (e.g. use the term “nutrients” instead of nitrate, phosphate, calcium, etc.), in combination with the parameters that seem most relevant for searches.</w:t>
      </w:r>
    </w:p>
    <w:p w14:paraId="18A8ACE5" w14:textId="77777777" w:rsidR="00DB50F9" w:rsidRDefault="00760100">
      <w:pPr>
        <w:pStyle w:val="Heading3"/>
      </w:pPr>
      <w:bookmarkStart w:id="75" w:name="_Toc371151689"/>
      <w:proofErr w:type="gramStart"/>
      <w:r>
        <w:t>keywordSet</w:t>
      </w:r>
      <w:proofErr w:type="gramEnd"/>
      <w:r>
        <w:t xml:space="preserve"> and keyword</w:t>
      </w:r>
      <w:bookmarkEnd w:id="75"/>
    </w:p>
    <w:p w14:paraId="19FD7F79" w14:textId="77777777" w:rsidR="00DB50F9" w:rsidRDefault="00760100">
      <w:pPr>
        <w:pStyle w:val="normal0"/>
        <w:keepNext/>
        <w:keepLines/>
        <w:spacing w:after="0"/>
      </w:pPr>
      <w:r>
        <w:t xml:space="preserve">This element is found at these locations (XPath): </w:t>
      </w:r>
    </w:p>
    <w:p w14:paraId="2D0FF3DD" w14:textId="77777777" w:rsidR="00DB50F9" w:rsidRDefault="00760100">
      <w:pPr>
        <w:pStyle w:val="normal0"/>
        <w:spacing w:after="0"/>
      </w:pPr>
      <w:r>
        <w:rPr>
          <w:b/>
        </w:rPr>
        <w:t>/eml</w:t>
      </w:r>
      <w:proofErr w:type="gramStart"/>
      <w:r>
        <w:rPr>
          <w:b/>
        </w:rPr>
        <w:t>:eml</w:t>
      </w:r>
      <w:proofErr w:type="gramEnd"/>
      <w:r>
        <w:rPr>
          <w:b/>
        </w:rPr>
        <w:t>/dataset/keywordSet</w:t>
      </w:r>
    </w:p>
    <w:p w14:paraId="580B33E2" w14:textId="77777777" w:rsidR="00DB50F9" w:rsidRDefault="00760100">
      <w:pPr>
        <w:pStyle w:val="normal0"/>
        <w:spacing w:after="0"/>
      </w:pPr>
      <w:r>
        <w:rPr>
          <w:b/>
        </w:rPr>
        <w:t>/eml</w:t>
      </w:r>
      <w:proofErr w:type="gramStart"/>
      <w:r>
        <w:rPr>
          <w:b/>
        </w:rPr>
        <w:t>:eml</w:t>
      </w:r>
      <w:proofErr w:type="gramEnd"/>
      <w:r>
        <w:rPr>
          <w:b/>
        </w:rPr>
        <w:t>/dataset/project/keywordSet</w:t>
      </w:r>
    </w:p>
    <w:p w14:paraId="40D253B2" w14:textId="77777777" w:rsidR="00DB50F9" w:rsidRDefault="00DB50F9">
      <w:pPr>
        <w:pStyle w:val="normal0"/>
        <w:spacing w:after="0"/>
      </w:pPr>
    </w:p>
    <w:p w14:paraId="5FE1B166" w14:textId="77777777" w:rsidR="00DB50F9" w:rsidRDefault="00760100">
      <w:pPr>
        <w:pStyle w:val="normal0"/>
      </w:pPr>
      <w:r>
        <w:t>It is recommended that meaningful sets of keywords each be contained within &lt;</w:t>
      </w:r>
      <w:r>
        <w:rPr>
          <w:b/>
        </w:rPr>
        <w:t>keywordSet</w:t>
      </w:r>
      <w:r>
        <w:t>&gt; tag. Use one &lt;</w:t>
      </w:r>
      <w:r>
        <w:rPr>
          <w:b/>
        </w:rPr>
        <w:t>keywordSet</w:t>
      </w:r>
      <w:r>
        <w:t xml:space="preserve">&gt; for a group of terms identifying the contributing organization(s), e.g., the LTER or OBFS site, LTREB or Macrosystems </w:t>
      </w:r>
      <w:proofErr w:type="gramStart"/>
      <w:r>
        <w:t>project ,</w:t>
      </w:r>
      <w:proofErr w:type="gramEnd"/>
      <w:r>
        <w:t xml:space="preserve"> which is especially if data are co-funded or funding is leveraged.  Meaningful geographic place names also are appropriate (e.g. state, city, county). If groups of keywords are from a specific vocabulary, its name belongs the optional tag &lt;</w:t>
      </w:r>
      <w:r>
        <w:rPr>
          <w:b/>
        </w:rPr>
        <w:t>keywordThesaurus</w:t>
      </w:r>
      <w:r>
        <w:t xml:space="preserve">&gt;. </w:t>
      </w:r>
    </w:p>
    <w:p w14:paraId="705F78CF" w14:textId="77777777" w:rsidR="00DB50F9" w:rsidRDefault="00760100">
      <w:pPr>
        <w:pStyle w:val="normal0"/>
        <w:rPr>
          <w:i/>
          <w:highlight w:val="yellow"/>
        </w:rPr>
      </w:pPr>
      <w:r>
        <w:rPr>
          <w:i/>
        </w:rPr>
        <w:t xml:space="preserve">Context: Communities sometimes have specific requests for keywords to assist in searches. E.g, the LTER requests that keywords should include a LTER core research area(s), the network acronym (LTER, ILTER, etc.), </w:t>
      </w:r>
      <w:r w:rsidR="002D1841">
        <w:rPr>
          <w:i/>
        </w:rPr>
        <w:t>three-letter</w:t>
      </w:r>
      <w:r>
        <w:rPr>
          <w:i/>
        </w:rPr>
        <w:t xml:space="preserve"> site acronym and site name. In addition to specific keywords, relevant conceptual keywords should also be included, e.g., from the LTER Controlled Vocabulary. </w:t>
      </w:r>
    </w:p>
    <w:p w14:paraId="19AA867A" w14:textId="77777777" w:rsidR="00DB50F9" w:rsidRDefault="00760100">
      <w:pPr>
        <w:pStyle w:val="Heading6"/>
        <w:pBdr>
          <w:top w:val="single" w:sz="4" w:space="1" w:color="000000"/>
        </w:pBdr>
      </w:pPr>
      <w:r>
        <w:t>Example: pubDate, abstract</w:t>
      </w:r>
      <w:proofErr w:type="gramStart"/>
      <w:r>
        <w:t>,keywordSet</w:t>
      </w:r>
      <w:proofErr w:type="gramEnd"/>
      <w:r>
        <w:t>, keyword</w:t>
      </w:r>
    </w:p>
    <w:p w14:paraId="3DF5B1B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pubDate</w:t>
      </w:r>
      <w:proofErr w:type="gramEnd"/>
      <w:r>
        <w:rPr>
          <w:rFonts w:ascii="Courier New" w:eastAsia="Courier New" w:hAnsi="Courier New" w:cs="Courier New"/>
          <w:color w:val="0000FF"/>
          <w:sz w:val="18"/>
          <w:szCs w:val="18"/>
        </w:rPr>
        <w:t>&gt;2014&lt;/pubDate&gt;</w:t>
      </w:r>
    </w:p>
    <w:p w14:paraId="15B07B1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abstract</w:t>
      </w:r>
      <w:proofErr w:type="gramEnd"/>
      <w:r>
        <w:rPr>
          <w:rFonts w:ascii="Courier New" w:eastAsia="Courier New" w:hAnsi="Courier New" w:cs="Courier New"/>
          <w:color w:val="0000FF"/>
          <w:sz w:val="18"/>
          <w:szCs w:val="18"/>
        </w:rPr>
        <w:t>&gt;</w:t>
      </w:r>
    </w:p>
    <w:p w14:paraId="2E6E527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&gt;Ground arthropods communities are monitored in different habitats in a rapidly changing environment. The arthropods are collected in traps four times a year in ten locations and determined as far as possible to family, genus or species</w:t>
      </w:r>
      <w:proofErr w:type="gramStart"/>
      <w:r>
        <w:rPr>
          <w:rFonts w:ascii="Courier New" w:eastAsia="Courier New" w:hAnsi="Courier New" w:cs="Courier New"/>
          <w:color w:val="0000FF"/>
          <w:sz w:val="18"/>
          <w:szCs w:val="18"/>
        </w:rPr>
        <w:t>.&lt;</w:t>
      </w:r>
      <w:proofErr w:type="gramEnd"/>
      <w:r>
        <w:rPr>
          <w:rFonts w:ascii="Courier New" w:eastAsia="Courier New" w:hAnsi="Courier New" w:cs="Courier New"/>
          <w:color w:val="0000FF"/>
          <w:sz w:val="18"/>
          <w:szCs w:val="18"/>
        </w:rPr>
        <w:t>/para&gt;</w:t>
      </w:r>
    </w:p>
    <w:p w14:paraId="595E221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&lt;/abstract&gt;</w:t>
      </w:r>
    </w:p>
    <w:p w14:paraId="0B4E2F5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keywordSet</w:t>
      </w:r>
      <w:proofErr w:type="gramEnd"/>
      <w:r>
        <w:rPr>
          <w:rFonts w:ascii="Courier New" w:eastAsia="Courier New" w:hAnsi="Courier New" w:cs="Courier New"/>
          <w:color w:val="0000FF"/>
          <w:sz w:val="18"/>
          <w:szCs w:val="18"/>
        </w:rPr>
        <w:t xml:space="preserve">&gt; </w:t>
      </w:r>
    </w:p>
    <w:p w14:paraId="517BAA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keywordType="place"&gt;City&lt;/keyword&gt; </w:t>
      </w:r>
    </w:p>
    <w:p w14:paraId="1059ED8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keywordType="place"&gt;State&lt;/keyword&gt; </w:t>
      </w:r>
    </w:p>
    <w:p w14:paraId="64FAA8F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keywordType="place"&gt;Region&lt;/keyword&gt; </w:t>
      </w:r>
    </w:p>
    <w:p w14:paraId="7F31D44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keywordType="place"&gt;County&lt;/keyword&gt; </w:t>
      </w:r>
    </w:p>
    <w:p w14:paraId="35AA07A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keywordType="theme"&gt;FLS&lt;/keyword&gt; </w:t>
      </w:r>
    </w:p>
    <w:p w14:paraId="56F56E2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keywordType="theme"&gt;Fictitious LTER Site&lt;/keyword&gt; </w:t>
      </w:r>
    </w:p>
    <w:p w14:paraId="208FED7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keywordType="theme"&gt;LTER&lt;/keyword&gt; </w:t>
      </w:r>
    </w:p>
    <w:p w14:paraId="4C95CE8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keywordType="theme"&gt;Arthropods&lt;/keyword&gt; </w:t>
      </w:r>
    </w:p>
    <w:p w14:paraId="2A20611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keywordType="theme"&gt;Richness&lt;/keyword&gt; </w:t>
      </w:r>
    </w:p>
    <w:p w14:paraId="37397F9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keywordThesaurus</w:t>
      </w:r>
      <w:proofErr w:type="gramEnd"/>
      <w:r>
        <w:rPr>
          <w:rFonts w:ascii="Courier New" w:eastAsia="Courier New" w:hAnsi="Courier New" w:cs="Courier New"/>
          <w:color w:val="0000FF"/>
          <w:sz w:val="18"/>
          <w:szCs w:val="18"/>
        </w:rPr>
        <w:t xml:space="preserve">&gt;FLS site thesaurus&lt;/keywordThesaurus&gt; </w:t>
      </w:r>
    </w:p>
    <w:p w14:paraId="33E125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&lt;/keywordSet&gt; </w:t>
      </w:r>
    </w:p>
    <w:p w14:paraId="5F643D2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keywordSet</w:t>
      </w:r>
      <w:proofErr w:type="gramEnd"/>
      <w:r>
        <w:rPr>
          <w:rFonts w:ascii="Courier New" w:eastAsia="Courier New" w:hAnsi="Courier New" w:cs="Courier New"/>
          <w:color w:val="0000FF"/>
          <w:sz w:val="18"/>
          <w:szCs w:val="18"/>
        </w:rPr>
        <w:t xml:space="preserve">&gt; </w:t>
      </w:r>
    </w:p>
    <w:p w14:paraId="2389DFA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keywordType="theme"&gt;ecology&lt;/keyword&gt; </w:t>
      </w:r>
    </w:p>
    <w:p w14:paraId="7B54BF4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keywordType="theme"&gt;biodiversity&lt;/keyword&gt; </w:t>
      </w:r>
    </w:p>
    <w:p w14:paraId="7D3B3C4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keywordType="theme"&gt;population dynamics&lt;/keyword&gt; </w:t>
      </w:r>
    </w:p>
    <w:p w14:paraId="6483FA8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keywordType="theme"&gt;terrestrial&lt;/keyword&gt; </w:t>
      </w:r>
    </w:p>
    <w:p w14:paraId="362E262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keywordType="theme"&gt;arthropods&lt;/keyword&gt; </w:t>
      </w:r>
    </w:p>
    <w:p w14:paraId="237B0A6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keywordType="theme"&gt;pitfall trap&lt;/keyword&gt; </w:t>
      </w:r>
    </w:p>
    <w:p w14:paraId="424ACF8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keywordType="theme"&gt;monitoring&lt;/keyword&gt; </w:t>
      </w:r>
    </w:p>
    <w:p w14:paraId="4B08848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keywordType="theme"&gt;abundance&lt;/keyword&gt; </w:t>
      </w:r>
    </w:p>
    <w:p w14:paraId="20CFF2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keywordThesaurus</w:t>
      </w:r>
      <w:proofErr w:type="gramEnd"/>
      <w:r>
        <w:rPr>
          <w:rFonts w:ascii="Courier New" w:eastAsia="Courier New" w:hAnsi="Courier New" w:cs="Courier New"/>
          <w:color w:val="0000FF"/>
          <w:sz w:val="18"/>
          <w:szCs w:val="18"/>
        </w:rPr>
        <w:t xml:space="preserve">&gt;LTER controlled vocabulary&lt;/keywordThesaurus&gt; </w:t>
      </w:r>
    </w:p>
    <w:p w14:paraId="648978D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&lt;/keywordSet&gt; </w:t>
      </w:r>
    </w:p>
    <w:p w14:paraId="08EEA70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keywordSet</w:t>
      </w:r>
      <w:proofErr w:type="gramEnd"/>
      <w:r>
        <w:rPr>
          <w:rFonts w:ascii="Courier New" w:eastAsia="Courier New" w:hAnsi="Courier New" w:cs="Courier New"/>
          <w:color w:val="0000FF"/>
          <w:sz w:val="18"/>
          <w:szCs w:val="18"/>
        </w:rPr>
        <w:t xml:space="preserve">&gt; </w:t>
      </w:r>
    </w:p>
    <w:p w14:paraId="468B85B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w:t>
      </w:r>
      <w:proofErr w:type="gramEnd"/>
      <w:r>
        <w:rPr>
          <w:rFonts w:ascii="Courier New" w:eastAsia="Courier New" w:hAnsi="Courier New" w:cs="Courier New"/>
          <w:color w:val="0000FF"/>
          <w:sz w:val="18"/>
          <w:szCs w:val="18"/>
        </w:rPr>
        <w:t xml:space="preserve"> keywordType="theme"&gt;populations&lt;/keyword&gt; </w:t>
      </w:r>
    </w:p>
    <w:p w14:paraId="7195E8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keywordThesaurus</w:t>
      </w:r>
      <w:proofErr w:type="gramEnd"/>
      <w:r>
        <w:rPr>
          <w:rFonts w:ascii="Courier New" w:eastAsia="Courier New" w:hAnsi="Courier New" w:cs="Courier New"/>
          <w:color w:val="0000FF"/>
          <w:sz w:val="18"/>
          <w:szCs w:val="18"/>
        </w:rPr>
        <w:t xml:space="preserve">&gt;LTER core research areas&lt;/keywordThesaurus&gt; </w:t>
      </w:r>
    </w:p>
    <w:p w14:paraId="1F06EA4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&lt;/keywordSet&gt;</w:t>
      </w:r>
    </w:p>
    <w:p w14:paraId="675647E2"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74109BBD"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76" w:name="_3as4poj" w:colFirst="0" w:colLast="0"/>
      <w:bookmarkEnd w:id="76"/>
    </w:p>
    <w:p w14:paraId="3C339E6B" w14:textId="77777777" w:rsidR="00DB50F9" w:rsidRDefault="00760100">
      <w:pPr>
        <w:pStyle w:val="Heading3"/>
        <w:keepNext/>
        <w:keepLines/>
        <w:rPr>
          <w:b w:val="0"/>
          <w:i w:val="0"/>
        </w:rPr>
      </w:pPr>
      <w:bookmarkStart w:id="77" w:name="_Toc371151690"/>
      <w:proofErr w:type="gramStart"/>
      <w:r>
        <w:t>intellectualRights</w:t>
      </w:r>
      <w:bookmarkEnd w:id="77"/>
      <w:proofErr w:type="gramEnd"/>
    </w:p>
    <w:p w14:paraId="235132FC" w14:textId="77777777" w:rsidR="00DB50F9" w:rsidRDefault="00760100">
      <w:pPr>
        <w:pStyle w:val="normal0"/>
        <w:keepNext/>
        <w:keepLines/>
        <w:spacing w:after="0"/>
      </w:pPr>
      <w:r>
        <w:t xml:space="preserve">This element is found at this location (XPath): </w:t>
      </w:r>
    </w:p>
    <w:p w14:paraId="7D1DA54A" w14:textId="77777777" w:rsidR="00DB50F9" w:rsidRDefault="00760100">
      <w:pPr>
        <w:pStyle w:val="normal0"/>
        <w:keepNext/>
        <w:keepLines/>
      </w:pPr>
      <w:r>
        <w:rPr>
          <w:b/>
        </w:rPr>
        <w:t>/eml</w:t>
      </w:r>
      <w:proofErr w:type="gramStart"/>
      <w:r>
        <w:rPr>
          <w:b/>
        </w:rPr>
        <w:t>:eml</w:t>
      </w:r>
      <w:proofErr w:type="gramEnd"/>
      <w:r>
        <w:rPr>
          <w:b/>
        </w:rPr>
        <w:t xml:space="preserve">/dataset/intellectualRights </w:t>
      </w:r>
    </w:p>
    <w:p w14:paraId="755B0D7A" w14:textId="77777777" w:rsidR="00DB50F9" w:rsidRDefault="00760100">
      <w:pPr>
        <w:pStyle w:val="normal0"/>
      </w:pPr>
      <w:r>
        <w:rPr>
          <w:b/>
        </w:rPr>
        <w:t>&lt;</w:t>
      </w:r>
      <w:proofErr w:type="gramStart"/>
      <w:r>
        <w:rPr>
          <w:b/>
        </w:rPr>
        <w:t>intellectualRights</w:t>
      </w:r>
      <w:proofErr w:type="gramEnd"/>
      <w:r>
        <w:rPr>
          <w:b/>
        </w:rPr>
        <w:t>&gt;</w:t>
      </w:r>
      <w:r>
        <w:t xml:space="preserve"> are controlled at the source, however it is recommended that data be released with as few restrictions as possible. Each data package should contain a data access policy, plus a description of any deviation from the general policy specific for this particular package (e.g. restricted-access packages).  The timeframe for release should be included as well.  </w:t>
      </w:r>
    </w:p>
    <w:p w14:paraId="4120FC6E" w14:textId="5173D1E3" w:rsidR="00DB50F9" w:rsidRDefault="00760100">
      <w:pPr>
        <w:pStyle w:val="normal0"/>
        <w:rPr>
          <w:i/>
        </w:rPr>
      </w:pPr>
      <w:r>
        <w:rPr>
          <w:i/>
        </w:rPr>
        <w:t xml:space="preserve">Context: </w:t>
      </w:r>
      <w:r w:rsidR="00271AF7">
        <w:rPr>
          <w:i/>
        </w:rPr>
        <w:t>If no</w:t>
      </w:r>
      <w:r>
        <w:rPr>
          <w:i/>
        </w:rPr>
        <w:t xml:space="preserve"> </w:t>
      </w:r>
      <w:r>
        <w:rPr>
          <w:b/>
        </w:rPr>
        <w:t>&lt;intellectualRights&gt;</w:t>
      </w:r>
      <w:r>
        <w:rPr>
          <w:i/>
        </w:rPr>
        <w:t xml:space="preserve"> element is included</w:t>
      </w:r>
      <w:r w:rsidR="00271AF7">
        <w:rPr>
          <w:i/>
        </w:rPr>
        <w:t xml:space="preserve"> </w:t>
      </w:r>
      <w:r w:rsidR="00271AF7">
        <w:rPr>
          <w:i/>
        </w:rPr>
        <w:t>EDI will insert text that releases data under “CC-0” (shown in example</w:t>
      </w:r>
      <w:r w:rsidR="00271AF7">
        <w:rPr>
          <w:i/>
        </w:rPr>
        <w:t>)</w:t>
      </w:r>
      <w:r>
        <w:rPr>
          <w:i/>
        </w:rPr>
        <w:t xml:space="preserve">. The LTER Network-wide default policy is “CC-by”. Please consult those organizations for more information and more details. </w:t>
      </w:r>
    </w:p>
    <w:p w14:paraId="2980CC39" w14:textId="77777777" w:rsidR="00DB50F9" w:rsidRDefault="00760100">
      <w:pPr>
        <w:pStyle w:val="Heading6"/>
        <w:pBdr>
          <w:top w:val="single" w:sz="4" w:space="1" w:color="000000"/>
        </w:pBdr>
      </w:pPr>
      <w:r>
        <w:t>Example: intellectualRights</w:t>
      </w:r>
    </w:p>
    <w:p w14:paraId="4D276C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intellectualRights</w:t>
      </w:r>
      <w:proofErr w:type="gramEnd"/>
      <w:r>
        <w:rPr>
          <w:rFonts w:ascii="Courier New" w:eastAsia="Courier New" w:hAnsi="Courier New" w:cs="Courier New"/>
          <w:color w:val="0000FF"/>
          <w:sz w:val="18"/>
          <w:szCs w:val="18"/>
        </w:rPr>
        <w:t>&gt;</w:t>
      </w:r>
    </w:p>
    <w:p w14:paraId="7C760F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section</w:t>
      </w:r>
      <w:proofErr w:type="gramEnd"/>
      <w:r>
        <w:rPr>
          <w:rFonts w:ascii="Courier New" w:eastAsia="Courier New" w:hAnsi="Courier New" w:cs="Courier New"/>
          <w:color w:val="0000FF"/>
          <w:sz w:val="18"/>
          <w:szCs w:val="18"/>
        </w:rPr>
        <w:t>&gt;</w:t>
      </w:r>
    </w:p>
    <w:p w14:paraId="58369235" w14:textId="7AD7839D"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w:t>
      </w:r>
      <w:r w:rsidR="00A72239">
        <w:rPr>
          <w:rFonts w:ascii="Courier New" w:eastAsia="Courier New" w:hAnsi="Courier New" w:cs="Courier New"/>
          <w:color w:val="0000FF"/>
          <w:sz w:val="18"/>
          <w:szCs w:val="18"/>
        </w:rPr>
        <w:t>Data Policy</w:t>
      </w:r>
      <w:r>
        <w:rPr>
          <w:rFonts w:ascii="Courier New" w:eastAsia="Courier New" w:hAnsi="Courier New" w:cs="Courier New"/>
          <w:color w:val="0000FF"/>
          <w:sz w:val="18"/>
          <w:szCs w:val="18"/>
        </w:rPr>
        <w:t>&lt;/title&gt;</w:t>
      </w:r>
    </w:p>
    <w:p w14:paraId="4093D7CA" w14:textId="38E11DA4"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 xml:space="preserve">&gt; </w:t>
      </w:r>
      <w:r w:rsidR="00A72239" w:rsidRPr="00A72239">
        <w:rPr>
          <w:rFonts w:ascii="Courier New" w:eastAsia="Courier New" w:hAnsi="Courier New" w:cs="Courier New"/>
          <w:color w:val="0000FF"/>
          <w:sz w:val="18"/>
          <w:szCs w:val="18"/>
        </w:rPr>
        <w:t>This data package is released to the “public domain” under Creative Commons CC0 1.0 “No Rights Reserved” (see: https://creativecommons.org/publicdomain/zero/1.0/). It is considered professional etiquette to provide attribution of the original work if this data package is shared in whole or by individual components. A generic citation is provided for this data package on the website https://portal.edirepository.org (herein “website”) in the summary metadata page. Communication (and collaboration) with the creators of this data package is recommended to prevent duplicate research or publication. This data package (and its components) is made available “as is” and with no warranty of accuracy or fitness for use. The creators of this data package and the website shall not be liable for any damages resulting from misinterpretation or misuse of the data package or its components. Periodic updates of this data package may be available from the website. Thank you</w:t>
      </w:r>
      <w:r>
        <w:rPr>
          <w:rFonts w:ascii="Courier New" w:eastAsia="Courier New" w:hAnsi="Courier New" w:cs="Courier New"/>
          <w:color w:val="0000FF"/>
          <w:sz w:val="18"/>
          <w:szCs w:val="18"/>
        </w:rPr>
        <w:t>&lt;/para&gt;</w:t>
      </w:r>
    </w:p>
    <w:p w14:paraId="2E8ADB2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&lt;/section&gt;</w:t>
      </w:r>
    </w:p>
    <w:p w14:paraId="20075FF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&lt;/intellectualRights&gt;</w:t>
      </w:r>
    </w:p>
    <w:p w14:paraId="55FA0C14" w14:textId="77777777" w:rsidR="00DB50F9" w:rsidRDefault="00DB50F9">
      <w:pPr>
        <w:pStyle w:val="normal0"/>
        <w:pBdr>
          <w:top w:val="single" w:sz="4" w:space="1" w:color="000000"/>
        </w:pBdr>
        <w:tabs>
          <w:tab w:val="left" w:pos="360"/>
        </w:tabs>
        <w:ind w:left="360" w:hanging="360"/>
        <w:rPr>
          <w:rFonts w:ascii="Courier New" w:eastAsia="Courier New" w:hAnsi="Courier New" w:cs="Courier New"/>
          <w:color w:val="0000FF"/>
          <w:sz w:val="18"/>
          <w:szCs w:val="18"/>
        </w:rPr>
      </w:pPr>
      <w:bookmarkStart w:id="78" w:name="_1pxezwc" w:colFirst="0" w:colLast="0"/>
      <w:bookmarkEnd w:id="78"/>
    </w:p>
    <w:p w14:paraId="74AE4AAE" w14:textId="77777777" w:rsidR="00DB50F9" w:rsidRDefault="00760100">
      <w:pPr>
        <w:pStyle w:val="Heading3"/>
      </w:pPr>
      <w:bookmarkStart w:id="79" w:name="_Toc371151691"/>
      <w:proofErr w:type="gramStart"/>
      <w:r>
        <w:t>distribution</w:t>
      </w:r>
      <w:bookmarkEnd w:id="79"/>
      <w:proofErr w:type="gramEnd"/>
    </w:p>
    <w:p w14:paraId="5D73F93C" w14:textId="77777777" w:rsidR="00DB50F9" w:rsidRDefault="00760100">
      <w:pPr>
        <w:pStyle w:val="normal0"/>
        <w:keepNext/>
        <w:keepLines/>
        <w:spacing w:after="0"/>
      </w:pPr>
      <w:r>
        <w:t xml:space="preserve">This element is found at these locations (XPath): </w:t>
      </w:r>
    </w:p>
    <w:p w14:paraId="452D4EBC" w14:textId="77777777" w:rsidR="00DB50F9" w:rsidRDefault="00760100">
      <w:pPr>
        <w:pStyle w:val="normal0"/>
        <w:spacing w:after="0"/>
      </w:pPr>
      <w:r>
        <w:rPr>
          <w:b/>
        </w:rPr>
        <w:t>/eml</w:t>
      </w:r>
      <w:proofErr w:type="gramStart"/>
      <w:r>
        <w:rPr>
          <w:b/>
        </w:rPr>
        <w:t>:eml</w:t>
      </w:r>
      <w:proofErr w:type="gramEnd"/>
      <w:r>
        <w:rPr>
          <w:b/>
        </w:rPr>
        <w:t>/dataset/distribution</w:t>
      </w:r>
    </w:p>
    <w:p w14:paraId="76325743" w14:textId="77777777" w:rsidR="00DB50F9" w:rsidRDefault="00760100">
      <w:pPr>
        <w:pStyle w:val="normal0"/>
        <w:spacing w:after="0"/>
      </w:pPr>
      <w:r>
        <w:rPr>
          <w:b/>
        </w:rPr>
        <w:t>/eml</w:t>
      </w:r>
      <w:proofErr w:type="gramStart"/>
      <w:r>
        <w:rPr>
          <w:b/>
        </w:rPr>
        <w:t>:eml</w:t>
      </w:r>
      <w:proofErr w:type="gramEnd"/>
      <w:r>
        <w:rPr>
          <w:b/>
        </w:rPr>
        <w:t>/dataset/[entity]/physical/distribution</w:t>
      </w:r>
      <w:r>
        <w:t xml:space="preserve"> </w:t>
      </w:r>
    </w:p>
    <w:p w14:paraId="044AA4CC" w14:textId="77777777" w:rsidR="00DB50F9" w:rsidRDefault="00DB50F9">
      <w:pPr>
        <w:pStyle w:val="normal0"/>
        <w:spacing w:after="0"/>
      </w:pPr>
    </w:p>
    <w:p w14:paraId="3EA0D889" w14:textId="77777777" w:rsidR="00DB50F9" w:rsidRDefault="00760100">
      <w:pPr>
        <w:pStyle w:val="normal0"/>
      </w:pPr>
      <w:r>
        <w:lastRenderedPageBreak/>
        <w:t>The &lt;</w:t>
      </w:r>
      <w:r>
        <w:rPr>
          <w:b/>
        </w:rPr>
        <w:t>distribution</w:t>
      </w:r>
      <w:r>
        <w:t>&gt; element can appear at both the dataset and entity levels. At the entity-level, it contains information on how that specific data entity can be accessed. The &lt;</w:t>
      </w:r>
      <w:r>
        <w:rPr>
          <w:b/>
        </w:rPr>
        <w:t>distribution</w:t>
      </w:r>
      <w:r>
        <w:t>&gt; element has one of three children for describing the location of the resource:  &lt;</w:t>
      </w:r>
      <w:r>
        <w:rPr>
          <w:b/>
        </w:rPr>
        <w:t>online</w:t>
      </w:r>
      <w:r>
        <w:t>&gt;, &lt;</w:t>
      </w:r>
      <w:r>
        <w:rPr>
          <w:b/>
        </w:rPr>
        <w:t>offline</w:t>
      </w:r>
      <w:r>
        <w:t>&gt;, and &lt;</w:t>
      </w:r>
      <w:r>
        <w:rPr>
          <w:b/>
        </w:rPr>
        <w:t>inline</w:t>
      </w:r>
      <w:r>
        <w:t xml:space="preserve">&gt;. </w:t>
      </w:r>
    </w:p>
    <w:p w14:paraId="3B9FE2FA" w14:textId="77777777" w:rsidR="00DB50F9" w:rsidRDefault="00760100">
      <w:pPr>
        <w:pStyle w:val="normal0"/>
      </w:pPr>
      <w:proofErr w:type="gramStart"/>
      <w:r>
        <w:rPr>
          <w:u w:val="single"/>
        </w:rPr>
        <w:t>Offline Data</w:t>
      </w:r>
      <w:r>
        <w:t>: Use the &lt;</w:t>
      </w:r>
      <w:r>
        <w:rPr>
          <w:b/>
        </w:rPr>
        <w:t>offline&gt;</w:t>
      </w:r>
      <w:r>
        <w:t xml:space="preserve"> element to describe restricted access data or data that is not available online.</w:t>
      </w:r>
      <w:proofErr w:type="gramEnd"/>
      <w:r>
        <w:t xml:space="preserve"> The minimum that should be included is the &lt;</w:t>
      </w:r>
      <w:r>
        <w:rPr>
          <w:b/>
        </w:rPr>
        <w:t>mediumName</w:t>
      </w:r>
      <w:r>
        <w:t>&gt; tag, if using the &lt;</w:t>
      </w:r>
      <w:r>
        <w:rPr>
          <w:b/>
        </w:rPr>
        <w:t>offline</w:t>
      </w:r>
      <w:r>
        <w:t>&gt; element.</w:t>
      </w:r>
    </w:p>
    <w:p w14:paraId="7FD3572D" w14:textId="77777777" w:rsidR="00DB50F9" w:rsidRDefault="00760100">
      <w:pPr>
        <w:pStyle w:val="normal0"/>
        <w:rPr>
          <w:sz w:val="22"/>
          <w:szCs w:val="22"/>
        </w:rPr>
      </w:pPr>
      <w:r>
        <w:rPr>
          <w:u w:val="single"/>
        </w:rPr>
        <w:t>Inline Data</w:t>
      </w:r>
      <w:r>
        <w:t>: The &lt;</w:t>
      </w:r>
      <w:r>
        <w:rPr>
          <w:b/>
        </w:rPr>
        <w:t>inline</w:t>
      </w:r>
      <w:r>
        <w:t xml:space="preserve">&gt; element contains data that is stored directly within the EML document. Data included </w:t>
      </w:r>
      <w:proofErr w:type="gramStart"/>
      <w:r>
        <w:t>as  text</w:t>
      </w:r>
      <w:proofErr w:type="gramEnd"/>
      <w:r>
        <w:t xml:space="preserve"> or string will be parsed. If data are not to be parsed, encode them as “CDATA sections,” by surrounding them with “</w:t>
      </w:r>
      <w:r>
        <w:rPr>
          <w:sz w:val="22"/>
          <w:szCs w:val="22"/>
        </w:rPr>
        <w:t>&lt;</w:t>
      </w:r>
      <w:proofErr w:type="gramStart"/>
      <w:r>
        <w:rPr>
          <w:sz w:val="22"/>
          <w:szCs w:val="22"/>
        </w:rPr>
        <w:t>![</w:t>
      </w:r>
      <w:proofErr w:type="gramEnd"/>
      <w:r>
        <w:rPr>
          <w:sz w:val="22"/>
          <w:szCs w:val="22"/>
        </w:rPr>
        <w:t xml:space="preserve">CDATA[“  and “]]&gt;” tags.  </w:t>
      </w:r>
    </w:p>
    <w:p w14:paraId="69C448B0" w14:textId="77777777" w:rsidR="00DB50F9" w:rsidRDefault="00760100">
      <w:pPr>
        <w:pStyle w:val="normal0"/>
      </w:pPr>
      <w:r>
        <w:rPr>
          <w:u w:val="single"/>
        </w:rPr>
        <w:t>Online Data</w:t>
      </w:r>
      <w:r>
        <w:t>: The &lt;</w:t>
      </w:r>
      <w:r>
        <w:rPr>
          <w:b/>
        </w:rPr>
        <w:t>online&gt;</w:t>
      </w:r>
      <w:r>
        <w:t xml:space="preserve"> element has two sub elements, &lt;</w:t>
      </w:r>
      <w:proofErr w:type="gramStart"/>
      <w:r>
        <w:rPr>
          <w:b/>
        </w:rPr>
        <w:t>url</w:t>
      </w:r>
      <w:proofErr w:type="gramEnd"/>
      <w:r>
        <w:t>&gt;, and &lt;</w:t>
      </w:r>
      <w:r>
        <w:rPr>
          <w:b/>
        </w:rPr>
        <w:t>onlineDescription</w:t>
      </w:r>
      <w:r>
        <w:t>&gt; (optional).  &lt;</w:t>
      </w:r>
      <w:proofErr w:type="gramStart"/>
      <w:r>
        <w:rPr>
          <w:b/>
        </w:rPr>
        <w:t>url</w:t>
      </w:r>
      <w:proofErr w:type="gramEnd"/>
      <w:r>
        <w:t xml:space="preserve">&gt; tags may have an optional attribute named </w:t>
      </w:r>
      <w:r>
        <w:rPr>
          <w:b/>
        </w:rPr>
        <w:t>function</w:t>
      </w:r>
      <w:r>
        <w:t>, which may be set to either “download” or “information”.  If the "function" attribute is omitted, then "download" is implied.</w:t>
      </w:r>
    </w:p>
    <w:p w14:paraId="2A258525" w14:textId="77777777" w:rsidR="00DB50F9" w:rsidRDefault="00760100">
      <w:pPr>
        <w:pStyle w:val="normal0"/>
      </w:pPr>
      <w:r>
        <w:rPr>
          <w:b/>
        </w:rPr>
        <w:t>@</w:t>
      </w:r>
      <w:proofErr w:type="gramStart"/>
      <w:r>
        <w:rPr>
          <w:b/>
        </w:rPr>
        <w:t>function</w:t>
      </w:r>
      <w:proofErr w:type="gramEnd"/>
      <w:r>
        <w:rPr>
          <w:b/>
        </w:rPr>
        <w:t>=”download”</w:t>
      </w:r>
      <w:r>
        <w:t xml:space="preserve">: accessing the URL directly returns the data stream </w:t>
      </w:r>
    </w:p>
    <w:p w14:paraId="7C71A3EB" w14:textId="77777777" w:rsidR="00DB50F9" w:rsidRDefault="00760100">
      <w:pPr>
        <w:pStyle w:val="normal0"/>
      </w:pPr>
      <w:r>
        <w:rPr>
          <w:b/>
        </w:rPr>
        <w:t>@</w:t>
      </w:r>
      <w:proofErr w:type="gramStart"/>
      <w:r>
        <w:rPr>
          <w:b/>
        </w:rPr>
        <w:t>function</w:t>
      </w:r>
      <w:proofErr w:type="gramEnd"/>
      <w:r>
        <w:rPr>
          <w:b/>
        </w:rPr>
        <w:t>=”information”</w:t>
      </w:r>
      <w:r>
        <w:t xml:space="preserve">: URL leads to a data catalog, intended-use page, or other page that provides information about downloading the object but does not directly return the data stream, then the "function" attribute should be set to "information". </w:t>
      </w:r>
    </w:p>
    <w:p w14:paraId="2EAA7984" w14:textId="77777777" w:rsidR="00DB50F9" w:rsidRDefault="00760100">
      <w:pPr>
        <w:pStyle w:val="normal0"/>
        <w:rPr>
          <w:i/>
        </w:rPr>
      </w:pPr>
      <w:r>
        <w:rPr>
          <w:i/>
        </w:rPr>
        <w:t>Context: for am EML data package to be accepted into the EDI repository, it must include at least one URL; at the entity level (e.g., a dataTable at /eml</w:t>
      </w:r>
      <w:proofErr w:type="gramStart"/>
      <w:r>
        <w:rPr>
          <w:i/>
        </w:rPr>
        <w:t>:eml</w:t>
      </w:r>
      <w:proofErr w:type="gramEnd"/>
      <w:r>
        <w:rPr>
          <w:i/>
        </w:rPr>
        <w:t xml:space="preserve">/dataset/dataTable/physical/distribution/url).  The URL must include the function attribute with the value “download” (or empty, i.e., defaults to “download”).  </w:t>
      </w:r>
    </w:p>
    <w:p w14:paraId="5D047C44" w14:textId="77777777" w:rsidR="00DB50F9" w:rsidRDefault="00760100">
      <w:pPr>
        <w:pStyle w:val="normal0"/>
      </w:pPr>
      <w:r>
        <w:t>When used at the entity level, an alternative tag is available to &lt;</w:t>
      </w:r>
      <w:proofErr w:type="gramStart"/>
      <w:r>
        <w:rPr>
          <w:b/>
        </w:rPr>
        <w:t>url</w:t>
      </w:r>
      <w:proofErr w:type="gramEnd"/>
      <w:r>
        <w:t>&gt;, called &lt;</w:t>
      </w:r>
      <w:r>
        <w:rPr>
          <w:b/>
        </w:rPr>
        <w:t>connection</w:t>
      </w:r>
      <w:r>
        <w:t xml:space="preserve">&gt;. This element is discussed under data entities, below. </w:t>
      </w:r>
    </w:p>
    <w:p w14:paraId="10202934" w14:textId="77777777" w:rsidR="00DB50F9" w:rsidRDefault="00760100">
      <w:pPr>
        <w:pStyle w:val="normal0"/>
      </w:pPr>
      <w:r>
        <w:t>As of EML 2.1, there is also an optional &lt;</w:t>
      </w:r>
      <w:r>
        <w:rPr>
          <w:b/>
        </w:rPr>
        <w:t>access</w:t>
      </w:r>
      <w:r>
        <w:t>&gt; element in a &lt;</w:t>
      </w:r>
      <w:r>
        <w:rPr>
          <w:b/>
        </w:rPr>
        <w:t>distribution</w:t>
      </w:r>
      <w:r>
        <w:t xml:space="preserve">&gt; tree at the data entity level </w:t>
      </w:r>
      <w:r w:rsidRPr="002D1841">
        <w:rPr>
          <w:b/>
        </w:rPr>
        <w:t>(/eml</w:t>
      </w:r>
      <w:proofErr w:type="gramStart"/>
      <w:r w:rsidRPr="002D1841">
        <w:rPr>
          <w:b/>
        </w:rPr>
        <w:t>:eml</w:t>
      </w:r>
      <w:proofErr w:type="gramEnd"/>
      <w:r w:rsidRPr="002D1841">
        <w:rPr>
          <w:b/>
        </w:rPr>
        <w:t>/dataset/[entity]/physical/distribution/access</w:t>
      </w:r>
      <w:r>
        <w:t>). This element is intended specifically for controlling access to the data entity itself. For more information on the &lt;</w:t>
      </w:r>
      <w:r>
        <w:rPr>
          <w:b/>
        </w:rPr>
        <w:t>access</w:t>
      </w:r>
      <w:r>
        <w:t>&gt; tree, see above, under the general access discussion.</w:t>
      </w:r>
    </w:p>
    <w:p w14:paraId="3CD963F7" w14:textId="77777777" w:rsidR="00DB50F9" w:rsidRDefault="00760100">
      <w:pPr>
        <w:pStyle w:val="Heading6"/>
        <w:pBdr>
          <w:top w:val="single" w:sz="4" w:space="1" w:color="000000"/>
        </w:pBdr>
      </w:pPr>
      <w:r>
        <w:t>Example: distribution</w:t>
      </w:r>
    </w:p>
    <w:p w14:paraId="7ADCDDC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063546C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44EA1E2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onlineDescription</w:t>
      </w:r>
      <w:proofErr w:type="gramEnd"/>
      <w:r>
        <w:rPr>
          <w:rFonts w:ascii="Courier New" w:eastAsia="Courier New" w:hAnsi="Courier New" w:cs="Courier New"/>
          <w:color w:val="0000FF"/>
          <w:sz w:val="18"/>
          <w:szCs w:val="18"/>
        </w:rPr>
        <w:t>&gt;f1s-1 Data Web Page&lt;/onlineDescription&gt;</w:t>
      </w:r>
    </w:p>
    <w:p w14:paraId="6492DB4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 xml:space="preserve"> function=”information”&gt;http://www.fsu.edu/lter/data/fls-1.htm&lt;/url&gt;</w:t>
      </w:r>
    </w:p>
    <w:p w14:paraId="70F27C2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&lt;/online&gt;</w:t>
      </w:r>
    </w:p>
    <w:p w14:paraId="21926DD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&lt;/distribution&gt;</w:t>
      </w:r>
    </w:p>
    <w:p w14:paraId="098D9506"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179AC39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dataTable</w:t>
      </w:r>
      <w:proofErr w:type="gramEnd"/>
      <w:r>
        <w:rPr>
          <w:rFonts w:ascii="Courier New" w:eastAsia="Courier New" w:hAnsi="Courier New" w:cs="Courier New"/>
          <w:color w:val="0000FF"/>
          <w:sz w:val="18"/>
          <w:szCs w:val="18"/>
        </w:rPr>
        <w:t>&gt;</w:t>
      </w:r>
    </w:p>
    <w:p w14:paraId="274DA1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physical</w:t>
      </w:r>
      <w:proofErr w:type="gramEnd"/>
      <w:r>
        <w:rPr>
          <w:rFonts w:ascii="Courier New" w:eastAsia="Courier New" w:hAnsi="Courier New" w:cs="Courier New"/>
          <w:color w:val="0000FF"/>
          <w:sz w:val="18"/>
          <w:szCs w:val="18"/>
        </w:rPr>
        <w:t>&gt;</w:t>
      </w:r>
    </w:p>
    <w:p w14:paraId="68325BC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w:t>
      </w:r>
    </w:p>
    <w:p w14:paraId="6EF7690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248466C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06673C8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onlineDescription</w:t>
      </w:r>
      <w:proofErr w:type="gramEnd"/>
      <w:r>
        <w:rPr>
          <w:rFonts w:ascii="Courier New" w:eastAsia="Courier New" w:hAnsi="Courier New" w:cs="Courier New"/>
          <w:color w:val="0000FF"/>
          <w:sz w:val="18"/>
          <w:szCs w:val="18"/>
        </w:rPr>
        <w:t>&gt;f1s-1 Data Web Page&lt;/onlineDescription&gt;</w:t>
      </w:r>
    </w:p>
    <w:p w14:paraId="418AD4C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 xml:space="preserve"> function=”download”&gt;http://www.fsu.edu/lter/data/fls-1.csv&lt;/url&gt;</w:t>
      </w:r>
    </w:p>
    <w:p w14:paraId="06118AD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&lt;/online&gt;</w:t>
      </w:r>
    </w:p>
    <w:p w14:paraId="6A075A6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&lt;/distribution&gt;</w:t>
      </w:r>
    </w:p>
    <w:p w14:paraId="3724F40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&lt;/physical&gt;</w:t>
      </w:r>
    </w:p>
    <w:p w14:paraId="1FB2374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&lt;/dataTable&gt;</w:t>
      </w:r>
    </w:p>
    <w:p w14:paraId="12FFD2B3"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80" w:name="_2p2csry" w:colFirst="0" w:colLast="0"/>
      <w:bookmarkEnd w:id="80"/>
    </w:p>
    <w:p w14:paraId="7B42D512" w14:textId="77777777" w:rsidR="00DB50F9" w:rsidRDefault="00760100">
      <w:pPr>
        <w:pStyle w:val="Heading3"/>
      </w:pPr>
      <w:bookmarkStart w:id="81" w:name="_Toc371151692"/>
      <w:proofErr w:type="gramStart"/>
      <w:r>
        <w:t>coverage</w:t>
      </w:r>
      <w:bookmarkEnd w:id="81"/>
      <w:proofErr w:type="gramEnd"/>
    </w:p>
    <w:p w14:paraId="4DF50EA5" w14:textId="77777777" w:rsidR="00DB50F9" w:rsidRDefault="00760100">
      <w:pPr>
        <w:pStyle w:val="normal0"/>
        <w:keepNext/>
        <w:keepLines/>
        <w:spacing w:after="0"/>
        <w:rPr>
          <w:sz w:val="22"/>
          <w:szCs w:val="22"/>
        </w:rPr>
      </w:pPr>
      <w:r>
        <w:rPr>
          <w:sz w:val="22"/>
          <w:szCs w:val="22"/>
        </w:rPr>
        <w:t xml:space="preserve">This element is found at these locations (XPath): </w:t>
      </w:r>
    </w:p>
    <w:p w14:paraId="4D3FBA90"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/dataset/coverage</w:t>
      </w:r>
    </w:p>
    <w:p w14:paraId="20E5125C"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/dataset/methods/sampling/studyExtent/coverage</w:t>
      </w:r>
    </w:p>
    <w:p w14:paraId="0EFE2A6B"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/dataset/methods/sampling/spatialSamplingUnits/coverage</w:t>
      </w:r>
    </w:p>
    <w:p w14:paraId="47ADF9ED"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/dataset/[entity]/coverage</w:t>
      </w:r>
    </w:p>
    <w:p w14:paraId="7859D5A2"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/dataset/[entity]/methods/sampling/studyExtent/coverage</w:t>
      </w:r>
    </w:p>
    <w:p w14:paraId="29658E35"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/dataset/[entity]/methods/sampling/spatialSamplingUnits/coverage</w:t>
      </w:r>
    </w:p>
    <w:p w14:paraId="380D3F87"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/dataset/[entity]/attributeList/attribute/coverage</w:t>
      </w:r>
    </w:p>
    <w:p w14:paraId="6F4AE153"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/dataset/[entity]/attributeList/attribute/methods/sampling/studyExtent/coverage</w:t>
      </w:r>
    </w:p>
    <w:p w14:paraId="26B331B4" w14:textId="77777777" w:rsidR="00DB50F9" w:rsidRDefault="00760100">
      <w:pPr>
        <w:pStyle w:val="normal0"/>
        <w:spacing w:after="0"/>
        <w:ind w:right="-432"/>
        <w:rPr>
          <w:sz w:val="20"/>
          <w:szCs w:val="20"/>
        </w:rPr>
      </w:pPr>
      <w:r>
        <w:rPr>
          <w:b/>
          <w:sz w:val="20"/>
          <w:szCs w:val="20"/>
        </w:rPr>
        <w:t>/eml</w:t>
      </w:r>
      <w:proofErr w:type="gramStart"/>
      <w:r>
        <w:rPr>
          <w:b/>
          <w:sz w:val="20"/>
          <w:szCs w:val="20"/>
        </w:rPr>
        <w:t>:eml</w:t>
      </w:r>
      <w:proofErr w:type="gramEnd"/>
      <w:r>
        <w:rPr>
          <w:b/>
          <w:sz w:val="20"/>
          <w:szCs w:val="20"/>
        </w:rPr>
        <w:t>/dataset/[entity]/attributeList/attribute/methods/sampling/spatialSamplingUnits/coverage</w:t>
      </w:r>
    </w:p>
    <w:p w14:paraId="4386864E"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/dataset/project/studyAreaDescription/coverage</w:t>
      </w:r>
    </w:p>
    <w:p w14:paraId="1ADB35DB" w14:textId="77777777" w:rsidR="00DB50F9" w:rsidRDefault="00DB50F9">
      <w:pPr>
        <w:pStyle w:val="normal0"/>
        <w:spacing w:after="0"/>
      </w:pPr>
    </w:p>
    <w:p w14:paraId="66ADCC07" w14:textId="77777777" w:rsidR="00DB50F9" w:rsidRDefault="00760100">
      <w:pPr>
        <w:pStyle w:val="normal0"/>
      </w:pPr>
      <w:r>
        <w:t>The &lt;</w:t>
      </w:r>
      <w:r>
        <w:rPr>
          <w:b/>
        </w:rPr>
        <w:t>coverage</w:t>
      </w:r>
      <w:r>
        <w:t>&gt; element can appear at the dataset, methods, entity and attribute levels, and contains three elements for describing the coverage in terms of space, taxonomy, and time, &lt;</w:t>
      </w:r>
      <w:r>
        <w:rPr>
          <w:b/>
        </w:rPr>
        <w:t>geographicCoverage</w:t>
      </w:r>
      <w:r>
        <w:t>&gt;, &lt;</w:t>
      </w:r>
      <w:r>
        <w:rPr>
          <w:b/>
        </w:rPr>
        <w:t>taxanomicCoverage</w:t>
      </w:r>
      <w:r>
        <w:t>&gt;, and &lt;</w:t>
      </w:r>
      <w:r>
        <w:rPr>
          <w:b/>
        </w:rPr>
        <w:t>temporalCoverage</w:t>
      </w:r>
      <w:r>
        <w:t>&gt;. Populating these elements as recommended enables advanced searches and understanding. Because they appear at many XPaths, there are many options for how coverage elements can be used.</w:t>
      </w:r>
    </w:p>
    <w:p w14:paraId="34790E99" w14:textId="77777777" w:rsidR="00DB50F9" w:rsidRDefault="00760100">
      <w:pPr>
        <w:pStyle w:val="Heading4"/>
      </w:pPr>
      <w:proofErr w:type="gramStart"/>
      <w:r>
        <w:t>geographicCoverage</w:t>
      </w:r>
      <w:proofErr w:type="gramEnd"/>
      <w:r>
        <w:t xml:space="preserve"> </w:t>
      </w:r>
    </w:p>
    <w:p w14:paraId="2331C632" w14:textId="77777777" w:rsidR="00DB50F9" w:rsidRDefault="00760100">
      <w:pPr>
        <w:pStyle w:val="normal0"/>
      </w:pPr>
      <w:r>
        <w:rPr>
          <w:u w:val="single"/>
        </w:rPr>
        <w:t>General Information</w:t>
      </w:r>
      <w:r>
        <w:t>: The &lt;</w:t>
      </w:r>
      <w:r>
        <w:rPr>
          <w:b/>
        </w:rPr>
        <w:t>geographicCoverage</w:t>
      </w:r>
      <w:r>
        <w:t>&gt; element describes locations of research sites and areas related to the data, and is intended for general placement of points on a map. It is recommended to use the element at different levels for different types of information. The cardinality of the &lt;</w:t>
      </w:r>
      <w:r>
        <w:rPr>
          <w:b/>
        </w:rPr>
        <w:t>geographicCoverage</w:t>
      </w:r>
      <w:r>
        <w:t>&gt; element is one-to-many. The miminum requirement under &lt;</w:t>
      </w:r>
      <w:r>
        <w:rPr>
          <w:b/>
        </w:rPr>
        <w:t>geographicCoverage</w:t>
      </w:r>
      <w:r>
        <w:t>&gt; is two elements, a &lt;</w:t>
      </w:r>
      <w:r>
        <w:rPr>
          <w:b/>
        </w:rPr>
        <w:t>geographicDescription</w:t>
      </w:r>
      <w:r>
        <w:t>&gt; and &lt;</w:t>
      </w:r>
      <w:r>
        <w:rPr>
          <w:b/>
        </w:rPr>
        <w:t>boundingCoordinates</w:t>
      </w:r>
      <w:r>
        <w:t xml:space="preserve">&gt; with a bounding box containing N, S, E, W limits. </w:t>
      </w:r>
    </w:p>
    <w:p w14:paraId="478D31FF" w14:textId="77777777" w:rsidR="00DB50F9" w:rsidRDefault="00760100">
      <w:pPr>
        <w:pStyle w:val="normal0"/>
      </w:pPr>
      <w:r>
        <w:t>At the dataset level (</w:t>
      </w:r>
      <w:r w:rsidRPr="00A16858">
        <w:rPr>
          <w:b/>
        </w:rPr>
        <w:t>eml</w:t>
      </w:r>
      <w:proofErr w:type="gramStart"/>
      <w:r w:rsidRPr="00A16858">
        <w:rPr>
          <w:b/>
        </w:rPr>
        <w:t>:eml</w:t>
      </w:r>
      <w:proofErr w:type="gramEnd"/>
      <w:r w:rsidRPr="00A16858">
        <w:rPr>
          <w:b/>
        </w:rPr>
        <w:t>/dataset/coverage</w:t>
      </w:r>
      <w:r>
        <w:t>) one &lt;</w:t>
      </w:r>
      <w:r>
        <w:rPr>
          <w:b/>
        </w:rPr>
        <w:t>geographicCoverage</w:t>
      </w:r>
      <w:r>
        <w:t>&gt; element should be included, whose &lt;</w:t>
      </w:r>
      <w:r>
        <w:rPr>
          <w:b/>
        </w:rPr>
        <w:t>boundingCoordinates</w:t>
      </w:r>
      <w:r>
        <w:t xml:space="preserve">&gt; describe the extent of the data. As a default, this could be the nominal </w:t>
      </w:r>
      <w:proofErr w:type="gramStart"/>
      <w:r>
        <w:t>boundaries</w:t>
      </w:r>
      <w:proofErr w:type="gramEnd"/>
      <w:r>
        <w:t xml:space="preserve"> of a sampling area. A more accurate extent (recommended) would be the maximum extent of the data, for each of east, west, north and south. </w:t>
      </w:r>
    </w:p>
    <w:p w14:paraId="0EC3E892" w14:textId="77777777" w:rsidR="00DB50F9" w:rsidRDefault="00760100">
      <w:pPr>
        <w:pStyle w:val="normal0"/>
      </w:pPr>
      <w:r>
        <w:lastRenderedPageBreak/>
        <w:t>Additional &lt;</w:t>
      </w:r>
      <w:r>
        <w:rPr>
          <w:b/>
        </w:rPr>
        <w:t>geographicCoverage</w:t>
      </w:r>
      <w:r>
        <w:t>&gt; elements should be included if there are significant distances between study sites and grouping them in one bounding box would be misleading or confusing. For example, a cross-site study should have bounding boxes for each site.</w:t>
      </w:r>
    </w:p>
    <w:p w14:paraId="0CBDCFDB" w14:textId="77777777" w:rsidR="00DB50F9" w:rsidRDefault="00760100">
      <w:pPr>
        <w:pStyle w:val="Heading6"/>
        <w:pBdr>
          <w:top w:val="single" w:sz="4" w:space="1" w:color="000000"/>
        </w:pBdr>
      </w:pPr>
      <w:r>
        <w:t>Example: geographicCoverage at the dataset level</w:t>
      </w:r>
    </w:p>
    <w:p w14:paraId="68DBBB7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50B43CF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geographicCoverage</w:t>
      </w:r>
      <w:proofErr w:type="gramEnd"/>
      <w:r>
        <w:rPr>
          <w:rFonts w:ascii="Courier New" w:eastAsia="Courier New" w:hAnsi="Courier New" w:cs="Courier New"/>
          <w:color w:val="0000FF"/>
          <w:sz w:val="18"/>
          <w:szCs w:val="18"/>
        </w:rPr>
        <w:t>&gt;</w:t>
      </w:r>
    </w:p>
    <w:p w14:paraId="2D94B7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&gt;Ficity, FI metropolitan area, USA&lt;/geographicDescription&gt;</w:t>
      </w:r>
    </w:p>
    <w:p w14:paraId="3D60451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3147E00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&gt;-112.373614&lt;/westBoundingCoordinate&gt;</w:t>
      </w:r>
    </w:p>
    <w:p w14:paraId="2D69F70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&gt;-111.612936&lt;/eastBoundingCoordinate&gt;</w:t>
      </w:r>
    </w:p>
    <w:p w14:paraId="5536D83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&gt;33.708829&lt;/northBoundingCoordinate&gt;</w:t>
      </w:r>
    </w:p>
    <w:p w14:paraId="34121F9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&gt;33.298975&lt;/southBoundingCoordinate&gt;</w:t>
      </w:r>
    </w:p>
    <w:p w14:paraId="365364C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boundingAltitudes</w:t>
      </w:r>
      <w:proofErr w:type="gramEnd"/>
      <w:r>
        <w:rPr>
          <w:rFonts w:ascii="Courier New" w:eastAsia="Courier New" w:hAnsi="Courier New" w:cs="Courier New"/>
          <w:color w:val="0000FF"/>
          <w:sz w:val="18"/>
          <w:szCs w:val="18"/>
        </w:rPr>
        <w:t>&gt;</w:t>
      </w:r>
    </w:p>
    <w:p w14:paraId="384E46F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altitudeMinimum</w:t>
      </w:r>
      <w:proofErr w:type="gramEnd"/>
      <w:r>
        <w:rPr>
          <w:rFonts w:ascii="Courier New" w:eastAsia="Courier New" w:hAnsi="Courier New" w:cs="Courier New"/>
          <w:color w:val="0000FF"/>
          <w:sz w:val="18"/>
          <w:szCs w:val="18"/>
        </w:rPr>
        <w:t>&gt;300&lt;/altitudeMinimum&gt;</w:t>
      </w:r>
    </w:p>
    <w:p w14:paraId="2E044FD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altitudeMaximum</w:t>
      </w:r>
      <w:proofErr w:type="gramEnd"/>
      <w:r>
        <w:rPr>
          <w:rFonts w:ascii="Courier New" w:eastAsia="Courier New" w:hAnsi="Courier New" w:cs="Courier New"/>
          <w:color w:val="0000FF"/>
          <w:sz w:val="18"/>
          <w:szCs w:val="18"/>
        </w:rPr>
        <w:t>&gt;600&lt;/altitudeMaximum&gt;</w:t>
      </w:r>
    </w:p>
    <w:p w14:paraId="7676A43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altitudeUnits</w:t>
      </w:r>
      <w:proofErr w:type="gramEnd"/>
      <w:r>
        <w:rPr>
          <w:rFonts w:ascii="Courier New" w:eastAsia="Courier New" w:hAnsi="Courier New" w:cs="Courier New"/>
          <w:color w:val="0000FF"/>
          <w:sz w:val="18"/>
          <w:szCs w:val="18"/>
        </w:rPr>
        <w:t>&gt;meter&lt;/altitudeUnits&gt;</w:t>
      </w:r>
    </w:p>
    <w:p w14:paraId="4087DBE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&lt;/boundingAltitudes&gt;</w:t>
      </w:r>
    </w:p>
    <w:p w14:paraId="370B1C3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4046E6F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&lt;/geographicCoverage&gt;</w:t>
      </w:r>
    </w:p>
    <w:p w14:paraId="7B16676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&lt;/coverage&gt;</w:t>
      </w:r>
    </w:p>
    <w:p w14:paraId="258A52BB" w14:textId="77777777" w:rsidR="00DB50F9" w:rsidRDefault="00DB50F9">
      <w:pPr>
        <w:pStyle w:val="normal0"/>
        <w:pBdr>
          <w:bottom w:val="single" w:sz="4" w:space="1" w:color="000000"/>
        </w:pBdr>
        <w:rPr>
          <w:rFonts w:ascii="Courier New" w:eastAsia="Courier New" w:hAnsi="Courier New" w:cs="Courier New"/>
          <w:color w:val="0000FF"/>
          <w:sz w:val="18"/>
          <w:szCs w:val="18"/>
        </w:rPr>
      </w:pPr>
    </w:p>
    <w:p w14:paraId="4694A846" w14:textId="77777777" w:rsidR="00DB50F9" w:rsidRDefault="00760100">
      <w:pPr>
        <w:pStyle w:val="normal0"/>
      </w:pPr>
      <w:r>
        <w:t xml:space="preserve">If sampling took place in discrete point location, those sites should also appear with or without a bounding box. Individual sampling sites may also be </w:t>
      </w:r>
      <w:proofErr w:type="gramStart"/>
      <w:r>
        <w:t>be</w:t>
      </w:r>
      <w:proofErr w:type="gramEnd"/>
      <w:r>
        <w:t xml:space="preserve"> entered under &lt;</w:t>
      </w:r>
      <w:r>
        <w:rPr>
          <w:b/>
        </w:rPr>
        <w:t>spatialSamplingUnits</w:t>
      </w:r>
      <w:r>
        <w:t xml:space="preserve">&gt;, each site in a separate coverage element (see below).  </w:t>
      </w:r>
    </w:p>
    <w:p w14:paraId="50086530" w14:textId="77777777" w:rsidR="00DB50F9" w:rsidRDefault="00760100">
      <w:pPr>
        <w:pStyle w:val="Heading6"/>
        <w:pBdr>
          <w:top w:val="single" w:sz="4" w:space="1" w:color="000000"/>
        </w:pBdr>
      </w:pPr>
      <w:r>
        <w:t>Example: geographicCoverage under spatialSamplingUnits</w:t>
      </w:r>
    </w:p>
    <w:p w14:paraId="6D1EC18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spatialSamplingUnits</w:t>
      </w:r>
      <w:proofErr w:type="gramEnd"/>
      <w:r>
        <w:rPr>
          <w:rFonts w:ascii="Courier New" w:eastAsia="Courier New" w:hAnsi="Courier New" w:cs="Courier New"/>
          <w:color w:val="0000FF"/>
          <w:sz w:val="18"/>
          <w:szCs w:val="18"/>
        </w:rPr>
        <w:t>&gt;</w:t>
      </w:r>
    </w:p>
    <w:p w14:paraId="4FF2F86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3730BFF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&gt;sitenumber 1&lt;/geographicDescription&gt;</w:t>
      </w:r>
    </w:p>
    <w:p w14:paraId="64414F2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3887797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&gt;-112.2&lt;/westBoundingCoordinate&gt;</w:t>
      </w:r>
    </w:p>
    <w:p w14:paraId="404CB23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&gt;-112.2&lt;/eastBoundingCoordinate&gt;</w:t>
      </w:r>
    </w:p>
    <w:p w14:paraId="595CA5F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&gt;33.5&lt;/northBoundingCoordinate&gt;</w:t>
      </w:r>
    </w:p>
    <w:p w14:paraId="5258D0D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&gt;33.5&lt;/southBoundingCoordinate&gt;</w:t>
      </w:r>
    </w:p>
    <w:p w14:paraId="3450EAE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1F5154A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&lt;/coverage&gt;</w:t>
      </w:r>
    </w:p>
    <w:p w14:paraId="0E283F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39149AD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&gt;sitenumber 2&lt;/geographicDescription&gt;</w:t>
      </w:r>
    </w:p>
    <w:p w14:paraId="66844CA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7C7E28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&gt;-111.7&lt;/westBoundingCoordinate&gt;</w:t>
      </w:r>
    </w:p>
    <w:p w14:paraId="0EF48F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&gt;-111.7&lt;/eastBoundingCoordinate&gt;</w:t>
      </w:r>
    </w:p>
    <w:p w14:paraId="572B0F6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&gt;33.6&lt;/northBoundingCoordinate&gt;</w:t>
      </w:r>
    </w:p>
    <w:p w14:paraId="29FBFC9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&gt;33.6&lt;/southBoundingCoordinate&gt;</w:t>
      </w:r>
    </w:p>
    <w:p w14:paraId="431578C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29C7614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&lt;/coverage&gt;</w:t>
      </w:r>
    </w:p>
    <w:p w14:paraId="60EBCBB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50F30D0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&gt;sitenumber 3&lt;/geographicDescription&gt;</w:t>
      </w:r>
    </w:p>
    <w:p w14:paraId="1747FF2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4013DEF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&gt;-112.1&lt;/westBoundingCoordinate&gt;</w:t>
      </w:r>
    </w:p>
    <w:p w14:paraId="555EAB1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&gt;-112.1&lt;/eastBoundingCoordinate&gt;</w:t>
      </w:r>
    </w:p>
    <w:p w14:paraId="2BD64BA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&gt;33.7&lt;/northBoundingCoordinate&gt;</w:t>
      </w:r>
    </w:p>
    <w:p w14:paraId="5721054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&gt;33.7&lt;/southBoundingCoordinate&gt;</w:t>
      </w:r>
    </w:p>
    <w:p w14:paraId="28D47D2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7AD27E3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&lt;/coverage&gt;</w:t>
      </w:r>
    </w:p>
    <w:p w14:paraId="7840C22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&lt;/spatialSamplingUnits&gt;</w:t>
      </w:r>
    </w:p>
    <w:p w14:paraId="6765E2D4" w14:textId="77777777" w:rsidR="00DB50F9" w:rsidRDefault="00DB50F9">
      <w:pPr>
        <w:pStyle w:val="normal0"/>
        <w:pBdr>
          <w:bottom w:val="single" w:sz="4" w:space="1" w:color="000000"/>
        </w:pBdr>
        <w:spacing w:after="0" w:line="240" w:lineRule="auto"/>
        <w:rPr>
          <w:rFonts w:ascii="Courier New" w:eastAsia="Courier New" w:hAnsi="Courier New" w:cs="Courier New"/>
          <w:color w:val="0000FF"/>
          <w:sz w:val="18"/>
          <w:szCs w:val="18"/>
        </w:rPr>
      </w:pPr>
    </w:p>
    <w:p w14:paraId="4ABBDEEB" w14:textId="77777777" w:rsidR="00DB50F9" w:rsidRDefault="00DB50F9">
      <w:pPr>
        <w:pStyle w:val="normal0"/>
      </w:pPr>
    </w:p>
    <w:p w14:paraId="2463B989" w14:textId="77777777" w:rsidR="00DB50F9" w:rsidRDefault="00760100">
      <w:pPr>
        <w:pStyle w:val="normal0"/>
      </w:pPr>
      <w:r>
        <w:t xml:space="preserve">Latitudes and longitudes should be in the same datum, commonly used (i.e., all values in WGS84 or NAD83) and expressed to at least six decimal places (the EML2.1 schema enforces decimal content). International convention dictates that longitudes east of the prime meridian and latitudes north of the equator </w:t>
      </w:r>
      <w:proofErr w:type="gramStart"/>
      <w:r>
        <w:t>be</w:t>
      </w:r>
      <w:proofErr w:type="gramEnd"/>
      <w:r>
        <w:t xml:space="preserve"> prefixed with a plus sign (+), or by the absence of a minus sign (-), and that west longitudes and south latitudes be prefixed with minus sign (-).  See Example below, and the EML specification for more information and other examples.</w:t>
      </w:r>
    </w:p>
    <w:p w14:paraId="20D18048" w14:textId="77777777" w:rsidR="00DB50F9" w:rsidRDefault="00760100">
      <w:pPr>
        <w:pStyle w:val="normal0"/>
      </w:pPr>
      <w:r>
        <w:t>&lt;</w:t>
      </w:r>
      <w:proofErr w:type="gramStart"/>
      <w:r>
        <w:rPr>
          <w:b/>
        </w:rPr>
        <w:t>geographicDescription</w:t>
      </w:r>
      <w:proofErr w:type="gramEnd"/>
      <w:r>
        <w:t>&gt; The description is a string. It should be comprehensive so that searches can be run against it, and include the country, state, county or province, city, general topography, landmarks, rivers and other relevant information. The method for determining &lt;</w:t>
      </w:r>
      <w:r>
        <w:rPr>
          <w:b/>
        </w:rPr>
        <w:t>boundingCoordinates</w:t>
      </w:r>
      <w:r>
        <w:t>&gt;, &lt;</w:t>
      </w:r>
      <w:r>
        <w:rPr>
          <w:b/>
        </w:rPr>
        <w:t>boundingAltitudes</w:t>
      </w:r>
      <w:r>
        <w:t>&gt;, coordinates</w:t>
      </w:r>
      <w:proofErr w:type="gramStart"/>
      <w:r>
        <w:t>,  datums</w:t>
      </w:r>
      <w:proofErr w:type="gramEnd"/>
      <w:r>
        <w:t>, etc., should be included with the &lt;</w:t>
      </w:r>
      <w:r>
        <w:rPr>
          <w:b/>
        </w:rPr>
        <w:t>geographicDescription</w:t>
      </w:r>
      <w:r>
        <w:t xml:space="preserve">&gt;, since those elements do not encode this information. </w:t>
      </w:r>
    </w:p>
    <w:p w14:paraId="203316E3" w14:textId="77777777" w:rsidR="00DB50F9" w:rsidRDefault="00760100">
      <w:pPr>
        <w:pStyle w:val="normal0"/>
      </w:pPr>
      <w:r>
        <w:t>The &lt;</w:t>
      </w:r>
      <w:r>
        <w:rPr>
          <w:b/>
        </w:rPr>
        <w:t>datasetGPolygon</w:t>
      </w:r>
      <w:r>
        <w:t>&gt; element may be included when the required bounding box does not adequately describe the study location, for example, if an irregular polygon is necessary to describe the study area, or there is an area within the bounding box that is excluded. This element is optional, and has two subelements.</w:t>
      </w:r>
    </w:p>
    <w:p w14:paraId="6301B5F0" w14:textId="77777777" w:rsidR="00DB50F9" w:rsidRDefault="00760100">
      <w:pPr>
        <w:pStyle w:val="normal0"/>
      </w:pPr>
      <w:r>
        <w:t>&lt;</w:t>
      </w:r>
      <w:proofErr w:type="gramStart"/>
      <w:r>
        <w:rPr>
          <w:b/>
        </w:rPr>
        <w:t>datasetGPolygonOuterGRing</w:t>
      </w:r>
      <w:proofErr w:type="gramEnd"/>
      <w:r>
        <w:t>&gt;: This is the outer part of the polygon shape that encompasses the broadest area of coverage. It can be created either by a gRing (list of points) or 4 or more &lt;</w:t>
      </w:r>
      <w:r>
        <w:rPr>
          <w:b/>
        </w:rPr>
        <w:t>gRingPoint</w:t>
      </w:r>
      <w:r>
        <w:t>&gt;s. Documentation for an FGDC G-Ring states that four points are required to define a polygon, and the first and last should be identical. However this is not enforceable in XML Schema, and so in EML a minimum of three &lt;</w:t>
      </w:r>
      <w:r>
        <w:rPr>
          <w:b/>
        </w:rPr>
        <w:t>gRingPoint</w:t>
      </w:r>
      <w:r>
        <w:t xml:space="preserve">&gt;s is required to define the polygon, and it can be assumed that a since a polygon is closed, the last point can be joined to the first.  </w:t>
      </w:r>
    </w:p>
    <w:p w14:paraId="53ADB039" w14:textId="03BAAA64" w:rsidR="00DB50F9" w:rsidRDefault="00760100">
      <w:pPr>
        <w:pStyle w:val="normal0"/>
      </w:pPr>
      <w:r>
        <w:t>The &lt;</w:t>
      </w:r>
      <w:r>
        <w:rPr>
          <w:b/>
        </w:rPr>
        <w:t>datasetGPolygonExclusionGRing</w:t>
      </w:r>
      <w:r>
        <w:t>&gt; is the closed, nonintersecting boundary of a void area (or hole in an interior area). This could be the center of the doughnut shape created by the &lt;</w:t>
      </w:r>
      <w:r>
        <w:rPr>
          <w:b/>
        </w:rPr>
        <w:t>datasetGPolygon</w:t>
      </w:r>
      <w:r>
        <w:t>&gt;. It can be created either by a gRing (list of points) or one or more  &lt;</w:t>
      </w:r>
      <w:r>
        <w:rPr>
          <w:b/>
        </w:rPr>
        <w:t>gRingPoint</w:t>
      </w:r>
      <w:r>
        <w:t xml:space="preserve">&gt;s.  This is used if there is an internal polygon to be excluded from the outer polygon, e.g, a lake </w:t>
      </w:r>
      <w:r w:rsidR="00497863">
        <w:t>to be</w:t>
      </w:r>
      <w:r>
        <w:t xml:space="preserve"> excluded from the broader geographic coverage.</w:t>
      </w:r>
    </w:p>
    <w:p w14:paraId="494E5419" w14:textId="7EFC95AB" w:rsidR="00DB50F9" w:rsidRDefault="00760100">
      <w:pPr>
        <w:pStyle w:val="normal0"/>
      </w:pPr>
      <w:r>
        <w:t>There are alternative methods for including location information with EML, especially when it is intended for use in an external application. GIS shape</w:t>
      </w:r>
      <w:r w:rsidR="007646A4">
        <w:t xml:space="preserve"> </w:t>
      </w:r>
      <w:r>
        <w:t xml:space="preserve">files, Keyhole Markup Language (KML or KMZ), or EML spatial modules can be included as data entities (see additional resources for different data file types at EDI). </w:t>
      </w:r>
    </w:p>
    <w:p w14:paraId="5CFD114E" w14:textId="77777777" w:rsidR="00DB50F9" w:rsidRDefault="00760100">
      <w:pPr>
        <w:pStyle w:val="Heading4"/>
      </w:pPr>
      <w:proofErr w:type="gramStart"/>
      <w:r>
        <w:lastRenderedPageBreak/>
        <w:t>temporalCoverage</w:t>
      </w:r>
      <w:proofErr w:type="gramEnd"/>
    </w:p>
    <w:p w14:paraId="738DCF73" w14:textId="77777777" w:rsidR="00DB50F9" w:rsidRDefault="00760100">
      <w:pPr>
        <w:pStyle w:val="normal0"/>
      </w:pPr>
      <w:r>
        <w:t>The &lt;</w:t>
      </w:r>
      <w:r>
        <w:rPr>
          <w:b/>
        </w:rPr>
        <w:t>temporalCoverage</w:t>
      </w:r>
      <w:r>
        <w:t>&gt; element represents the period of time the data were collected, not the year the study was conducted if it uses retrospective or historical data. Most commonly, &lt;</w:t>
      </w:r>
      <w:r>
        <w:rPr>
          <w:b/>
        </w:rPr>
        <w:t>singleDate</w:t>
      </w:r>
      <w:r>
        <w:t>&gt; or &lt;</w:t>
      </w:r>
      <w:r>
        <w:rPr>
          <w:b/>
        </w:rPr>
        <w:t>rangeOfDates</w:t>
      </w:r>
      <w:r>
        <w:t>&gt; elements are used. Sometimes an &lt;</w:t>
      </w:r>
      <w:r>
        <w:rPr>
          <w:b/>
        </w:rPr>
        <w:t>alternativeTimeScale</w:t>
      </w:r>
      <w:r>
        <w:t>&gt; is more appropriate, such as the use of “years before present”, e.g., for long-term tree ring chronology dating back hundreds of years. Two formats are allowed, either a 4-digit year, or a date in ISO format: YYYY-MM-DD.</w:t>
      </w:r>
    </w:p>
    <w:p w14:paraId="225C611F" w14:textId="77777777" w:rsidR="00DB50F9" w:rsidRDefault="00760100">
      <w:pPr>
        <w:pStyle w:val="normal0"/>
      </w:pPr>
      <w:r>
        <w:t xml:space="preserve">In some cases, a package may be considered "ongoing", i.e., data </w:t>
      </w:r>
      <w:proofErr w:type="gramStart"/>
      <w:r>
        <w:t>are planned to be added</w:t>
      </w:r>
      <w:proofErr w:type="gramEnd"/>
      <w:r>
        <w:t xml:space="preserve"> at intervals. It is not currently valid to leave an empty &lt;</w:t>
      </w:r>
      <w:r>
        <w:rPr>
          <w:b/>
        </w:rPr>
        <w:t>endDate</w:t>
      </w:r>
      <w:r>
        <w:t xml:space="preserve">&gt; tag in EML.  Further, EML is intended to house “snapshots” of </w:t>
      </w:r>
      <w:proofErr w:type="gramStart"/>
      <w:r>
        <w:t>data which</w:t>
      </w:r>
      <w:proofErr w:type="gramEnd"/>
      <w:r>
        <w:t xml:space="preserve"> can be immutable (if the repository supports). So for a </w:t>
      </w:r>
      <w:proofErr w:type="gramStart"/>
      <w:r>
        <w:t>package which</w:t>
      </w:r>
      <w:proofErr w:type="gramEnd"/>
      <w:r>
        <w:t xml:space="preserve"> is planned to be ongoing, the best solution is to populate the &lt;</w:t>
      </w:r>
      <w:r>
        <w:rPr>
          <w:b/>
        </w:rPr>
        <w:t>endDate</w:t>
      </w:r>
      <w:r>
        <w:t>&gt; element with the end of the current data range and to update this metadata field along with data updates, so that the &lt;</w:t>
      </w:r>
      <w:r>
        <w:rPr>
          <w:b/>
        </w:rPr>
        <w:t>endDate</w:t>
      </w:r>
      <w:r>
        <w:t xml:space="preserve">&gt; tag reflects only the data that have already been included. </w:t>
      </w:r>
      <w:r>
        <w:rPr>
          <w:highlight w:val="white"/>
        </w:rPr>
        <w:t>It is better to state an end date that guarantees that data are present up to that date with more data possibly being available, than an end date in the future that includes a period of time for which no data are yet available.</w:t>
      </w:r>
      <w:r>
        <w:t xml:space="preserve"> Use the &lt;</w:t>
      </w:r>
      <w:r>
        <w:rPr>
          <w:b/>
        </w:rPr>
        <w:t>maintanence</w:t>
      </w:r>
      <w:r>
        <w:t>&gt; tag (below) to describe the update frequency.  The methods/sampling tree should be used to describe the ongoing nature of the data collection.</w:t>
      </w:r>
    </w:p>
    <w:p w14:paraId="4D069CEE" w14:textId="77777777" w:rsidR="00DB50F9" w:rsidRDefault="00760100">
      <w:pPr>
        <w:pStyle w:val="Heading6"/>
        <w:pBdr>
          <w:top w:val="single" w:sz="4" w:space="1" w:color="000000"/>
        </w:pBdr>
      </w:pPr>
      <w:r>
        <w:t>Example: temporalCoverage</w:t>
      </w:r>
    </w:p>
    <w:p w14:paraId="11BF38E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temporalCoverage</w:t>
      </w:r>
      <w:proofErr w:type="gramEnd"/>
      <w:r>
        <w:rPr>
          <w:rFonts w:ascii="Courier New" w:eastAsia="Courier New" w:hAnsi="Courier New" w:cs="Courier New"/>
          <w:color w:val="0000FF"/>
          <w:sz w:val="18"/>
          <w:szCs w:val="18"/>
        </w:rPr>
        <w:t>&gt;</w:t>
      </w:r>
    </w:p>
    <w:p w14:paraId="6FF75CC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rangeOfDates</w:t>
      </w:r>
      <w:proofErr w:type="gramEnd"/>
      <w:r>
        <w:rPr>
          <w:rFonts w:ascii="Courier New" w:eastAsia="Courier New" w:hAnsi="Courier New" w:cs="Courier New"/>
          <w:color w:val="0000FF"/>
          <w:sz w:val="18"/>
          <w:szCs w:val="18"/>
        </w:rPr>
        <w:t>&gt;</w:t>
      </w:r>
    </w:p>
    <w:p w14:paraId="7FAEE3C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beginDate</w:t>
      </w:r>
      <w:proofErr w:type="gramEnd"/>
      <w:r>
        <w:rPr>
          <w:rFonts w:ascii="Courier New" w:eastAsia="Courier New" w:hAnsi="Courier New" w:cs="Courier New"/>
          <w:color w:val="0000FF"/>
          <w:sz w:val="18"/>
          <w:szCs w:val="18"/>
        </w:rPr>
        <w:t>&gt;</w:t>
      </w:r>
    </w:p>
    <w:p w14:paraId="73645C6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calendarDate</w:t>
      </w:r>
      <w:proofErr w:type="gramEnd"/>
      <w:r>
        <w:rPr>
          <w:rFonts w:ascii="Courier New" w:eastAsia="Courier New" w:hAnsi="Courier New" w:cs="Courier New"/>
          <w:color w:val="0000FF"/>
          <w:sz w:val="18"/>
          <w:szCs w:val="18"/>
        </w:rPr>
        <w:t>&gt;1998-11-12&lt;/calendarDate&gt;</w:t>
      </w:r>
    </w:p>
    <w:p w14:paraId="6C3A781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&lt;/beginDate&gt;</w:t>
      </w:r>
    </w:p>
    <w:p w14:paraId="1A1D267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endDate</w:t>
      </w:r>
      <w:proofErr w:type="gramEnd"/>
      <w:r>
        <w:rPr>
          <w:rFonts w:ascii="Courier New" w:eastAsia="Courier New" w:hAnsi="Courier New" w:cs="Courier New"/>
          <w:color w:val="0000FF"/>
          <w:sz w:val="18"/>
          <w:szCs w:val="18"/>
        </w:rPr>
        <w:t>&gt;</w:t>
      </w:r>
    </w:p>
    <w:p w14:paraId="6B59EB5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calendarDate</w:t>
      </w:r>
      <w:proofErr w:type="gramEnd"/>
      <w:r>
        <w:rPr>
          <w:rFonts w:ascii="Courier New" w:eastAsia="Courier New" w:hAnsi="Courier New" w:cs="Courier New"/>
          <w:color w:val="0000FF"/>
          <w:sz w:val="18"/>
          <w:szCs w:val="18"/>
        </w:rPr>
        <w:t>&gt;2003-12-31&lt;/calendarDate&gt;</w:t>
      </w:r>
    </w:p>
    <w:p w14:paraId="73A72ED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&lt;/endDate&gt;</w:t>
      </w:r>
    </w:p>
    <w:p w14:paraId="6FBCE93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&lt;/rangeOfDates&gt;</w:t>
      </w:r>
    </w:p>
    <w:p w14:paraId="3D4BA73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&lt;/temporalCoverage&gt;</w:t>
      </w:r>
    </w:p>
    <w:p w14:paraId="1A5BBB49"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4C2C971E"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82" w:name="_23ckvvd" w:colFirst="0" w:colLast="0"/>
      <w:bookmarkEnd w:id="82"/>
    </w:p>
    <w:p w14:paraId="65AE2B32" w14:textId="77777777" w:rsidR="00DB50F9" w:rsidRDefault="00760100">
      <w:pPr>
        <w:pStyle w:val="Heading4"/>
      </w:pPr>
      <w:proofErr w:type="gramStart"/>
      <w:r>
        <w:t>taxonomicCoverage</w:t>
      </w:r>
      <w:proofErr w:type="gramEnd"/>
    </w:p>
    <w:p w14:paraId="65BBFA13" w14:textId="0D43A8B0" w:rsidR="00DB50F9" w:rsidRDefault="00760100">
      <w:pPr>
        <w:pStyle w:val="normal0"/>
      </w:pPr>
      <w:r>
        <w:t>The &lt;</w:t>
      </w:r>
      <w:r>
        <w:rPr>
          <w:b/>
        </w:rPr>
        <w:t>taxonomicCoverage</w:t>
      </w:r>
      <w:r>
        <w:t xml:space="preserve">&gt; element should be used to document taxonomic information for all organisms relevant to the study. The lowest available level, preferably the species binomial and common name should always be included, but </w:t>
      </w:r>
      <w:r w:rsidR="006E66E3">
        <w:t>higher-level</w:t>
      </w:r>
      <w:r>
        <w:t xml:space="preserve"> taxa should also be included to support broader taxonomic searches. Blocks of &lt;</w:t>
      </w:r>
      <w:r>
        <w:rPr>
          <w:b/>
        </w:rPr>
        <w:t>taxonomicClassification</w:t>
      </w:r>
      <w:r>
        <w:t>&gt; elements should be hierarchically nested within a single &lt;</w:t>
      </w:r>
      <w:r>
        <w:rPr>
          <w:b/>
        </w:rPr>
        <w:t>taxonomicCoverage</w:t>
      </w:r>
      <w:r>
        <w:t>&gt; element rather than repeated at the same level. The &lt;</w:t>
      </w:r>
      <w:r>
        <w:rPr>
          <w:b/>
        </w:rPr>
        <w:t>generalTaxonomicCoverage</w:t>
      </w:r>
      <w:r>
        <w:t>&gt; element could include a) descriptions of the general procedure of how the taxonomy was determined (keys used, etc.), b) general textual description of all flora/fauna in the study (scope), and c) denote how finely grained the taxonomy is – for example to “family” or “genus and species.”</w:t>
      </w:r>
    </w:p>
    <w:p w14:paraId="77758DBB" w14:textId="77777777" w:rsidR="00DB50F9" w:rsidRDefault="00760100">
      <w:pPr>
        <w:pStyle w:val="normal0"/>
      </w:pPr>
      <w:r>
        <w:lastRenderedPageBreak/>
        <w:t>Note that it is allowable to combine elements in the hierarchy under like &lt;</w:t>
      </w:r>
      <w:r>
        <w:rPr>
          <w:b/>
        </w:rPr>
        <w:t>taxonRankName</w:t>
      </w:r>
      <w:r>
        <w:t>&gt; entries to create a taxonomic “tree” (not illustrated), but this practice may impede combining and re-using &lt;</w:t>
      </w:r>
      <w:r>
        <w:rPr>
          <w:b/>
        </w:rPr>
        <w:t>taxonomicClassification</w:t>
      </w:r>
      <w:r>
        <w:t>&gt; information from multiple documents so should be considered carefully.</w:t>
      </w:r>
    </w:p>
    <w:p w14:paraId="73CB2F2C" w14:textId="77777777" w:rsidR="00DB50F9" w:rsidRDefault="00760100">
      <w:pPr>
        <w:pStyle w:val="normal0"/>
      </w:pPr>
      <w:r>
        <w:t xml:space="preserve">The optional </w:t>
      </w:r>
      <w:r>
        <w:rPr>
          <w:b/>
        </w:rPr>
        <w:t>taxonomicCoverage/taxonomicSystem</w:t>
      </w:r>
      <w:r>
        <w:t xml:space="preserve"> trees may be used to detail the use of taxonomic identification resources and on the identification process. &lt;</w:t>
      </w:r>
      <w:proofErr w:type="gramStart"/>
      <w:r>
        <w:rPr>
          <w:b/>
        </w:rPr>
        <w:t>classificationSystem</w:t>
      </w:r>
      <w:proofErr w:type="gramEnd"/>
      <w:r>
        <w:t>&gt; should be used to list authoritative taxonomic databases (such as ITIS, IPNI, NCBI, Index Fungorum, or USDA Plants) or classification systems used for taxonomic identification.  Documentation and relevant literature regarding, used authoritative sources, including URL’s pointing to these sources, should be listed in &lt;</w:t>
      </w:r>
      <w:r>
        <w:rPr>
          <w:b/>
        </w:rPr>
        <w:t>classificationSystemCitation</w:t>
      </w:r>
      <w:r>
        <w:t>&gt;.  Exceptions to, or deviation from, used authoritative sources should be explained in &lt;</w:t>
      </w:r>
      <w:r>
        <w:rPr>
          <w:b/>
        </w:rPr>
        <w:t>classificationSystemModification</w:t>
      </w:r>
      <w:r>
        <w:t>&gt;.</w:t>
      </w:r>
    </w:p>
    <w:p w14:paraId="54DDAF15" w14:textId="28857613" w:rsidR="00DB50F9" w:rsidRDefault="00760100">
      <w:pPr>
        <w:pStyle w:val="normal0"/>
      </w:pPr>
      <w:r>
        <w:t>Methods and protocols used for taxonomic classification should be detailed using the &lt;</w:t>
      </w:r>
      <w:r>
        <w:rPr>
          <w:b/>
        </w:rPr>
        <w:t>identifierName</w:t>
      </w:r>
      <w:r>
        <w:t>&gt; and &lt;</w:t>
      </w:r>
      <w:r>
        <w:rPr>
          <w:b/>
        </w:rPr>
        <w:t>taxonomicProcedures</w:t>
      </w:r>
      <w:r>
        <w:t xml:space="preserve">&gt; tags.  Examples of methods </w:t>
      </w:r>
      <w:r w:rsidR="000229D5">
        <w:t>that</w:t>
      </w:r>
      <w:r>
        <w:t xml:space="preserve"> should be listed in &lt;</w:t>
      </w:r>
      <w:r>
        <w:rPr>
          <w:b/>
        </w:rPr>
        <w:t>taxonomicProcedures</w:t>
      </w:r>
      <w:r>
        <w:t>&gt; are details of specimen processing, keys, and chemical or genetic analyses. &lt;</w:t>
      </w:r>
      <w:proofErr w:type="gramStart"/>
      <w:r>
        <w:rPr>
          <w:b/>
        </w:rPr>
        <w:t>taxonomicCompleteness</w:t>
      </w:r>
      <w:proofErr w:type="gramEnd"/>
      <w:r>
        <w:t>&gt; may be used to document the status, estimated importance, and reason for incomplete identifications.</w:t>
      </w:r>
    </w:p>
    <w:p w14:paraId="57929B75" w14:textId="77777777" w:rsidR="00DB50F9" w:rsidRDefault="00760100">
      <w:pPr>
        <w:pStyle w:val="Heading6"/>
        <w:pBdr>
          <w:top w:val="single" w:sz="4" w:space="1" w:color="000000"/>
        </w:pBdr>
      </w:pPr>
      <w:r>
        <w:t>Example: taxonomicCoverage</w:t>
      </w:r>
    </w:p>
    <w:p w14:paraId="2E62C7BF"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taxonomicCoverage</w:t>
      </w:r>
      <w:proofErr w:type="gramEnd"/>
      <w:r>
        <w:rPr>
          <w:rFonts w:ascii="Courier New" w:eastAsia="Courier New" w:hAnsi="Courier New" w:cs="Courier New"/>
          <w:color w:val="0000FF"/>
          <w:sz w:val="18"/>
          <w:szCs w:val="18"/>
        </w:rPr>
        <w:t>&gt;</w:t>
      </w:r>
    </w:p>
    <w:p w14:paraId="1E95C7F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taxonomicSystem</w:t>
      </w:r>
      <w:proofErr w:type="gramEnd"/>
      <w:r>
        <w:rPr>
          <w:rFonts w:ascii="Courier New" w:eastAsia="Courier New" w:hAnsi="Courier New" w:cs="Courier New"/>
          <w:color w:val="0000FF"/>
          <w:sz w:val="18"/>
          <w:szCs w:val="18"/>
        </w:rPr>
        <w:t>&gt;</w:t>
      </w:r>
    </w:p>
    <w:p w14:paraId="7325704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classificationSystem</w:t>
      </w:r>
      <w:proofErr w:type="gramEnd"/>
      <w:r>
        <w:rPr>
          <w:rFonts w:ascii="Courier New" w:eastAsia="Courier New" w:hAnsi="Courier New" w:cs="Courier New"/>
          <w:color w:val="0000FF"/>
          <w:sz w:val="18"/>
          <w:szCs w:val="18"/>
        </w:rPr>
        <w:t>&gt;</w:t>
      </w:r>
    </w:p>
    <w:p w14:paraId="7E511EF1"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classificationSystemCitation</w:t>
      </w:r>
      <w:proofErr w:type="gramEnd"/>
      <w:r>
        <w:rPr>
          <w:rFonts w:ascii="Courier New" w:eastAsia="Courier New" w:hAnsi="Courier New" w:cs="Courier New"/>
          <w:color w:val="0000FF"/>
          <w:sz w:val="18"/>
          <w:szCs w:val="18"/>
        </w:rPr>
        <w:t>&gt;</w:t>
      </w:r>
    </w:p>
    <w:p w14:paraId="091D0AF3"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&gt;Integrated Taxonomic Information System (ITIS)&lt;/title&gt;</w:t>
      </w:r>
    </w:p>
    <w:p w14:paraId="3A39C87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creator</w:t>
      </w:r>
      <w:proofErr w:type="gramEnd"/>
      <w:r>
        <w:rPr>
          <w:rFonts w:ascii="Courier New" w:eastAsia="Courier New" w:hAnsi="Courier New" w:cs="Courier New"/>
          <w:color w:val="0000FF"/>
          <w:sz w:val="18"/>
          <w:szCs w:val="18"/>
        </w:rPr>
        <w:t>&gt;</w:t>
      </w:r>
    </w:p>
    <w:p w14:paraId="55CB91C8"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&gt;Integrated Taxonomic Information System&lt;/organizationName&gt;</w:t>
      </w:r>
    </w:p>
    <w:p w14:paraId="7DA493B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&gt;http://www.itis.gov/&lt;/onlineUrl&gt;</w:t>
      </w:r>
    </w:p>
    <w:p w14:paraId="2DC419E4"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&lt;/creator&gt;</w:t>
      </w:r>
    </w:p>
    <w:p w14:paraId="57221911"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generic</w:t>
      </w:r>
      <w:proofErr w:type="gramEnd"/>
      <w:r>
        <w:rPr>
          <w:rFonts w:ascii="Courier New" w:eastAsia="Courier New" w:hAnsi="Courier New" w:cs="Courier New"/>
          <w:color w:val="0000FF"/>
          <w:sz w:val="18"/>
          <w:szCs w:val="18"/>
        </w:rPr>
        <w:t>&gt;</w:t>
      </w:r>
    </w:p>
    <w:p w14:paraId="522887D4"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publisher</w:t>
      </w:r>
      <w:proofErr w:type="gramEnd"/>
      <w:r>
        <w:rPr>
          <w:rFonts w:ascii="Courier New" w:eastAsia="Courier New" w:hAnsi="Courier New" w:cs="Courier New"/>
          <w:color w:val="0000FF"/>
          <w:sz w:val="18"/>
          <w:szCs w:val="18"/>
        </w:rPr>
        <w:t>&gt;</w:t>
      </w:r>
    </w:p>
    <w:p w14:paraId="77EFA40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&gt;Integrated Taxonomic Information System&lt;/organizationName&gt;</w:t>
      </w:r>
    </w:p>
    <w:p w14:paraId="3F73D251"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onlineUrl</w:t>
      </w:r>
      <w:proofErr w:type="gramEnd"/>
      <w:r>
        <w:rPr>
          <w:rFonts w:ascii="Courier New" w:eastAsia="Courier New" w:hAnsi="Courier New" w:cs="Courier New"/>
          <w:color w:val="0000FF"/>
          <w:sz w:val="18"/>
          <w:szCs w:val="18"/>
        </w:rPr>
        <w:t>&gt;http://www.itis.gov/&lt;/onlineUrl&gt;</w:t>
      </w:r>
    </w:p>
    <w:p w14:paraId="5958555A"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&lt;/publisher&gt;</w:t>
      </w:r>
    </w:p>
    <w:p w14:paraId="2CCF3510"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&lt;/generic&gt;</w:t>
      </w:r>
    </w:p>
    <w:p w14:paraId="243378B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&lt;/classificationSystemCitation&gt;</w:t>
      </w:r>
    </w:p>
    <w:p w14:paraId="65AAA60C"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&lt;/classificationSystem&gt;</w:t>
      </w:r>
    </w:p>
    <w:p w14:paraId="5EB1029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identifierName</w:t>
      </w:r>
      <w:proofErr w:type="gramEnd"/>
      <w:r>
        <w:rPr>
          <w:rFonts w:ascii="Courier New" w:eastAsia="Courier New" w:hAnsi="Courier New" w:cs="Courier New"/>
          <w:color w:val="0000FF"/>
          <w:sz w:val="18"/>
          <w:szCs w:val="18"/>
        </w:rPr>
        <w:t>&gt;</w:t>
      </w:r>
    </w:p>
    <w:p w14:paraId="47BD015E"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references</w:t>
      </w:r>
      <w:proofErr w:type="gramEnd"/>
      <w:r>
        <w:rPr>
          <w:rFonts w:ascii="Courier New" w:eastAsia="Courier New" w:hAnsi="Courier New" w:cs="Courier New"/>
          <w:color w:val="0000FF"/>
          <w:sz w:val="18"/>
          <w:szCs w:val="18"/>
        </w:rPr>
        <w:t>&gt;pers-1&lt;/references&gt;</w:t>
      </w:r>
    </w:p>
    <w:p w14:paraId="38EA5AE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&lt;/idnetifierName&gt;</w:t>
      </w:r>
    </w:p>
    <w:p w14:paraId="11AEFF88"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taxonomicProcedures</w:t>
      </w:r>
      <w:proofErr w:type="gramEnd"/>
      <w:r>
        <w:rPr>
          <w:rFonts w:ascii="Courier New" w:eastAsia="Courier New" w:hAnsi="Courier New" w:cs="Courier New"/>
          <w:color w:val="0000FF"/>
          <w:sz w:val="18"/>
          <w:szCs w:val="18"/>
        </w:rPr>
        <w:t>&gt;All individuals where identified and stored in alcohol, except for one voucher specimen for each species which was tagged and pinned.&lt;/taxonomicProcedures&gt;</w:t>
      </w:r>
    </w:p>
    <w:p w14:paraId="018DB830"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&lt;/taxonomicSystem&gt;</w:t>
      </w:r>
    </w:p>
    <w:p w14:paraId="34DFAA4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generalTaxonomicCoverage</w:t>
      </w:r>
      <w:proofErr w:type="gramEnd"/>
      <w:r>
        <w:rPr>
          <w:rFonts w:ascii="Courier New" w:eastAsia="Courier New" w:hAnsi="Courier New" w:cs="Courier New"/>
          <w:color w:val="0000FF"/>
          <w:sz w:val="18"/>
          <w:szCs w:val="18"/>
        </w:rPr>
        <w:t>&gt;Orthopteran insects (grasshoppers) were</w:t>
      </w:r>
    </w:p>
    <w:p w14:paraId="03936EE3"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 </w:t>
      </w:r>
      <w:proofErr w:type="gramStart"/>
      <w:r>
        <w:rPr>
          <w:rFonts w:ascii="Courier New" w:eastAsia="Courier New" w:hAnsi="Courier New" w:cs="Courier New"/>
          <w:color w:val="0000FF"/>
          <w:sz w:val="18"/>
          <w:szCs w:val="18"/>
        </w:rPr>
        <w:t>identified</w:t>
      </w:r>
      <w:proofErr w:type="gramEnd"/>
      <w:r>
        <w:rPr>
          <w:rFonts w:ascii="Courier New" w:eastAsia="Courier New" w:hAnsi="Courier New" w:cs="Courier New"/>
          <w:color w:val="0000FF"/>
          <w:sz w:val="18"/>
          <w:szCs w:val="18"/>
        </w:rPr>
        <w:t xml:space="preserve"> to species&lt;/generalTaxonomicCoverage&gt;</w:t>
      </w:r>
    </w:p>
    <w:p w14:paraId="4A11AF54"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237FF5D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&gt;Kingdom&lt;/taxonRankName&gt;</w:t>
      </w:r>
    </w:p>
    <w:p w14:paraId="7F06B31C"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&gt;Animalia&lt;/taxonRankValue&gt;</w:t>
      </w:r>
    </w:p>
    <w:p w14:paraId="3F1224FE"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36220CC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&gt;Phylum&lt;/taxonRankName&gt;</w:t>
      </w:r>
    </w:p>
    <w:p w14:paraId="5351D6DC"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&gt;Mollusca&lt;/taxonRankValue&gt;</w:t>
      </w:r>
    </w:p>
    <w:p w14:paraId="05AC8D38"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47B241E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&gt;Class&lt;/taxonRankName&gt;</w:t>
      </w:r>
    </w:p>
    <w:p w14:paraId="1C9753B3"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&gt;Gastropoda&lt;/taxonRankValue&gt;</w:t>
      </w:r>
    </w:p>
    <w:p w14:paraId="7472BB83"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7090875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&gt;Order&lt;/taxonRankName&gt;</w:t>
      </w:r>
    </w:p>
    <w:p w14:paraId="73A55DC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&gt;Basommatophora&lt;/taxonRankValue&gt;</w:t>
      </w:r>
    </w:p>
    <w:p w14:paraId="2A0BDCFC"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242977DB"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&gt;Genus&lt;/taxonRankName&gt;</w:t>
      </w:r>
    </w:p>
    <w:p w14:paraId="65E7CAE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&gt;Detracia&lt;/taxonRankValue&gt;</w:t>
      </w:r>
    </w:p>
    <w:p w14:paraId="085FB831"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5B29F31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&gt;Species&lt;/taxonRankName&gt;</w:t>
      </w:r>
    </w:p>
    <w:p w14:paraId="735F712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&gt;Detracia floridana&lt;/taxonRankValue&gt;</w:t>
      </w:r>
    </w:p>
    <w:p w14:paraId="2F85B18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commonName</w:t>
      </w:r>
      <w:proofErr w:type="gramEnd"/>
      <w:r>
        <w:rPr>
          <w:rFonts w:ascii="Courier New" w:eastAsia="Courier New" w:hAnsi="Courier New" w:cs="Courier New"/>
          <w:color w:val="0000FF"/>
          <w:sz w:val="18"/>
          <w:szCs w:val="18"/>
        </w:rPr>
        <w:t>&gt;Florida Melampus&lt;/commonName&gt;</w:t>
      </w:r>
    </w:p>
    <w:p w14:paraId="36F93EC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12E9EF8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3396A6FF"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35914AC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21EE420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4C67036B"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&lt;/taxonomicClassification&gt;</w:t>
      </w:r>
    </w:p>
    <w:p w14:paraId="26FAFEA8"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0608444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&gt;Kingdom&lt;/taxonRankName&gt;</w:t>
      </w:r>
    </w:p>
    <w:p w14:paraId="062F478F"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&gt;Animalia&lt;/taxonRankValue&gt;</w:t>
      </w:r>
    </w:p>
    <w:p w14:paraId="5ED8F98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44E9ECA3"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&gt;Phylum&lt;/taxonRankName&gt;</w:t>
      </w:r>
    </w:p>
    <w:p w14:paraId="5D280A5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&gt;Mollusca&lt;/taxonRankValue&gt;</w:t>
      </w:r>
    </w:p>
    <w:p w14:paraId="6420D536"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5AA0684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&gt;Class&lt;/taxonRankName&gt;</w:t>
      </w:r>
    </w:p>
    <w:p w14:paraId="56CC9E8A"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&gt;Bivalvia&lt;/taxonRankValue&gt;</w:t>
      </w:r>
    </w:p>
    <w:p w14:paraId="02EB09E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0DE86AE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&gt;Order&lt;/taxonRankName&gt;</w:t>
      </w:r>
    </w:p>
    <w:p w14:paraId="28598399"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&gt;Filibranchia&lt;/taxonRankValue&gt;</w:t>
      </w:r>
    </w:p>
    <w:p w14:paraId="0D1A5C1A"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474C0AEA"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&gt;Genus&lt;/taxonRankName&gt;</w:t>
      </w:r>
    </w:p>
    <w:p w14:paraId="4B4B990F"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&gt;Geukensia&lt;/taxonRankValue&gt;</w:t>
      </w:r>
    </w:p>
    <w:p w14:paraId="2E3BBD6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taxonomicClassification</w:t>
      </w:r>
      <w:proofErr w:type="gramEnd"/>
      <w:r>
        <w:rPr>
          <w:rFonts w:ascii="Courier New" w:eastAsia="Courier New" w:hAnsi="Courier New" w:cs="Courier New"/>
          <w:color w:val="0000FF"/>
          <w:sz w:val="18"/>
          <w:szCs w:val="18"/>
        </w:rPr>
        <w:t>&gt;</w:t>
      </w:r>
    </w:p>
    <w:p w14:paraId="44DEC46E"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taxonRankName</w:t>
      </w:r>
      <w:proofErr w:type="gramEnd"/>
      <w:r>
        <w:rPr>
          <w:rFonts w:ascii="Courier New" w:eastAsia="Courier New" w:hAnsi="Courier New" w:cs="Courier New"/>
          <w:color w:val="0000FF"/>
          <w:sz w:val="18"/>
          <w:szCs w:val="18"/>
        </w:rPr>
        <w:t>&gt;Species&lt;/taxonRankName&gt;</w:t>
      </w:r>
    </w:p>
    <w:p w14:paraId="312294E4"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taxonRankValue</w:t>
      </w:r>
      <w:proofErr w:type="gramEnd"/>
      <w:r>
        <w:rPr>
          <w:rFonts w:ascii="Courier New" w:eastAsia="Courier New" w:hAnsi="Courier New" w:cs="Courier New"/>
          <w:color w:val="0000FF"/>
          <w:sz w:val="18"/>
          <w:szCs w:val="18"/>
        </w:rPr>
        <w:t>&gt;Geukensia demissa&lt;/taxonRankValue&gt;</w:t>
      </w:r>
    </w:p>
    <w:p w14:paraId="16B6BC02"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commonName</w:t>
      </w:r>
      <w:proofErr w:type="gramEnd"/>
      <w:r>
        <w:rPr>
          <w:rFonts w:ascii="Courier New" w:eastAsia="Courier New" w:hAnsi="Courier New" w:cs="Courier New"/>
          <w:color w:val="0000FF"/>
          <w:sz w:val="18"/>
          <w:szCs w:val="18"/>
        </w:rPr>
        <w:t>&gt;Ribbed Mussel&lt;/commonName&gt;</w:t>
      </w:r>
    </w:p>
    <w:p w14:paraId="7B574FA5"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5F97729D"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5014CCAC"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48FCC1F1"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23A92420"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&lt;/taxonomicClassification&gt;</w:t>
      </w:r>
    </w:p>
    <w:p w14:paraId="2ADBB6D8"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&lt;/taxonomicClassification&gt;</w:t>
      </w:r>
    </w:p>
    <w:p w14:paraId="4A02406E" w14:textId="77777777" w:rsidR="00DB50F9" w:rsidRDefault="00760100">
      <w:pPr>
        <w:pStyle w:val="normal0"/>
        <w:tabs>
          <w:tab w:val="left" w:pos="324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&lt;/taxonomicCoverage&gt;</w:t>
      </w:r>
    </w:p>
    <w:p w14:paraId="536E8C22" w14:textId="77777777" w:rsidR="00DB50F9" w:rsidRDefault="00DB50F9">
      <w:pPr>
        <w:pStyle w:val="normal0"/>
        <w:tabs>
          <w:tab w:val="left" w:pos="3240"/>
        </w:tabs>
        <w:spacing w:after="0" w:line="240" w:lineRule="auto"/>
        <w:ind w:left="360"/>
        <w:rPr>
          <w:rFonts w:ascii="Courier New" w:eastAsia="Courier New" w:hAnsi="Courier New" w:cs="Courier New"/>
          <w:color w:val="0000FF"/>
          <w:sz w:val="18"/>
          <w:szCs w:val="18"/>
        </w:rPr>
      </w:pPr>
    </w:p>
    <w:p w14:paraId="5302DBD4" w14:textId="77777777" w:rsidR="00DB50F9" w:rsidRDefault="00DB50F9">
      <w:pPr>
        <w:pStyle w:val="normal0"/>
        <w:pBdr>
          <w:top w:val="single" w:sz="4" w:space="1" w:color="000000"/>
        </w:pBdr>
        <w:tabs>
          <w:tab w:val="left" w:pos="3240"/>
        </w:tabs>
        <w:ind w:left="360" w:right="720" w:hanging="360"/>
        <w:rPr>
          <w:rFonts w:ascii="Courier New" w:eastAsia="Courier New" w:hAnsi="Courier New" w:cs="Courier New"/>
          <w:color w:val="0000FF"/>
          <w:sz w:val="18"/>
          <w:szCs w:val="18"/>
        </w:rPr>
      </w:pPr>
      <w:bookmarkStart w:id="83" w:name="_ihv636" w:colFirst="0" w:colLast="0"/>
      <w:bookmarkEnd w:id="83"/>
    </w:p>
    <w:p w14:paraId="2FB827F0" w14:textId="77777777" w:rsidR="00DB50F9" w:rsidRDefault="00760100">
      <w:pPr>
        <w:pStyle w:val="Heading3"/>
      </w:pPr>
      <w:bookmarkStart w:id="84" w:name="_Toc371151693"/>
      <w:proofErr w:type="gramStart"/>
      <w:r>
        <w:t>maintenance</w:t>
      </w:r>
      <w:bookmarkEnd w:id="84"/>
      <w:proofErr w:type="gramEnd"/>
    </w:p>
    <w:p w14:paraId="46E0E672" w14:textId="77777777" w:rsidR="00DB50F9" w:rsidRDefault="00760100">
      <w:pPr>
        <w:pStyle w:val="normal0"/>
        <w:keepNext/>
        <w:keepLines/>
        <w:spacing w:after="0"/>
      </w:pPr>
      <w:r>
        <w:t xml:space="preserve">This element is found at these locations (XPath): </w:t>
      </w:r>
    </w:p>
    <w:p w14:paraId="3CF58F76" w14:textId="77777777" w:rsidR="00DB50F9" w:rsidRDefault="00760100">
      <w:pPr>
        <w:pStyle w:val="normal0"/>
        <w:spacing w:after="0"/>
      </w:pPr>
      <w:proofErr w:type="gramStart"/>
      <w:r>
        <w:rPr>
          <w:b/>
        </w:rPr>
        <w:t>eml:eml</w:t>
      </w:r>
      <w:proofErr w:type="gramEnd"/>
      <w:r>
        <w:rPr>
          <w:b/>
        </w:rPr>
        <w:t>/dataset/maintenance</w:t>
      </w:r>
    </w:p>
    <w:p w14:paraId="338D78DC" w14:textId="77777777" w:rsidR="00DB50F9" w:rsidRDefault="00DB50F9">
      <w:pPr>
        <w:pStyle w:val="normal0"/>
        <w:spacing w:after="0"/>
      </w:pPr>
    </w:p>
    <w:p w14:paraId="55626557" w14:textId="77777777" w:rsidR="00DB50F9" w:rsidRDefault="00760100">
      <w:pPr>
        <w:pStyle w:val="normal0"/>
      </w:pPr>
      <w:r>
        <w:t>The dataset/maintenance/description element should be used to document changes to the data tables or metadata, including update frequency. The change history can also be used to describe alterations in static documents.  The description element (TextType) can contain both formatted and unformatted text blocks.</w:t>
      </w:r>
    </w:p>
    <w:p w14:paraId="3AD69724" w14:textId="77777777" w:rsidR="00DB50F9" w:rsidRDefault="00760100">
      <w:pPr>
        <w:pStyle w:val="Heading6"/>
        <w:pBdr>
          <w:top w:val="single" w:sz="4" w:space="1" w:color="000000"/>
        </w:pBdr>
      </w:pPr>
      <w:r>
        <w:lastRenderedPageBreak/>
        <w:t>Example: maintenance</w:t>
      </w:r>
    </w:p>
    <w:p w14:paraId="5571266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maintenance</w:t>
      </w:r>
      <w:proofErr w:type="gramEnd"/>
      <w:r>
        <w:rPr>
          <w:rFonts w:ascii="Courier New" w:eastAsia="Courier New" w:hAnsi="Courier New" w:cs="Courier New"/>
          <w:color w:val="0000FF"/>
          <w:sz w:val="18"/>
          <w:szCs w:val="18"/>
        </w:rPr>
        <w:t>&gt;</w:t>
      </w:r>
    </w:p>
    <w:p w14:paraId="70DC287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description</w:t>
      </w:r>
      <w:proofErr w:type="gramEnd"/>
      <w:r>
        <w:rPr>
          <w:rFonts w:ascii="Courier New" w:eastAsia="Courier New" w:hAnsi="Courier New" w:cs="Courier New"/>
          <w:color w:val="0000FF"/>
          <w:sz w:val="18"/>
          <w:szCs w:val="18"/>
        </w:rPr>
        <w:t>&gt;</w:t>
      </w:r>
    </w:p>
    <w:p w14:paraId="4908792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&gt;Data are updated annually at the end of the calendar year.&lt;/para&gt;</w:t>
      </w:r>
    </w:p>
    <w:p w14:paraId="651BA70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&lt;/description&gt;</w:t>
      </w:r>
    </w:p>
    <w:p w14:paraId="70E4832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&lt;/maintenance&gt;</w:t>
      </w:r>
    </w:p>
    <w:p w14:paraId="09892CF1"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6E8DDA10"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85" w:name="_32hioqz" w:colFirst="0" w:colLast="0"/>
      <w:bookmarkEnd w:id="85"/>
    </w:p>
    <w:p w14:paraId="52F380B6" w14:textId="77777777" w:rsidR="00DB50F9" w:rsidRDefault="00760100">
      <w:pPr>
        <w:pStyle w:val="Heading3"/>
        <w:rPr>
          <w:b w:val="0"/>
          <w:i w:val="0"/>
        </w:rPr>
      </w:pPr>
      <w:bookmarkStart w:id="86" w:name="_Toc371151694"/>
      <w:proofErr w:type="gramStart"/>
      <w:r>
        <w:t>methods</w:t>
      </w:r>
      <w:bookmarkEnd w:id="86"/>
      <w:proofErr w:type="gramEnd"/>
    </w:p>
    <w:p w14:paraId="629DAB58" w14:textId="77777777" w:rsidR="00DB50F9" w:rsidRDefault="00760100">
      <w:pPr>
        <w:pStyle w:val="normal0"/>
        <w:keepNext/>
        <w:keepLines/>
        <w:spacing w:after="0"/>
        <w:rPr>
          <w:sz w:val="22"/>
          <w:szCs w:val="22"/>
        </w:rPr>
      </w:pPr>
      <w:r>
        <w:t>This element is found at these locations (XPa</w:t>
      </w:r>
      <w:r>
        <w:rPr>
          <w:sz w:val="22"/>
          <w:szCs w:val="22"/>
        </w:rPr>
        <w:t xml:space="preserve">th): </w:t>
      </w:r>
    </w:p>
    <w:p w14:paraId="55C33804"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/dataset/methods</w:t>
      </w:r>
    </w:p>
    <w:p w14:paraId="3D48E49E"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/dataset/[entity]/methods</w:t>
      </w:r>
    </w:p>
    <w:p w14:paraId="30776235"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/dataset/[entity]/attributeList/attribute/methods</w:t>
      </w:r>
    </w:p>
    <w:p w14:paraId="6EFF58CD" w14:textId="77777777" w:rsidR="00DB50F9" w:rsidRDefault="00DB50F9">
      <w:pPr>
        <w:pStyle w:val="normal0"/>
        <w:spacing w:after="0"/>
      </w:pPr>
    </w:p>
    <w:p w14:paraId="54FEB099" w14:textId="77777777" w:rsidR="00DB50F9" w:rsidRDefault="00760100">
      <w:pPr>
        <w:pStyle w:val="normal0"/>
      </w:pPr>
      <w:r>
        <w:rPr>
          <w:u w:val="single"/>
        </w:rPr>
        <w:t>General Information</w:t>
      </w:r>
      <w:r>
        <w:t xml:space="preserve">: </w:t>
      </w:r>
      <w:r>
        <w:rPr>
          <w:i/>
        </w:rPr>
        <w:t xml:space="preserve"> </w:t>
      </w:r>
      <w:r>
        <w:t>In early EML versions, both "&lt;</w:t>
      </w:r>
      <w:r>
        <w:rPr>
          <w:b/>
        </w:rPr>
        <w:t>method</w:t>
      </w:r>
      <w:r>
        <w:t>&gt;" and "&lt;</w:t>
      </w:r>
      <w:r>
        <w:rPr>
          <w:b/>
        </w:rPr>
        <w:t>methods</w:t>
      </w:r>
      <w:r>
        <w:t>&gt;" elements were found, which caused confusion.  In EML 2.1.0, the elements were standardized to "&lt;</w:t>
      </w:r>
      <w:r>
        <w:rPr>
          <w:b/>
        </w:rPr>
        <w:t>methods</w:t>
      </w:r>
      <w:r>
        <w:t xml:space="preserve">&gt;".  </w:t>
      </w:r>
    </w:p>
    <w:p w14:paraId="49C9CECC" w14:textId="3DFD3B28" w:rsidR="00DB50F9" w:rsidRDefault="00760100">
      <w:pPr>
        <w:pStyle w:val="normal0"/>
      </w:pPr>
      <w:r>
        <w:t>The &lt;</w:t>
      </w:r>
      <w:r>
        <w:rPr>
          <w:b/>
        </w:rPr>
        <w:t>methods&gt;</w:t>
      </w:r>
      <w:r>
        <w:t xml:space="preserve"> tree appears at the dataset, entity, and attribute levels, and content is generally regarded as human readable, not </w:t>
      </w:r>
      <w:r w:rsidR="00A16858">
        <w:t>machine-readable</w:t>
      </w:r>
      <w:r>
        <w:t xml:space="preserve">.  As a ‘rule of thumb’, methods are </w:t>
      </w:r>
      <w:r>
        <w:rPr>
          <w:i/>
        </w:rPr>
        <w:t>descriptive</w:t>
      </w:r>
      <w:r>
        <w:t xml:space="preserve">, and protocols are </w:t>
      </w:r>
      <w:r>
        <w:rPr>
          <w:i/>
        </w:rPr>
        <w:t>prescriptive</w:t>
      </w:r>
      <w:r>
        <w:t>, i.e. the methods describe what was done when collecting data, and protocols are a set of procedures or prescribed actions.  A method often includes or follows a particular protocol. As a minimum, a reference to an external pr</w:t>
      </w:r>
      <w:r w:rsidR="00904E53">
        <w:t xml:space="preserve">otocol should be given at the </w:t>
      </w:r>
      <w:r w:rsidRPr="00904E53">
        <w:t>dataset</w:t>
      </w:r>
      <w:r>
        <w:t xml:space="preserve"> level. However, detailed, text methods at this are preferable so that their content can be perused in a browser or indexed for searching. If further refinement is needed, methods can be defined for individual data entities or even individual &lt;</w:t>
      </w:r>
      <w:r>
        <w:rPr>
          <w:b/>
        </w:rPr>
        <w:t>attribute</w:t>
      </w:r>
      <w:r>
        <w:t xml:space="preserve">&gt;, </w:t>
      </w:r>
      <w:proofErr w:type="gramStart"/>
      <w:r>
        <w:t>although these may not be not indexed</w:t>
      </w:r>
      <w:proofErr w:type="gramEnd"/>
      <w:r>
        <w:t xml:space="preserve">. The scope of the method defined can be tailored to match the EML document level where it is applied.  </w:t>
      </w:r>
      <w:r w:rsidR="00A16858">
        <w:t xml:space="preserve">For example, methods at the </w:t>
      </w:r>
      <w:r w:rsidRPr="00904E53">
        <w:t>dataset</w:t>
      </w:r>
      <w:r>
        <w:t xml:space="preserve"> level describe the study, for a &lt;</w:t>
      </w:r>
      <w:r>
        <w:rPr>
          <w:b/>
        </w:rPr>
        <w:t>dataTable</w:t>
      </w:r>
      <w:r>
        <w:t>&gt; methods might include pre-/pos</w:t>
      </w:r>
      <w:r w:rsidR="00A16858">
        <w:t xml:space="preserve">t-processing steps, and at the </w:t>
      </w:r>
      <w:r w:rsidRPr="00904E53">
        <w:t>attribute</w:t>
      </w:r>
      <w:r>
        <w:t xml:space="preserve"> level, quality control. The use of methods refinement varies and keeping all methods i</w:t>
      </w:r>
      <w:r w:rsidR="00904E53">
        <w:t>n one place and at one level (</w:t>
      </w:r>
      <w:r w:rsidRPr="00904E53">
        <w:t>dataset</w:t>
      </w:r>
      <w:r>
        <w:t xml:space="preserve">) </w:t>
      </w:r>
      <w:proofErr w:type="gramStart"/>
      <w:r>
        <w:t>is</w:t>
      </w:r>
      <w:proofErr w:type="gramEnd"/>
      <w:r>
        <w:t xml:space="preserve"> simpler to manage. Since they are mostly for human consumption, one detailed descript</w:t>
      </w:r>
      <w:r w:rsidR="00A16858">
        <w:t xml:space="preserve">ion of all steps taken at the </w:t>
      </w:r>
      <w:r w:rsidRPr="00904E53">
        <w:t>dataset</w:t>
      </w:r>
      <w:r>
        <w:t xml:space="preserve"> level is frequently sufficient and more user friendly. </w:t>
      </w:r>
    </w:p>
    <w:p w14:paraId="5E0F538E" w14:textId="77777777" w:rsidR="00DB50F9" w:rsidRDefault="00760100">
      <w:pPr>
        <w:pStyle w:val="normal0"/>
      </w:pPr>
      <w:bookmarkStart w:id="87" w:name="_1hmsyys" w:colFirst="0" w:colLast="0"/>
      <w:bookmarkEnd w:id="87"/>
      <w:r>
        <w:t>A description of methods contains the elements &lt;</w:t>
      </w:r>
      <w:r>
        <w:rPr>
          <w:b/>
        </w:rPr>
        <w:t>methodStep</w:t>
      </w:r>
      <w:r>
        <w:t>&gt;, &lt;</w:t>
      </w:r>
      <w:r>
        <w:rPr>
          <w:b/>
        </w:rPr>
        <w:t>sampling</w:t>
      </w:r>
      <w:r>
        <w:t>&gt;, and/or</w:t>
      </w:r>
      <w:r>
        <w:rPr>
          <w:b/>
        </w:rPr>
        <w:t xml:space="preserve"> </w:t>
      </w:r>
      <w:r>
        <w:t>&lt;</w:t>
      </w:r>
      <w:r>
        <w:rPr>
          <w:b/>
        </w:rPr>
        <w:t>qualityControl</w:t>
      </w:r>
      <w:r>
        <w:t xml:space="preserve">&gt;. </w:t>
      </w:r>
    </w:p>
    <w:p w14:paraId="0D055A90" w14:textId="77777777" w:rsidR="00DB50F9" w:rsidRDefault="00760100">
      <w:pPr>
        <w:pStyle w:val="Heading4"/>
      </w:pPr>
      <w:proofErr w:type="gramStart"/>
      <w:r>
        <w:t>methodStep</w:t>
      </w:r>
      <w:proofErr w:type="gramEnd"/>
    </w:p>
    <w:p w14:paraId="216FEFFA" w14:textId="77777777" w:rsidR="00DB50F9" w:rsidRDefault="00760100">
      <w:pPr>
        <w:pStyle w:val="normal0"/>
        <w:keepNext/>
        <w:keepLines/>
      </w:pPr>
      <w:r>
        <w:lastRenderedPageBreak/>
        <w:t>At least one &lt;</w:t>
      </w:r>
      <w:r>
        <w:rPr>
          <w:b/>
        </w:rPr>
        <w:t>methodStep</w:t>
      </w:r>
      <w:r>
        <w:t>&gt; is required under &lt;</w:t>
      </w:r>
      <w:r>
        <w:rPr>
          <w:b/>
        </w:rPr>
        <w:t>methods</w:t>
      </w:r>
      <w:r>
        <w:t>&gt;, and each step is a logical portion of the methods, for example, field, lab and statistical.  All textual methods descriptions belong here, using &lt;</w:t>
      </w:r>
      <w:r>
        <w:rPr>
          <w:b/>
        </w:rPr>
        <w:t>description</w:t>
      </w:r>
      <w:r>
        <w:t xml:space="preserve">&gt; and TextType tags.  </w:t>
      </w:r>
    </w:p>
    <w:p w14:paraId="5E55FCFF" w14:textId="77777777" w:rsidR="00DB50F9" w:rsidRDefault="00760100">
      <w:pPr>
        <w:pStyle w:val="normal0"/>
      </w:pPr>
      <w:bookmarkStart w:id="88" w:name="_41mghml" w:colFirst="0" w:colLast="0"/>
      <w:bookmarkEnd w:id="88"/>
      <w:r>
        <w:t>At a minimum, to describe an external document two tags can be used: &lt;</w:t>
      </w:r>
      <w:r>
        <w:rPr>
          <w:b/>
        </w:rPr>
        <w:t>citation</w:t>
      </w:r>
      <w:r>
        <w:t>&gt; for a referral to a published document or paper, or &lt;</w:t>
      </w:r>
      <w:r>
        <w:rPr>
          <w:b/>
        </w:rPr>
        <w:t>protocol</w:t>
      </w:r>
      <w:r>
        <w:t>&gt;.  At a minimum, the &lt;</w:t>
      </w:r>
      <w:r>
        <w:rPr>
          <w:b/>
        </w:rPr>
        <w:t>protocol</w:t>
      </w:r>
      <w:r>
        <w:t>&gt; requires &lt;</w:t>
      </w:r>
      <w:r>
        <w:rPr>
          <w:b/>
        </w:rPr>
        <w:t>title</w:t>
      </w:r>
      <w:r>
        <w:t>&gt;, &lt;</w:t>
      </w:r>
      <w:r>
        <w:rPr>
          <w:b/>
        </w:rPr>
        <w:t>creator</w:t>
      </w:r>
      <w:r>
        <w:t>&gt; and &lt;</w:t>
      </w:r>
      <w:r>
        <w:rPr>
          <w:b/>
        </w:rPr>
        <w:t>distribution</w:t>
      </w:r>
      <w:r>
        <w:t>&gt; tags, where the &lt;</w:t>
      </w:r>
      <w:r>
        <w:rPr>
          <w:b/>
        </w:rPr>
        <w:t>distribution</w:t>
      </w:r>
      <w:r>
        <w:t>&gt; tree may be used to refer to an online document; see the recommendations above for using that tree. Alternatively, the entire protocol may be written into EML under protocol/methodStep.</w:t>
      </w:r>
    </w:p>
    <w:p w14:paraId="23D79ECD" w14:textId="77777777" w:rsidR="00DB50F9" w:rsidRDefault="00760100">
      <w:pPr>
        <w:pStyle w:val="Heading5"/>
      </w:pPr>
      <w:proofErr w:type="gramStart"/>
      <w:r>
        <w:rPr>
          <w:b/>
          <w:i w:val="0"/>
        </w:rPr>
        <w:t>instrumentation</w:t>
      </w:r>
      <w:proofErr w:type="gramEnd"/>
      <w:r>
        <w:t xml:space="preserve"> </w:t>
      </w:r>
    </w:p>
    <w:p w14:paraId="21F3E1FC" w14:textId="77777777" w:rsidR="00DB50F9" w:rsidRDefault="00760100">
      <w:pPr>
        <w:pStyle w:val="normal0"/>
      </w:pPr>
      <w:bookmarkStart w:id="89" w:name="_2grqrue" w:colFirst="0" w:colLast="0"/>
      <w:bookmarkEnd w:id="89"/>
      <w:r>
        <w:rPr>
          <w:b/>
        </w:rPr>
        <w:t xml:space="preserve">The </w:t>
      </w:r>
      <w:r>
        <w:t>&lt;</w:t>
      </w:r>
      <w:r>
        <w:rPr>
          <w:b/>
        </w:rPr>
        <w:t xml:space="preserve">instrumentation&gt; </w:t>
      </w:r>
      <w:r>
        <w:t xml:space="preserve">tag should contain a full description of the instruments used, including manufacturer, model, calibration dates and accuracy. Changes in instrumentation and dates of changes should be mentioned earlier under the </w:t>
      </w:r>
      <w:r>
        <w:rPr>
          <w:b/>
        </w:rPr>
        <w:t>&lt;description&gt;</w:t>
      </w:r>
      <w:r>
        <w:t xml:space="preserve">. </w:t>
      </w:r>
    </w:p>
    <w:p w14:paraId="24314D47" w14:textId="77777777" w:rsidR="00DB50F9" w:rsidRDefault="00760100">
      <w:pPr>
        <w:pStyle w:val="Heading5"/>
        <w:rPr>
          <w:b/>
          <w:i w:val="0"/>
        </w:rPr>
      </w:pPr>
      <w:proofErr w:type="gramStart"/>
      <w:r>
        <w:rPr>
          <w:b/>
          <w:i w:val="0"/>
        </w:rPr>
        <w:t>dataSource</w:t>
      </w:r>
      <w:proofErr w:type="gramEnd"/>
    </w:p>
    <w:p w14:paraId="126E5046" w14:textId="77777777" w:rsidR="00DB50F9" w:rsidRDefault="00760100">
      <w:pPr>
        <w:pStyle w:val="normal0"/>
      </w:pPr>
      <w:bookmarkStart w:id="90" w:name="_r1rpp1ar6nhk" w:colFirst="0" w:colLast="0"/>
      <w:bookmarkEnd w:id="90"/>
      <w:r>
        <w:t>The optional &lt;</w:t>
      </w:r>
      <w:r>
        <w:rPr>
          <w:b/>
        </w:rPr>
        <w:t xml:space="preserve">dataSource&gt; </w:t>
      </w:r>
      <w:r>
        <w:t>tag is for nesting an EML dataset that is input to a &lt;</w:t>
      </w:r>
      <w:r>
        <w:rPr>
          <w:b/>
        </w:rPr>
        <w:t>methodStep</w:t>
      </w:r>
      <w:r>
        <w:t>&gt; of the data being described, e.g., calibration information for an instrument or input parameters for a model.  It also may hold the source (provenance) data when describing a derived dataset.</w:t>
      </w:r>
    </w:p>
    <w:p w14:paraId="2D0A38BD" w14:textId="77777777" w:rsidR="00DB50F9" w:rsidRDefault="00760100">
      <w:pPr>
        <w:pStyle w:val="normal0"/>
        <w:rPr>
          <w:i/>
          <w:sz w:val="22"/>
          <w:szCs w:val="22"/>
        </w:rPr>
      </w:pPr>
      <w:r>
        <w:rPr>
          <w:i/>
        </w:rPr>
        <w:t>Context Note: The &lt;</w:t>
      </w:r>
      <w:r>
        <w:rPr>
          <w:b/>
          <w:i/>
        </w:rPr>
        <w:t>dataSource</w:t>
      </w:r>
      <w:r>
        <w:rPr>
          <w:i/>
        </w:rPr>
        <w:t xml:space="preserve">&gt; element is used by the EDI repository’s provenance tracking system for linking between derived and source data packages. For more information, see additional data repository resources from EDI. </w:t>
      </w:r>
    </w:p>
    <w:p w14:paraId="7C2F840C" w14:textId="77777777" w:rsidR="00DB50F9" w:rsidRDefault="00760100">
      <w:pPr>
        <w:pStyle w:val="Heading4"/>
      </w:pPr>
      <w:proofErr w:type="gramStart"/>
      <w:r>
        <w:t>sampling</w:t>
      </w:r>
      <w:proofErr w:type="gramEnd"/>
      <w:r>
        <w:t xml:space="preserve"> </w:t>
      </w:r>
    </w:p>
    <w:p w14:paraId="45E9B4F3" w14:textId="77777777" w:rsidR="00DB50F9" w:rsidRDefault="00760100">
      <w:pPr>
        <w:pStyle w:val="normal0"/>
      </w:pPr>
      <w:r>
        <w:t xml:space="preserve">This optional tree can contain valuable and very specific information about the study site, coverage and frequency in addition to that listed at other levels. </w:t>
      </w:r>
    </w:p>
    <w:p w14:paraId="31CF9A08" w14:textId="7AAD11F4" w:rsidR="00DB50F9" w:rsidRDefault="00760100">
      <w:pPr>
        <w:pStyle w:val="normal0"/>
      </w:pPr>
      <w:r>
        <w:t>&lt;</w:t>
      </w:r>
      <w:proofErr w:type="gramStart"/>
      <w:r>
        <w:rPr>
          <w:b/>
        </w:rPr>
        <w:t>studyExtent</w:t>
      </w:r>
      <w:proofErr w:type="gramEnd"/>
      <w:r>
        <w:t>&gt; Provides specific information about the temporal and geographic extent of the study such as domains of interest in addition to geographic, temporal, and taxonomic coverage of the study site.  &lt;</w:t>
      </w:r>
      <w:proofErr w:type="gramStart"/>
      <w:r>
        <w:rPr>
          <w:b/>
        </w:rPr>
        <w:t>studyExtent</w:t>
      </w:r>
      <w:proofErr w:type="gramEnd"/>
      <w:r>
        <w:t>&gt; can be a surrogate for the &lt;</w:t>
      </w:r>
      <w:r>
        <w:rPr>
          <w:b/>
        </w:rPr>
        <w:t>studyAreaDescription</w:t>
      </w:r>
      <w:r>
        <w:t>&gt; under &lt;</w:t>
      </w:r>
      <w:r>
        <w:rPr>
          <w:b/>
        </w:rPr>
        <w:t>project</w:t>
      </w:r>
      <w:r>
        <w:t xml:space="preserve">&gt;. Descriptions can be either as a simple text using </w:t>
      </w:r>
      <w:r>
        <w:rPr>
          <w:b/>
        </w:rPr>
        <w:t>&lt;description&gt;</w:t>
      </w:r>
      <w:r>
        <w:t xml:space="preserve"> or by including detailed temporal or geographic &lt;</w:t>
      </w:r>
      <w:r>
        <w:rPr>
          <w:b/>
        </w:rPr>
        <w:t>coverage</w:t>
      </w:r>
      <w:r>
        <w:t>&gt; elements describing discrete time periods sampled or multiple sub-regions sampled within the overall geographic bounding</w:t>
      </w:r>
      <w:r w:rsidR="00904E53">
        <w:t xml:space="preserve"> box that was described at the </w:t>
      </w:r>
      <w:r w:rsidRPr="00904E53">
        <w:t>dataset</w:t>
      </w:r>
      <w:r>
        <w:t xml:space="preserve"> level.  </w:t>
      </w:r>
    </w:p>
    <w:p w14:paraId="0454F0E3" w14:textId="0DF9B5E7" w:rsidR="00DB50F9" w:rsidRDefault="00760100">
      <w:pPr>
        <w:pStyle w:val="normal0"/>
        <w:rPr>
          <w:i/>
        </w:rPr>
      </w:pPr>
      <w:r>
        <w:rPr>
          <w:i/>
        </w:rPr>
        <w:t xml:space="preserve">Context Note:  In the past, LTER requested that individual sampling locations be listed here (under </w:t>
      </w:r>
      <w:r>
        <w:rPr>
          <w:b/>
          <w:i/>
        </w:rPr>
        <w:t>studyExtent/spatialSamplingUnits</w:t>
      </w:r>
      <w:r>
        <w:rPr>
          <w:i/>
        </w:rPr>
        <w:t>), and some LTER sites may have applications that specifically use that APath. However, in general use, the dataset</w:t>
      </w:r>
      <w:r w:rsidR="00904E53">
        <w:rPr>
          <w:i/>
        </w:rPr>
        <w:t>-</w:t>
      </w:r>
      <w:r>
        <w:rPr>
          <w:i/>
        </w:rPr>
        <w:t>level geographicCoverage elements are more practical. See EDI “</w:t>
      </w:r>
      <w:r w:rsidR="007646A4">
        <w:rPr>
          <w:i/>
        </w:rPr>
        <w:t>Other Resources</w:t>
      </w:r>
      <w:r>
        <w:rPr>
          <w:i/>
        </w:rPr>
        <w:t xml:space="preserve">”, for more information about how indexers typically handle EML. </w:t>
      </w:r>
    </w:p>
    <w:p w14:paraId="49A9EEFC" w14:textId="77777777" w:rsidR="00DB50F9" w:rsidRDefault="00760100">
      <w:pPr>
        <w:pStyle w:val="normal0"/>
      </w:pPr>
      <w:bookmarkStart w:id="91" w:name="_vx1227" w:colFirst="0" w:colLast="0"/>
      <w:bookmarkEnd w:id="91"/>
      <w:r>
        <w:lastRenderedPageBreak/>
        <w:t>&lt;</w:t>
      </w:r>
      <w:proofErr w:type="gramStart"/>
      <w:r>
        <w:rPr>
          <w:b/>
        </w:rPr>
        <w:t>samplingDescription</w:t>
      </w:r>
      <w:proofErr w:type="gramEnd"/>
      <w:r>
        <w:t>&gt; a text based version, similar to the sampling methods section in a journal article.</w:t>
      </w:r>
    </w:p>
    <w:p w14:paraId="17420E12" w14:textId="77777777" w:rsidR="00DB50F9" w:rsidRDefault="00DB50F9">
      <w:pPr>
        <w:pStyle w:val="normal0"/>
      </w:pPr>
      <w:bookmarkStart w:id="92" w:name="_3fwokq0" w:colFirst="0" w:colLast="0"/>
      <w:bookmarkEnd w:id="92"/>
    </w:p>
    <w:p w14:paraId="5C2277D1" w14:textId="77777777" w:rsidR="00DB50F9" w:rsidRDefault="00760100">
      <w:pPr>
        <w:pStyle w:val="Heading4"/>
      </w:pPr>
      <w:proofErr w:type="gramStart"/>
      <w:r>
        <w:t>qualityControl</w:t>
      </w:r>
      <w:proofErr w:type="gramEnd"/>
    </w:p>
    <w:p w14:paraId="315B7E5E" w14:textId="77777777" w:rsidR="00DB50F9" w:rsidRDefault="00760100">
      <w:pPr>
        <w:pStyle w:val="normal0"/>
      </w:pPr>
      <w:r>
        <w:t>Like other trees under &lt;</w:t>
      </w:r>
      <w:r>
        <w:rPr>
          <w:b/>
        </w:rPr>
        <w:t>methods</w:t>
      </w:r>
      <w:r>
        <w:t>&gt;, &lt;</w:t>
      </w:r>
      <w:r>
        <w:rPr>
          <w:b/>
        </w:rPr>
        <w:t>qualityControl</w:t>
      </w:r>
      <w:r>
        <w:t>&gt; can be used at the dataset, entity or attribute level, whichever is appropriate. At its most basic, use the &lt;</w:t>
      </w:r>
      <w:r>
        <w:rPr>
          <w:b/>
        </w:rPr>
        <w:t>description</w:t>
      </w:r>
      <w:r>
        <w:t>&gt; element. Tags are also available for a &lt;</w:t>
      </w:r>
      <w:r>
        <w:rPr>
          <w:b/>
        </w:rPr>
        <w:t>citation</w:t>
      </w:r>
      <w:r>
        <w:t>&gt; or &lt;</w:t>
      </w:r>
      <w:r>
        <w:rPr>
          <w:b/>
        </w:rPr>
        <w:t>protocol</w:t>
      </w:r>
      <w:r>
        <w:t>&gt;.</w:t>
      </w:r>
    </w:p>
    <w:p w14:paraId="1E0BB624" w14:textId="77777777" w:rsidR="00DB50F9" w:rsidRDefault="00760100">
      <w:pPr>
        <w:pStyle w:val="Heading6"/>
        <w:pBdr>
          <w:top w:val="single" w:sz="4" w:space="1" w:color="000000"/>
        </w:pBdr>
      </w:pPr>
      <w:r>
        <w:t>Example: methods</w:t>
      </w:r>
    </w:p>
    <w:p w14:paraId="42573C53"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methods</w:t>
      </w:r>
      <w:proofErr w:type="gramEnd"/>
      <w:r>
        <w:rPr>
          <w:rFonts w:ascii="Courier New" w:eastAsia="Courier New" w:hAnsi="Courier New" w:cs="Courier New"/>
          <w:color w:val="0000FF"/>
          <w:sz w:val="18"/>
          <w:szCs w:val="18"/>
        </w:rPr>
        <w:t>&gt;</w:t>
      </w:r>
    </w:p>
    <w:p w14:paraId="27B20D4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methodStep</w:t>
      </w:r>
      <w:proofErr w:type="gramEnd"/>
      <w:r>
        <w:rPr>
          <w:rFonts w:ascii="Courier New" w:eastAsia="Courier New" w:hAnsi="Courier New" w:cs="Courier New"/>
          <w:color w:val="0000FF"/>
          <w:sz w:val="18"/>
          <w:szCs w:val="18"/>
        </w:rPr>
        <w:t>&gt;</w:t>
      </w:r>
    </w:p>
    <w:p w14:paraId="74B511F2"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description</w:t>
      </w:r>
      <w:proofErr w:type="gramEnd"/>
      <w:r>
        <w:rPr>
          <w:rFonts w:ascii="Courier New" w:eastAsia="Courier New" w:hAnsi="Courier New" w:cs="Courier New"/>
          <w:color w:val="0000FF"/>
          <w:sz w:val="18"/>
          <w:szCs w:val="18"/>
        </w:rPr>
        <w:t>&gt;</w:t>
      </w:r>
    </w:p>
    <w:p w14:paraId="617E5BF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section</w:t>
      </w:r>
      <w:proofErr w:type="gramEnd"/>
      <w:r>
        <w:rPr>
          <w:rFonts w:ascii="Courier New" w:eastAsia="Courier New" w:hAnsi="Courier New" w:cs="Courier New"/>
          <w:color w:val="0000FF"/>
          <w:sz w:val="18"/>
          <w:szCs w:val="18"/>
        </w:rPr>
        <w:t>&gt;</w:t>
      </w:r>
    </w:p>
    <w:p w14:paraId="479BC21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&gt;Pitfall trap sampling for ground arthropod biodiversity monitoring&lt;/title&gt;</w:t>
      </w:r>
    </w:p>
    <w:p w14:paraId="3D72BE22"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&gt;Supplies used: pitfall traps (P-16 plastic Solo cups with lids) metal spades and large bulb planters (to dig holes in which to put traps) 70% ethanol (to preserve specimens) Qorpak glass jars with lids from the VWR Corporation, 120ml (4oz), cap size 58-400 (comes included), Qorpak no. 7743C, VWR catalog no. 16195-703.&lt;/para&gt;</w:t>
      </w:r>
    </w:p>
    <w:p w14:paraId="75F4F1E5"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&gt;Between 10 and 21 traps are placed at each site in siutable location. &lt;/para&gt;</w:t>
      </w:r>
    </w:p>
    <w:p w14:paraId="50F0CC56"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&gt;All trapped taxa counted and measured (body length), most taxa identified to Family, ants to Genus&lt;/para&gt;</w:t>
      </w:r>
    </w:p>
    <w:p w14:paraId="40DBD9A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&lt;/section&gt;</w:t>
      </w:r>
    </w:p>
    <w:p w14:paraId="4D3ACB44"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&lt;/description&gt;</w:t>
      </w:r>
    </w:p>
    <w:p w14:paraId="6394CE7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instrumentation</w:t>
      </w:r>
      <w:proofErr w:type="gramEnd"/>
      <w:r>
        <w:rPr>
          <w:rFonts w:ascii="Courier New" w:eastAsia="Courier New" w:hAnsi="Courier New" w:cs="Courier New"/>
          <w:color w:val="0000FF"/>
          <w:sz w:val="18"/>
          <w:szCs w:val="18"/>
        </w:rPr>
        <w:t xml:space="preserve">&gt;SBE MicroCAT 37-SM (S/N 1790); manufacturer: Sea-Bird Electronics (model: 37-SM MicroCAT); parameter: Conductivity (accuracy: 0.0003 S/m, readability: 0.00001 S/m, range: 0 to 7 S/m); last calibration: Feb 28, 2001&lt;/instrumentation&gt; </w:t>
      </w:r>
    </w:p>
    <w:p w14:paraId="5EC262A2"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instrumentation</w:t>
      </w:r>
      <w:proofErr w:type="gramEnd"/>
      <w:r>
        <w:rPr>
          <w:rFonts w:ascii="Courier New" w:eastAsia="Courier New" w:hAnsi="Courier New" w:cs="Courier New"/>
          <w:color w:val="0000FF"/>
          <w:sz w:val="18"/>
          <w:szCs w:val="18"/>
        </w:rPr>
        <w:t>&gt;SBE MicroCAT 37-SM (S/N 1790); manufacturer: Sea-Bird Electronics (model: 37-SM MicroCAT); parameter: Pressure (water) (accuracy: 0.2m, readability: 0.0004m, range: 0 to 20m); last calibration: Feb 28, 2001&lt;/instrumentation&gt;</w:t>
      </w:r>
    </w:p>
    <w:p w14:paraId="624EB6CB"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instrumentation</w:t>
      </w:r>
      <w:proofErr w:type="gramEnd"/>
      <w:r>
        <w:rPr>
          <w:rFonts w:ascii="Courier New" w:eastAsia="Courier New" w:hAnsi="Courier New" w:cs="Courier New"/>
          <w:color w:val="0000FF"/>
          <w:sz w:val="18"/>
          <w:szCs w:val="18"/>
        </w:rPr>
        <w:t>&gt;SBE MicroCAT 37-SM (S/N 1790); manufacturer: Sea-Bird Electronics (model: 37-SM MicroCAT); parameter: Temperature (water) (accuracy: 0.002°C, readability: 0.0001°C, range: -5 to 35°C); last calibration: Feb 28, 2001&lt;/instrumentation&gt;</w:t>
      </w:r>
    </w:p>
    <w:p w14:paraId="00C770B4"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&lt;/methodStep&gt;</w:t>
      </w:r>
    </w:p>
    <w:p w14:paraId="7E3B4C87"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sampling</w:t>
      </w:r>
      <w:proofErr w:type="gramEnd"/>
      <w:r>
        <w:rPr>
          <w:rFonts w:ascii="Courier New" w:eastAsia="Courier New" w:hAnsi="Courier New" w:cs="Courier New"/>
          <w:color w:val="0000FF"/>
          <w:sz w:val="18"/>
          <w:szCs w:val="18"/>
        </w:rPr>
        <w:t>&gt;</w:t>
      </w:r>
    </w:p>
    <w:p w14:paraId="43F3DE84"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studyExtent</w:t>
      </w:r>
      <w:proofErr w:type="gramEnd"/>
      <w:r>
        <w:rPr>
          <w:rFonts w:ascii="Courier New" w:eastAsia="Courier New" w:hAnsi="Courier New" w:cs="Courier New"/>
          <w:color w:val="0000FF"/>
          <w:sz w:val="18"/>
          <w:szCs w:val="18"/>
        </w:rPr>
        <w:t>&gt;</w:t>
      </w:r>
    </w:p>
    <w:p w14:paraId="7DAC3C8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description</w:t>
      </w:r>
      <w:proofErr w:type="gramEnd"/>
      <w:r>
        <w:rPr>
          <w:rFonts w:ascii="Courier New" w:eastAsia="Courier New" w:hAnsi="Courier New" w:cs="Courier New"/>
          <w:color w:val="0000FF"/>
          <w:sz w:val="18"/>
          <w:szCs w:val="18"/>
        </w:rPr>
        <w:t>&gt;</w:t>
      </w:r>
    </w:p>
    <w:p w14:paraId="539BDBD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 Arthropod pit fall traps are placed in three different locations four times a year&lt;/para&gt;</w:t>
      </w:r>
    </w:p>
    <w:p w14:paraId="1D4CBEAA"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&lt;/description&gt;</w:t>
      </w:r>
    </w:p>
    <w:p w14:paraId="243B3C27"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&lt;/studyExtent&gt;</w:t>
      </w:r>
    </w:p>
    <w:p w14:paraId="0F7F6715"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samplingDescription</w:t>
      </w:r>
      <w:proofErr w:type="gramEnd"/>
      <w:r>
        <w:rPr>
          <w:rFonts w:ascii="Courier New" w:eastAsia="Courier New" w:hAnsi="Courier New" w:cs="Courier New"/>
          <w:color w:val="0000FF"/>
          <w:sz w:val="18"/>
          <w:szCs w:val="18"/>
        </w:rPr>
        <w:t>&gt;</w:t>
      </w:r>
    </w:p>
    <w:p w14:paraId="25A24BF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&gt;Six traps were set in a transect at each location.&lt;/para&gt;</w:t>
      </w:r>
    </w:p>
    <w:p w14:paraId="5E4963E6"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&lt;/samplingDescription&gt;</w:t>
      </w:r>
    </w:p>
    <w:p w14:paraId="408A6398"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spatialSamplingUnits</w:t>
      </w:r>
      <w:proofErr w:type="gramEnd"/>
      <w:r>
        <w:rPr>
          <w:rFonts w:ascii="Courier New" w:eastAsia="Courier New" w:hAnsi="Courier New" w:cs="Courier New"/>
          <w:color w:val="0000FF"/>
          <w:sz w:val="18"/>
          <w:szCs w:val="18"/>
        </w:rPr>
        <w:t>&gt;</w:t>
      </w:r>
    </w:p>
    <w:p w14:paraId="181B8D6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740D1B7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 number 1&lt;/geographicDescription&gt;</w:t>
      </w:r>
    </w:p>
    <w:p w14:paraId="35E4472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118B6F2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&gt;-112.234566&lt;/westBoundingCoordinate&gt;</w:t>
      </w:r>
    </w:p>
    <w:p w14:paraId="2D34E56B"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&gt;-112.234566&lt;/eastBoundingCoordinate&gt;</w:t>
      </w:r>
    </w:p>
    <w:p w14:paraId="61520C1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&gt;33.534566&lt;/northBoundingCoordinate&gt;</w:t>
      </w:r>
    </w:p>
    <w:p w14:paraId="23A5CBFB"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&gt;33.534566&lt;/southBoundingCoordinate&gt;</w:t>
      </w:r>
    </w:p>
    <w:p w14:paraId="2A8F33E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52C7D97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&lt;/coverage&gt;</w:t>
      </w:r>
    </w:p>
    <w:p w14:paraId="57EED0A5"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7FC7340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 number 2&lt;/geographicDescription&gt;</w:t>
      </w:r>
    </w:p>
    <w:p w14:paraId="18244544"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42820F4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&gt;-111.745677&lt;/westBoundingCoordinate&gt;</w:t>
      </w:r>
    </w:p>
    <w:p w14:paraId="12900A6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&gt;-111.745677&lt;/eastBoundingCoordinate&gt;</w:t>
      </w:r>
    </w:p>
    <w:p w14:paraId="3AEAF5F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&gt;33.64577&lt;/northBoundingCoordinate&gt;</w:t>
      </w:r>
    </w:p>
    <w:p w14:paraId="62E9FC0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&gt;33.64577&lt;/southBoundingCoordinate&gt;</w:t>
      </w:r>
    </w:p>
    <w:p w14:paraId="4577BFAA"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1E00AC0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&lt;/coverage&gt;</w:t>
      </w:r>
    </w:p>
    <w:p w14:paraId="1AD48F7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coverage</w:t>
      </w:r>
      <w:proofErr w:type="gramEnd"/>
      <w:r>
        <w:rPr>
          <w:rFonts w:ascii="Courier New" w:eastAsia="Courier New" w:hAnsi="Courier New" w:cs="Courier New"/>
          <w:color w:val="0000FF"/>
          <w:sz w:val="18"/>
          <w:szCs w:val="18"/>
        </w:rPr>
        <w:t>&gt;</w:t>
      </w:r>
    </w:p>
    <w:p w14:paraId="67918D6B"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geographicDescription</w:t>
      </w:r>
      <w:proofErr w:type="gramEnd"/>
      <w:r>
        <w:rPr>
          <w:rFonts w:ascii="Courier New" w:eastAsia="Courier New" w:hAnsi="Courier New" w:cs="Courier New"/>
          <w:color w:val="0000FF"/>
          <w:sz w:val="18"/>
          <w:szCs w:val="18"/>
        </w:rPr>
        <w:t>&gt;site number 3&lt;/geographicDescription&gt;</w:t>
      </w:r>
    </w:p>
    <w:p w14:paraId="55EB27F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boundingCoordinates</w:t>
      </w:r>
      <w:proofErr w:type="gramEnd"/>
      <w:r>
        <w:rPr>
          <w:rFonts w:ascii="Courier New" w:eastAsia="Courier New" w:hAnsi="Courier New" w:cs="Courier New"/>
          <w:color w:val="0000FF"/>
          <w:sz w:val="18"/>
          <w:szCs w:val="18"/>
        </w:rPr>
        <w:t>&gt;</w:t>
      </w:r>
    </w:p>
    <w:p w14:paraId="396A5195"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westBoundingCoordinate</w:t>
      </w:r>
      <w:proofErr w:type="gramEnd"/>
      <w:r>
        <w:rPr>
          <w:rFonts w:ascii="Courier New" w:eastAsia="Courier New" w:hAnsi="Courier New" w:cs="Courier New"/>
          <w:color w:val="0000FF"/>
          <w:sz w:val="18"/>
          <w:szCs w:val="18"/>
        </w:rPr>
        <w:t>&gt;-112.167899&lt;/westBoundingCoordinate&gt;</w:t>
      </w:r>
    </w:p>
    <w:p w14:paraId="3EC882D7"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eastBoundingCoordinate</w:t>
      </w:r>
      <w:proofErr w:type="gramEnd"/>
      <w:r>
        <w:rPr>
          <w:rFonts w:ascii="Courier New" w:eastAsia="Courier New" w:hAnsi="Courier New" w:cs="Courier New"/>
          <w:color w:val="0000FF"/>
          <w:sz w:val="18"/>
          <w:szCs w:val="18"/>
        </w:rPr>
        <w:t>&gt;-112.16799&lt;/eastBoundingCoordinate&gt;</w:t>
      </w:r>
    </w:p>
    <w:p w14:paraId="2D505769"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northBoundingCoordinate</w:t>
      </w:r>
      <w:proofErr w:type="gramEnd"/>
      <w:r>
        <w:rPr>
          <w:rFonts w:ascii="Courier New" w:eastAsia="Courier New" w:hAnsi="Courier New" w:cs="Courier New"/>
          <w:color w:val="0000FF"/>
          <w:sz w:val="18"/>
          <w:szCs w:val="18"/>
        </w:rPr>
        <w:t>&gt;33.76799&lt;/northBoundingCoordinate&gt;</w:t>
      </w:r>
    </w:p>
    <w:p w14:paraId="7E3620CC"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southBoundingCoordinate</w:t>
      </w:r>
      <w:proofErr w:type="gramEnd"/>
      <w:r>
        <w:rPr>
          <w:rFonts w:ascii="Courier New" w:eastAsia="Courier New" w:hAnsi="Courier New" w:cs="Courier New"/>
          <w:color w:val="0000FF"/>
          <w:sz w:val="18"/>
          <w:szCs w:val="18"/>
        </w:rPr>
        <w:t>&gt;33.76799&lt;/southBoundingCoordinate&gt;</w:t>
      </w:r>
    </w:p>
    <w:p w14:paraId="7D952126"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&lt;/boundingCoordinates&gt;</w:t>
      </w:r>
    </w:p>
    <w:p w14:paraId="5D25B680"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&lt;/coverage&gt;</w:t>
      </w:r>
    </w:p>
    <w:p w14:paraId="0AD7248B"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&lt;/spatialSamplingUnits&gt;</w:t>
      </w:r>
    </w:p>
    <w:p w14:paraId="7AA1AC61"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&lt;/sampling&gt;</w:t>
      </w:r>
    </w:p>
    <w:p w14:paraId="275EF4CF"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qualityControl</w:t>
      </w:r>
      <w:proofErr w:type="gramEnd"/>
      <w:r>
        <w:rPr>
          <w:rFonts w:ascii="Courier New" w:eastAsia="Courier New" w:hAnsi="Courier New" w:cs="Courier New"/>
          <w:color w:val="0000FF"/>
          <w:sz w:val="18"/>
          <w:szCs w:val="18"/>
        </w:rPr>
        <w:t>&gt;</w:t>
      </w:r>
    </w:p>
    <w:p w14:paraId="00E26E83"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description</w:t>
      </w:r>
      <w:proofErr w:type="gramEnd"/>
      <w:r>
        <w:rPr>
          <w:rFonts w:ascii="Courier New" w:eastAsia="Courier New" w:hAnsi="Courier New" w:cs="Courier New"/>
          <w:color w:val="0000FF"/>
          <w:sz w:val="18"/>
          <w:szCs w:val="18"/>
        </w:rPr>
        <w:t>&gt;</w:t>
      </w:r>
    </w:p>
    <w:p w14:paraId="09B64BBE"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&gt;All specimens are archived for future reference. Quality control during data entry is achieved with standard database techniques of pulldowns that prevent typos and constraints. Scientists inspect standard data summary statistics after data entry</w:t>
      </w:r>
      <w:proofErr w:type="gramStart"/>
      <w:r>
        <w:rPr>
          <w:rFonts w:ascii="Courier New" w:eastAsia="Courier New" w:hAnsi="Courier New" w:cs="Courier New"/>
          <w:color w:val="0000FF"/>
          <w:sz w:val="18"/>
          <w:szCs w:val="18"/>
        </w:rPr>
        <w:t>.&lt;</w:t>
      </w:r>
      <w:proofErr w:type="gramEnd"/>
      <w:r>
        <w:rPr>
          <w:rFonts w:ascii="Courier New" w:eastAsia="Courier New" w:hAnsi="Courier New" w:cs="Courier New"/>
          <w:color w:val="0000FF"/>
          <w:sz w:val="18"/>
          <w:szCs w:val="18"/>
        </w:rPr>
        <w:t>/para&gt;</w:t>
      </w:r>
    </w:p>
    <w:p w14:paraId="31847BB0"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&lt;/description&gt;</w:t>
      </w:r>
    </w:p>
    <w:p w14:paraId="4289CEBD"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&lt;/qualityControl&gt;</w:t>
      </w:r>
    </w:p>
    <w:p w14:paraId="3BCD08E8" w14:textId="77777777" w:rsidR="00DB50F9" w:rsidRDefault="00760100">
      <w:pPr>
        <w:pStyle w:val="normal0"/>
        <w:tabs>
          <w:tab w:val="left" w:pos="360"/>
        </w:tabs>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&lt;/methods&gt;</w:t>
      </w:r>
    </w:p>
    <w:p w14:paraId="43DB7F27" w14:textId="77777777" w:rsidR="00DB50F9" w:rsidRDefault="00DB50F9">
      <w:pPr>
        <w:pStyle w:val="normal0"/>
        <w:tabs>
          <w:tab w:val="left" w:pos="360"/>
        </w:tabs>
        <w:spacing w:after="0" w:line="240" w:lineRule="auto"/>
        <w:ind w:left="360"/>
        <w:rPr>
          <w:rFonts w:ascii="Courier New" w:eastAsia="Courier New" w:hAnsi="Courier New" w:cs="Courier New"/>
          <w:color w:val="0000FF"/>
          <w:sz w:val="18"/>
          <w:szCs w:val="18"/>
        </w:rPr>
      </w:pPr>
    </w:p>
    <w:p w14:paraId="56A9D0F6" w14:textId="77777777" w:rsidR="00DB50F9" w:rsidRDefault="00760100">
      <w:pPr>
        <w:pStyle w:val="Heading6"/>
        <w:pBdr>
          <w:top w:val="single" w:sz="4" w:space="1" w:color="000000"/>
        </w:pBdr>
      </w:pPr>
      <w:r>
        <w:t>Example: methods, with dataSource</w:t>
      </w:r>
    </w:p>
    <w:p w14:paraId="4BC2466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methods</w:t>
      </w:r>
      <w:proofErr w:type="gramEnd"/>
      <w:r>
        <w:rPr>
          <w:rFonts w:ascii="Courier New" w:eastAsia="Courier New" w:hAnsi="Courier New" w:cs="Courier New"/>
          <w:color w:val="0000FF"/>
          <w:sz w:val="18"/>
          <w:szCs w:val="18"/>
        </w:rPr>
        <w:t>&gt;</w:t>
      </w:r>
    </w:p>
    <w:p w14:paraId="7712EF5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methodStep</w:t>
      </w:r>
      <w:proofErr w:type="gramEnd"/>
      <w:r>
        <w:rPr>
          <w:rFonts w:ascii="Courier New" w:eastAsia="Courier New" w:hAnsi="Courier New" w:cs="Courier New"/>
          <w:color w:val="0000FF"/>
          <w:sz w:val="18"/>
          <w:szCs w:val="18"/>
        </w:rPr>
        <w:t>&gt;</w:t>
      </w:r>
    </w:p>
    <w:p w14:paraId="2C7509B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description</w:t>
      </w:r>
      <w:proofErr w:type="gramEnd"/>
      <w:r>
        <w:rPr>
          <w:rFonts w:ascii="Courier New" w:eastAsia="Courier New" w:hAnsi="Courier New" w:cs="Courier New"/>
          <w:color w:val="0000FF"/>
          <w:sz w:val="18"/>
          <w:szCs w:val="18"/>
        </w:rPr>
        <w:t>&gt;</w:t>
      </w:r>
    </w:p>
    <w:p w14:paraId="2101958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section</w:t>
      </w:r>
      <w:proofErr w:type="gramEnd"/>
      <w:r>
        <w:rPr>
          <w:rFonts w:ascii="Courier New" w:eastAsia="Courier New" w:hAnsi="Courier New" w:cs="Courier New"/>
          <w:color w:val="0000FF"/>
          <w:sz w:val="18"/>
          <w:szCs w:val="18"/>
        </w:rPr>
        <w:t>&gt;</w:t>
      </w:r>
    </w:p>
    <w:p w14:paraId="54D342A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 We utilize NPP data collected from 1906 to 2006 from the ONL LTER site. The ONL NPP data unit definition is kg/m^2/yr. This unit does not require conversion. &lt;/para&gt;</w:t>
      </w:r>
    </w:p>
    <w:p w14:paraId="47B0C0E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&lt;/section&gt;</w:t>
      </w:r>
    </w:p>
    <w:p w14:paraId="62E46B2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&lt;/description&gt;</w:t>
      </w:r>
    </w:p>
    <w:p w14:paraId="6FEEA05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dataSource</w:t>
      </w:r>
      <w:proofErr w:type="gramEnd"/>
      <w:r>
        <w:rPr>
          <w:rFonts w:ascii="Courier New" w:eastAsia="Courier New" w:hAnsi="Courier New" w:cs="Courier New"/>
          <w:color w:val="0000FF"/>
          <w:sz w:val="18"/>
          <w:szCs w:val="18"/>
        </w:rPr>
        <w:t>&gt;</w:t>
      </w:r>
    </w:p>
    <w:p w14:paraId="3089EAC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 NPP data from ONL 1906 to 2006 &lt;/title&gt;</w:t>
      </w:r>
    </w:p>
    <w:p w14:paraId="360148C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creator</w:t>
      </w:r>
      <w:proofErr w:type="gramEnd"/>
      <w:r>
        <w:rPr>
          <w:rFonts w:ascii="Courier New" w:eastAsia="Courier New" w:hAnsi="Courier New" w:cs="Courier New"/>
          <w:color w:val="0000FF"/>
          <w:sz w:val="18"/>
          <w:szCs w:val="18"/>
        </w:rPr>
        <w:t>&gt;</w:t>
      </w:r>
    </w:p>
    <w:p w14:paraId="6A52151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 ONL LTER &lt;/organizationName&gt;</w:t>
      </w:r>
    </w:p>
    <w:p w14:paraId="6A001DE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&lt;/creator&gt;</w:t>
      </w:r>
    </w:p>
    <w:p w14:paraId="2187D4C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72FA90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1175916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&gt; http://metacat.lternet.edu/knb/metacat/knb-lter-onl.23.1 &lt;/url&gt;</w:t>
      </w:r>
    </w:p>
    <w:p w14:paraId="6656E88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&lt;/online&gt;</w:t>
      </w:r>
    </w:p>
    <w:p w14:paraId="2F22E53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&lt;/distribution&gt;</w:t>
      </w:r>
    </w:p>
    <w:p w14:paraId="68C08A4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contact</w:t>
      </w:r>
      <w:proofErr w:type="gramEnd"/>
      <w:r>
        <w:rPr>
          <w:rFonts w:ascii="Courier New" w:eastAsia="Courier New" w:hAnsi="Courier New" w:cs="Courier New"/>
          <w:color w:val="0000FF"/>
          <w:sz w:val="18"/>
          <w:szCs w:val="18"/>
        </w:rPr>
        <w:t>&gt;</w:t>
      </w:r>
    </w:p>
    <w:p w14:paraId="3D86C0E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organizationName</w:t>
      </w:r>
      <w:proofErr w:type="gramEnd"/>
      <w:r>
        <w:rPr>
          <w:rFonts w:ascii="Courier New" w:eastAsia="Courier New" w:hAnsi="Courier New" w:cs="Courier New"/>
          <w:color w:val="0000FF"/>
          <w:sz w:val="18"/>
          <w:szCs w:val="18"/>
        </w:rPr>
        <w:t>&gt; ONL LTER &lt;/organizationName&gt;</w:t>
      </w:r>
    </w:p>
    <w:p w14:paraId="75A4483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positionName</w:t>
      </w:r>
      <w:proofErr w:type="gramEnd"/>
      <w:r>
        <w:rPr>
          <w:rFonts w:ascii="Courier New" w:eastAsia="Courier New" w:hAnsi="Courier New" w:cs="Courier New"/>
          <w:color w:val="0000FF"/>
          <w:sz w:val="18"/>
          <w:szCs w:val="18"/>
        </w:rPr>
        <w:t>&gt; ONL Information Manager &lt;/positionName&gt;</w:t>
      </w:r>
    </w:p>
    <w:p w14:paraId="3A7288E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electronicMailAddress</w:t>
      </w:r>
      <w:proofErr w:type="gramEnd"/>
      <w:r>
        <w:rPr>
          <w:rFonts w:ascii="Courier New" w:eastAsia="Courier New" w:hAnsi="Courier New" w:cs="Courier New"/>
          <w:color w:val="0000FF"/>
          <w:sz w:val="18"/>
          <w:szCs w:val="18"/>
        </w:rPr>
        <w:t>&gt; im@onl.lternet.edu &lt;/electronicMailAddress&gt;</w:t>
      </w:r>
    </w:p>
    <w:p w14:paraId="56FB88C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&lt;/contact&gt;</w:t>
      </w:r>
    </w:p>
    <w:p w14:paraId="0ABBC36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&lt;/dataSource&gt;</w:t>
      </w:r>
    </w:p>
    <w:p w14:paraId="60439F8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&lt;/methodStep&gt;</w:t>
      </w:r>
    </w:p>
    <w:p w14:paraId="1D4BF3D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&lt;/methods&gt;</w:t>
      </w:r>
    </w:p>
    <w:p w14:paraId="05D5FA8A" w14:textId="77777777" w:rsidR="00DB50F9" w:rsidRDefault="00DB50F9">
      <w:pPr>
        <w:pStyle w:val="normal0"/>
        <w:pBdr>
          <w:top w:val="single" w:sz="4" w:space="1" w:color="000000"/>
        </w:pBdr>
        <w:tabs>
          <w:tab w:val="left" w:pos="360"/>
        </w:tabs>
        <w:ind w:left="360" w:hanging="360"/>
        <w:rPr>
          <w:rFonts w:ascii="Courier New" w:eastAsia="Courier New" w:hAnsi="Courier New" w:cs="Courier New"/>
          <w:color w:val="0000FF"/>
          <w:sz w:val="18"/>
          <w:szCs w:val="18"/>
        </w:rPr>
      </w:pPr>
      <w:bookmarkStart w:id="93" w:name="_1v1yuxt" w:colFirst="0" w:colLast="0"/>
      <w:bookmarkEnd w:id="93"/>
    </w:p>
    <w:p w14:paraId="7CF93088" w14:textId="77777777" w:rsidR="00DB50F9" w:rsidRDefault="00760100">
      <w:pPr>
        <w:pStyle w:val="Heading3"/>
      </w:pPr>
      <w:bookmarkStart w:id="94" w:name="_Toc371151695"/>
      <w:proofErr w:type="gramStart"/>
      <w:r>
        <w:t>project</w:t>
      </w:r>
      <w:bookmarkEnd w:id="94"/>
      <w:proofErr w:type="gramEnd"/>
      <w:r>
        <w:t xml:space="preserve"> </w:t>
      </w:r>
    </w:p>
    <w:p w14:paraId="7EC7DEA4" w14:textId="77777777" w:rsidR="00DB50F9" w:rsidRDefault="00760100">
      <w:pPr>
        <w:pStyle w:val="normal0"/>
        <w:spacing w:after="0"/>
      </w:pPr>
      <w:r>
        <w:t xml:space="preserve">This element is found at this location (XPath): </w:t>
      </w:r>
    </w:p>
    <w:p w14:paraId="54B548EA"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/dataset/project</w:t>
      </w:r>
    </w:p>
    <w:p w14:paraId="49BB2547" w14:textId="77777777" w:rsidR="00DB50F9" w:rsidRDefault="00DB50F9">
      <w:pPr>
        <w:pStyle w:val="normal0"/>
        <w:spacing w:after="0"/>
        <w:rPr>
          <w:sz w:val="20"/>
          <w:szCs w:val="20"/>
        </w:rPr>
      </w:pPr>
    </w:p>
    <w:p w14:paraId="2B9200B1" w14:textId="77777777" w:rsidR="00DB50F9" w:rsidRDefault="00760100">
      <w:pPr>
        <w:pStyle w:val="normal0"/>
      </w:pPr>
      <w:r w:rsidRPr="009F71C5">
        <w:rPr>
          <w:u w:val="single"/>
        </w:rPr>
        <w:t>General information</w:t>
      </w:r>
      <w:r>
        <w:t>:  EML is one of the few specifications with a detailed tree dedicated to projects, and which can be nested, using &lt;</w:t>
      </w:r>
      <w:r>
        <w:rPr>
          <w:b/>
        </w:rPr>
        <w:t>relatedProject</w:t>
      </w:r>
      <w:proofErr w:type="gramStart"/>
      <w:r>
        <w:t>&gt;  At</w:t>
      </w:r>
      <w:proofErr w:type="gramEnd"/>
      <w:r>
        <w:t xml:space="preserve"> its simplest, a &lt;</w:t>
      </w:r>
      <w:r>
        <w:rPr>
          <w:b/>
        </w:rPr>
        <w:t>project</w:t>
      </w:r>
      <w:r>
        <w:t>&gt; tree can hold a general descriptions of the project sponsoring the data package and nested if smaller sub-projects.  A related project Minimally, the description of a project should include &lt;</w:t>
      </w:r>
      <w:r>
        <w:rPr>
          <w:b/>
        </w:rPr>
        <w:t>title</w:t>
      </w:r>
      <w:r>
        <w:t>&gt;, &lt;</w:t>
      </w:r>
      <w:r>
        <w:rPr>
          <w:b/>
        </w:rPr>
        <w:t>personnel</w:t>
      </w:r>
      <w:r>
        <w:t>&gt; and &lt;</w:t>
      </w:r>
      <w:r>
        <w:rPr>
          <w:b/>
        </w:rPr>
        <w:t>abstract</w:t>
      </w:r>
      <w:r>
        <w:t>&gt;, with the study area description and mission statement. The &lt;</w:t>
      </w:r>
      <w:r>
        <w:rPr>
          <w:b/>
        </w:rPr>
        <w:t>distribution</w:t>
      </w:r>
      <w:r>
        <w:t>&gt; tree</w:t>
      </w:r>
      <w:r>
        <w:rPr>
          <w:b/>
        </w:rPr>
        <w:t xml:space="preserve"> </w:t>
      </w:r>
      <w:r>
        <w:t>should link to the project’s home page, or alternatively could link to a publication describing the project. As stated earlier, the description of elements that are reused (e.g., XML types) are discussed where they first appear, so the descriptions for these three elements (&lt;</w:t>
      </w:r>
      <w:r>
        <w:rPr>
          <w:b/>
        </w:rPr>
        <w:t>title</w:t>
      </w:r>
      <w:r>
        <w:t>&gt;, &lt;</w:t>
      </w:r>
      <w:r>
        <w:rPr>
          <w:b/>
        </w:rPr>
        <w:t>personnel</w:t>
      </w:r>
      <w:r>
        <w:t>&gt; and &lt;</w:t>
      </w:r>
      <w:r>
        <w:rPr>
          <w:b/>
        </w:rPr>
        <w:t>abstract</w:t>
      </w:r>
      <w:r>
        <w:t>&gt;) can be found above, under  &lt;</w:t>
      </w:r>
      <w:r>
        <w:rPr>
          <w:b/>
        </w:rPr>
        <w:t>dataset</w:t>
      </w:r>
      <w:r>
        <w:t>&gt;, above. Two elements are unique to the &lt;</w:t>
      </w:r>
      <w:r>
        <w:rPr>
          <w:b/>
        </w:rPr>
        <w:t>project</w:t>
      </w:r>
      <w:r>
        <w:t>&gt; tree, &lt;</w:t>
      </w:r>
      <w:r>
        <w:rPr>
          <w:b/>
        </w:rPr>
        <w:t>fundingSource</w:t>
      </w:r>
      <w:r>
        <w:t>&gt; and &lt;</w:t>
      </w:r>
      <w:r>
        <w:rPr>
          <w:b/>
        </w:rPr>
        <w:t>studyAreaDiscription</w:t>
      </w:r>
      <w:r>
        <w:t xml:space="preserve">&gt;. </w:t>
      </w:r>
    </w:p>
    <w:p w14:paraId="1B314F5C" w14:textId="77777777" w:rsidR="00DB50F9" w:rsidRDefault="00760100">
      <w:pPr>
        <w:pStyle w:val="normal0"/>
      </w:pPr>
      <w:r>
        <w:t>&lt;</w:t>
      </w:r>
      <w:proofErr w:type="gramStart"/>
      <w:r>
        <w:rPr>
          <w:b/>
        </w:rPr>
        <w:t>fundingSource</w:t>
      </w:r>
      <w:proofErr w:type="gramEnd"/>
      <w:r>
        <w:t>&gt; should contain the agency and grant number. It is not optional.</w:t>
      </w:r>
    </w:p>
    <w:p w14:paraId="4DBE33B8" w14:textId="2CE0BC75" w:rsidR="00DB50F9" w:rsidRDefault="00760100">
      <w:pPr>
        <w:pStyle w:val="normal0"/>
      </w:pPr>
      <w:r>
        <w:t>&lt;</w:t>
      </w:r>
      <w:proofErr w:type="gramStart"/>
      <w:r>
        <w:rPr>
          <w:b/>
        </w:rPr>
        <w:t>studyAreaDiscription</w:t>
      </w:r>
      <w:proofErr w:type="gramEnd"/>
      <w:r>
        <w:t>&gt; tree and its accompanying &lt;</w:t>
      </w:r>
      <w:r>
        <w:rPr>
          <w:b/>
        </w:rPr>
        <w:t>citation</w:t>
      </w:r>
      <w:r>
        <w:t xml:space="preserve">&gt; tree are optional, and may be used to describe non-coverage characteristics of the study area such as climate, geology or disturbances or references to citable biological or geophysical classification systems such as the Bailey Ecoregions or the Holdridge Life Zones.  The </w:t>
      </w:r>
      <w:r>
        <w:rPr>
          <w:b/>
        </w:rPr>
        <w:t>studyAreaDiscription</w:t>
      </w:r>
      <w:r>
        <w:t xml:space="preserve"> tree also supports multiple &lt;</w:t>
      </w:r>
      <w:r>
        <w:rPr>
          <w:b/>
        </w:rPr>
        <w:t>coverage</w:t>
      </w:r>
      <w:r>
        <w:t xml:space="preserve">&gt; elements </w:t>
      </w:r>
      <w:r w:rsidR="007646A4">
        <w:t>that</w:t>
      </w:r>
      <w:r>
        <w:t xml:space="preserve"> can be used to describe the geographic boundaries of individual study sites within the larger area. These can be referenced by the </w:t>
      </w:r>
      <w:r>
        <w:rPr>
          <w:b/>
        </w:rPr>
        <w:t>studyExtent/spatialSamplingUnits/referencedEntityId</w:t>
      </w:r>
      <w:r>
        <w:t>. The sibling &lt;</w:t>
      </w:r>
      <w:r>
        <w:rPr>
          <w:b/>
        </w:rPr>
        <w:t>descriptor</w:t>
      </w:r>
      <w:r>
        <w:t>&gt; tag can be used for text descriptions of the site.</w:t>
      </w:r>
    </w:p>
    <w:p w14:paraId="14D2F5A2" w14:textId="77777777" w:rsidR="00DB50F9" w:rsidRDefault="00760100">
      <w:pPr>
        <w:pStyle w:val="Heading6"/>
        <w:pBdr>
          <w:top w:val="single" w:sz="4" w:space="1" w:color="000000"/>
        </w:pBdr>
      </w:pPr>
      <w:r>
        <w:t>Example: project</w:t>
      </w:r>
    </w:p>
    <w:p w14:paraId="7C260EE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projec</w:t>
      </w:r>
      <w:proofErr w:type="gramEnd"/>
      <w:r>
        <w:rPr>
          <w:rFonts w:ascii="Courier New" w:eastAsia="Courier New" w:hAnsi="Courier New" w:cs="Courier New"/>
          <w:color w:val="0000FF"/>
          <w:sz w:val="18"/>
          <w:szCs w:val="18"/>
        </w:rPr>
        <w:t>&gt;</w:t>
      </w:r>
    </w:p>
    <w:p w14:paraId="5B15D56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title</w:t>
      </w:r>
      <w:proofErr w:type="gramEnd"/>
      <w:r>
        <w:rPr>
          <w:rFonts w:ascii="Courier New" w:eastAsia="Courier New" w:hAnsi="Courier New" w:cs="Courier New"/>
          <w:color w:val="0000FF"/>
          <w:sz w:val="18"/>
          <w:szCs w:val="18"/>
        </w:rPr>
        <w:t>&gt;FSL basic monitoring program&lt;/title&gt;</w:t>
      </w:r>
    </w:p>
    <w:p w14:paraId="6FA9DB5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personnel</w:t>
      </w:r>
      <w:proofErr w:type="gramEnd"/>
      <w:r>
        <w:rPr>
          <w:rFonts w:ascii="Courier New" w:eastAsia="Courier New" w:hAnsi="Courier New" w:cs="Courier New"/>
          <w:color w:val="0000FF"/>
          <w:sz w:val="18"/>
          <w:szCs w:val="18"/>
        </w:rPr>
        <w:t xml:space="preserve"> id="pers-30" system="FLS"&gt;</w:t>
      </w:r>
    </w:p>
    <w:p w14:paraId="6251690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individualName</w:t>
      </w:r>
      <w:proofErr w:type="gramEnd"/>
      <w:r>
        <w:rPr>
          <w:rFonts w:ascii="Courier New" w:eastAsia="Courier New" w:hAnsi="Courier New" w:cs="Courier New"/>
          <w:color w:val="0000FF"/>
          <w:sz w:val="18"/>
          <w:szCs w:val="18"/>
        </w:rPr>
        <w:t>&gt;</w:t>
      </w:r>
    </w:p>
    <w:p w14:paraId="6837479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salutation</w:t>
      </w:r>
      <w:proofErr w:type="gramEnd"/>
      <w:r>
        <w:rPr>
          <w:rFonts w:ascii="Courier New" w:eastAsia="Courier New" w:hAnsi="Courier New" w:cs="Courier New"/>
          <w:color w:val="0000FF"/>
          <w:sz w:val="18"/>
          <w:szCs w:val="18"/>
        </w:rPr>
        <w:t>&gt;Dr.&lt;/salutation&gt;</w:t>
      </w:r>
    </w:p>
    <w:p w14:paraId="2BC3984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&gt;Eva&lt;/givenName&gt;</w:t>
      </w:r>
    </w:p>
    <w:p w14:paraId="09B666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&gt;M.&lt;/givenName&gt;</w:t>
      </w:r>
    </w:p>
    <w:p w14:paraId="3596E7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surName</w:t>
      </w:r>
      <w:proofErr w:type="gramEnd"/>
      <w:r>
        <w:rPr>
          <w:rFonts w:ascii="Courier New" w:eastAsia="Courier New" w:hAnsi="Courier New" w:cs="Courier New"/>
          <w:color w:val="0000FF"/>
          <w:sz w:val="18"/>
          <w:szCs w:val="18"/>
        </w:rPr>
        <w:t>&gt;Scientist&lt;/surName&gt;</w:t>
      </w:r>
    </w:p>
    <w:p w14:paraId="793D6C6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&lt;/individualName&gt;</w:t>
      </w:r>
    </w:p>
    <w:p w14:paraId="4473978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218841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of Ecology&lt;/deliveryPoint&gt;</w:t>
      </w:r>
    </w:p>
    <w:p w14:paraId="0338305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1DA4264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3D5DE22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55BA4AB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66D0FFB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7AEEA98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&lt;/address&gt;</w:t>
      </w:r>
    </w:p>
    <w:p w14:paraId="30EB8E8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role</w:t>
      </w:r>
      <w:proofErr w:type="gramEnd"/>
      <w:r>
        <w:rPr>
          <w:rFonts w:ascii="Courier New" w:eastAsia="Courier New" w:hAnsi="Courier New" w:cs="Courier New"/>
          <w:color w:val="0000FF"/>
          <w:sz w:val="18"/>
          <w:szCs w:val="18"/>
        </w:rPr>
        <w:t>&gt;principalInvestigator&lt;/role&gt;</w:t>
      </w:r>
    </w:p>
    <w:p w14:paraId="57C7476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&lt;/personnel&gt;</w:t>
      </w:r>
    </w:p>
    <w:p w14:paraId="130A1D8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personnel</w:t>
      </w:r>
      <w:proofErr w:type="gramEnd"/>
      <w:r>
        <w:rPr>
          <w:rFonts w:ascii="Courier New" w:eastAsia="Courier New" w:hAnsi="Courier New" w:cs="Courier New"/>
          <w:color w:val="0000FF"/>
          <w:sz w:val="18"/>
          <w:szCs w:val="18"/>
        </w:rPr>
        <w:t xml:space="preserve"> id="pers-130" system="FLS"&gt;</w:t>
      </w:r>
    </w:p>
    <w:p w14:paraId="061B438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individualName</w:t>
      </w:r>
      <w:proofErr w:type="gramEnd"/>
      <w:r>
        <w:rPr>
          <w:rFonts w:ascii="Courier New" w:eastAsia="Courier New" w:hAnsi="Courier New" w:cs="Courier New"/>
          <w:color w:val="0000FF"/>
          <w:sz w:val="18"/>
          <w:szCs w:val="18"/>
        </w:rPr>
        <w:t>&gt;</w:t>
      </w:r>
    </w:p>
    <w:p w14:paraId="5EFA14B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&gt;Monica&lt;/givenName&gt;</w:t>
      </w:r>
    </w:p>
    <w:p w14:paraId="3AFA852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givenName</w:t>
      </w:r>
      <w:proofErr w:type="gramEnd"/>
      <w:r>
        <w:rPr>
          <w:rFonts w:ascii="Courier New" w:eastAsia="Courier New" w:hAnsi="Courier New" w:cs="Courier New"/>
          <w:color w:val="0000FF"/>
          <w:sz w:val="18"/>
          <w:szCs w:val="18"/>
        </w:rPr>
        <w:t>&gt;D.&lt;/givenName&gt;</w:t>
      </w:r>
    </w:p>
    <w:p w14:paraId="37D40C7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surName</w:t>
      </w:r>
      <w:proofErr w:type="gramEnd"/>
      <w:r>
        <w:rPr>
          <w:rFonts w:ascii="Courier New" w:eastAsia="Courier New" w:hAnsi="Courier New" w:cs="Courier New"/>
          <w:color w:val="0000FF"/>
          <w:sz w:val="18"/>
          <w:szCs w:val="18"/>
        </w:rPr>
        <w:t>&gt;Techy&lt;/surName&gt;</w:t>
      </w:r>
    </w:p>
    <w:p w14:paraId="5CEF8B3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&lt;/individualName&gt;</w:t>
      </w:r>
    </w:p>
    <w:p w14:paraId="6CBBE61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address</w:t>
      </w:r>
      <w:proofErr w:type="gramEnd"/>
      <w:r>
        <w:rPr>
          <w:rFonts w:ascii="Courier New" w:eastAsia="Courier New" w:hAnsi="Courier New" w:cs="Courier New"/>
          <w:color w:val="0000FF"/>
          <w:sz w:val="18"/>
          <w:szCs w:val="18"/>
        </w:rPr>
        <w:t>&gt;</w:t>
      </w:r>
    </w:p>
    <w:p w14:paraId="7F75D90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&gt;Department for Ecology&lt;/deliveryPoint&gt;</w:t>
      </w:r>
    </w:p>
    <w:p w14:paraId="67143DC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&gt;Fictitious State University&lt;/deliveryPoint&gt;</w:t>
      </w:r>
    </w:p>
    <w:p w14:paraId="0E920F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deliveryPoint</w:t>
      </w:r>
      <w:proofErr w:type="gramEnd"/>
      <w:r>
        <w:rPr>
          <w:rFonts w:ascii="Courier New" w:eastAsia="Courier New" w:hAnsi="Courier New" w:cs="Courier New"/>
          <w:color w:val="0000FF"/>
          <w:sz w:val="18"/>
          <w:szCs w:val="18"/>
        </w:rPr>
        <w:t>&gt;PO Box 111111&lt;/deliveryPoint&gt;</w:t>
      </w:r>
    </w:p>
    <w:p w14:paraId="1462A07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city</w:t>
      </w:r>
      <w:proofErr w:type="gramEnd"/>
      <w:r>
        <w:rPr>
          <w:rFonts w:ascii="Courier New" w:eastAsia="Courier New" w:hAnsi="Courier New" w:cs="Courier New"/>
          <w:color w:val="0000FF"/>
          <w:sz w:val="18"/>
          <w:szCs w:val="18"/>
        </w:rPr>
        <w:t>&gt;Ficity&lt;/city&gt;</w:t>
      </w:r>
    </w:p>
    <w:p w14:paraId="26B1FF3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administrativeArea</w:t>
      </w:r>
      <w:proofErr w:type="gramEnd"/>
      <w:r>
        <w:rPr>
          <w:rFonts w:ascii="Courier New" w:eastAsia="Courier New" w:hAnsi="Courier New" w:cs="Courier New"/>
          <w:color w:val="0000FF"/>
          <w:sz w:val="18"/>
          <w:szCs w:val="18"/>
        </w:rPr>
        <w:t>&gt;FI&lt;/administrativeArea&gt;</w:t>
      </w:r>
    </w:p>
    <w:p w14:paraId="1598DDF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postalCode</w:t>
      </w:r>
      <w:proofErr w:type="gramEnd"/>
      <w:r>
        <w:rPr>
          <w:rFonts w:ascii="Courier New" w:eastAsia="Courier New" w:hAnsi="Courier New" w:cs="Courier New"/>
          <w:color w:val="0000FF"/>
          <w:sz w:val="18"/>
          <w:szCs w:val="18"/>
        </w:rPr>
        <w:t>&gt;11111-1111&lt;/postalCode&gt;</w:t>
      </w:r>
    </w:p>
    <w:p w14:paraId="2487FF4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&lt;/address&gt;</w:t>
      </w:r>
    </w:p>
    <w:p w14:paraId="105A447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role</w:t>
      </w:r>
      <w:proofErr w:type="gramEnd"/>
      <w:r>
        <w:rPr>
          <w:rFonts w:ascii="Courier New" w:eastAsia="Courier New" w:hAnsi="Courier New" w:cs="Courier New"/>
          <w:color w:val="0000FF"/>
          <w:sz w:val="18"/>
          <w:szCs w:val="18"/>
        </w:rPr>
        <w:t>&gt; principalInvestigator&lt;/role&gt;</w:t>
      </w:r>
    </w:p>
    <w:p w14:paraId="7201E0C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&lt;/personnel&gt;</w:t>
      </w:r>
    </w:p>
    <w:p w14:paraId="4D19E23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abstract</w:t>
      </w:r>
      <w:proofErr w:type="gramEnd"/>
      <w:r>
        <w:rPr>
          <w:rFonts w:ascii="Courier New" w:eastAsia="Courier New" w:hAnsi="Courier New" w:cs="Courier New"/>
          <w:color w:val="0000FF"/>
          <w:sz w:val="18"/>
          <w:szCs w:val="18"/>
        </w:rPr>
        <w:t>&gt;</w:t>
      </w:r>
    </w:p>
    <w:p w14:paraId="7507B48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para</w:t>
      </w:r>
      <w:proofErr w:type="gramEnd"/>
      <w:r>
        <w:rPr>
          <w:rFonts w:ascii="Courier New" w:eastAsia="Courier New" w:hAnsi="Courier New" w:cs="Courier New"/>
          <w:color w:val="0000FF"/>
          <w:sz w:val="18"/>
          <w:szCs w:val="18"/>
        </w:rPr>
        <w:t>&gt;The FLS basic monitoring program consists of monitoring of arthropod populations, plant net primary productivity, and bird populations. Monitoring takes place at 3 locations, 4 times a year. Climate parameters a continuously measured at all stations</w:t>
      </w:r>
      <w:proofErr w:type="gramStart"/>
      <w:r>
        <w:rPr>
          <w:rFonts w:ascii="Courier New" w:eastAsia="Courier New" w:hAnsi="Courier New" w:cs="Courier New"/>
          <w:color w:val="0000FF"/>
          <w:sz w:val="18"/>
          <w:szCs w:val="18"/>
        </w:rPr>
        <w:t>.&lt;</w:t>
      </w:r>
      <w:proofErr w:type="gramEnd"/>
      <w:r>
        <w:rPr>
          <w:rFonts w:ascii="Courier New" w:eastAsia="Courier New" w:hAnsi="Courier New" w:cs="Courier New"/>
          <w:color w:val="0000FF"/>
          <w:sz w:val="18"/>
          <w:szCs w:val="18"/>
        </w:rPr>
        <w:t>/para&gt;</w:t>
      </w:r>
    </w:p>
    <w:p w14:paraId="43A5EF3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&lt;/abstract&gt;</w:t>
      </w:r>
    </w:p>
    <w:p w14:paraId="4FD61BB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&lt;/project&gt;</w:t>
      </w:r>
    </w:p>
    <w:p w14:paraId="63F2316A"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p>
    <w:p w14:paraId="5D5EABF6" w14:textId="77777777" w:rsidR="00DB50F9" w:rsidRDefault="00760100">
      <w:pPr>
        <w:pStyle w:val="Heading3"/>
      </w:pPr>
      <w:r>
        <w:t xml:space="preserve"> </w:t>
      </w:r>
      <w:bookmarkStart w:id="95" w:name="_Toc371151696"/>
      <w:r>
        <w:t>[</w:t>
      </w:r>
      <w:proofErr w:type="gramStart"/>
      <w:r>
        <w:t>entity</w:t>
      </w:r>
      <w:proofErr w:type="gramEnd"/>
      <w:r>
        <w:t>] = dataTable, spatialRaster, spatialVector, storedProcedure, view, otherEntity</w:t>
      </w:r>
      <w:bookmarkEnd w:id="95"/>
    </w:p>
    <w:p w14:paraId="13F7F142" w14:textId="77777777" w:rsidR="00DB50F9" w:rsidRDefault="00760100">
      <w:pPr>
        <w:pStyle w:val="normal0"/>
        <w:keepNext/>
        <w:keepLines/>
        <w:spacing w:after="0"/>
      </w:pPr>
      <w:r>
        <w:t xml:space="preserve">This element is found at this location (XPath): </w:t>
      </w:r>
    </w:p>
    <w:p w14:paraId="29EF323E"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/dataset/dataTable</w:t>
      </w:r>
    </w:p>
    <w:p w14:paraId="58673004"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/dataset/spatialRaster</w:t>
      </w:r>
    </w:p>
    <w:p w14:paraId="09A9EBD6"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/dataset/spatialVector</w:t>
      </w:r>
    </w:p>
    <w:p w14:paraId="56C9372C"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/dataset/storedProcedure</w:t>
      </w:r>
    </w:p>
    <w:p w14:paraId="0056894D"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/dataset/view</w:t>
      </w:r>
    </w:p>
    <w:p w14:paraId="12DDFB2F"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/dataset/otherEntity</w:t>
      </w:r>
    </w:p>
    <w:p w14:paraId="68F9F3FE" w14:textId="77777777" w:rsidR="00DB50F9" w:rsidRDefault="00DB50F9">
      <w:pPr>
        <w:pStyle w:val="normal0"/>
        <w:spacing w:after="0"/>
      </w:pPr>
    </w:p>
    <w:p w14:paraId="58124F24" w14:textId="7C9FBA74" w:rsidR="00DB50F9" w:rsidRDefault="00760100">
      <w:pPr>
        <w:pStyle w:val="normal0"/>
      </w:pPr>
      <w:r w:rsidRPr="009F71C5">
        <w:rPr>
          <w:u w:val="single"/>
        </w:rPr>
        <w:t>General information</w:t>
      </w:r>
      <w:r>
        <w:t>: If at all possible, do not publish data in dated, proprietary, binary formats such as MS-Excel, and instead, export to plain text representations such as csv.  The entity types &lt;</w:t>
      </w:r>
      <w:r>
        <w:rPr>
          <w:b/>
        </w:rPr>
        <w:t>dataTable</w:t>
      </w:r>
      <w:r>
        <w:t>&gt;, &lt;</w:t>
      </w:r>
      <w:r>
        <w:rPr>
          <w:b/>
        </w:rPr>
        <w:t>otherEntity</w:t>
      </w:r>
      <w:r>
        <w:t>&gt; and &lt;</w:t>
      </w:r>
      <w:r>
        <w:rPr>
          <w:b/>
        </w:rPr>
        <w:t>view</w:t>
      </w:r>
      <w:r>
        <w:t>&gt; cover many commonly encountered data structures and are covered here.  &lt;</w:t>
      </w:r>
      <w:proofErr w:type="gramStart"/>
      <w:r>
        <w:rPr>
          <w:b/>
        </w:rPr>
        <w:t>spatialRaster</w:t>
      </w:r>
      <w:proofErr w:type="gramEnd"/>
      <w:r>
        <w:t>&gt;, &lt;</w:t>
      </w:r>
      <w:r>
        <w:rPr>
          <w:b/>
        </w:rPr>
        <w:t>spatialVector</w:t>
      </w:r>
      <w:r>
        <w:t>&gt;, &lt;</w:t>
      </w:r>
      <w:r>
        <w:rPr>
          <w:b/>
        </w:rPr>
        <w:t>storedProcedure</w:t>
      </w:r>
      <w:r>
        <w:t>&gt;) will be addressed in more depth in a future ve</w:t>
      </w:r>
      <w:r w:rsidR="007219D9">
        <w:t>rsion of this document. Table 1</w:t>
      </w:r>
      <w:r>
        <w:t xml:space="preserve"> gives the general features of EML’s six entity types, to assist in selection.</w:t>
      </w:r>
    </w:p>
    <w:p w14:paraId="5172EB66" w14:textId="0408BEAE" w:rsidR="00DB50F9" w:rsidRDefault="007219D9">
      <w:pPr>
        <w:pStyle w:val="normal0"/>
      </w:pPr>
      <w:r>
        <w:t>Table 1</w:t>
      </w:r>
      <w:r w:rsidR="00760100">
        <w:t>. Summary of the six entities in EML 2, including the type of data entity typically described with that element, how they are created and a brief description of its metadata.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20"/>
        <w:gridCol w:w="2235"/>
        <w:gridCol w:w="3195"/>
      </w:tblGrid>
      <w:tr w:rsidR="00DB50F9" w14:paraId="2C67C2B4" w14:textId="77777777">
        <w:tc>
          <w:tcPr>
            <w:tcW w:w="2010" w:type="dxa"/>
            <w:shd w:val="clear" w:color="auto" w:fill="auto"/>
            <w:tcMar>
              <w:top w:w="100" w:type="dxa"/>
              <w:left w:w="100" w:type="dxa"/>
              <w:bottom w:w="100" w:type="dxa"/>
              <w:right w:w="100" w:type="dxa"/>
            </w:tcMar>
          </w:tcPr>
          <w:p w14:paraId="40BD814B" w14:textId="77777777" w:rsidR="00DB50F9" w:rsidRDefault="00760100">
            <w:pPr>
              <w:pStyle w:val="normal0"/>
              <w:widowControl w:val="0"/>
              <w:spacing w:after="0" w:line="240" w:lineRule="auto"/>
            </w:pPr>
            <w:r>
              <w:t>Element name</w:t>
            </w:r>
          </w:p>
        </w:tc>
        <w:tc>
          <w:tcPr>
            <w:tcW w:w="1920" w:type="dxa"/>
            <w:shd w:val="clear" w:color="auto" w:fill="auto"/>
            <w:tcMar>
              <w:top w:w="100" w:type="dxa"/>
              <w:left w:w="100" w:type="dxa"/>
              <w:bottom w:w="100" w:type="dxa"/>
              <w:right w:w="100" w:type="dxa"/>
            </w:tcMar>
          </w:tcPr>
          <w:p w14:paraId="411600E6" w14:textId="77777777" w:rsidR="00DB50F9" w:rsidRDefault="00760100">
            <w:pPr>
              <w:pStyle w:val="normal0"/>
              <w:widowControl w:val="0"/>
              <w:spacing w:after="0" w:line="240" w:lineRule="auto"/>
            </w:pPr>
            <w:r>
              <w:t>Used for</w:t>
            </w:r>
          </w:p>
        </w:tc>
        <w:tc>
          <w:tcPr>
            <w:tcW w:w="2235" w:type="dxa"/>
            <w:shd w:val="clear" w:color="auto" w:fill="auto"/>
            <w:tcMar>
              <w:top w:w="100" w:type="dxa"/>
              <w:left w:w="100" w:type="dxa"/>
              <w:bottom w:w="100" w:type="dxa"/>
              <w:right w:w="100" w:type="dxa"/>
            </w:tcMar>
          </w:tcPr>
          <w:p w14:paraId="042D4B8E" w14:textId="77777777" w:rsidR="00DB50F9" w:rsidRDefault="00760100">
            <w:pPr>
              <w:pStyle w:val="normal0"/>
              <w:widowControl w:val="0"/>
              <w:spacing w:after="0" w:line="240" w:lineRule="auto"/>
            </w:pPr>
            <w:r>
              <w:t>Created from</w:t>
            </w:r>
          </w:p>
        </w:tc>
        <w:tc>
          <w:tcPr>
            <w:tcW w:w="3195" w:type="dxa"/>
            <w:shd w:val="clear" w:color="auto" w:fill="auto"/>
            <w:tcMar>
              <w:top w:w="100" w:type="dxa"/>
              <w:left w:w="100" w:type="dxa"/>
              <w:bottom w:w="100" w:type="dxa"/>
              <w:right w:w="100" w:type="dxa"/>
            </w:tcMar>
          </w:tcPr>
          <w:p w14:paraId="58B82B73" w14:textId="77777777" w:rsidR="00DB50F9" w:rsidRDefault="00760100">
            <w:pPr>
              <w:pStyle w:val="normal0"/>
              <w:widowControl w:val="0"/>
              <w:spacing w:after="0" w:line="240" w:lineRule="auto"/>
            </w:pPr>
            <w:r>
              <w:t>Metadata features</w:t>
            </w:r>
          </w:p>
        </w:tc>
      </w:tr>
      <w:tr w:rsidR="00DB50F9" w14:paraId="2E7F55C4" w14:textId="77777777">
        <w:tc>
          <w:tcPr>
            <w:tcW w:w="2010" w:type="dxa"/>
            <w:shd w:val="clear" w:color="auto" w:fill="auto"/>
            <w:tcMar>
              <w:top w:w="100" w:type="dxa"/>
              <w:left w:w="100" w:type="dxa"/>
              <w:bottom w:w="100" w:type="dxa"/>
              <w:right w:w="100" w:type="dxa"/>
            </w:tcMar>
          </w:tcPr>
          <w:p w14:paraId="23A54AC2" w14:textId="77777777" w:rsidR="00DB50F9" w:rsidRDefault="00760100">
            <w:pPr>
              <w:pStyle w:val="normal0"/>
              <w:widowControl w:val="0"/>
              <w:spacing w:after="0" w:line="240" w:lineRule="auto"/>
            </w:pPr>
            <w:proofErr w:type="gramStart"/>
            <w:r>
              <w:t>dataTable</w:t>
            </w:r>
            <w:proofErr w:type="gramEnd"/>
          </w:p>
        </w:tc>
        <w:tc>
          <w:tcPr>
            <w:tcW w:w="1920" w:type="dxa"/>
            <w:shd w:val="clear" w:color="auto" w:fill="auto"/>
            <w:tcMar>
              <w:top w:w="100" w:type="dxa"/>
              <w:left w:w="100" w:type="dxa"/>
              <w:bottom w:w="100" w:type="dxa"/>
              <w:right w:w="100" w:type="dxa"/>
            </w:tcMar>
          </w:tcPr>
          <w:p w14:paraId="1731C660" w14:textId="77777777" w:rsidR="00DB50F9" w:rsidRDefault="00760100">
            <w:pPr>
              <w:pStyle w:val="normal0"/>
              <w:widowControl w:val="0"/>
              <w:spacing w:after="0" w:line="240" w:lineRule="auto"/>
            </w:pPr>
            <w:r>
              <w:t>Static ASCII tables</w:t>
            </w:r>
          </w:p>
        </w:tc>
        <w:tc>
          <w:tcPr>
            <w:tcW w:w="2235" w:type="dxa"/>
            <w:shd w:val="clear" w:color="auto" w:fill="auto"/>
            <w:tcMar>
              <w:top w:w="100" w:type="dxa"/>
              <w:left w:w="100" w:type="dxa"/>
              <w:bottom w:w="100" w:type="dxa"/>
              <w:right w:w="100" w:type="dxa"/>
            </w:tcMar>
          </w:tcPr>
          <w:p w14:paraId="6B9418CE" w14:textId="77777777" w:rsidR="00DB50F9" w:rsidRDefault="00760100">
            <w:pPr>
              <w:pStyle w:val="normal0"/>
              <w:widowControl w:val="0"/>
              <w:spacing w:after="0" w:line="240" w:lineRule="auto"/>
            </w:pPr>
            <w:proofErr w:type="gramStart"/>
            <w:r>
              <w:t>export</w:t>
            </w:r>
            <w:proofErr w:type="gramEnd"/>
            <w:r>
              <w:t xml:space="preserve"> from code, RDBMS or  spreadsheets</w:t>
            </w:r>
          </w:p>
        </w:tc>
        <w:tc>
          <w:tcPr>
            <w:tcW w:w="3195" w:type="dxa"/>
            <w:shd w:val="clear" w:color="auto" w:fill="auto"/>
            <w:tcMar>
              <w:top w:w="100" w:type="dxa"/>
              <w:left w:w="100" w:type="dxa"/>
              <w:bottom w:w="100" w:type="dxa"/>
              <w:right w:w="100" w:type="dxa"/>
            </w:tcMar>
          </w:tcPr>
          <w:p w14:paraId="2B887F10" w14:textId="77777777" w:rsidR="00DB50F9" w:rsidRDefault="00760100">
            <w:pPr>
              <w:pStyle w:val="normal0"/>
              <w:widowControl w:val="0"/>
              <w:spacing w:after="0" w:line="240" w:lineRule="auto"/>
            </w:pPr>
            <w:proofErr w:type="gramStart"/>
            <w:r>
              <w:t>columns</w:t>
            </w:r>
            <w:proofErr w:type="gramEnd"/>
            <w:r>
              <w:t xml:space="preserve">/rows named and defined, e.g., measurement and storage typing </w:t>
            </w:r>
          </w:p>
        </w:tc>
      </w:tr>
      <w:tr w:rsidR="00DB50F9" w14:paraId="4589F9B4" w14:textId="77777777">
        <w:tc>
          <w:tcPr>
            <w:tcW w:w="2010" w:type="dxa"/>
            <w:shd w:val="clear" w:color="auto" w:fill="auto"/>
            <w:tcMar>
              <w:top w:w="100" w:type="dxa"/>
              <w:left w:w="100" w:type="dxa"/>
              <w:bottom w:w="100" w:type="dxa"/>
              <w:right w:w="100" w:type="dxa"/>
            </w:tcMar>
          </w:tcPr>
          <w:p w14:paraId="660A0895" w14:textId="77777777" w:rsidR="00DB50F9" w:rsidRDefault="00760100">
            <w:pPr>
              <w:pStyle w:val="normal0"/>
              <w:widowControl w:val="0"/>
              <w:spacing w:after="0" w:line="240" w:lineRule="auto"/>
            </w:pPr>
            <w:proofErr w:type="gramStart"/>
            <w:r>
              <w:lastRenderedPageBreak/>
              <w:t>otherEntity</w:t>
            </w:r>
            <w:proofErr w:type="gramEnd"/>
          </w:p>
        </w:tc>
        <w:tc>
          <w:tcPr>
            <w:tcW w:w="1920" w:type="dxa"/>
            <w:shd w:val="clear" w:color="auto" w:fill="auto"/>
            <w:tcMar>
              <w:top w:w="100" w:type="dxa"/>
              <w:left w:w="100" w:type="dxa"/>
              <w:bottom w:w="100" w:type="dxa"/>
              <w:right w:w="100" w:type="dxa"/>
            </w:tcMar>
          </w:tcPr>
          <w:p w14:paraId="29F827CD" w14:textId="77777777" w:rsidR="00DB50F9" w:rsidRDefault="00760100">
            <w:pPr>
              <w:pStyle w:val="normal0"/>
              <w:widowControl w:val="0"/>
              <w:spacing w:after="0" w:line="240" w:lineRule="auto"/>
            </w:pPr>
            <w:r>
              <w:t>Binary files, images, maps, KML, KMZ, code</w:t>
            </w:r>
          </w:p>
        </w:tc>
        <w:tc>
          <w:tcPr>
            <w:tcW w:w="2235" w:type="dxa"/>
            <w:shd w:val="clear" w:color="auto" w:fill="auto"/>
            <w:tcMar>
              <w:top w:w="100" w:type="dxa"/>
              <w:left w:w="100" w:type="dxa"/>
              <w:bottom w:w="100" w:type="dxa"/>
              <w:right w:w="100" w:type="dxa"/>
            </w:tcMar>
          </w:tcPr>
          <w:p w14:paraId="301BBDFD" w14:textId="77777777" w:rsidR="00DB50F9" w:rsidRDefault="00760100">
            <w:pPr>
              <w:pStyle w:val="normal0"/>
              <w:widowControl w:val="0"/>
              <w:spacing w:after="0" w:line="240" w:lineRule="auto"/>
            </w:pPr>
            <w:proofErr w:type="gramStart"/>
            <w:r>
              <w:t>applications</w:t>
            </w:r>
            <w:proofErr w:type="gramEnd"/>
          </w:p>
        </w:tc>
        <w:tc>
          <w:tcPr>
            <w:tcW w:w="3195" w:type="dxa"/>
            <w:shd w:val="clear" w:color="auto" w:fill="auto"/>
            <w:tcMar>
              <w:top w:w="100" w:type="dxa"/>
              <w:left w:w="100" w:type="dxa"/>
              <w:bottom w:w="100" w:type="dxa"/>
              <w:right w:w="100" w:type="dxa"/>
            </w:tcMar>
          </w:tcPr>
          <w:p w14:paraId="33545692" w14:textId="77777777" w:rsidR="00DB50F9" w:rsidRDefault="00760100">
            <w:pPr>
              <w:pStyle w:val="normal0"/>
              <w:widowControl w:val="0"/>
              <w:spacing w:after="0" w:line="240" w:lineRule="auto"/>
            </w:pPr>
            <w:proofErr w:type="gramStart"/>
            <w:r>
              <w:t>type</w:t>
            </w:r>
            <w:proofErr w:type="gramEnd"/>
            <w:r>
              <w:t xml:space="preserve"> of entity</w:t>
            </w:r>
          </w:p>
        </w:tc>
      </w:tr>
      <w:tr w:rsidR="00DB50F9" w14:paraId="772F7946" w14:textId="77777777">
        <w:tc>
          <w:tcPr>
            <w:tcW w:w="2010" w:type="dxa"/>
            <w:shd w:val="clear" w:color="auto" w:fill="auto"/>
            <w:tcMar>
              <w:top w:w="100" w:type="dxa"/>
              <w:left w:w="100" w:type="dxa"/>
              <w:bottom w:w="100" w:type="dxa"/>
              <w:right w:w="100" w:type="dxa"/>
            </w:tcMar>
          </w:tcPr>
          <w:p w14:paraId="593D3FFC" w14:textId="77777777" w:rsidR="00DB50F9" w:rsidRDefault="00760100">
            <w:pPr>
              <w:pStyle w:val="normal0"/>
              <w:widowControl w:val="0"/>
              <w:spacing w:after="0" w:line="240" w:lineRule="auto"/>
            </w:pPr>
            <w:proofErr w:type="gramStart"/>
            <w:r>
              <w:t>spatialRaster</w:t>
            </w:r>
            <w:proofErr w:type="gramEnd"/>
          </w:p>
        </w:tc>
        <w:tc>
          <w:tcPr>
            <w:tcW w:w="1920" w:type="dxa"/>
            <w:shd w:val="clear" w:color="auto" w:fill="auto"/>
            <w:tcMar>
              <w:top w:w="100" w:type="dxa"/>
              <w:left w:w="100" w:type="dxa"/>
              <w:bottom w:w="100" w:type="dxa"/>
              <w:right w:w="100" w:type="dxa"/>
            </w:tcMar>
          </w:tcPr>
          <w:p w14:paraId="1DCC9F55" w14:textId="77777777" w:rsidR="00DB50F9" w:rsidRDefault="00760100">
            <w:pPr>
              <w:pStyle w:val="normal0"/>
              <w:widowControl w:val="0"/>
              <w:spacing w:after="0" w:line="240" w:lineRule="auto"/>
            </w:pPr>
            <w:proofErr w:type="gramStart"/>
            <w:r>
              <w:t>grid</w:t>
            </w:r>
            <w:proofErr w:type="gramEnd"/>
            <w:r>
              <w:t>, raster cell data, remote sensing data</w:t>
            </w:r>
          </w:p>
        </w:tc>
        <w:tc>
          <w:tcPr>
            <w:tcW w:w="2235" w:type="dxa"/>
            <w:shd w:val="clear" w:color="auto" w:fill="auto"/>
            <w:tcMar>
              <w:top w:w="100" w:type="dxa"/>
              <w:left w:w="100" w:type="dxa"/>
              <w:bottom w:w="100" w:type="dxa"/>
              <w:right w:w="100" w:type="dxa"/>
            </w:tcMar>
          </w:tcPr>
          <w:p w14:paraId="4E095239" w14:textId="46B762AB" w:rsidR="00DB50F9" w:rsidRDefault="00760100" w:rsidP="007646A4">
            <w:pPr>
              <w:pStyle w:val="normal0"/>
              <w:widowControl w:val="0"/>
              <w:spacing w:after="0" w:line="240" w:lineRule="auto"/>
            </w:pPr>
            <w:proofErr w:type="gramStart"/>
            <w:r>
              <w:t>applications</w:t>
            </w:r>
            <w:proofErr w:type="gramEnd"/>
            <w:r>
              <w:t>, stylesheet conversions. See “Other Resources”</w:t>
            </w:r>
          </w:p>
        </w:tc>
        <w:tc>
          <w:tcPr>
            <w:tcW w:w="3195" w:type="dxa"/>
            <w:shd w:val="clear" w:color="auto" w:fill="auto"/>
            <w:tcMar>
              <w:top w:w="100" w:type="dxa"/>
              <w:left w:w="100" w:type="dxa"/>
              <w:bottom w:w="100" w:type="dxa"/>
              <w:right w:w="100" w:type="dxa"/>
            </w:tcMar>
          </w:tcPr>
          <w:p w14:paraId="56A44672" w14:textId="77777777" w:rsidR="00DB50F9" w:rsidRDefault="00760100">
            <w:pPr>
              <w:pStyle w:val="normal0"/>
              <w:widowControl w:val="0"/>
              <w:spacing w:after="0" w:line="240" w:lineRule="auto"/>
            </w:pPr>
            <w:proofErr w:type="gramStart"/>
            <w:r>
              <w:t>spatial</w:t>
            </w:r>
            <w:proofErr w:type="gramEnd"/>
            <w:r>
              <w:t xml:space="preserve"> organization of the raster cells, their data values, and if derived via imaging sensors, characteristics about the image and its individual bands</w:t>
            </w:r>
          </w:p>
        </w:tc>
      </w:tr>
      <w:tr w:rsidR="00DB50F9" w14:paraId="138B2F15" w14:textId="77777777">
        <w:tc>
          <w:tcPr>
            <w:tcW w:w="2010" w:type="dxa"/>
            <w:shd w:val="clear" w:color="auto" w:fill="auto"/>
            <w:tcMar>
              <w:top w:w="100" w:type="dxa"/>
              <w:left w:w="100" w:type="dxa"/>
              <w:bottom w:w="100" w:type="dxa"/>
              <w:right w:w="100" w:type="dxa"/>
            </w:tcMar>
          </w:tcPr>
          <w:p w14:paraId="734C67EA" w14:textId="77777777" w:rsidR="00DB50F9" w:rsidRDefault="00760100">
            <w:pPr>
              <w:pStyle w:val="normal0"/>
              <w:widowControl w:val="0"/>
              <w:spacing w:after="0" w:line="240" w:lineRule="auto"/>
            </w:pPr>
            <w:proofErr w:type="gramStart"/>
            <w:r>
              <w:t>spatialVector</w:t>
            </w:r>
            <w:proofErr w:type="gramEnd"/>
          </w:p>
        </w:tc>
        <w:tc>
          <w:tcPr>
            <w:tcW w:w="1920" w:type="dxa"/>
            <w:shd w:val="clear" w:color="auto" w:fill="auto"/>
            <w:tcMar>
              <w:top w:w="100" w:type="dxa"/>
              <w:left w:w="100" w:type="dxa"/>
              <w:bottom w:w="100" w:type="dxa"/>
              <w:right w:w="100" w:type="dxa"/>
            </w:tcMar>
          </w:tcPr>
          <w:p w14:paraId="553B7504" w14:textId="77777777" w:rsidR="00DB50F9" w:rsidRDefault="00760100">
            <w:pPr>
              <w:pStyle w:val="normal0"/>
              <w:widowControl w:val="0"/>
              <w:spacing w:after="0" w:line="240" w:lineRule="auto"/>
            </w:pPr>
            <w:proofErr w:type="gramStart"/>
            <w:r>
              <w:t>lines</w:t>
            </w:r>
            <w:proofErr w:type="gramEnd"/>
            <w:r>
              <w:t>, points polygons, KML (if converted), ESRI shape files</w:t>
            </w:r>
          </w:p>
        </w:tc>
        <w:tc>
          <w:tcPr>
            <w:tcW w:w="2235" w:type="dxa"/>
            <w:shd w:val="clear" w:color="auto" w:fill="auto"/>
            <w:tcMar>
              <w:top w:w="100" w:type="dxa"/>
              <w:left w:w="100" w:type="dxa"/>
              <w:bottom w:w="100" w:type="dxa"/>
              <w:right w:w="100" w:type="dxa"/>
            </w:tcMar>
          </w:tcPr>
          <w:p w14:paraId="650501C7" w14:textId="72A5338B" w:rsidR="00DB50F9" w:rsidRDefault="00760100" w:rsidP="007646A4">
            <w:pPr>
              <w:pStyle w:val="normal0"/>
              <w:widowControl w:val="0"/>
              <w:spacing w:after="0" w:line="240" w:lineRule="auto"/>
            </w:pPr>
            <w:proofErr w:type="gramStart"/>
            <w:r>
              <w:t>applications</w:t>
            </w:r>
            <w:proofErr w:type="gramEnd"/>
            <w:r>
              <w:t>, stylesheet conversions. See “Other Resources”</w:t>
            </w:r>
          </w:p>
        </w:tc>
        <w:tc>
          <w:tcPr>
            <w:tcW w:w="3195" w:type="dxa"/>
            <w:shd w:val="clear" w:color="auto" w:fill="auto"/>
            <w:tcMar>
              <w:top w:w="100" w:type="dxa"/>
              <w:left w:w="100" w:type="dxa"/>
              <w:bottom w:w="100" w:type="dxa"/>
              <w:right w:w="100" w:type="dxa"/>
            </w:tcMar>
          </w:tcPr>
          <w:p w14:paraId="0C221BA5" w14:textId="77777777" w:rsidR="00DB50F9" w:rsidRDefault="00760100">
            <w:pPr>
              <w:pStyle w:val="normal0"/>
              <w:spacing w:after="0"/>
            </w:pPr>
            <w:proofErr w:type="gramStart"/>
            <w:r>
              <w:t>information</w:t>
            </w:r>
            <w:proofErr w:type="gramEnd"/>
            <w:r>
              <w:t xml:space="preserve"> about the vector's geometry type, count and topology level</w:t>
            </w:r>
          </w:p>
        </w:tc>
      </w:tr>
      <w:tr w:rsidR="00DB50F9" w14:paraId="1A46B276" w14:textId="77777777">
        <w:tc>
          <w:tcPr>
            <w:tcW w:w="2010" w:type="dxa"/>
            <w:shd w:val="clear" w:color="auto" w:fill="auto"/>
            <w:tcMar>
              <w:top w:w="100" w:type="dxa"/>
              <w:left w:w="100" w:type="dxa"/>
              <w:bottom w:w="100" w:type="dxa"/>
              <w:right w:w="100" w:type="dxa"/>
            </w:tcMar>
          </w:tcPr>
          <w:p w14:paraId="5D99FD90" w14:textId="77777777" w:rsidR="00DB50F9" w:rsidRDefault="00760100">
            <w:pPr>
              <w:pStyle w:val="normal0"/>
              <w:widowControl w:val="0"/>
              <w:spacing w:after="0" w:line="240" w:lineRule="auto"/>
            </w:pPr>
            <w:proofErr w:type="gramStart"/>
            <w:r>
              <w:t>view</w:t>
            </w:r>
            <w:proofErr w:type="gramEnd"/>
          </w:p>
        </w:tc>
        <w:tc>
          <w:tcPr>
            <w:tcW w:w="1920" w:type="dxa"/>
            <w:shd w:val="clear" w:color="auto" w:fill="auto"/>
            <w:tcMar>
              <w:top w:w="100" w:type="dxa"/>
              <w:left w:w="100" w:type="dxa"/>
              <w:bottom w:w="100" w:type="dxa"/>
              <w:right w:w="100" w:type="dxa"/>
            </w:tcMar>
          </w:tcPr>
          <w:p w14:paraId="77A15B58" w14:textId="77777777" w:rsidR="00DB50F9" w:rsidRDefault="00760100">
            <w:pPr>
              <w:pStyle w:val="normal0"/>
              <w:spacing w:after="0" w:line="240" w:lineRule="auto"/>
            </w:pPr>
            <w:r>
              <w:t>Data returned from a database query</w:t>
            </w:r>
          </w:p>
        </w:tc>
        <w:tc>
          <w:tcPr>
            <w:tcW w:w="2235" w:type="dxa"/>
            <w:shd w:val="clear" w:color="auto" w:fill="auto"/>
            <w:tcMar>
              <w:top w:w="100" w:type="dxa"/>
              <w:left w:w="100" w:type="dxa"/>
              <w:bottom w:w="100" w:type="dxa"/>
              <w:right w:w="100" w:type="dxa"/>
            </w:tcMar>
          </w:tcPr>
          <w:p w14:paraId="043A3D9A" w14:textId="77777777" w:rsidR="00DB50F9" w:rsidRDefault="00760100">
            <w:pPr>
              <w:pStyle w:val="normal0"/>
              <w:widowControl w:val="0"/>
              <w:spacing w:after="0" w:line="240" w:lineRule="auto"/>
            </w:pPr>
            <w:r>
              <w:t>RDBMS</w:t>
            </w:r>
          </w:p>
        </w:tc>
        <w:tc>
          <w:tcPr>
            <w:tcW w:w="3195" w:type="dxa"/>
            <w:shd w:val="clear" w:color="auto" w:fill="auto"/>
            <w:tcMar>
              <w:top w:w="100" w:type="dxa"/>
              <w:left w:w="100" w:type="dxa"/>
              <w:bottom w:w="100" w:type="dxa"/>
              <w:right w:w="100" w:type="dxa"/>
            </w:tcMar>
          </w:tcPr>
          <w:p w14:paraId="4959EF86" w14:textId="77777777" w:rsidR="00DB50F9" w:rsidRDefault="00760100">
            <w:pPr>
              <w:pStyle w:val="normal0"/>
              <w:spacing w:after="0"/>
            </w:pPr>
            <w:proofErr w:type="gramStart"/>
            <w:r>
              <w:t>similar</w:t>
            </w:r>
            <w:proofErr w:type="gramEnd"/>
            <w:r>
              <w:t xml:space="preserve"> to dataTable, plus description of the query</w:t>
            </w:r>
          </w:p>
        </w:tc>
      </w:tr>
      <w:tr w:rsidR="00DB50F9" w14:paraId="1C1640F1" w14:textId="77777777">
        <w:tc>
          <w:tcPr>
            <w:tcW w:w="2010" w:type="dxa"/>
            <w:shd w:val="clear" w:color="auto" w:fill="auto"/>
            <w:tcMar>
              <w:top w:w="100" w:type="dxa"/>
              <w:left w:w="100" w:type="dxa"/>
              <w:bottom w:w="100" w:type="dxa"/>
              <w:right w:w="100" w:type="dxa"/>
            </w:tcMar>
          </w:tcPr>
          <w:p w14:paraId="253916FC" w14:textId="77777777" w:rsidR="00DB50F9" w:rsidRDefault="00760100">
            <w:pPr>
              <w:pStyle w:val="normal0"/>
              <w:widowControl w:val="0"/>
              <w:spacing w:after="0" w:line="240" w:lineRule="auto"/>
            </w:pPr>
            <w:proofErr w:type="gramStart"/>
            <w:r>
              <w:t>storedProcedure</w:t>
            </w:r>
            <w:proofErr w:type="gramEnd"/>
          </w:p>
        </w:tc>
        <w:tc>
          <w:tcPr>
            <w:tcW w:w="1920" w:type="dxa"/>
            <w:shd w:val="clear" w:color="auto" w:fill="auto"/>
            <w:tcMar>
              <w:top w:w="100" w:type="dxa"/>
              <w:left w:w="100" w:type="dxa"/>
              <w:bottom w:w="100" w:type="dxa"/>
              <w:right w:w="100" w:type="dxa"/>
            </w:tcMar>
          </w:tcPr>
          <w:p w14:paraId="1A338B47" w14:textId="77777777" w:rsidR="00DB50F9" w:rsidRDefault="00760100">
            <w:pPr>
              <w:pStyle w:val="normal0"/>
              <w:spacing w:after="0" w:line="240" w:lineRule="auto"/>
            </w:pPr>
            <w:r>
              <w:t>Data returned from a stored procedure in a database</w:t>
            </w:r>
          </w:p>
        </w:tc>
        <w:tc>
          <w:tcPr>
            <w:tcW w:w="2235" w:type="dxa"/>
            <w:shd w:val="clear" w:color="auto" w:fill="auto"/>
            <w:tcMar>
              <w:top w:w="100" w:type="dxa"/>
              <w:left w:w="100" w:type="dxa"/>
              <w:bottom w:w="100" w:type="dxa"/>
              <w:right w:w="100" w:type="dxa"/>
            </w:tcMar>
          </w:tcPr>
          <w:p w14:paraId="4672F271" w14:textId="77777777" w:rsidR="00DB50F9" w:rsidRDefault="00760100">
            <w:pPr>
              <w:pStyle w:val="normal0"/>
              <w:widowControl w:val="0"/>
              <w:spacing w:after="0" w:line="240" w:lineRule="auto"/>
            </w:pPr>
            <w:r>
              <w:t>RDBMS</w:t>
            </w:r>
          </w:p>
        </w:tc>
        <w:tc>
          <w:tcPr>
            <w:tcW w:w="3195" w:type="dxa"/>
            <w:shd w:val="clear" w:color="auto" w:fill="auto"/>
            <w:tcMar>
              <w:top w:w="100" w:type="dxa"/>
              <w:left w:w="100" w:type="dxa"/>
              <w:bottom w:w="100" w:type="dxa"/>
              <w:right w:w="100" w:type="dxa"/>
            </w:tcMar>
          </w:tcPr>
          <w:p w14:paraId="42CBB61D" w14:textId="77777777" w:rsidR="00DB50F9" w:rsidRDefault="00760100">
            <w:pPr>
              <w:pStyle w:val="normal0"/>
              <w:widowControl w:val="0"/>
              <w:spacing w:after="0" w:line="240" w:lineRule="auto"/>
            </w:pPr>
            <w:proofErr w:type="gramStart"/>
            <w:r>
              <w:t>similar</w:t>
            </w:r>
            <w:proofErr w:type="gramEnd"/>
            <w:r>
              <w:t xml:space="preserve"> to dataTable, plus procedure’s parameters</w:t>
            </w:r>
          </w:p>
        </w:tc>
      </w:tr>
    </w:tbl>
    <w:p w14:paraId="1CC61F31" w14:textId="77777777" w:rsidR="00DB50F9" w:rsidRDefault="00DB50F9">
      <w:pPr>
        <w:pStyle w:val="normal0"/>
      </w:pPr>
    </w:p>
    <w:p w14:paraId="77A752C5" w14:textId="77777777" w:rsidR="00DB50F9" w:rsidRDefault="00760100">
      <w:pPr>
        <w:pStyle w:val="normal0"/>
      </w:pPr>
      <w:r>
        <w:t>Every EML data entity has a set of elements in common, called the</w:t>
      </w:r>
      <w:r>
        <w:rPr>
          <w:b/>
        </w:rPr>
        <w:t xml:space="preserve"> EntityGroup</w:t>
      </w:r>
      <w:r>
        <w:t xml:space="preserve"> tree, which describe general information about any data resource. Other elements are provided which are unique to each entity type.  The elements in the </w:t>
      </w:r>
      <w:r>
        <w:rPr>
          <w:b/>
        </w:rPr>
        <w:t>EntityGroup</w:t>
      </w:r>
      <w:r>
        <w:t xml:space="preserve"> appear first, and are</w:t>
      </w:r>
    </w:p>
    <w:p w14:paraId="691F43B4" w14:textId="77777777" w:rsidR="00DB50F9" w:rsidRDefault="00760100">
      <w:pPr>
        <w:pStyle w:val="normal0"/>
        <w:spacing w:after="0"/>
      </w:pPr>
      <w:r>
        <w:t>&lt;</w:t>
      </w:r>
      <w:proofErr w:type="gramStart"/>
      <w:r>
        <w:rPr>
          <w:b/>
        </w:rPr>
        <w:t>alternateIdentifier</w:t>
      </w:r>
      <w:proofErr w:type="gramEnd"/>
      <w:r>
        <w:t>&gt;</w:t>
      </w:r>
    </w:p>
    <w:p w14:paraId="6F753F35" w14:textId="77777777" w:rsidR="00DB50F9" w:rsidRDefault="00760100">
      <w:pPr>
        <w:pStyle w:val="normal0"/>
        <w:spacing w:after="0"/>
      </w:pPr>
      <w:r>
        <w:t xml:space="preserve"> &lt;</w:t>
      </w:r>
      <w:proofErr w:type="gramStart"/>
      <w:r>
        <w:rPr>
          <w:b/>
        </w:rPr>
        <w:t>entityName</w:t>
      </w:r>
      <w:proofErr w:type="gramEnd"/>
      <w:r>
        <w:t>&gt;</w:t>
      </w:r>
    </w:p>
    <w:p w14:paraId="0006C6E6" w14:textId="77777777" w:rsidR="00DB50F9" w:rsidRDefault="00760100">
      <w:pPr>
        <w:pStyle w:val="normal0"/>
        <w:spacing w:after="0"/>
      </w:pPr>
      <w:r>
        <w:t xml:space="preserve"> &lt;</w:t>
      </w:r>
      <w:proofErr w:type="gramStart"/>
      <w:r>
        <w:rPr>
          <w:b/>
        </w:rPr>
        <w:t>entityDescription</w:t>
      </w:r>
      <w:proofErr w:type="gramEnd"/>
      <w:r>
        <w:t>&gt;</w:t>
      </w:r>
    </w:p>
    <w:p w14:paraId="1F0915BC" w14:textId="77777777" w:rsidR="00DB50F9" w:rsidRDefault="00760100">
      <w:pPr>
        <w:pStyle w:val="normal0"/>
        <w:spacing w:after="0"/>
      </w:pPr>
      <w:r>
        <w:t>&lt;</w:t>
      </w:r>
      <w:proofErr w:type="gramStart"/>
      <w:r>
        <w:rPr>
          <w:b/>
        </w:rPr>
        <w:t>physical</w:t>
      </w:r>
      <w:proofErr w:type="gramEnd"/>
      <w:r>
        <w:t>&gt; (including optional &lt;</w:t>
      </w:r>
      <w:r>
        <w:rPr>
          <w:b/>
        </w:rPr>
        <w:t>access</w:t>
      </w:r>
      <w:r>
        <w:t>&gt;)</w:t>
      </w:r>
    </w:p>
    <w:p w14:paraId="3A939F45" w14:textId="77777777" w:rsidR="00DB50F9" w:rsidRDefault="00760100">
      <w:pPr>
        <w:pStyle w:val="normal0"/>
        <w:spacing w:after="0"/>
      </w:pPr>
      <w:r>
        <w:t>&lt;</w:t>
      </w:r>
      <w:proofErr w:type="gramStart"/>
      <w:r>
        <w:rPr>
          <w:b/>
        </w:rPr>
        <w:t>coverage</w:t>
      </w:r>
      <w:proofErr w:type="gramEnd"/>
      <w:r>
        <w:t>&gt;</w:t>
      </w:r>
    </w:p>
    <w:p w14:paraId="4C51F69A" w14:textId="77777777" w:rsidR="00DB50F9" w:rsidRDefault="00760100">
      <w:pPr>
        <w:pStyle w:val="normal0"/>
        <w:spacing w:after="0"/>
      </w:pPr>
      <w:r>
        <w:t>&lt;</w:t>
      </w:r>
      <w:proofErr w:type="gramStart"/>
      <w:r>
        <w:rPr>
          <w:b/>
        </w:rPr>
        <w:t>methods</w:t>
      </w:r>
      <w:proofErr w:type="gramEnd"/>
      <w:r>
        <w:t>&gt;</w:t>
      </w:r>
    </w:p>
    <w:p w14:paraId="7F6E584B" w14:textId="77777777" w:rsidR="00DB50F9" w:rsidRDefault="00760100">
      <w:pPr>
        <w:pStyle w:val="normal0"/>
        <w:spacing w:after="0"/>
      </w:pPr>
      <w:r>
        <w:t>&lt;</w:t>
      </w:r>
      <w:proofErr w:type="gramStart"/>
      <w:r>
        <w:rPr>
          <w:b/>
        </w:rPr>
        <w:t>additionalInfo</w:t>
      </w:r>
      <w:proofErr w:type="gramEnd"/>
      <w:r>
        <w:t>&gt;</w:t>
      </w:r>
    </w:p>
    <w:p w14:paraId="473E3A18" w14:textId="77777777" w:rsidR="00DB50F9" w:rsidRDefault="00DB50F9">
      <w:pPr>
        <w:pStyle w:val="normal0"/>
        <w:spacing w:after="0"/>
      </w:pPr>
    </w:p>
    <w:p w14:paraId="39478682" w14:textId="77777777" w:rsidR="00DB50F9" w:rsidRDefault="00760100">
      <w:pPr>
        <w:pStyle w:val="normal0"/>
      </w:pPr>
      <w:r>
        <w:t>&lt;</w:t>
      </w:r>
      <w:proofErr w:type="gramStart"/>
      <w:r>
        <w:rPr>
          <w:b/>
        </w:rPr>
        <w:t>alternateIdentifier</w:t>
      </w:r>
      <w:proofErr w:type="gramEnd"/>
      <w:r>
        <w:t>&gt; (optional): The primary identifier belongs in the id attribute of the entityName (e.g., &lt;</w:t>
      </w:r>
      <w:r>
        <w:rPr>
          <w:b/>
        </w:rPr>
        <w:t>dataTable id=”xxx”</w:t>
      </w:r>
      <w:r>
        <w:t>&gt; , but this tag can accommodate additional identifiers that might be used, possibly from different data management systems. It is used similarly to the &lt;</w:t>
      </w:r>
      <w:r>
        <w:rPr>
          <w:b/>
        </w:rPr>
        <w:t>alternateIdentifier</w:t>
      </w:r>
      <w:r>
        <w:t>&gt; element at the dataset level, above.</w:t>
      </w:r>
    </w:p>
    <w:p w14:paraId="07FFF043" w14:textId="77777777" w:rsidR="00DB50F9" w:rsidRDefault="00760100">
      <w:pPr>
        <w:pStyle w:val="normal0"/>
      </w:pPr>
      <w:r>
        <w:lastRenderedPageBreak/>
        <w:t>&lt;</w:t>
      </w:r>
      <w:proofErr w:type="gramStart"/>
      <w:r>
        <w:rPr>
          <w:b/>
        </w:rPr>
        <w:t>entityName</w:t>
      </w:r>
      <w:proofErr w:type="gramEnd"/>
      <w:r>
        <w:t xml:space="preserve">&gt; (required): the name of the table, file or database table. In the early phases of EML adoption, this was often the original </w:t>
      </w:r>
      <w:proofErr w:type="gramStart"/>
      <w:r>
        <w:t>ascii</w:t>
      </w:r>
      <w:proofErr w:type="gramEnd"/>
      <w:r>
        <w:t xml:space="preserve"> file name. However, a better analogy is that the &lt;</w:t>
      </w:r>
      <w:r>
        <w:rPr>
          <w:b/>
        </w:rPr>
        <w:t>entityName</w:t>
      </w:r>
      <w:r>
        <w:t>&gt; is a class, e.g., “FLS time series of air temperature at field station”, with its instantiation (filename) in the &lt;</w:t>
      </w:r>
      <w:r>
        <w:rPr>
          <w:b/>
        </w:rPr>
        <w:t>objectName</w:t>
      </w:r>
      <w:r>
        <w:t xml:space="preserve">&gt; element (see below). </w:t>
      </w:r>
    </w:p>
    <w:p w14:paraId="00B0F550" w14:textId="77777777" w:rsidR="00DB50F9" w:rsidRDefault="00760100">
      <w:pPr>
        <w:pStyle w:val="normal0"/>
      </w:pPr>
      <w:r>
        <w:rPr>
          <w:i/>
        </w:rPr>
        <w:t>Context: The EDI repository requires that &lt;</w:t>
      </w:r>
      <w:r>
        <w:rPr>
          <w:b/>
          <w:i/>
        </w:rPr>
        <w:t>entityName</w:t>
      </w:r>
      <w:r>
        <w:rPr>
          <w:i/>
        </w:rPr>
        <w:t>&gt;s be unique within the entity.</w:t>
      </w:r>
    </w:p>
    <w:p w14:paraId="1FBFAFAB" w14:textId="77777777" w:rsidR="00DB50F9" w:rsidRDefault="00760100">
      <w:pPr>
        <w:pStyle w:val="normal0"/>
      </w:pPr>
      <w:r>
        <w:t>&lt;</w:t>
      </w:r>
      <w:proofErr w:type="gramStart"/>
      <w:r>
        <w:rPr>
          <w:b/>
        </w:rPr>
        <w:t>entityDescription</w:t>
      </w:r>
      <w:proofErr w:type="gramEnd"/>
      <w:r>
        <w:t>&gt;  This should be a longer, more descriptive explanation of the data in the entity.  Like all descriptions, it is human-readable, and should help determine if it is appropriate for a particular use.</w:t>
      </w:r>
    </w:p>
    <w:p w14:paraId="17C2F00B" w14:textId="77777777" w:rsidR="00DB50F9" w:rsidRDefault="00760100">
      <w:pPr>
        <w:pStyle w:val="normal0"/>
      </w:pPr>
      <w:r>
        <w:t xml:space="preserve">The </w:t>
      </w:r>
      <w:r>
        <w:rPr>
          <w:b/>
        </w:rPr>
        <w:t>&lt;physical&gt;</w:t>
      </w:r>
      <w:r>
        <w:t xml:space="preserve"> tree (</w:t>
      </w:r>
      <w:r>
        <w:rPr>
          <w:b/>
        </w:rPr>
        <w:t>/eml</w:t>
      </w:r>
      <w:proofErr w:type="gramStart"/>
      <w:r>
        <w:rPr>
          <w:b/>
        </w:rPr>
        <w:t>:eml</w:t>
      </w:r>
      <w:proofErr w:type="gramEnd"/>
      <w:r>
        <w:rPr>
          <w:b/>
        </w:rPr>
        <w:t>/dataset/[entity]/physical</w:t>
      </w:r>
      <w:r>
        <w:t xml:space="preserve">) further describes the physical format of the data. </w:t>
      </w:r>
    </w:p>
    <w:p w14:paraId="2C7F8876" w14:textId="77777777" w:rsidR="00DB50F9" w:rsidRDefault="00760100">
      <w:pPr>
        <w:pStyle w:val="normal0"/>
      </w:pPr>
      <w:r>
        <w:t>&lt;</w:t>
      </w:r>
      <w:proofErr w:type="gramStart"/>
      <w:r>
        <w:rPr>
          <w:b/>
        </w:rPr>
        <w:t>objectName</w:t>
      </w:r>
      <w:proofErr w:type="gramEnd"/>
      <w:r>
        <w:t>&gt; should be the name of the file when downloaded, or exported as text from a database. The &lt;</w:t>
      </w:r>
      <w:r>
        <w:rPr>
          <w:b/>
        </w:rPr>
        <w:t>objectName</w:t>
      </w:r>
      <w:r>
        <w:t xml:space="preserve">&gt; often is the filename of a file in a file system or that is accessible on the network. </w:t>
      </w:r>
    </w:p>
    <w:p w14:paraId="33A2EA60" w14:textId="77777777" w:rsidR="00DB50F9" w:rsidRDefault="00760100">
      <w:pPr>
        <w:pStyle w:val="normal0"/>
      </w:pPr>
      <w:r>
        <w:t>&lt;</w:t>
      </w:r>
      <w:proofErr w:type="gramStart"/>
      <w:r>
        <w:rPr>
          <w:b/>
        </w:rPr>
        <w:t>externallyDefinedFormat</w:t>
      </w:r>
      <w:proofErr w:type="gramEnd"/>
      <w:r>
        <w:t xml:space="preserve">&gt; For data entities in prescribed formats (e.g., NetCDF, KML, Excel), name that format here. It is recommended that where possible, formats follow mime type (e.g., “image/jpeg”). Descriptions that are software-specific should include manufacturer, program, and version, e.g. “Microsoft Excel 2003”.  A KML file of sampling locations can be declared here as either “KML” or “KMZ”. </w:t>
      </w:r>
    </w:p>
    <w:p w14:paraId="0C063C5B" w14:textId="77777777" w:rsidR="00DB50F9" w:rsidRDefault="00DB50F9">
      <w:pPr>
        <w:pStyle w:val="normal0"/>
        <w:rPr>
          <w:i/>
        </w:rPr>
      </w:pPr>
    </w:p>
    <w:p w14:paraId="66463839" w14:textId="77777777" w:rsidR="00DB50F9" w:rsidRDefault="00760100">
      <w:pPr>
        <w:pStyle w:val="normal0"/>
      </w:pPr>
      <w:r>
        <w:t>&lt;</w:t>
      </w:r>
      <w:proofErr w:type="gramStart"/>
      <w:r>
        <w:rPr>
          <w:b/>
        </w:rPr>
        <w:t>distribution</w:t>
      </w:r>
      <w:proofErr w:type="gramEnd"/>
      <w:r>
        <w:t xml:space="preserve">&gt; provides information on how the resource is distributed, and the contents of this tree was generally covered at the </w:t>
      </w:r>
      <w:r w:rsidRPr="00904E53">
        <w:t>dataset</w:t>
      </w:r>
      <w:r>
        <w:t xml:space="preserve"> level. However, there are a few </w:t>
      </w:r>
      <w:proofErr w:type="gramStart"/>
      <w:r>
        <w:t>points which</w:t>
      </w:r>
      <w:proofErr w:type="gramEnd"/>
      <w:r>
        <w:t xml:space="preserve"> will be reiterated here. </w:t>
      </w:r>
    </w:p>
    <w:p w14:paraId="2EE7DE01" w14:textId="77777777" w:rsidR="00DB50F9" w:rsidRDefault="00760100">
      <w:pPr>
        <w:pStyle w:val="normal0"/>
      </w:pPr>
      <w:r>
        <w:t>The content of a &lt;</w:t>
      </w:r>
      <w:proofErr w:type="gramStart"/>
      <w:r>
        <w:rPr>
          <w:b/>
        </w:rPr>
        <w:t>url</w:t>
      </w:r>
      <w:proofErr w:type="gramEnd"/>
      <w:r>
        <w:t>&gt; element at the entity level should deliver data, and not point to another application or use page.  The &lt;</w:t>
      </w:r>
      <w:proofErr w:type="gramStart"/>
      <w:r>
        <w:rPr>
          <w:b/>
        </w:rPr>
        <w:t>url</w:t>
      </w:r>
      <w:proofErr w:type="gramEnd"/>
      <w:r>
        <w:t xml:space="preserve">&gt;’s attribute, “function”, should have the value “download”.  This is implied if the “function” attribute is omitted.  </w:t>
      </w:r>
    </w:p>
    <w:p w14:paraId="103C8EC1" w14:textId="77777777" w:rsidR="00DB50F9" w:rsidRDefault="00760100">
      <w:pPr>
        <w:pStyle w:val="normal0"/>
      </w:pPr>
      <w:r>
        <w:t>As of EML 2.1, there is also an optional &lt;</w:t>
      </w:r>
      <w:r>
        <w:rPr>
          <w:b/>
        </w:rPr>
        <w:t>access</w:t>
      </w:r>
      <w:r>
        <w:t>&gt; element in a &lt;</w:t>
      </w:r>
      <w:r>
        <w:rPr>
          <w:b/>
        </w:rPr>
        <w:t>distribution</w:t>
      </w:r>
      <w:r>
        <w:t>&gt; tree at the entity level. This element is intended specifically for controlling access to the data entity separately from the metadata. For more information on using the &lt;</w:t>
      </w:r>
      <w:r>
        <w:rPr>
          <w:b/>
        </w:rPr>
        <w:t>access</w:t>
      </w:r>
      <w:r>
        <w:t>&gt; tree, refer to the general access discussion above.</w:t>
      </w:r>
      <w:r>
        <w:rPr>
          <w:i/>
        </w:rPr>
        <w:t xml:space="preserve"> </w:t>
      </w:r>
    </w:p>
    <w:p w14:paraId="7E3D330A" w14:textId="77777777" w:rsidR="00DB50F9" w:rsidRDefault="00760100">
      <w:pPr>
        <w:pStyle w:val="normal0"/>
      </w:pPr>
      <w:r>
        <w:t>&lt;</w:t>
      </w:r>
      <w:proofErr w:type="gramStart"/>
      <w:r>
        <w:rPr>
          <w:b/>
        </w:rPr>
        <w:t>coverage</w:t>
      </w:r>
      <w:proofErr w:type="gramEnd"/>
      <w:r>
        <w:t>&gt; provides information on the geographic, spatial and temporal coverages used in this [</w:t>
      </w:r>
      <w:r>
        <w:rPr>
          <w:b/>
        </w:rPr>
        <w:t>entity</w:t>
      </w:r>
      <w:r>
        <w:t xml:space="preserve">].  See the discussion at the </w:t>
      </w:r>
      <w:r w:rsidRPr="006E66E3">
        <w:t>dataset</w:t>
      </w:r>
      <w:r>
        <w:t xml:space="preserve"> level for more information.</w:t>
      </w:r>
    </w:p>
    <w:p w14:paraId="0CDBF7EE" w14:textId="77777777" w:rsidR="00DB50F9" w:rsidRDefault="00760100">
      <w:pPr>
        <w:pStyle w:val="normal0"/>
      </w:pPr>
      <w:r>
        <w:t>&lt;</w:t>
      </w:r>
      <w:proofErr w:type="gramStart"/>
      <w:r>
        <w:rPr>
          <w:b/>
        </w:rPr>
        <w:t>methods</w:t>
      </w:r>
      <w:proofErr w:type="gramEnd"/>
      <w:r>
        <w:t>&gt;  provides information on the specific methods used to collect information in this [</w:t>
      </w:r>
      <w:r>
        <w:rPr>
          <w:b/>
        </w:rPr>
        <w:t>entity</w:t>
      </w:r>
      <w:r>
        <w:t>]. Please see the discussion at the dataset level for more information.</w:t>
      </w:r>
    </w:p>
    <w:p w14:paraId="6DC30B26" w14:textId="77777777" w:rsidR="00DB50F9" w:rsidRDefault="00760100">
      <w:pPr>
        <w:pStyle w:val="normal0"/>
      </w:pPr>
      <w:r>
        <w:lastRenderedPageBreak/>
        <w:t>&lt;</w:t>
      </w:r>
      <w:proofErr w:type="gramStart"/>
      <w:r>
        <w:rPr>
          <w:b/>
        </w:rPr>
        <w:t>additionalInfo</w:t>
      </w:r>
      <w:proofErr w:type="gramEnd"/>
      <w:r>
        <w:t>&gt;  is a text field for any material that cannot be characterized by the other elements for the data type.</w:t>
      </w:r>
    </w:p>
    <w:p w14:paraId="6E8F98A7" w14:textId="77777777" w:rsidR="00DB50F9" w:rsidRDefault="00DB50F9">
      <w:pPr>
        <w:pStyle w:val="normal0"/>
        <w:rPr>
          <w:sz w:val="22"/>
          <w:szCs w:val="22"/>
        </w:rPr>
      </w:pPr>
    </w:p>
    <w:p w14:paraId="15E03595" w14:textId="77777777" w:rsidR="00DB50F9" w:rsidRDefault="00760100">
      <w:pPr>
        <w:pStyle w:val="Heading6"/>
        <w:pBdr>
          <w:top w:val="single" w:sz="4" w:space="1" w:color="000000"/>
        </w:pBdr>
      </w:pPr>
      <w:r>
        <w:t>Example: The elements in the EntityGroup, showing the &lt;dataTable&gt; entity.</w:t>
      </w:r>
    </w:p>
    <w:p w14:paraId="557452C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dataTable</w:t>
      </w:r>
      <w:proofErr w:type="gramEnd"/>
      <w:r>
        <w:rPr>
          <w:rFonts w:ascii="Courier New" w:eastAsia="Courier New" w:hAnsi="Courier New" w:cs="Courier New"/>
          <w:color w:val="0000FF"/>
          <w:sz w:val="18"/>
          <w:szCs w:val="18"/>
        </w:rPr>
        <w:t>&gt;</w:t>
      </w:r>
    </w:p>
    <w:p w14:paraId="6A9922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entityName</w:t>
      </w:r>
      <w:proofErr w:type="gramEnd"/>
      <w:r>
        <w:rPr>
          <w:rFonts w:ascii="Courier New" w:eastAsia="Courier New" w:hAnsi="Courier New" w:cs="Courier New"/>
          <w:color w:val="0000FF"/>
          <w:sz w:val="18"/>
          <w:szCs w:val="18"/>
        </w:rPr>
        <w:t>&gt;arthro_hab&lt;/entityName&gt;</w:t>
      </w:r>
    </w:p>
    <w:p w14:paraId="0FC93EB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entityDescription</w:t>
      </w:r>
      <w:proofErr w:type="gramEnd"/>
      <w:r>
        <w:rPr>
          <w:rFonts w:ascii="Courier New" w:eastAsia="Courier New" w:hAnsi="Courier New" w:cs="Courier New"/>
          <w:color w:val="0000FF"/>
          <w:sz w:val="18"/>
          <w:szCs w:val="18"/>
        </w:rPr>
        <w:t xml:space="preserve">&gt; habitat description for the sampling </w:t>
      </w:r>
    </w:p>
    <w:p w14:paraId="36775A3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proofErr w:type="gramStart"/>
      <w:r>
        <w:rPr>
          <w:rFonts w:ascii="Courier New" w:eastAsia="Courier New" w:hAnsi="Courier New" w:cs="Courier New"/>
          <w:color w:val="0000FF"/>
          <w:sz w:val="18"/>
          <w:szCs w:val="18"/>
        </w:rPr>
        <w:t>locations</w:t>
      </w:r>
      <w:proofErr w:type="gramEnd"/>
      <w:r>
        <w:rPr>
          <w:rFonts w:ascii="Courier New" w:eastAsia="Courier New" w:hAnsi="Courier New" w:cs="Courier New"/>
          <w:color w:val="0000FF"/>
          <w:sz w:val="18"/>
          <w:szCs w:val="18"/>
        </w:rPr>
        <w:t>&lt;/entityDescription&gt;</w:t>
      </w:r>
    </w:p>
    <w:p w14:paraId="1BCC5C6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physical</w:t>
      </w:r>
      <w:proofErr w:type="gramEnd"/>
      <w:r>
        <w:rPr>
          <w:rFonts w:ascii="Courier New" w:eastAsia="Courier New" w:hAnsi="Courier New" w:cs="Courier New"/>
          <w:color w:val="0000FF"/>
          <w:sz w:val="18"/>
          <w:szCs w:val="18"/>
        </w:rPr>
        <w:t>&gt;</w:t>
      </w:r>
    </w:p>
    <w:p w14:paraId="0A028BC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objectName</w:t>
      </w:r>
      <w:proofErr w:type="gramEnd"/>
      <w:r>
        <w:rPr>
          <w:rFonts w:ascii="Courier New" w:eastAsia="Courier New" w:hAnsi="Courier New" w:cs="Courier New"/>
          <w:color w:val="0000FF"/>
          <w:sz w:val="18"/>
          <w:szCs w:val="18"/>
        </w:rPr>
        <w:t>&gt;fls-1.csv&lt;/objectName&gt;</w:t>
      </w:r>
    </w:p>
    <w:p w14:paraId="1EB924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dataFormat</w:t>
      </w:r>
      <w:proofErr w:type="gramEnd"/>
      <w:r>
        <w:rPr>
          <w:rFonts w:ascii="Courier New" w:eastAsia="Courier New" w:hAnsi="Courier New" w:cs="Courier New"/>
          <w:color w:val="0000FF"/>
          <w:sz w:val="18"/>
          <w:szCs w:val="18"/>
        </w:rPr>
        <w:t>&gt;</w:t>
      </w:r>
    </w:p>
    <w:p w14:paraId="3FB5D4A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textFormat</w:t>
      </w:r>
      <w:proofErr w:type="gramEnd"/>
      <w:r>
        <w:rPr>
          <w:rFonts w:ascii="Courier New" w:eastAsia="Courier New" w:hAnsi="Courier New" w:cs="Courier New"/>
          <w:color w:val="0000FF"/>
          <w:sz w:val="18"/>
          <w:szCs w:val="18"/>
        </w:rPr>
        <w:t>&gt;</w:t>
      </w:r>
    </w:p>
    <w:p w14:paraId="3DAC4A6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numHeaderLines</w:t>
      </w:r>
      <w:proofErr w:type="gramEnd"/>
      <w:r>
        <w:rPr>
          <w:rFonts w:ascii="Courier New" w:eastAsia="Courier New" w:hAnsi="Courier New" w:cs="Courier New"/>
          <w:color w:val="0000FF"/>
          <w:sz w:val="18"/>
          <w:szCs w:val="18"/>
        </w:rPr>
        <w:t>&gt;1&lt;/numHeaderLines&gt;</w:t>
      </w:r>
    </w:p>
    <w:p w14:paraId="15AF710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numFooterLines</w:t>
      </w:r>
      <w:proofErr w:type="gramEnd"/>
      <w:r>
        <w:rPr>
          <w:rFonts w:ascii="Courier New" w:eastAsia="Courier New" w:hAnsi="Courier New" w:cs="Courier New"/>
          <w:color w:val="0000FF"/>
          <w:sz w:val="18"/>
          <w:szCs w:val="18"/>
        </w:rPr>
        <w:t>&gt;0&lt;/numFooterLines&gt;</w:t>
      </w:r>
    </w:p>
    <w:p w14:paraId="068F7C4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recordDelimiter</w:t>
      </w:r>
      <w:proofErr w:type="gramEnd"/>
      <w:r>
        <w:rPr>
          <w:rFonts w:ascii="Courier New" w:eastAsia="Courier New" w:hAnsi="Courier New" w:cs="Courier New"/>
          <w:color w:val="0000FF"/>
          <w:sz w:val="18"/>
          <w:szCs w:val="18"/>
        </w:rPr>
        <w:t>&gt;\r&lt;/recordDelimiter&gt;</w:t>
      </w:r>
    </w:p>
    <w:p w14:paraId="499E55E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numPhysicalLinesPerRecord</w:t>
      </w:r>
      <w:proofErr w:type="gramEnd"/>
      <w:r>
        <w:rPr>
          <w:rFonts w:ascii="Courier New" w:eastAsia="Courier New" w:hAnsi="Courier New" w:cs="Courier New"/>
          <w:color w:val="0000FF"/>
          <w:sz w:val="18"/>
          <w:szCs w:val="18"/>
        </w:rPr>
        <w:t>&gt;1&lt;/numPhysicalLinesPerRecord&gt;</w:t>
      </w:r>
    </w:p>
    <w:p w14:paraId="5A5250A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recordDelimiter</w:t>
      </w:r>
      <w:proofErr w:type="gramEnd"/>
      <w:r>
        <w:rPr>
          <w:rFonts w:ascii="Courier New" w:eastAsia="Courier New" w:hAnsi="Courier New" w:cs="Courier New"/>
          <w:color w:val="0000FF"/>
          <w:sz w:val="18"/>
          <w:szCs w:val="18"/>
        </w:rPr>
        <w:t>&gt;#x0A&lt;/recordDelimiter&gt;</w:t>
      </w:r>
    </w:p>
    <w:p w14:paraId="22ED6A1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attributeOrientation</w:t>
      </w:r>
      <w:proofErr w:type="gramEnd"/>
      <w:r>
        <w:rPr>
          <w:rFonts w:ascii="Courier New" w:eastAsia="Courier New" w:hAnsi="Courier New" w:cs="Courier New"/>
          <w:color w:val="0000FF"/>
          <w:sz w:val="18"/>
          <w:szCs w:val="18"/>
        </w:rPr>
        <w:t>&gt;column&lt;/attributeOrientation&gt;</w:t>
      </w:r>
    </w:p>
    <w:p w14:paraId="090CCB0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simpleDelimited</w:t>
      </w:r>
      <w:proofErr w:type="gramEnd"/>
      <w:r>
        <w:rPr>
          <w:rFonts w:ascii="Courier New" w:eastAsia="Courier New" w:hAnsi="Courier New" w:cs="Courier New"/>
          <w:color w:val="0000FF"/>
          <w:sz w:val="18"/>
          <w:szCs w:val="18"/>
        </w:rPr>
        <w:t>&gt;</w:t>
      </w:r>
    </w:p>
    <w:p w14:paraId="4AD4B17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fieldDelimiter</w:t>
      </w:r>
      <w:proofErr w:type="gramEnd"/>
      <w:r>
        <w:rPr>
          <w:rFonts w:ascii="Courier New" w:eastAsia="Courier New" w:hAnsi="Courier New" w:cs="Courier New"/>
          <w:color w:val="0000FF"/>
          <w:sz w:val="18"/>
          <w:szCs w:val="18"/>
        </w:rPr>
        <w:t>&gt;,&lt;/fieldDelimiter&gt;</w:t>
      </w:r>
    </w:p>
    <w:p w14:paraId="5CA9F73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&lt;/simpleDelimited&gt;</w:t>
      </w:r>
    </w:p>
    <w:p w14:paraId="7F7E5EB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&lt;/textFormat&gt;</w:t>
      </w:r>
    </w:p>
    <w:p w14:paraId="2E04428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&lt;/dataFormat&gt;</w:t>
      </w:r>
    </w:p>
    <w:p w14:paraId="74785FB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48FC342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0E6901F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onlineDescription</w:t>
      </w:r>
      <w:proofErr w:type="gramEnd"/>
      <w:r>
        <w:rPr>
          <w:rFonts w:ascii="Courier New" w:eastAsia="Courier New" w:hAnsi="Courier New" w:cs="Courier New"/>
          <w:color w:val="0000FF"/>
          <w:sz w:val="18"/>
          <w:szCs w:val="18"/>
        </w:rPr>
        <w:t>&gt;f1s-1 Data File&lt;/onlineDescription&gt;</w:t>
      </w:r>
    </w:p>
    <w:p w14:paraId="6D7C9B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 xml:space="preserve"> function=”download”&gt;http://www.fsu.edu/lter/data/fls-1.csv&lt;/url&gt;</w:t>
      </w:r>
    </w:p>
    <w:p w14:paraId="6077767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&lt;/online&gt;</w:t>
      </w:r>
    </w:p>
    <w:p w14:paraId="6209A90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&lt;/distribution&gt;</w:t>
      </w:r>
    </w:p>
    <w:p w14:paraId="27A7131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&lt;/physical&gt;</w:t>
      </w:r>
    </w:p>
    <w:p w14:paraId="4F93479F"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602F6D6F"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p>
    <w:p w14:paraId="168630E4" w14:textId="3D2A9124" w:rsidR="00DB50F9" w:rsidRDefault="00760100">
      <w:pPr>
        <w:pStyle w:val="normal0"/>
      </w:pPr>
      <w:r>
        <w:t xml:space="preserve">Each data type has a specific set of elements </w:t>
      </w:r>
      <w:r w:rsidR="007646A4">
        <w:t>that</w:t>
      </w:r>
      <w:r>
        <w:t xml:space="preserve"> follow the commo</w:t>
      </w:r>
      <w:r w:rsidR="007646A4">
        <w:t>n elements. Table 2</w:t>
      </w:r>
      <w:r>
        <w:t xml:space="preserve"> </w:t>
      </w:r>
      <w:r w:rsidR="007646A4">
        <w:t>shows the specific trees that are applied to each of the data</w:t>
      </w:r>
      <w:r>
        <w:t xml:space="preserve"> type. </w:t>
      </w:r>
    </w:p>
    <w:p w14:paraId="350E4E14" w14:textId="1E091A04" w:rsidR="00DB50F9" w:rsidRDefault="007646A4">
      <w:pPr>
        <w:pStyle w:val="normal0"/>
      </w:pPr>
      <w:r>
        <w:t xml:space="preserve">Table 2. </w:t>
      </w:r>
      <w:proofErr w:type="gramStart"/>
      <w:r>
        <w:t>Elements specific to each of the six entity types.</w:t>
      </w:r>
      <w:proofErr w:type="gramEnd"/>
    </w:p>
    <w:tbl>
      <w:tblPr>
        <w:tblStyle w:val="a0"/>
        <w:tblW w:w="9118" w:type="dxa"/>
        <w:tblInd w:w="-5" w:type="dxa"/>
        <w:tblLayout w:type="fixed"/>
        <w:tblLook w:val="0000" w:firstRow="0" w:lastRow="0" w:firstColumn="0" w:lastColumn="0" w:noHBand="0" w:noVBand="0"/>
      </w:tblPr>
      <w:tblGrid>
        <w:gridCol w:w="2448"/>
        <w:gridCol w:w="2880"/>
        <w:gridCol w:w="3790"/>
      </w:tblGrid>
      <w:tr w:rsidR="00DB50F9" w14:paraId="5F6123C5" w14:textId="77777777">
        <w:tc>
          <w:tcPr>
            <w:tcW w:w="2448" w:type="dxa"/>
            <w:tcBorders>
              <w:top w:val="single" w:sz="4" w:space="0" w:color="000000"/>
              <w:left w:val="single" w:sz="4" w:space="0" w:color="000000"/>
              <w:bottom w:val="single" w:sz="4" w:space="0" w:color="000000"/>
            </w:tcBorders>
          </w:tcPr>
          <w:p w14:paraId="00D63866" w14:textId="77777777" w:rsidR="00DB50F9" w:rsidRDefault="00760100">
            <w:pPr>
              <w:pStyle w:val="normal0"/>
            </w:pPr>
            <w:r>
              <w:t>Entity Type</w:t>
            </w:r>
          </w:p>
        </w:tc>
        <w:tc>
          <w:tcPr>
            <w:tcW w:w="2880" w:type="dxa"/>
            <w:tcBorders>
              <w:top w:val="single" w:sz="4" w:space="0" w:color="000000"/>
              <w:left w:val="single" w:sz="4" w:space="0" w:color="000000"/>
              <w:bottom w:val="single" w:sz="4" w:space="0" w:color="000000"/>
            </w:tcBorders>
          </w:tcPr>
          <w:p w14:paraId="353E6072" w14:textId="77777777" w:rsidR="00DB50F9" w:rsidRDefault="00760100">
            <w:pPr>
              <w:pStyle w:val="normal0"/>
            </w:pPr>
            <w:r>
              <w:t>Typical Uses</w:t>
            </w:r>
          </w:p>
        </w:tc>
        <w:tc>
          <w:tcPr>
            <w:tcW w:w="3790" w:type="dxa"/>
            <w:tcBorders>
              <w:top w:val="single" w:sz="4" w:space="0" w:color="000000"/>
              <w:left w:val="single" w:sz="4" w:space="0" w:color="000000"/>
              <w:bottom w:val="single" w:sz="4" w:space="0" w:color="000000"/>
              <w:right w:val="single" w:sz="4" w:space="0" w:color="000000"/>
            </w:tcBorders>
          </w:tcPr>
          <w:p w14:paraId="3506C284" w14:textId="77777777" w:rsidR="00DB50F9" w:rsidRDefault="00760100">
            <w:pPr>
              <w:pStyle w:val="normal0"/>
            </w:pPr>
            <w:r>
              <w:t>Elements following EntityGroup</w:t>
            </w:r>
          </w:p>
        </w:tc>
      </w:tr>
      <w:tr w:rsidR="00DB50F9" w14:paraId="2E85BBC4" w14:textId="77777777">
        <w:tc>
          <w:tcPr>
            <w:tcW w:w="2448" w:type="dxa"/>
            <w:tcBorders>
              <w:top w:val="single" w:sz="4" w:space="0" w:color="000000"/>
              <w:left w:val="single" w:sz="4" w:space="0" w:color="000000"/>
              <w:bottom w:val="single" w:sz="4" w:space="0" w:color="000000"/>
            </w:tcBorders>
          </w:tcPr>
          <w:p w14:paraId="2CA62EA5" w14:textId="77777777" w:rsidR="00DB50F9" w:rsidRDefault="00760100">
            <w:pPr>
              <w:pStyle w:val="normal0"/>
            </w:pPr>
            <w:r>
              <w:t>&lt;</w:t>
            </w:r>
            <w:proofErr w:type="gramStart"/>
            <w:r>
              <w:rPr>
                <w:b/>
              </w:rPr>
              <w:t>dataTable</w:t>
            </w:r>
            <w:proofErr w:type="gramEnd"/>
            <w:r>
              <w:t>&gt;</w:t>
            </w:r>
          </w:p>
        </w:tc>
        <w:tc>
          <w:tcPr>
            <w:tcW w:w="2880" w:type="dxa"/>
            <w:tcBorders>
              <w:top w:val="single" w:sz="4" w:space="0" w:color="000000"/>
              <w:left w:val="single" w:sz="4" w:space="0" w:color="000000"/>
              <w:bottom w:val="single" w:sz="4" w:space="0" w:color="000000"/>
            </w:tcBorders>
          </w:tcPr>
          <w:p w14:paraId="7E584BA6" w14:textId="77777777" w:rsidR="00DB50F9" w:rsidRDefault="00760100">
            <w:pPr>
              <w:pStyle w:val="normal0"/>
              <w:spacing w:after="0" w:line="240" w:lineRule="auto"/>
            </w:pPr>
            <w:r>
              <w:t>Static ASCII tables</w:t>
            </w:r>
          </w:p>
        </w:tc>
        <w:tc>
          <w:tcPr>
            <w:tcW w:w="3790" w:type="dxa"/>
            <w:tcBorders>
              <w:top w:val="single" w:sz="4" w:space="0" w:color="000000"/>
              <w:left w:val="single" w:sz="4" w:space="0" w:color="000000"/>
              <w:bottom w:val="single" w:sz="4" w:space="0" w:color="000000"/>
              <w:right w:val="single" w:sz="4" w:space="0" w:color="000000"/>
            </w:tcBorders>
          </w:tcPr>
          <w:p w14:paraId="1C5B2C19" w14:textId="77777777" w:rsidR="00DB50F9" w:rsidRDefault="00760100">
            <w:pPr>
              <w:pStyle w:val="normal0"/>
              <w:spacing w:after="0"/>
            </w:pPr>
            <w:r>
              <w:t>&lt;</w:t>
            </w:r>
            <w:proofErr w:type="gramStart"/>
            <w:r>
              <w:rPr>
                <w:b/>
              </w:rPr>
              <w:t>attributeList</w:t>
            </w:r>
            <w:proofErr w:type="gramEnd"/>
            <w:r>
              <w:t>&gt;</w:t>
            </w:r>
          </w:p>
          <w:p w14:paraId="70B77A3E" w14:textId="77777777" w:rsidR="00DB50F9" w:rsidRDefault="00760100">
            <w:pPr>
              <w:pStyle w:val="normal0"/>
              <w:spacing w:after="0"/>
            </w:pPr>
            <w:r>
              <w:t xml:space="preserve"> &lt;</w:t>
            </w:r>
            <w:proofErr w:type="gramStart"/>
            <w:r>
              <w:rPr>
                <w:b/>
              </w:rPr>
              <w:t>constraint</w:t>
            </w:r>
            <w:proofErr w:type="gramEnd"/>
            <w:r>
              <w:t>&gt;</w:t>
            </w:r>
          </w:p>
          <w:p w14:paraId="49D9A172" w14:textId="77777777" w:rsidR="00DB50F9" w:rsidRDefault="00760100">
            <w:pPr>
              <w:pStyle w:val="normal0"/>
              <w:spacing w:after="0"/>
            </w:pPr>
            <w:r>
              <w:t xml:space="preserve"> &lt;</w:t>
            </w:r>
            <w:proofErr w:type="gramStart"/>
            <w:r>
              <w:rPr>
                <w:b/>
              </w:rPr>
              <w:t>caseSensitivity</w:t>
            </w:r>
            <w:proofErr w:type="gramEnd"/>
            <w:r>
              <w:t>&gt;</w:t>
            </w:r>
          </w:p>
          <w:p w14:paraId="3D13753F" w14:textId="77777777" w:rsidR="00DB50F9" w:rsidRDefault="00760100">
            <w:pPr>
              <w:pStyle w:val="normal0"/>
              <w:spacing w:after="0"/>
            </w:pPr>
            <w:r>
              <w:t>&lt;</w:t>
            </w:r>
            <w:proofErr w:type="gramStart"/>
            <w:r>
              <w:rPr>
                <w:b/>
              </w:rPr>
              <w:t>numberOfRecords</w:t>
            </w:r>
            <w:proofErr w:type="gramEnd"/>
            <w:r>
              <w:t>&gt;</w:t>
            </w:r>
          </w:p>
        </w:tc>
      </w:tr>
      <w:tr w:rsidR="00DB50F9" w14:paraId="13C92C83" w14:textId="77777777">
        <w:tc>
          <w:tcPr>
            <w:tcW w:w="2448" w:type="dxa"/>
            <w:tcBorders>
              <w:top w:val="single" w:sz="4" w:space="0" w:color="000000"/>
              <w:left w:val="single" w:sz="4" w:space="0" w:color="000000"/>
              <w:bottom w:val="single" w:sz="4" w:space="0" w:color="000000"/>
            </w:tcBorders>
          </w:tcPr>
          <w:p w14:paraId="5B812BCA" w14:textId="77777777" w:rsidR="00DB50F9" w:rsidRDefault="00760100">
            <w:pPr>
              <w:pStyle w:val="normal0"/>
            </w:pPr>
            <w:r>
              <w:t>&lt;</w:t>
            </w:r>
            <w:proofErr w:type="gramStart"/>
            <w:r>
              <w:rPr>
                <w:b/>
              </w:rPr>
              <w:t>view</w:t>
            </w:r>
            <w:proofErr w:type="gramEnd"/>
            <w:r>
              <w:t>&gt;</w:t>
            </w:r>
          </w:p>
        </w:tc>
        <w:tc>
          <w:tcPr>
            <w:tcW w:w="2880" w:type="dxa"/>
            <w:tcBorders>
              <w:top w:val="single" w:sz="4" w:space="0" w:color="000000"/>
              <w:left w:val="single" w:sz="4" w:space="0" w:color="000000"/>
              <w:bottom w:val="single" w:sz="4" w:space="0" w:color="000000"/>
            </w:tcBorders>
          </w:tcPr>
          <w:p w14:paraId="0579B935" w14:textId="77777777" w:rsidR="00DB50F9" w:rsidRDefault="00760100">
            <w:pPr>
              <w:pStyle w:val="normal0"/>
              <w:spacing w:line="240" w:lineRule="auto"/>
            </w:pPr>
            <w:r>
              <w:t>Data returned from a database query</w:t>
            </w:r>
          </w:p>
        </w:tc>
        <w:tc>
          <w:tcPr>
            <w:tcW w:w="3790" w:type="dxa"/>
            <w:tcBorders>
              <w:top w:val="single" w:sz="4" w:space="0" w:color="000000"/>
              <w:left w:val="single" w:sz="4" w:space="0" w:color="000000"/>
              <w:bottom w:val="single" w:sz="4" w:space="0" w:color="000000"/>
              <w:right w:val="single" w:sz="4" w:space="0" w:color="000000"/>
            </w:tcBorders>
          </w:tcPr>
          <w:p w14:paraId="29C2CB0C" w14:textId="77777777" w:rsidR="00DB50F9" w:rsidRDefault="00760100">
            <w:pPr>
              <w:pStyle w:val="normal0"/>
              <w:spacing w:after="0"/>
            </w:pPr>
            <w:r>
              <w:t>&lt;</w:t>
            </w:r>
            <w:proofErr w:type="gramStart"/>
            <w:r>
              <w:rPr>
                <w:b/>
              </w:rPr>
              <w:t>attributeList</w:t>
            </w:r>
            <w:proofErr w:type="gramEnd"/>
            <w:r>
              <w:t>&gt;</w:t>
            </w:r>
          </w:p>
          <w:p w14:paraId="30F445F4" w14:textId="77777777" w:rsidR="00DB50F9" w:rsidRDefault="00760100">
            <w:pPr>
              <w:pStyle w:val="normal0"/>
              <w:spacing w:after="0"/>
            </w:pPr>
            <w:r>
              <w:t xml:space="preserve"> &lt;</w:t>
            </w:r>
            <w:proofErr w:type="gramStart"/>
            <w:r>
              <w:rPr>
                <w:b/>
              </w:rPr>
              <w:t>constraint</w:t>
            </w:r>
            <w:proofErr w:type="gramEnd"/>
            <w:r>
              <w:t>&gt;</w:t>
            </w:r>
          </w:p>
          <w:p w14:paraId="262C7D21" w14:textId="77777777" w:rsidR="00DB50F9" w:rsidRDefault="00760100">
            <w:pPr>
              <w:pStyle w:val="normal0"/>
              <w:spacing w:after="0"/>
            </w:pPr>
            <w:r>
              <w:t xml:space="preserve"> &lt;</w:t>
            </w:r>
            <w:proofErr w:type="gramStart"/>
            <w:r>
              <w:rPr>
                <w:b/>
              </w:rPr>
              <w:t>queryStatement</w:t>
            </w:r>
            <w:proofErr w:type="gramEnd"/>
            <w:r>
              <w:t>&gt;</w:t>
            </w:r>
          </w:p>
        </w:tc>
      </w:tr>
      <w:tr w:rsidR="00DB50F9" w14:paraId="198A1FCE" w14:textId="77777777">
        <w:tc>
          <w:tcPr>
            <w:tcW w:w="2448" w:type="dxa"/>
            <w:tcBorders>
              <w:top w:val="single" w:sz="4" w:space="0" w:color="000000"/>
              <w:left w:val="single" w:sz="4" w:space="0" w:color="000000"/>
              <w:bottom w:val="single" w:sz="4" w:space="0" w:color="000000"/>
            </w:tcBorders>
          </w:tcPr>
          <w:p w14:paraId="27BD690B" w14:textId="77777777" w:rsidR="00DB50F9" w:rsidRDefault="00760100">
            <w:pPr>
              <w:pStyle w:val="normal0"/>
            </w:pPr>
            <w:r>
              <w:t>&lt;</w:t>
            </w:r>
            <w:proofErr w:type="gramStart"/>
            <w:r>
              <w:rPr>
                <w:b/>
              </w:rPr>
              <w:t>storedProcedure</w:t>
            </w:r>
            <w:proofErr w:type="gramEnd"/>
            <w:r>
              <w:t>&gt;</w:t>
            </w:r>
          </w:p>
        </w:tc>
        <w:tc>
          <w:tcPr>
            <w:tcW w:w="2880" w:type="dxa"/>
            <w:tcBorders>
              <w:top w:val="single" w:sz="4" w:space="0" w:color="000000"/>
              <w:left w:val="single" w:sz="4" w:space="0" w:color="000000"/>
              <w:bottom w:val="single" w:sz="4" w:space="0" w:color="000000"/>
            </w:tcBorders>
          </w:tcPr>
          <w:p w14:paraId="2873A177" w14:textId="77777777" w:rsidR="00DB50F9" w:rsidRDefault="00760100">
            <w:pPr>
              <w:pStyle w:val="normal0"/>
              <w:spacing w:line="240" w:lineRule="auto"/>
            </w:pPr>
            <w:r>
              <w:t>Data returned from a stored procedure in a database</w:t>
            </w:r>
          </w:p>
        </w:tc>
        <w:tc>
          <w:tcPr>
            <w:tcW w:w="3790" w:type="dxa"/>
            <w:tcBorders>
              <w:top w:val="single" w:sz="4" w:space="0" w:color="000000"/>
              <w:left w:val="single" w:sz="4" w:space="0" w:color="000000"/>
              <w:bottom w:val="single" w:sz="4" w:space="0" w:color="000000"/>
              <w:right w:val="single" w:sz="4" w:space="0" w:color="000000"/>
            </w:tcBorders>
          </w:tcPr>
          <w:p w14:paraId="77061D3B" w14:textId="77777777" w:rsidR="00DB50F9" w:rsidRDefault="00760100">
            <w:pPr>
              <w:pStyle w:val="normal0"/>
              <w:spacing w:after="0"/>
            </w:pPr>
            <w:r>
              <w:t>&lt;</w:t>
            </w:r>
            <w:proofErr w:type="gramStart"/>
            <w:r>
              <w:rPr>
                <w:b/>
              </w:rPr>
              <w:t>attributeList</w:t>
            </w:r>
            <w:proofErr w:type="gramEnd"/>
            <w:r>
              <w:t>&gt;</w:t>
            </w:r>
          </w:p>
          <w:p w14:paraId="409C59D1" w14:textId="77777777" w:rsidR="00DB50F9" w:rsidRDefault="00760100">
            <w:pPr>
              <w:pStyle w:val="normal0"/>
              <w:spacing w:after="0"/>
            </w:pPr>
            <w:r>
              <w:t xml:space="preserve"> &lt;</w:t>
            </w:r>
            <w:proofErr w:type="gramStart"/>
            <w:r>
              <w:rPr>
                <w:b/>
              </w:rPr>
              <w:t>constraint</w:t>
            </w:r>
            <w:proofErr w:type="gramEnd"/>
            <w:r>
              <w:t>&gt;</w:t>
            </w:r>
          </w:p>
          <w:p w14:paraId="492E8AA8" w14:textId="77777777" w:rsidR="00DB50F9" w:rsidRDefault="00760100">
            <w:pPr>
              <w:pStyle w:val="normal0"/>
              <w:spacing w:after="0"/>
            </w:pPr>
            <w:r>
              <w:t>&lt;</w:t>
            </w:r>
            <w:proofErr w:type="gramStart"/>
            <w:r>
              <w:rPr>
                <w:b/>
              </w:rPr>
              <w:t>parameter</w:t>
            </w:r>
            <w:proofErr w:type="gramEnd"/>
            <w:r>
              <w:t>&gt;</w:t>
            </w:r>
          </w:p>
        </w:tc>
      </w:tr>
      <w:tr w:rsidR="00DB50F9" w14:paraId="2E926356" w14:textId="77777777">
        <w:tc>
          <w:tcPr>
            <w:tcW w:w="2448" w:type="dxa"/>
            <w:tcBorders>
              <w:top w:val="single" w:sz="4" w:space="0" w:color="000000"/>
              <w:left w:val="single" w:sz="4" w:space="0" w:color="000000"/>
              <w:bottom w:val="single" w:sz="4" w:space="0" w:color="000000"/>
            </w:tcBorders>
          </w:tcPr>
          <w:p w14:paraId="62F2F455" w14:textId="77777777" w:rsidR="00DB50F9" w:rsidRDefault="00760100">
            <w:pPr>
              <w:pStyle w:val="normal0"/>
            </w:pPr>
            <w:r>
              <w:lastRenderedPageBreak/>
              <w:t>&lt;</w:t>
            </w:r>
            <w:proofErr w:type="gramStart"/>
            <w:r>
              <w:rPr>
                <w:b/>
              </w:rPr>
              <w:t>otherEntity</w:t>
            </w:r>
            <w:proofErr w:type="gramEnd"/>
            <w:r>
              <w:t>&gt;</w:t>
            </w:r>
          </w:p>
        </w:tc>
        <w:tc>
          <w:tcPr>
            <w:tcW w:w="2880" w:type="dxa"/>
            <w:tcBorders>
              <w:top w:val="single" w:sz="4" w:space="0" w:color="000000"/>
              <w:left w:val="single" w:sz="4" w:space="0" w:color="000000"/>
              <w:bottom w:val="single" w:sz="4" w:space="0" w:color="000000"/>
            </w:tcBorders>
          </w:tcPr>
          <w:p w14:paraId="1D943A32" w14:textId="77777777" w:rsidR="00DB50F9" w:rsidRDefault="00DB50F9">
            <w:pPr>
              <w:pStyle w:val="normal0"/>
              <w:widowControl w:val="0"/>
              <w:spacing w:after="0" w:line="240" w:lineRule="auto"/>
            </w:pPr>
          </w:p>
        </w:tc>
        <w:tc>
          <w:tcPr>
            <w:tcW w:w="3790" w:type="dxa"/>
            <w:tcBorders>
              <w:top w:val="single" w:sz="4" w:space="0" w:color="000000"/>
              <w:left w:val="single" w:sz="4" w:space="0" w:color="000000"/>
              <w:bottom w:val="single" w:sz="4" w:space="0" w:color="000000"/>
              <w:right w:val="single" w:sz="4" w:space="0" w:color="000000"/>
            </w:tcBorders>
          </w:tcPr>
          <w:p w14:paraId="5A89576B" w14:textId="77777777" w:rsidR="00DB50F9" w:rsidRDefault="00760100">
            <w:pPr>
              <w:pStyle w:val="normal0"/>
              <w:spacing w:after="0"/>
            </w:pPr>
            <w:r>
              <w:t>&lt;</w:t>
            </w:r>
            <w:proofErr w:type="gramStart"/>
            <w:r>
              <w:rPr>
                <w:b/>
              </w:rPr>
              <w:t>attributeList</w:t>
            </w:r>
            <w:proofErr w:type="gramEnd"/>
            <w:r>
              <w:t xml:space="preserve">&gt; </w:t>
            </w:r>
          </w:p>
          <w:p w14:paraId="61EB9A1B" w14:textId="77777777" w:rsidR="00DB50F9" w:rsidRDefault="00760100">
            <w:pPr>
              <w:pStyle w:val="normal0"/>
              <w:spacing w:after="0"/>
            </w:pPr>
            <w:r>
              <w:t xml:space="preserve"> &lt;</w:t>
            </w:r>
            <w:proofErr w:type="gramStart"/>
            <w:r>
              <w:rPr>
                <w:b/>
              </w:rPr>
              <w:t>constraint</w:t>
            </w:r>
            <w:proofErr w:type="gramEnd"/>
            <w:r>
              <w:t>&gt;</w:t>
            </w:r>
          </w:p>
          <w:p w14:paraId="2683EFC7" w14:textId="77777777" w:rsidR="00DB50F9" w:rsidRDefault="00760100">
            <w:pPr>
              <w:pStyle w:val="normal0"/>
              <w:spacing w:after="0"/>
            </w:pPr>
            <w:r>
              <w:t xml:space="preserve"> &lt;</w:t>
            </w:r>
            <w:proofErr w:type="gramStart"/>
            <w:r>
              <w:rPr>
                <w:b/>
              </w:rPr>
              <w:t>entityType</w:t>
            </w:r>
            <w:proofErr w:type="gramEnd"/>
            <w:r>
              <w:t>&gt;</w:t>
            </w:r>
          </w:p>
        </w:tc>
      </w:tr>
      <w:tr w:rsidR="00DB50F9" w14:paraId="23E3BD59" w14:textId="77777777">
        <w:tc>
          <w:tcPr>
            <w:tcW w:w="2448" w:type="dxa"/>
            <w:tcBorders>
              <w:top w:val="single" w:sz="4" w:space="0" w:color="000000"/>
              <w:left w:val="single" w:sz="4" w:space="0" w:color="000000"/>
              <w:bottom w:val="single" w:sz="4" w:space="0" w:color="000000"/>
            </w:tcBorders>
          </w:tcPr>
          <w:p w14:paraId="40F99D01" w14:textId="77777777" w:rsidR="00DB50F9" w:rsidRDefault="00760100">
            <w:pPr>
              <w:pStyle w:val="normal0"/>
            </w:pPr>
            <w:r>
              <w:t>&lt;</w:t>
            </w:r>
            <w:proofErr w:type="gramStart"/>
            <w:r>
              <w:rPr>
                <w:b/>
              </w:rPr>
              <w:t>spatialRaster</w:t>
            </w:r>
            <w:proofErr w:type="gramEnd"/>
            <w:r>
              <w:t>&gt;</w:t>
            </w:r>
          </w:p>
        </w:tc>
        <w:tc>
          <w:tcPr>
            <w:tcW w:w="2880" w:type="dxa"/>
            <w:tcBorders>
              <w:top w:val="single" w:sz="4" w:space="0" w:color="000000"/>
              <w:left w:val="single" w:sz="4" w:space="0" w:color="000000"/>
              <w:bottom w:val="single" w:sz="4" w:space="0" w:color="000000"/>
            </w:tcBorders>
          </w:tcPr>
          <w:p w14:paraId="43090322" w14:textId="77777777" w:rsidR="00DB50F9" w:rsidRDefault="00760100">
            <w:pPr>
              <w:pStyle w:val="normal0"/>
              <w:widowControl w:val="0"/>
              <w:spacing w:after="0" w:line="240" w:lineRule="auto"/>
            </w:pPr>
            <w:r>
              <w:t>Lines, points polygons, KML (if converted), ESRI shape files</w:t>
            </w:r>
          </w:p>
        </w:tc>
        <w:tc>
          <w:tcPr>
            <w:tcW w:w="3790" w:type="dxa"/>
            <w:tcBorders>
              <w:top w:val="single" w:sz="4" w:space="0" w:color="000000"/>
              <w:left w:val="single" w:sz="4" w:space="0" w:color="000000"/>
              <w:bottom w:val="single" w:sz="4" w:space="0" w:color="000000"/>
              <w:right w:val="single" w:sz="4" w:space="0" w:color="000000"/>
            </w:tcBorders>
          </w:tcPr>
          <w:p w14:paraId="4BCA0C0A" w14:textId="77777777" w:rsidR="00DB50F9" w:rsidRDefault="00760100">
            <w:pPr>
              <w:pStyle w:val="normal0"/>
              <w:spacing w:after="0"/>
            </w:pPr>
            <w:r>
              <w:t>&lt;</w:t>
            </w:r>
            <w:proofErr w:type="gramStart"/>
            <w:r>
              <w:rPr>
                <w:b/>
              </w:rPr>
              <w:t>attributeList</w:t>
            </w:r>
            <w:proofErr w:type="gramEnd"/>
            <w:r>
              <w:t>&gt;</w:t>
            </w:r>
          </w:p>
          <w:p w14:paraId="213CA98F" w14:textId="77777777" w:rsidR="00DB50F9" w:rsidRDefault="00760100">
            <w:pPr>
              <w:pStyle w:val="normal0"/>
              <w:spacing w:after="0"/>
            </w:pPr>
            <w:r>
              <w:t>&lt;</w:t>
            </w:r>
            <w:proofErr w:type="gramStart"/>
            <w:r>
              <w:rPr>
                <w:b/>
              </w:rPr>
              <w:t>constraint</w:t>
            </w:r>
            <w:proofErr w:type="gramEnd"/>
            <w:r>
              <w:t>&gt;</w:t>
            </w:r>
          </w:p>
          <w:p w14:paraId="2F41A931" w14:textId="77777777" w:rsidR="00DB50F9" w:rsidRDefault="00760100">
            <w:pPr>
              <w:pStyle w:val="normal0"/>
              <w:spacing w:after="0"/>
            </w:pPr>
            <w:r>
              <w:t>&lt;</w:t>
            </w:r>
            <w:proofErr w:type="gramStart"/>
            <w:r>
              <w:rPr>
                <w:b/>
              </w:rPr>
              <w:t>spatialReference</w:t>
            </w:r>
            <w:proofErr w:type="gramEnd"/>
            <w:r>
              <w:t>&gt;</w:t>
            </w:r>
          </w:p>
          <w:p w14:paraId="05049944" w14:textId="77777777" w:rsidR="00DB50F9" w:rsidRDefault="00760100">
            <w:pPr>
              <w:pStyle w:val="normal0"/>
              <w:spacing w:after="0"/>
            </w:pPr>
            <w:r>
              <w:t>&lt;</w:t>
            </w:r>
            <w:proofErr w:type="gramStart"/>
            <w:r>
              <w:rPr>
                <w:b/>
              </w:rPr>
              <w:t>georeferenceInfo</w:t>
            </w:r>
            <w:proofErr w:type="gramEnd"/>
            <w:r>
              <w:t>&gt;</w:t>
            </w:r>
          </w:p>
          <w:p w14:paraId="1C787EBA" w14:textId="77777777" w:rsidR="00DB50F9" w:rsidRDefault="00760100">
            <w:pPr>
              <w:pStyle w:val="normal0"/>
              <w:spacing w:after="0"/>
            </w:pPr>
            <w:r>
              <w:t>&lt;</w:t>
            </w:r>
            <w:proofErr w:type="gramStart"/>
            <w:r>
              <w:rPr>
                <w:b/>
              </w:rPr>
              <w:t>horizontalAccuracy</w:t>
            </w:r>
            <w:proofErr w:type="gramEnd"/>
            <w:r>
              <w:t>&gt;</w:t>
            </w:r>
          </w:p>
          <w:p w14:paraId="55A261D0" w14:textId="77777777" w:rsidR="00DB50F9" w:rsidRDefault="00760100">
            <w:pPr>
              <w:pStyle w:val="normal0"/>
              <w:spacing w:after="0"/>
            </w:pPr>
            <w:r>
              <w:t>&lt;</w:t>
            </w:r>
            <w:proofErr w:type="gramStart"/>
            <w:r>
              <w:rPr>
                <w:b/>
              </w:rPr>
              <w:t>verticalAccuracy</w:t>
            </w:r>
            <w:proofErr w:type="gramEnd"/>
            <w:r>
              <w:t>&gt;</w:t>
            </w:r>
          </w:p>
          <w:p w14:paraId="518F43E6" w14:textId="77777777" w:rsidR="00DB50F9" w:rsidRDefault="00760100">
            <w:pPr>
              <w:pStyle w:val="normal0"/>
              <w:spacing w:after="0"/>
            </w:pPr>
            <w:r>
              <w:t>&lt;</w:t>
            </w:r>
            <w:proofErr w:type="gramStart"/>
            <w:r>
              <w:rPr>
                <w:b/>
              </w:rPr>
              <w:t>cellSizeYDirection</w:t>
            </w:r>
            <w:proofErr w:type="gramEnd"/>
            <w:r>
              <w:t>&gt;</w:t>
            </w:r>
          </w:p>
          <w:p w14:paraId="002CB882" w14:textId="77777777" w:rsidR="00DB50F9" w:rsidRDefault="00760100">
            <w:pPr>
              <w:pStyle w:val="normal0"/>
              <w:spacing w:after="0"/>
            </w:pPr>
            <w:r>
              <w:t>&lt;</w:t>
            </w:r>
            <w:proofErr w:type="gramStart"/>
            <w:r>
              <w:rPr>
                <w:b/>
              </w:rPr>
              <w:t>numberOfBands</w:t>
            </w:r>
            <w:proofErr w:type="gramEnd"/>
            <w:r>
              <w:t>&gt;</w:t>
            </w:r>
          </w:p>
          <w:p w14:paraId="4EAF008F" w14:textId="77777777" w:rsidR="00DB50F9" w:rsidRDefault="00760100">
            <w:pPr>
              <w:pStyle w:val="normal0"/>
              <w:spacing w:after="0"/>
            </w:pPr>
            <w:r>
              <w:t>&lt;</w:t>
            </w:r>
            <w:proofErr w:type="gramStart"/>
            <w:r>
              <w:rPr>
                <w:b/>
              </w:rPr>
              <w:t>rasterOrigin</w:t>
            </w:r>
            <w:proofErr w:type="gramEnd"/>
            <w:r>
              <w:t>&gt;</w:t>
            </w:r>
          </w:p>
          <w:p w14:paraId="2AB543AC" w14:textId="77777777" w:rsidR="00DB50F9" w:rsidRDefault="00760100">
            <w:pPr>
              <w:pStyle w:val="normal0"/>
              <w:spacing w:after="0"/>
            </w:pPr>
            <w:r>
              <w:t>&lt;</w:t>
            </w:r>
            <w:proofErr w:type="gramStart"/>
            <w:r>
              <w:rPr>
                <w:b/>
              </w:rPr>
              <w:t>rows</w:t>
            </w:r>
            <w:proofErr w:type="gramEnd"/>
            <w:r>
              <w:t>&gt;</w:t>
            </w:r>
          </w:p>
          <w:p w14:paraId="06F1D78F" w14:textId="77777777" w:rsidR="00DB50F9" w:rsidRDefault="00760100">
            <w:pPr>
              <w:pStyle w:val="normal0"/>
              <w:spacing w:after="0"/>
            </w:pPr>
            <w:r>
              <w:t>&lt;</w:t>
            </w:r>
            <w:proofErr w:type="gramStart"/>
            <w:r>
              <w:rPr>
                <w:b/>
              </w:rPr>
              <w:t>columns</w:t>
            </w:r>
            <w:proofErr w:type="gramEnd"/>
            <w:r>
              <w:t>&gt;</w:t>
            </w:r>
          </w:p>
          <w:p w14:paraId="06E733AA" w14:textId="77777777" w:rsidR="00DB50F9" w:rsidRDefault="00760100">
            <w:pPr>
              <w:pStyle w:val="normal0"/>
              <w:spacing w:after="0"/>
            </w:pPr>
            <w:r>
              <w:t>&lt;</w:t>
            </w:r>
            <w:proofErr w:type="gramStart"/>
            <w:r>
              <w:rPr>
                <w:b/>
              </w:rPr>
              <w:t>verticals</w:t>
            </w:r>
            <w:proofErr w:type="gramEnd"/>
            <w:r>
              <w:t>&gt;</w:t>
            </w:r>
          </w:p>
          <w:p w14:paraId="6EB5A266" w14:textId="77777777" w:rsidR="00DB50F9" w:rsidRDefault="00760100">
            <w:pPr>
              <w:pStyle w:val="normal0"/>
              <w:spacing w:after="0"/>
            </w:pPr>
            <w:r>
              <w:t>&lt;</w:t>
            </w:r>
            <w:proofErr w:type="gramStart"/>
            <w:r>
              <w:rPr>
                <w:b/>
              </w:rPr>
              <w:t>cellGeometry</w:t>
            </w:r>
            <w:proofErr w:type="gramEnd"/>
            <w:r>
              <w:t>&gt;</w:t>
            </w:r>
          </w:p>
          <w:p w14:paraId="4924123F" w14:textId="77777777" w:rsidR="00DB50F9" w:rsidRDefault="00760100">
            <w:pPr>
              <w:pStyle w:val="normal0"/>
              <w:spacing w:after="0"/>
            </w:pPr>
            <w:r>
              <w:t>&lt;</w:t>
            </w:r>
            <w:proofErr w:type="gramStart"/>
            <w:r>
              <w:rPr>
                <w:b/>
              </w:rPr>
              <w:t>toneGradation</w:t>
            </w:r>
            <w:proofErr w:type="gramEnd"/>
            <w:r>
              <w:t>&gt;</w:t>
            </w:r>
          </w:p>
          <w:p w14:paraId="07DCEA02" w14:textId="77777777" w:rsidR="00DB50F9" w:rsidRDefault="00760100">
            <w:pPr>
              <w:pStyle w:val="normal0"/>
              <w:spacing w:after="0"/>
            </w:pPr>
            <w:r>
              <w:t>&lt;</w:t>
            </w:r>
            <w:proofErr w:type="gramStart"/>
            <w:r>
              <w:rPr>
                <w:b/>
              </w:rPr>
              <w:t>scaleFactor</w:t>
            </w:r>
            <w:proofErr w:type="gramEnd"/>
            <w:r>
              <w:t>&gt;</w:t>
            </w:r>
          </w:p>
          <w:p w14:paraId="410A1084" w14:textId="77777777" w:rsidR="00DB50F9" w:rsidRDefault="00760100">
            <w:pPr>
              <w:pStyle w:val="normal0"/>
              <w:spacing w:after="0"/>
            </w:pPr>
            <w:r>
              <w:t>&lt;</w:t>
            </w:r>
            <w:proofErr w:type="gramStart"/>
            <w:r>
              <w:rPr>
                <w:b/>
              </w:rPr>
              <w:t>offset</w:t>
            </w:r>
            <w:proofErr w:type="gramEnd"/>
            <w:r>
              <w:t>&gt;</w:t>
            </w:r>
          </w:p>
          <w:p w14:paraId="3A285DDD" w14:textId="77777777" w:rsidR="00DB50F9" w:rsidRDefault="00760100">
            <w:pPr>
              <w:pStyle w:val="normal0"/>
              <w:spacing w:after="0"/>
            </w:pPr>
            <w:r>
              <w:t>&lt;</w:t>
            </w:r>
            <w:proofErr w:type="gramStart"/>
            <w:r>
              <w:rPr>
                <w:b/>
              </w:rPr>
              <w:t>imageDescription</w:t>
            </w:r>
            <w:proofErr w:type="gramEnd"/>
            <w:r>
              <w:t>&gt;</w:t>
            </w:r>
          </w:p>
          <w:p w14:paraId="39A5ACD2" w14:textId="77777777" w:rsidR="00DB50F9" w:rsidRDefault="00DB50F9">
            <w:pPr>
              <w:pStyle w:val="normal0"/>
              <w:spacing w:after="0"/>
            </w:pPr>
          </w:p>
        </w:tc>
      </w:tr>
      <w:tr w:rsidR="00DB50F9" w14:paraId="3ACFBECB" w14:textId="77777777">
        <w:tc>
          <w:tcPr>
            <w:tcW w:w="2448" w:type="dxa"/>
            <w:tcBorders>
              <w:top w:val="single" w:sz="4" w:space="0" w:color="000000"/>
              <w:left w:val="single" w:sz="4" w:space="0" w:color="000000"/>
              <w:bottom w:val="single" w:sz="4" w:space="0" w:color="000000"/>
            </w:tcBorders>
          </w:tcPr>
          <w:p w14:paraId="72E3B6A0" w14:textId="77777777" w:rsidR="00DB50F9" w:rsidRDefault="00760100">
            <w:pPr>
              <w:pStyle w:val="normal0"/>
            </w:pPr>
            <w:r>
              <w:t>&lt;</w:t>
            </w:r>
            <w:proofErr w:type="gramStart"/>
            <w:r>
              <w:t>spatialVector</w:t>
            </w:r>
            <w:proofErr w:type="gramEnd"/>
          </w:p>
        </w:tc>
        <w:tc>
          <w:tcPr>
            <w:tcW w:w="2880" w:type="dxa"/>
            <w:tcBorders>
              <w:top w:val="single" w:sz="4" w:space="0" w:color="000000"/>
              <w:left w:val="single" w:sz="4" w:space="0" w:color="000000"/>
              <w:bottom w:val="single" w:sz="4" w:space="0" w:color="000000"/>
            </w:tcBorders>
          </w:tcPr>
          <w:p w14:paraId="24E21A47" w14:textId="77777777" w:rsidR="00DB50F9" w:rsidRDefault="00760100">
            <w:pPr>
              <w:pStyle w:val="normal0"/>
              <w:widowControl w:val="0"/>
              <w:spacing w:after="0" w:line="240" w:lineRule="auto"/>
            </w:pPr>
            <w:r>
              <w:t>Lines, points polygons, KML (if converted), ESRI shape files</w:t>
            </w:r>
          </w:p>
        </w:tc>
        <w:tc>
          <w:tcPr>
            <w:tcW w:w="3790" w:type="dxa"/>
            <w:tcBorders>
              <w:top w:val="single" w:sz="4" w:space="0" w:color="000000"/>
              <w:left w:val="single" w:sz="4" w:space="0" w:color="000000"/>
              <w:bottom w:val="single" w:sz="4" w:space="0" w:color="000000"/>
              <w:right w:val="single" w:sz="4" w:space="0" w:color="000000"/>
            </w:tcBorders>
          </w:tcPr>
          <w:p w14:paraId="1116DCE7" w14:textId="77777777" w:rsidR="00DB50F9" w:rsidRDefault="00760100">
            <w:pPr>
              <w:pStyle w:val="normal0"/>
              <w:spacing w:after="0"/>
            </w:pPr>
            <w:r>
              <w:t>&lt;</w:t>
            </w:r>
            <w:proofErr w:type="gramStart"/>
            <w:r>
              <w:rPr>
                <w:b/>
              </w:rPr>
              <w:t>attributeList</w:t>
            </w:r>
            <w:proofErr w:type="gramEnd"/>
            <w:r>
              <w:t xml:space="preserve">&gt; </w:t>
            </w:r>
          </w:p>
          <w:p w14:paraId="35254BDB" w14:textId="77777777" w:rsidR="00DB50F9" w:rsidRDefault="00760100">
            <w:pPr>
              <w:pStyle w:val="normal0"/>
              <w:spacing w:after="0"/>
            </w:pPr>
            <w:r>
              <w:t xml:space="preserve"> &lt;</w:t>
            </w:r>
            <w:proofErr w:type="gramStart"/>
            <w:r>
              <w:rPr>
                <w:b/>
              </w:rPr>
              <w:t>constraint</w:t>
            </w:r>
            <w:proofErr w:type="gramEnd"/>
            <w:r>
              <w:t>&gt;</w:t>
            </w:r>
          </w:p>
          <w:p w14:paraId="72DBE467" w14:textId="77777777" w:rsidR="00DB50F9" w:rsidRDefault="00760100">
            <w:pPr>
              <w:pStyle w:val="normal0"/>
              <w:spacing w:after="0"/>
            </w:pPr>
            <w:r>
              <w:t>&lt;</w:t>
            </w:r>
            <w:proofErr w:type="gramStart"/>
            <w:r>
              <w:rPr>
                <w:b/>
              </w:rPr>
              <w:t>geometry</w:t>
            </w:r>
            <w:proofErr w:type="gramEnd"/>
            <w:r>
              <w:t>&gt;</w:t>
            </w:r>
          </w:p>
          <w:p w14:paraId="78D62712" w14:textId="77777777" w:rsidR="00DB50F9" w:rsidRDefault="00760100">
            <w:pPr>
              <w:pStyle w:val="normal0"/>
              <w:spacing w:after="0"/>
            </w:pPr>
            <w:r>
              <w:t>&lt;</w:t>
            </w:r>
            <w:proofErr w:type="gramStart"/>
            <w:r>
              <w:rPr>
                <w:b/>
              </w:rPr>
              <w:t>geometricObjectCount</w:t>
            </w:r>
            <w:proofErr w:type="gramEnd"/>
            <w:r>
              <w:t>&gt;</w:t>
            </w:r>
          </w:p>
          <w:p w14:paraId="4AA5CDDB" w14:textId="77777777" w:rsidR="00DB50F9" w:rsidRDefault="00760100">
            <w:pPr>
              <w:pStyle w:val="normal0"/>
              <w:spacing w:after="0"/>
            </w:pPr>
            <w:r>
              <w:t>&lt;</w:t>
            </w:r>
            <w:proofErr w:type="gramStart"/>
            <w:r>
              <w:rPr>
                <w:b/>
              </w:rPr>
              <w:t>topolgyLevel</w:t>
            </w:r>
            <w:proofErr w:type="gramEnd"/>
            <w:r>
              <w:t>&gt;</w:t>
            </w:r>
          </w:p>
          <w:p w14:paraId="55D72F30" w14:textId="77777777" w:rsidR="00DB50F9" w:rsidRDefault="00760100">
            <w:pPr>
              <w:pStyle w:val="normal0"/>
              <w:spacing w:after="0"/>
            </w:pPr>
            <w:r>
              <w:t>&lt;</w:t>
            </w:r>
            <w:proofErr w:type="gramStart"/>
            <w:r>
              <w:rPr>
                <w:b/>
              </w:rPr>
              <w:t>spatialReference</w:t>
            </w:r>
            <w:proofErr w:type="gramEnd"/>
            <w:r>
              <w:t>&gt;</w:t>
            </w:r>
          </w:p>
          <w:p w14:paraId="3B3A1C1B" w14:textId="77777777" w:rsidR="00DB50F9" w:rsidRDefault="00760100">
            <w:pPr>
              <w:pStyle w:val="normal0"/>
              <w:spacing w:after="0"/>
            </w:pPr>
            <w:r>
              <w:t>&lt;</w:t>
            </w:r>
            <w:proofErr w:type="gramStart"/>
            <w:r>
              <w:rPr>
                <w:b/>
              </w:rPr>
              <w:t>horizontalAccuracy</w:t>
            </w:r>
            <w:proofErr w:type="gramEnd"/>
            <w:r>
              <w:t>&gt;</w:t>
            </w:r>
          </w:p>
          <w:p w14:paraId="3F54FF37" w14:textId="77777777" w:rsidR="00DB50F9" w:rsidRDefault="00760100">
            <w:pPr>
              <w:pStyle w:val="normal0"/>
              <w:spacing w:after="0"/>
            </w:pPr>
            <w:r>
              <w:t>&lt;</w:t>
            </w:r>
            <w:proofErr w:type="gramStart"/>
            <w:r>
              <w:rPr>
                <w:b/>
              </w:rPr>
              <w:t>vericalAccuracy</w:t>
            </w:r>
            <w:proofErr w:type="gramEnd"/>
            <w:r>
              <w:t>&gt;</w:t>
            </w:r>
          </w:p>
        </w:tc>
      </w:tr>
    </w:tbl>
    <w:p w14:paraId="4ED7351B" w14:textId="77777777" w:rsidR="00DB50F9" w:rsidRDefault="00DB50F9">
      <w:pPr>
        <w:pStyle w:val="normal0"/>
        <w:rPr>
          <w:sz w:val="22"/>
          <w:szCs w:val="22"/>
        </w:rPr>
      </w:pPr>
      <w:bookmarkStart w:id="96" w:name="_2u6wntf" w:colFirst="0" w:colLast="0"/>
      <w:bookmarkEnd w:id="96"/>
    </w:p>
    <w:p w14:paraId="311D31F7" w14:textId="77777777" w:rsidR="00DB50F9" w:rsidRDefault="00760100">
      <w:pPr>
        <w:pStyle w:val="Heading3"/>
      </w:pPr>
      <w:bookmarkStart w:id="97" w:name="_Toc371151697"/>
      <w:proofErr w:type="gramStart"/>
      <w:r>
        <w:t>attributeList</w:t>
      </w:r>
      <w:bookmarkEnd w:id="97"/>
      <w:proofErr w:type="gramEnd"/>
    </w:p>
    <w:p w14:paraId="48128C73" w14:textId="77777777" w:rsidR="00DB50F9" w:rsidRDefault="00760100">
      <w:pPr>
        <w:pStyle w:val="normal0"/>
        <w:keepNext/>
        <w:keepLines/>
        <w:spacing w:after="0"/>
      </w:pPr>
      <w:r>
        <w:t xml:space="preserve">This element tree is found at (XPath): </w:t>
      </w:r>
    </w:p>
    <w:p w14:paraId="0AA2E8B4"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/dataset/dataTable/attributeList</w:t>
      </w:r>
    </w:p>
    <w:p w14:paraId="26C5FB76"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/dataset/view/attributeList</w:t>
      </w:r>
    </w:p>
    <w:p w14:paraId="144CAEF1"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/dataset/storedProcedure/attributeList</w:t>
      </w:r>
    </w:p>
    <w:p w14:paraId="5CE01B8E"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/dataset/spatialRaster/attributeList</w:t>
      </w:r>
    </w:p>
    <w:p w14:paraId="1C8E05C8"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/dataset/spatialVector/attributeList</w:t>
      </w:r>
    </w:p>
    <w:p w14:paraId="0F80926A"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/dataset/otherEntity/attributeList</w:t>
      </w:r>
    </w:p>
    <w:p w14:paraId="527DAE4B" w14:textId="77777777" w:rsidR="00DB50F9" w:rsidRDefault="00DB50F9">
      <w:pPr>
        <w:pStyle w:val="normal0"/>
        <w:spacing w:after="0"/>
      </w:pPr>
    </w:p>
    <w:p w14:paraId="3A945F85" w14:textId="77777777" w:rsidR="00DB50F9" w:rsidRDefault="00760100">
      <w:pPr>
        <w:pStyle w:val="normal0"/>
      </w:pPr>
      <w:r>
        <w:lastRenderedPageBreak/>
        <w:t>The &lt;</w:t>
      </w:r>
      <w:r>
        <w:rPr>
          <w:b/>
        </w:rPr>
        <w:t>attributeList&gt;</w:t>
      </w:r>
      <w:r>
        <w:t xml:space="preserve"> tree is required for all data types except for &lt;</w:t>
      </w:r>
      <w:r>
        <w:rPr>
          <w:b/>
        </w:rPr>
        <w:t>otherEntity</w:t>
      </w:r>
      <w:r>
        <w:t>&gt;. It describes all variables in a data entity in individual &lt;</w:t>
      </w:r>
      <w:r>
        <w:rPr>
          <w:b/>
        </w:rPr>
        <w:t>attribute</w:t>
      </w:r>
      <w:r>
        <w:t>&gt; elements.  The description includes the name and definition of each attribute, its domain, definitions of coded values, and other pertinent information.</w:t>
      </w:r>
    </w:p>
    <w:p w14:paraId="692136D9" w14:textId="77777777" w:rsidR="00DB50F9" w:rsidRDefault="00760100">
      <w:pPr>
        <w:pStyle w:val="normal0"/>
      </w:pPr>
      <w:r>
        <w:t>&lt;</w:t>
      </w:r>
      <w:proofErr w:type="gramStart"/>
      <w:r>
        <w:rPr>
          <w:b/>
        </w:rPr>
        <w:t>attributeName</w:t>
      </w:r>
      <w:proofErr w:type="gramEnd"/>
      <w:r>
        <w:t>&gt;  is typically the name of a field in a data table.  This is often short and/or cryptic. It is recommended that attributeNames be suitable for use as a variable, e.g., composed of ASCII characters, and that the &lt;</w:t>
      </w:r>
      <w:r>
        <w:rPr>
          <w:b/>
        </w:rPr>
        <w:t>attributeName</w:t>
      </w:r>
      <w:r>
        <w:t xml:space="preserve">&gt;s match the column headers of a CSV or other text table. </w:t>
      </w:r>
    </w:p>
    <w:p w14:paraId="3A421240" w14:textId="77777777" w:rsidR="00DB50F9" w:rsidRDefault="00760100">
      <w:pPr>
        <w:pStyle w:val="normal0"/>
        <w:rPr>
          <w:i/>
        </w:rPr>
      </w:pPr>
      <w:r>
        <w:rPr>
          <w:i/>
        </w:rPr>
        <w:t xml:space="preserve">Context: in the EDI repository, </w:t>
      </w:r>
      <w:r>
        <w:t>&lt;</w:t>
      </w:r>
      <w:r>
        <w:rPr>
          <w:b/>
        </w:rPr>
        <w:t>attributeName</w:t>
      </w:r>
      <w:r>
        <w:t>&gt;</w:t>
      </w:r>
      <w:r>
        <w:rPr>
          <w:i/>
        </w:rPr>
        <w:t>s must be unique within a data entity.</w:t>
      </w:r>
    </w:p>
    <w:p w14:paraId="13C2FEEA" w14:textId="77777777" w:rsidR="00DB50F9" w:rsidRDefault="00760100">
      <w:pPr>
        <w:pStyle w:val="normal0"/>
      </w:pPr>
      <w:r>
        <w:t>&lt;</w:t>
      </w:r>
      <w:proofErr w:type="gramStart"/>
      <w:r>
        <w:rPr>
          <w:b/>
        </w:rPr>
        <w:t>attributeLabel</w:t>
      </w:r>
      <w:proofErr w:type="gramEnd"/>
      <w:r>
        <w:t>&gt; (optional):  is used to provide a less ambiguous or less cryptic alternative identification than what is provided in &lt;</w:t>
      </w:r>
      <w:r>
        <w:rPr>
          <w:b/>
        </w:rPr>
        <w:t>attributeName</w:t>
      </w:r>
      <w:r>
        <w:t>&gt;. &lt;</w:t>
      </w:r>
      <w:proofErr w:type="gramStart"/>
      <w:r>
        <w:rPr>
          <w:b/>
        </w:rPr>
        <w:t>attributeLabel</w:t>
      </w:r>
      <w:proofErr w:type="gramEnd"/>
      <w:r>
        <w:t>&gt; is likely to be used as a column or row header in an HTML display.</w:t>
      </w:r>
    </w:p>
    <w:p w14:paraId="3ABA0C6F" w14:textId="77777777" w:rsidR="00DB50F9" w:rsidRDefault="00760100">
      <w:pPr>
        <w:pStyle w:val="normal0"/>
      </w:pPr>
      <w:r>
        <w:t>&lt;</w:t>
      </w:r>
      <w:proofErr w:type="gramStart"/>
      <w:r>
        <w:rPr>
          <w:b/>
        </w:rPr>
        <w:t>attributeDefinition</w:t>
      </w:r>
      <w:proofErr w:type="gramEnd"/>
      <w:r>
        <w:t>&gt; gives a precise and complete definition of attribute being documented. It explains the contents of the attribute fully so that a data user can interpret the attribute accurately.</w:t>
      </w:r>
    </w:p>
    <w:p w14:paraId="0E7BC55C" w14:textId="77777777" w:rsidR="00DB50F9" w:rsidRDefault="00760100">
      <w:pPr>
        <w:pStyle w:val="normal0"/>
      </w:pPr>
      <w:r>
        <w:t>&lt;</w:t>
      </w:r>
      <w:proofErr w:type="gramStart"/>
      <w:r>
        <w:rPr>
          <w:b/>
        </w:rPr>
        <w:t>storageType</w:t>
      </w:r>
      <w:proofErr w:type="gramEnd"/>
      <w:r>
        <w:t>&gt; may be system specific, as for a RDBMS, i.e., A Microsoft SQL varchar, or Oracle datetime.  This field represents a 'hint' to processing systems as to how the attribute might be represented in a system or language, but is distinct from the actual expression of the domain of the attribute.  Non system-specific values include float, integer and string.</w:t>
      </w:r>
    </w:p>
    <w:p w14:paraId="3D4F1564" w14:textId="182DAE58" w:rsidR="00DB50F9" w:rsidRDefault="00760100">
      <w:pPr>
        <w:pStyle w:val="normal0"/>
      </w:pPr>
      <w:r>
        <w:t>&lt;</w:t>
      </w:r>
      <w:proofErr w:type="gramStart"/>
      <w:r>
        <w:rPr>
          <w:b/>
        </w:rPr>
        <w:t>measurementScale</w:t>
      </w:r>
      <w:proofErr w:type="gramEnd"/>
      <w:r>
        <w:t>&gt; indicates the type of scale from which values are drawn for the attribute.  EML’s attribute-unit model is descr</w:t>
      </w:r>
      <w:r w:rsidR="007646A4">
        <w:t>ibed in detail; see “Other Resources”</w:t>
      </w:r>
      <w:r>
        <w:t>.   One of the 5 scale types must be used:  nominal, ordinal, interval, ratio, or dateTime, as follows:</w:t>
      </w:r>
    </w:p>
    <w:p w14:paraId="1DF4754C" w14:textId="77777777" w:rsidR="00DB50F9" w:rsidRDefault="00DB50F9">
      <w:pPr>
        <w:pStyle w:val="normal0"/>
      </w:pPr>
    </w:p>
    <w:p w14:paraId="4644A187" w14:textId="77777777" w:rsidR="00DB50F9" w:rsidRDefault="00760100">
      <w:pPr>
        <w:pStyle w:val="Heading4"/>
      </w:pPr>
      <w:r>
        <w:t>Non-numeric types:</w:t>
      </w:r>
    </w:p>
    <w:p w14:paraId="51F5855E" w14:textId="77777777" w:rsidR="00DB50F9" w:rsidRDefault="00760100">
      <w:pPr>
        <w:pStyle w:val="normal0"/>
      </w:pPr>
      <w:r>
        <w:t>The &lt;nominal&gt; scale is used to represent named categories.  Values are assigned to distinguish them from other observations.  This would include a list of coded values (e.g. 1=male, 2=female), or plain text descriptions.  Columns that contain strings or simple text are nominal.  Example: plot1, plot2, plot3.</w:t>
      </w:r>
    </w:p>
    <w:p w14:paraId="530A525F" w14:textId="77777777" w:rsidR="00DB50F9" w:rsidRDefault="00760100">
      <w:pPr>
        <w:pStyle w:val="normal0"/>
      </w:pPr>
      <w:r>
        <w:t>&lt;</w:t>
      </w:r>
      <w:proofErr w:type="gramStart"/>
      <w:r>
        <w:rPr>
          <w:b/>
        </w:rPr>
        <w:t>ordinal</w:t>
      </w:r>
      <w:proofErr w:type="gramEnd"/>
      <w:r>
        <w:t xml:space="preserve">&gt; values are categories that have a logical or ordered relationship to one another, but the magnitude of the differences between the values is not defined or meaningful.  Example:  Low, Medium, </w:t>
      </w:r>
      <w:proofErr w:type="gramStart"/>
      <w:r>
        <w:t>High</w:t>
      </w:r>
      <w:proofErr w:type="gramEnd"/>
      <w:r>
        <w:t>.</w:t>
      </w:r>
    </w:p>
    <w:p w14:paraId="4E06DD94" w14:textId="77777777" w:rsidR="00DB50F9" w:rsidRDefault="00760100">
      <w:pPr>
        <w:pStyle w:val="normal0"/>
      </w:pPr>
      <w:r>
        <w:t>Both the nominal and ordinal scales are &lt;</w:t>
      </w:r>
      <w:r>
        <w:rPr>
          <w:b/>
        </w:rPr>
        <w:t>nonNumericDomain</w:t>
      </w:r>
      <w:r>
        <w:t>&gt; types, and can be either text or an enumerated list. The &lt;</w:t>
      </w:r>
      <w:r>
        <w:rPr>
          <w:b/>
        </w:rPr>
        <w:t>enumeratedDomain</w:t>
      </w:r>
      <w:r>
        <w:t>&gt; applies to coded values, and requires a &lt;</w:t>
      </w:r>
      <w:r>
        <w:rPr>
          <w:b/>
        </w:rPr>
        <w:t>codeDefinition</w:t>
      </w:r>
      <w:r>
        <w:t xml:space="preserve">&gt; or a referenced entity containing the code explanations. For </w:t>
      </w:r>
      <w:r>
        <w:lastRenderedPageBreak/>
        <w:t>&lt;</w:t>
      </w:r>
      <w:r>
        <w:rPr>
          <w:b/>
        </w:rPr>
        <w:t>textDomain</w:t>
      </w:r>
      <w:r>
        <w:t>&gt; an optional pattern may describe the text, e.g., a US telephone number can be described by the format “\d\d\d-\d\d\d-\d\d\d\d”.</w:t>
      </w:r>
    </w:p>
    <w:p w14:paraId="786F5326" w14:textId="77777777" w:rsidR="00DB50F9" w:rsidRDefault="00760100">
      <w:pPr>
        <w:pStyle w:val="Heading4"/>
      </w:pPr>
      <w:r>
        <w:t>Numeric types:</w:t>
      </w:r>
    </w:p>
    <w:p w14:paraId="61D5D795" w14:textId="77777777" w:rsidR="00DB50F9" w:rsidRDefault="00760100">
      <w:pPr>
        <w:pStyle w:val="normal0"/>
      </w:pPr>
      <w:r>
        <w:t>&lt;</w:t>
      </w:r>
      <w:proofErr w:type="gramStart"/>
      <w:r>
        <w:rPr>
          <w:b/>
        </w:rPr>
        <w:t>interval</w:t>
      </w:r>
      <w:proofErr w:type="gramEnd"/>
      <w:r>
        <w:t xml:space="preserve">&gt; measurements are ordinal, but in addition, use equal-sized units on a scale between values.  Because the units are equal sized, these measurements are numeric. However, the starting point is arbitrary, so a value of zero is not meaningful. For example, the Celsius temperature scale uses </w:t>
      </w:r>
      <w:proofErr w:type="gramStart"/>
      <w:r>
        <w:t>degrees which</w:t>
      </w:r>
      <w:proofErr w:type="gramEnd"/>
      <w:r>
        <w:t xml:space="preserve"> are equally spaced, but where zero does not represent “absolute zero” (i.e., the temperature at which molecular motion stops), and 20 C is not “twice as hot” as 10 C.</w:t>
      </w:r>
    </w:p>
    <w:p w14:paraId="63BC55DB" w14:textId="77777777" w:rsidR="00DB50F9" w:rsidRDefault="00760100">
      <w:pPr>
        <w:pStyle w:val="normal0"/>
      </w:pPr>
      <w:r>
        <w:t>&lt;</w:t>
      </w:r>
      <w:proofErr w:type="gramStart"/>
      <w:r>
        <w:rPr>
          <w:b/>
        </w:rPr>
        <w:t>ratio</w:t>
      </w:r>
      <w:proofErr w:type="gramEnd"/>
      <w:r>
        <w:t>&gt; measurements have a meaningful zero point, and ratio comparisons between values are legitimate. For example, the Kelvin scale reflects the amount of kinetic energy of a substance (i.e., zero is the point where a substance transmits no thermal energy), and so temperature measured in kelvin units is a ratio measurement. Concentration is also a ratio measurement because a solution at 10 micromolePerLiter has twice as much substance as one at 5 micromolePerLiter.</w:t>
      </w:r>
    </w:p>
    <w:p w14:paraId="4B368D85" w14:textId="77777777" w:rsidR="00DB50F9" w:rsidRDefault="00760100">
      <w:pPr>
        <w:pStyle w:val="normal0"/>
      </w:pPr>
      <w:r>
        <w:t>The numeric types &lt;</w:t>
      </w:r>
      <w:r>
        <w:rPr>
          <w:b/>
        </w:rPr>
        <w:t>interval</w:t>
      </w:r>
      <w:r>
        <w:t>&gt; and &lt;</w:t>
      </w:r>
      <w:r>
        <w:rPr>
          <w:b/>
        </w:rPr>
        <w:t>ratio</w:t>
      </w:r>
      <w:r>
        <w:t>&gt; scales require additional tags describing the &lt;</w:t>
      </w:r>
      <w:r>
        <w:rPr>
          <w:b/>
        </w:rPr>
        <w:t>unit&gt;</w:t>
      </w:r>
      <w:r>
        <w:t>, &lt;</w:t>
      </w:r>
      <w:r>
        <w:rPr>
          <w:b/>
        </w:rPr>
        <w:t>numericDomain&gt;</w:t>
      </w:r>
      <w:r>
        <w:t>, and&lt;</w:t>
      </w:r>
      <w:r>
        <w:rPr>
          <w:b/>
        </w:rPr>
        <w:t>precision&gt;</w:t>
      </w:r>
      <w:r>
        <w:t>.</w:t>
      </w:r>
    </w:p>
    <w:p w14:paraId="06E014CA" w14:textId="77777777" w:rsidR="00DB50F9" w:rsidRDefault="00760100">
      <w:pPr>
        <w:pStyle w:val="normal0"/>
      </w:pPr>
      <w:r>
        <w:rPr>
          <w:b/>
        </w:rPr>
        <w:t>&lt;</w:t>
      </w:r>
      <w:proofErr w:type="gramStart"/>
      <w:r>
        <w:rPr>
          <w:b/>
        </w:rPr>
        <w:t>unit</w:t>
      </w:r>
      <w:proofErr w:type="gramEnd"/>
      <w:r>
        <w:rPr>
          <w:b/>
        </w:rPr>
        <w:t xml:space="preserve">&gt; </w:t>
      </w:r>
      <w:r>
        <w:t xml:space="preserve">Units  should be described in correct physical units.  </w:t>
      </w:r>
      <w:proofErr w:type="gramStart"/>
      <w:r>
        <w:t>Terms which</w:t>
      </w:r>
      <w:proofErr w:type="gramEnd"/>
      <w:r>
        <w:t xml:space="preserve"> describe data but are not units should be used in &lt;</w:t>
      </w:r>
      <w:r>
        <w:rPr>
          <w:b/>
        </w:rPr>
        <w:t>attributeDefinition</w:t>
      </w:r>
      <w:r>
        <w:t>&gt;.   For example, for data describing “milligrams of Carbon per square meter”, “Carbon” belongs in the &lt;</w:t>
      </w:r>
      <w:r>
        <w:rPr>
          <w:b/>
        </w:rPr>
        <w:t>attributeDefinition</w:t>
      </w:r>
      <w:r>
        <w:t xml:space="preserve">&gt;, while the </w:t>
      </w:r>
      <w:r>
        <w:rPr>
          <w:b/>
        </w:rPr>
        <w:t>&lt;unit&gt;</w:t>
      </w:r>
      <w:r>
        <w:t xml:space="preserve"> is “milligramPerMeterSquared”.  </w:t>
      </w:r>
    </w:p>
    <w:p w14:paraId="5D8A4B51" w14:textId="77777777" w:rsidR="00DB50F9" w:rsidRDefault="00760100">
      <w:pPr>
        <w:pStyle w:val="normal0"/>
      </w:pPr>
      <w:r>
        <w:t>&lt;</w:t>
      </w:r>
      <w:proofErr w:type="gramStart"/>
      <w:r>
        <w:rPr>
          <w:b/>
        </w:rPr>
        <w:t>standardUnit</w:t>
      </w:r>
      <w:proofErr w:type="gramEnd"/>
      <w:r>
        <w:t>&gt; and &lt;</w:t>
      </w:r>
      <w:r>
        <w:rPr>
          <w:b/>
        </w:rPr>
        <w:t>customUnit</w:t>
      </w:r>
      <w:r>
        <w:t>&gt;: Unit names must be either &lt;</w:t>
      </w:r>
      <w:r>
        <w:rPr>
          <w:b/>
        </w:rPr>
        <w:t>standardUnit</w:t>
      </w:r>
      <w:r>
        <w:t>&gt;, from the unit dictionary</w:t>
      </w:r>
      <w:r>
        <w:rPr>
          <w:sz w:val="22"/>
          <w:szCs w:val="22"/>
        </w:rPr>
        <w:t xml:space="preserve"> included with EML (</w:t>
      </w:r>
      <w:hyperlink r:id="rId20">
        <w:r>
          <w:rPr>
            <w:color w:val="0000FF"/>
            <w:sz w:val="22"/>
            <w:szCs w:val="22"/>
            <w:u w:val="single"/>
          </w:rPr>
          <w:t>http://knb.ecoinformatics.org/software/eml/eml-2.1.0/eml-unitTypeDefinitions.html#StandardUnitDictionary</w:t>
        </w:r>
      </w:hyperlink>
      <w:r>
        <w:rPr>
          <w:sz w:val="22"/>
          <w:szCs w:val="22"/>
        </w:rPr>
        <w:t>)</w:t>
      </w:r>
      <w:r>
        <w:t xml:space="preserve"> or &lt;</w:t>
      </w:r>
      <w:r>
        <w:rPr>
          <w:b/>
        </w:rPr>
        <w:t>customUnit</w:t>
      </w:r>
      <w:r>
        <w:t>&gt; and defined in the &lt;</w:t>
      </w:r>
      <w:r>
        <w:rPr>
          <w:b/>
        </w:rPr>
        <w:t>additionalMetadata</w:t>
      </w:r>
      <w:r>
        <w:t xml:space="preserve">&gt;.  </w:t>
      </w:r>
    </w:p>
    <w:p w14:paraId="1D785CA3" w14:textId="77777777" w:rsidR="00DB50F9" w:rsidRDefault="00760100">
      <w:pPr>
        <w:pStyle w:val="normal0"/>
      </w:pPr>
      <w:r>
        <w:t>For general purposes, the following guidelines (from ISO recommendations) apply to &lt;</w:t>
      </w:r>
      <w:r>
        <w:rPr>
          <w:b/>
        </w:rPr>
        <w:t>customUnits</w:t>
      </w:r>
      <w:r>
        <w:t xml:space="preserve">&gt;: Units should be written out, not abbreviated.  Unit modifiers, such as “squared”, should follow the unit being modified.  For example, meterSquared is preferred, while squareMeter is improper.  Units should be singular, such as “meter”, and not plural, such as “meters”.   </w:t>
      </w:r>
    </w:p>
    <w:p w14:paraId="2D869682" w14:textId="77777777" w:rsidR="00DB50F9" w:rsidRDefault="00760100">
      <w:pPr>
        <w:pStyle w:val="normal0"/>
        <w:rPr>
          <w:i/>
        </w:rPr>
      </w:pPr>
      <w:r>
        <w:rPr>
          <w:i/>
        </w:rPr>
        <w:t>Context: EDI has adopted the LTER Unit Registry and recommends that &lt;</w:t>
      </w:r>
      <w:r>
        <w:rPr>
          <w:b/>
          <w:i/>
        </w:rPr>
        <w:t>customUnit</w:t>
      </w:r>
      <w:r>
        <w:rPr>
          <w:i/>
        </w:rPr>
        <w:t xml:space="preserve">&gt; element be used for all units with content pulled from the Unit Registry, even when the unit is already listed in the standard unit dictionary.  </w:t>
      </w:r>
    </w:p>
    <w:p w14:paraId="1F48C309" w14:textId="059854FC" w:rsidR="00DB50F9" w:rsidRDefault="00760100">
      <w:pPr>
        <w:pStyle w:val="normal0"/>
      </w:pPr>
      <w:r>
        <w:t>&lt;</w:t>
      </w:r>
      <w:proofErr w:type="gramStart"/>
      <w:r>
        <w:rPr>
          <w:b/>
        </w:rPr>
        <w:t>numericDomain</w:t>
      </w:r>
      <w:proofErr w:type="gramEnd"/>
      <w:r>
        <w:t>&gt; This tag includes elements specifying the &lt;</w:t>
      </w:r>
      <w:r>
        <w:rPr>
          <w:b/>
        </w:rPr>
        <w:t>numberType</w:t>
      </w:r>
      <w:r>
        <w:t xml:space="preserve">&gt; and the minimum and maximum allowable values of a numeric attribute.  A measurement’s </w:t>
      </w:r>
      <w:r>
        <w:lastRenderedPageBreak/>
        <w:t>&lt;</w:t>
      </w:r>
      <w:r>
        <w:rPr>
          <w:b/>
        </w:rPr>
        <w:t>numberType</w:t>
      </w:r>
      <w:r>
        <w:t xml:space="preserve">&gt; should be defined as real, natural, whole or integer as explained in EML handbook: (see </w:t>
      </w:r>
      <w:r w:rsidR="007646A4">
        <w:t>“Other R</w:t>
      </w:r>
      <w:r>
        <w:t>esources</w:t>
      </w:r>
      <w:r w:rsidR="007646A4">
        <w:t>”</w:t>
      </w:r>
      <w:r>
        <w:t>). The &lt;</w:t>
      </w:r>
      <w:r>
        <w:rPr>
          <w:b/>
        </w:rPr>
        <w:t>bounds</w:t>
      </w:r>
      <w:r>
        <w:t>&gt; are theoretical or allowable minimum and maximum values (prescriptive), rather than the actual observed range in a data set (descriptive). The &lt;</w:t>
      </w:r>
      <w:r>
        <w:rPr>
          <w:b/>
        </w:rPr>
        <w:t>bounds</w:t>
      </w:r>
      <w:r>
        <w:t>&gt; tree is optional.</w:t>
      </w:r>
    </w:p>
    <w:p w14:paraId="456EE086" w14:textId="77777777" w:rsidR="00DB50F9" w:rsidRDefault="00760100">
      <w:pPr>
        <w:pStyle w:val="normal0"/>
      </w:pPr>
      <w:r>
        <w:rPr>
          <w:b/>
        </w:rPr>
        <w:t>&lt;</w:t>
      </w:r>
      <w:proofErr w:type="gramStart"/>
      <w:r>
        <w:rPr>
          <w:b/>
        </w:rPr>
        <w:t>precision</w:t>
      </w:r>
      <w:proofErr w:type="gramEnd"/>
      <w:r>
        <w:rPr>
          <w:b/>
        </w:rPr>
        <w:t>&gt;</w:t>
      </w:r>
      <w:r>
        <w:t xml:space="preserve"> describes the number of decimal places for the attribute. Currently, EML does not allow more than one precision value for a column. For example, a column containing lengths of fish may be measured to a precision of .01 meter for one species of fish (e.g., large), and .001 meters for a different species, but all the data on “fish length” are collected into one attribute and are measured using their appropriate precision values. For these cases precision can be omitted, but the variable precision information should be described in detail in </w:t>
      </w:r>
      <w:r>
        <w:rPr>
          <w:b/>
        </w:rPr>
        <w:t>method/methodStep</w:t>
      </w:r>
      <w:r>
        <w:t>.  Together, the information in &lt;</w:t>
      </w:r>
      <w:r>
        <w:rPr>
          <w:b/>
        </w:rPr>
        <w:t>numericDomain</w:t>
      </w:r>
      <w:r>
        <w:t>&gt; and &lt;</w:t>
      </w:r>
      <w:r>
        <w:rPr>
          <w:b/>
        </w:rPr>
        <w:t>precision</w:t>
      </w:r>
      <w:r>
        <w:t>&gt; are sufficient to decide upon an appropriate system-specific data type for representing a particular attribute. For example, an attribute with a numeric domain from 0-50,000 and a precision of 1 could be represented in the C language using a 'long' value, but if the precision is changed to '0.5' then a 'float' type would be needed.</w:t>
      </w:r>
    </w:p>
    <w:p w14:paraId="49A84D9F" w14:textId="77777777" w:rsidR="00DB50F9" w:rsidRDefault="00760100">
      <w:pPr>
        <w:pStyle w:val="normal0"/>
      </w:pPr>
      <w:r>
        <w:t>The &lt;</w:t>
      </w:r>
      <w:r>
        <w:rPr>
          <w:b/>
        </w:rPr>
        <w:t>measurementType</w:t>
      </w:r>
      <w:r>
        <w:t>&gt; element, &lt;</w:t>
      </w:r>
      <w:r>
        <w:rPr>
          <w:b/>
        </w:rPr>
        <w:t>dateTime</w:t>
      </w:r>
      <w:r>
        <w:t>&gt;</w:t>
      </w:r>
      <w:proofErr w:type="gramStart"/>
      <w:r>
        <w:t>,  is</w:t>
      </w:r>
      <w:proofErr w:type="gramEnd"/>
      <w:r>
        <w:t xml:space="preserve"> a date-time value from the Gregorian calendar and it is recommended that these be expressed in a format that conforms to the ISO 8601 standard.  An example of an allowable ISO date-time is “YYYY-MM-DD”, as in 2004-06-25, or, more fully, as “YYYY-MM-DDThh</w:t>
      </w:r>
      <w:proofErr w:type="gramStart"/>
      <w:r>
        <w:t>:mm:ssTZD</w:t>
      </w:r>
      <w:proofErr w:type="gramEnd"/>
      <w:r>
        <w:t xml:space="preserve">”  (eg 1997-07-16T19:20:30.45Z). The ISO standard is quite strict about the structure of date components. Since legacy data often contain non-standard dates, and existing equipment (e.g., sensors) may still be producing non-standard dates, the EML authors have provided additional allowable formats.  See the EML documentation for a complete list. It is important to note that the dateTime field should not be used for recording time durations. In that case, use a unit such as seconds, nominalMinute or </w:t>
      </w:r>
      <w:proofErr w:type="gramStart"/>
      <w:r>
        <w:t>nominalDay, that</w:t>
      </w:r>
      <w:proofErr w:type="gramEnd"/>
      <w:r>
        <w:t xml:space="preserve"> defines the duration in terms of its relationship to SI second.</w:t>
      </w:r>
    </w:p>
    <w:p w14:paraId="58B6978A" w14:textId="77777777" w:rsidR="00DB50F9" w:rsidRDefault="00760100">
      <w:pPr>
        <w:pStyle w:val="normal0"/>
      </w:pPr>
      <w:r>
        <w:t>The &lt;</w:t>
      </w:r>
      <w:r>
        <w:rPr>
          <w:b/>
        </w:rPr>
        <w:t>missingValueCode</w:t>
      </w:r>
      <w:r>
        <w:t xml:space="preserve">&gt; is optional, but should be included to describe any missing value codes present in the data set (e.g. NA, NaN, ND, 9999). The missing value code is a string, not a value, which means that the content of this field must exactly match what </w:t>
      </w:r>
      <w:proofErr w:type="gramStart"/>
      <w:r>
        <w:t>appears in place of data values</w:t>
      </w:r>
      <w:proofErr w:type="gramEnd"/>
      <w:r>
        <w:t xml:space="preserve"> for it to be correctly interpreted. For example, if data are output with precision .01 and with missing values formatted to “-9999.00”, then the content of the &lt;</w:t>
      </w:r>
      <w:r>
        <w:rPr>
          <w:b/>
        </w:rPr>
        <w:t>missingValueCode</w:t>
      </w:r>
      <w:r>
        <w:t>&gt; element must be “-9999.00” not “-9999”.</w:t>
      </w:r>
    </w:p>
    <w:p w14:paraId="6FE06D9C" w14:textId="77777777" w:rsidR="00DB50F9" w:rsidRDefault="00760100">
      <w:pPr>
        <w:pStyle w:val="normal0"/>
      </w:pPr>
      <w:r>
        <w:t>The examples show two attribute trees. The first was generated from an SQL system with a defined storage type. The second &lt;</w:t>
      </w:r>
      <w:r>
        <w:rPr>
          <w:b/>
        </w:rPr>
        <w:t>attributeList</w:t>
      </w:r>
      <w:r>
        <w:t>&gt; includes tags for &lt;</w:t>
      </w:r>
      <w:r>
        <w:rPr>
          <w:b/>
        </w:rPr>
        <w:t>customUnits&gt;</w:t>
      </w:r>
      <w:r>
        <w:t>, with the Unit defined in the &lt;</w:t>
      </w:r>
      <w:r>
        <w:rPr>
          <w:b/>
        </w:rPr>
        <w:t>additionalMetadata</w:t>
      </w:r>
      <w:r>
        <w:t>&gt; tree.</w:t>
      </w:r>
    </w:p>
    <w:p w14:paraId="0FD9E9C5" w14:textId="77777777" w:rsidR="00DB50F9" w:rsidRDefault="00760100">
      <w:pPr>
        <w:pStyle w:val="Heading6"/>
        <w:pBdr>
          <w:top w:val="single" w:sz="4" w:space="1" w:color="000000"/>
        </w:pBdr>
      </w:pPr>
      <w:r>
        <w:t>Example: attributeList/attribute dataTable</w:t>
      </w:r>
    </w:p>
    <w:p w14:paraId="35E9D3D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attributeList</w:t>
      </w:r>
      <w:proofErr w:type="gramEnd"/>
      <w:r>
        <w:rPr>
          <w:rFonts w:ascii="Courier New" w:eastAsia="Courier New" w:hAnsi="Courier New" w:cs="Courier New"/>
          <w:color w:val="0000FF"/>
          <w:sz w:val="18"/>
          <w:szCs w:val="18"/>
        </w:rPr>
        <w:t>&gt;</w:t>
      </w:r>
    </w:p>
    <w:p w14:paraId="66712F4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id="soil_chemistry.site_id"&gt;</w:t>
      </w:r>
    </w:p>
    <w:p w14:paraId="1F2EC16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&gt;site_id&lt;/attributeName&gt;</w:t>
      </w:r>
    </w:p>
    <w:p w14:paraId="5FBD8E3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&gt;Site id as used in sites table&lt;/attributeDefinition&gt;</w:t>
      </w:r>
    </w:p>
    <w:p w14:paraId="0606988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typeSystem="http://www.w3.org/2001/XMLSchema-datatypes"&gt;string&lt;/storageType&gt;</w:t>
      </w:r>
    </w:p>
    <w:p w14:paraId="46150D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30C392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nominal</w:t>
      </w:r>
      <w:proofErr w:type="gramEnd"/>
      <w:r>
        <w:rPr>
          <w:rFonts w:ascii="Courier New" w:eastAsia="Courier New" w:hAnsi="Courier New" w:cs="Courier New"/>
          <w:color w:val="0000FF"/>
          <w:sz w:val="18"/>
          <w:szCs w:val="18"/>
        </w:rPr>
        <w:t>&gt;</w:t>
      </w:r>
    </w:p>
    <w:p w14:paraId="59D0EBC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3EF19CD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textDomain</w:t>
      </w:r>
      <w:proofErr w:type="gramEnd"/>
      <w:r>
        <w:rPr>
          <w:rFonts w:ascii="Courier New" w:eastAsia="Courier New" w:hAnsi="Courier New" w:cs="Courier New"/>
          <w:color w:val="0000FF"/>
          <w:sz w:val="18"/>
          <w:szCs w:val="18"/>
        </w:rPr>
        <w:t>&gt;</w:t>
      </w:r>
    </w:p>
    <w:p w14:paraId="561AA76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&gt;Site id as used in sites table&lt;/definition&gt;</w:t>
      </w:r>
    </w:p>
    <w:p w14:paraId="5794858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&lt;/textDomain&gt;</w:t>
      </w:r>
    </w:p>
    <w:p w14:paraId="77D2D8C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6ED3B44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&lt;/nominal&gt;</w:t>
      </w:r>
    </w:p>
    <w:p w14:paraId="4AB8854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23DDBB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0C6190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id="soil_chemistry.pH"&gt;</w:t>
      </w:r>
    </w:p>
    <w:p w14:paraId="15E3D88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&gt;pH&lt;/attributeName&gt;</w:t>
      </w:r>
    </w:p>
    <w:p w14:paraId="60F5600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&gt;ph of soil solution&lt;/attributeDefinition&gt;</w:t>
      </w:r>
    </w:p>
    <w:p w14:paraId="4072730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typeSystem="http://www.w3.org/2001/XMLSchema-datatypes"&gt;float&lt;/storageType&gt;</w:t>
      </w:r>
    </w:p>
    <w:p w14:paraId="01B3455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5576ADE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ratio</w:t>
      </w:r>
      <w:proofErr w:type="gramEnd"/>
      <w:r>
        <w:rPr>
          <w:rFonts w:ascii="Courier New" w:eastAsia="Courier New" w:hAnsi="Courier New" w:cs="Courier New"/>
          <w:color w:val="0000FF"/>
          <w:sz w:val="18"/>
          <w:szCs w:val="18"/>
        </w:rPr>
        <w:t>&gt;</w:t>
      </w:r>
    </w:p>
    <w:p w14:paraId="44FA7EB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58DB1BE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standardUnit</w:t>
      </w:r>
      <w:proofErr w:type="gramEnd"/>
      <w:r>
        <w:rPr>
          <w:rFonts w:ascii="Courier New" w:eastAsia="Courier New" w:hAnsi="Courier New" w:cs="Courier New"/>
          <w:color w:val="0000FF"/>
          <w:sz w:val="18"/>
          <w:szCs w:val="18"/>
        </w:rPr>
        <w:t>&gt;dimensionless&lt;/standardUnit&gt;</w:t>
      </w:r>
    </w:p>
    <w:p w14:paraId="68C9367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&lt;/unit&gt;</w:t>
      </w:r>
    </w:p>
    <w:p w14:paraId="0A3B681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precision</w:t>
      </w:r>
      <w:proofErr w:type="gramEnd"/>
      <w:r>
        <w:rPr>
          <w:rFonts w:ascii="Courier New" w:eastAsia="Courier New" w:hAnsi="Courier New" w:cs="Courier New"/>
          <w:color w:val="0000FF"/>
          <w:sz w:val="18"/>
          <w:szCs w:val="18"/>
        </w:rPr>
        <w:t>&gt;0.01&lt;/precision&gt;</w:t>
      </w:r>
    </w:p>
    <w:p w14:paraId="24162E8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numericDomain</w:t>
      </w:r>
      <w:proofErr w:type="gramEnd"/>
      <w:r>
        <w:rPr>
          <w:rFonts w:ascii="Courier New" w:eastAsia="Courier New" w:hAnsi="Courier New" w:cs="Courier New"/>
          <w:color w:val="0000FF"/>
          <w:sz w:val="18"/>
          <w:szCs w:val="18"/>
        </w:rPr>
        <w:t>&gt;</w:t>
      </w:r>
    </w:p>
    <w:p w14:paraId="0203AC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numberType</w:t>
      </w:r>
      <w:proofErr w:type="gramEnd"/>
      <w:r>
        <w:rPr>
          <w:rFonts w:ascii="Courier New" w:eastAsia="Courier New" w:hAnsi="Courier New" w:cs="Courier New"/>
          <w:color w:val="0000FF"/>
          <w:sz w:val="18"/>
          <w:szCs w:val="18"/>
        </w:rPr>
        <w:t>&gt;real&lt;/numberType&gt;</w:t>
      </w:r>
    </w:p>
    <w:p w14:paraId="61FEE62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&lt;/numericDomain&gt;</w:t>
      </w:r>
    </w:p>
    <w:p w14:paraId="0AD02C9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&lt;/ratio&gt;</w:t>
      </w:r>
    </w:p>
    <w:p w14:paraId="6F4BF6E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504B9F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0021E3A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id="pass2001.q110"&gt;</w:t>
      </w:r>
    </w:p>
    <w:p w14:paraId="2F2687E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&gt;q110&lt;/attributeName&gt;</w:t>
      </w:r>
    </w:p>
    <w:p w14:paraId="7437AE4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&gt;Q110-Preference for front yard landscape&lt;/attributeDefinition&gt;</w:t>
      </w:r>
    </w:p>
    <w:p w14:paraId="17251B4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typeSystem="http://www.w3.org/2001/XMLSchema-datatypes"&gt;float&lt;/storageType&gt;</w:t>
      </w:r>
    </w:p>
    <w:p w14:paraId="0595469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4AC2051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ordinal</w:t>
      </w:r>
      <w:proofErr w:type="gramEnd"/>
      <w:r>
        <w:rPr>
          <w:rFonts w:ascii="Courier New" w:eastAsia="Courier New" w:hAnsi="Courier New" w:cs="Courier New"/>
          <w:color w:val="0000FF"/>
          <w:sz w:val="18"/>
          <w:szCs w:val="18"/>
        </w:rPr>
        <w:t>&gt;</w:t>
      </w:r>
    </w:p>
    <w:p w14:paraId="104A35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09EC6F3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enumeratedDomain</w:t>
      </w:r>
      <w:proofErr w:type="gramEnd"/>
      <w:r>
        <w:rPr>
          <w:rFonts w:ascii="Courier New" w:eastAsia="Courier New" w:hAnsi="Courier New" w:cs="Courier New"/>
          <w:color w:val="0000FF"/>
          <w:sz w:val="18"/>
          <w:szCs w:val="18"/>
        </w:rPr>
        <w:t>&gt;</w:t>
      </w:r>
    </w:p>
    <w:p w14:paraId="4E7293E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1CA1BED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&gt;1.00&lt;/code&gt;</w:t>
      </w:r>
    </w:p>
    <w:p w14:paraId="0424275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&gt;1-A desert landscape&lt;/definition&gt;</w:t>
      </w:r>
    </w:p>
    <w:p w14:paraId="7A05DC2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4DDC33D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13BE81D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&gt;2.00&lt;/code&gt;</w:t>
      </w:r>
    </w:p>
    <w:p w14:paraId="0E873BA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&gt;2-Mostly lawn&lt;/definition&gt;</w:t>
      </w:r>
    </w:p>
    <w:p w14:paraId="7507E1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4A51FE8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469E411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&gt;3.00&lt;/code&gt;</w:t>
      </w:r>
    </w:p>
    <w:p w14:paraId="40348E4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&gt;3-Some lawn&lt;/definition&gt;</w:t>
      </w:r>
    </w:p>
    <w:p w14:paraId="3B4277E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7FFFCC4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&lt;/enumeratedDomain&gt;</w:t>
      </w:r>
    </w:p>
    <w:p w14:paraId="134C084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66E6287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&lt;/ordinal&gt;</w:t>
      </w:r>
    </w:p>
    <w:p w14:paraId="26AC330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372F6C4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315A224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id="att.2"&gt;</w:t>
      </w:r>
    </w:p>
    <w:p w14:paraId="69E2F8D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&gt;Year&lt;/attributeName&gt;</w:t>
      </w:r>
    </w:p>
    <w:p w14:paraId="4371C0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&gt;Calendar year of the observation from years 1990 - 2010&lt;/attributeDefinition&gt;</w:t>
      </w:r>
    </w:p>
    <w:p w14:paraId="7DEC170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&gt;integer&lt;/storageType&gt;</w:t>
      </w:r>
    </w:p>
    <w:p w14:paraId="653C507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55E6E44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dateTime</w:t>
      </w:r>
      <w:proofErr w:type="gramEnd"/>
      <w:r>
        <w:rPr>
          <w:rFonts w:ascii="Courier New" w:eastAsia="Courier New" w:hAnsi="Courier New" w:cs="Courier New"/>
          <w:color w:val="0000FF"/>
          <w:sz w:val="18"/>
          <w:szCs w:val="18"/>
        </w:rPr>
        <w:t>&gt;</w:t>
      </w:r>
    </w:p>
    <w:p w14:paraId="15D060D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formatString</w:t>
      </w:r>
      <w:proofErr w:type="gramEnd"/>
      <w:r>
        <w:rPr>
          <w:rFonts w:ascii="Courier New" w:eastAsia="Courier New" w:hAnsi="Courier New" w:cs="Courier New"/>
          <w:color w:val="0000FF"/>
          <w:sz w:val="18"/>
          <w:szCs w:val="18"/>
        </w:rPr>
        <w:t>&gt;YYYY&lt;/formatString&gt;</w:t>
      </w:r>
    </w:p>
    <w:p w14:paraId="76200B4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dateTimePrecision</w:t>
      </w:r>
      <w:proofErr w:type="gramEnd"/>
      <w:r>
        <w:rPr>
          <w:rFonts w:ascii="Courier New" w:eastAsia="Courier New" w:hAnsi="Courier New" w:cs="Courier New"/>
          <w:color w:val="0000FF"/>
          <w:sz w:val="18"/>
          <w:szCs w:val="18"/>
        </w:rPr>
        <w:t>&gt;1&lt;/dateTimePrecision&gt;</w:t>
      </w:r>
    </w:p>
    <w:p w14:paraId="465D36E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dateTimeDomain</w:t>
      </w:r>
      <w:proofErr w:type="gramEnd"/>
      <w:r>
        <w:rPr>
          <w:rFonts w:ascii="Courier New" w:eastAsia="Courier New" w:hAnsi="Courier New" w:cs="Courier New"/>
          <w:color w:val="0000FF"/>
          <w:sz w:val="18"/>
          <w:szCs w:val="18"/>
        </w:rPr>
        <w:t>&gt;</w:t>
      </w:r>
    </w:p>
    <w:p w14:paraId="010EFCE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bounds</w:t>
      </w:r>
      <w:proofErr w:type="gramEnd"/>
      <w:r>
        <w:rPr>
          <w:rFonts w:ascii="Courier New" w:eastAsia="Courier New" w:hAnsi="Courier New" w:cs="Courier New"/>
          <w:color w:val="0000FF"/>
          <w:sz w:val="18"/>
          <w:szCs w:val="18"/>
        </w:rPr>
        <w:t>&gt;</w:t>
      </w:r>
    </w:p>
    <w:p w14:paraId="3709E9D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minimum</w:t>
      </w:r>
      <w:proofErr w:type="gramEnd"/>
      <w:r>
        <w:rPr>
          <w:rFonts w:ascii="Courier New" w:eastAsia="Courier New" w:hAnsi="Courier New" w:cs="Courier New"/>
          <w:color w:val="0000FF"/>
          <w:sz w:val="18"/>
          <w:szCs w:val="18"/>
        </w:rPr>
        <w:t xml:space="preserve"> exclusive="false"&gt;1993&lt;/minimum&gt;</w:t>
      </w:r>
    </w:p>
    <w:p w14:paraId="125D8DF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maximum</w:t>
      </w:r>
      <w:proofErr w:type="gramEnd"/>
      <w:r>
        <w:rPr>
          <w:rFonts w:ascii="Courier New" w:eastAsia="Courier New" w:hAnsi="Courier New" w:cs="Courier New"/>
          <w:color w:val="0000FF"/>
          <w:sz w:val="18"/>
          <w:szCs w:val="18"/>
        </w:rPr>
        <w:t xml:space="preserve"> exclusive="false"&gt;2003&lt;/maximum&gt;</w:t>
      </w:r>
    </w:p>
    <w:p w14:paraId="2A1D0BE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&lt;/bounds&gt;</w:t>
      </w:r>
    </w:p>
    <w:p w14:paraId="375DC94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&lt;/dateTimeDomain&gt;</w:t>
      </w:r>
    </w:p>
    <w:p w14:paraId="24004D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&lt;/dateTime&gt;</w:t>
      </w:r>
    </w:p>
    <w:p w14:paraId="3AAB744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5E99D7F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4EFFBDD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id="att.7"&gt;</w:t>
      </w:r>
    </w:p>
    <w:p w14:paraId="4423563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&gt;Count&lt;/attributeName&gt;</w:t>
      </w:r>
    </w:p>
    <w:p w14:paraId="1AAE9BA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&gt;Number of individuals observed&lt;/attributeDefinition&gt;</w:t>
      </w:r>
    </w:p>
    <w:p w14:paraId="37950C5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&gt;integer&lt;/storageType&gt;</w:t>
      </w:r>
    </w:p>
    <w:p w14:paraId="6C07167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66F570D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interval</w:t>
      </w:r>
      <w:proofErr w:type="gramEnd"/>
      <w:r>
        <w:rPr>
          <w:rFonts w:ascii="Courier New" w:eastAsia="Courier New" w:hAnsi="Courier New" w:cs="Courier New"/>
          <w:color w:val="0000FF"/>
          <w:sz w:val="18"/>
          <w:szCs w:val="18"/>
        </w:rPr>
        <w:t>&gt;</w:t>
      </w:r>
    </w:p>
    <w:p w14:paraId="70F6454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32CC09C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standardUnit</w:t>
      </w:r>
      <w:proofErr w:type="gramEnd"/>
      <w:r>
        <w:rPr>
          <w:rFonts w:ascii="Courier New" w:eastAsia="Courier New" w:hAnsi="Courier New" w:cs="Courier New"/>
          <w:color w:val="0000FF"/>
          <w:sz w:val="18"/>
          <w:szCs w:val="18"/>
        </w:rPr>
        <w:t>&gt;number&lt;/standardUnit&gt;</w:t>
      </w:r>
    </w:p>
    <w:p w14:paraId="58A033F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&lt;/unit&gt;</w:t>
      </w:r>
    </w:p>
    <w:p w14:paraId="14F683A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precision</w:t>
      </w:r>
      <w:proofErr w:type="gramEnd"/>
      <w:r>
        <w:rPr>
          <w:rFonts w:ascii="Courier New" w:eastAsia="Courier New" w:hAnsi="Courier New" w:cs="Courier New"/>
          <w:color w:val="0000FF"/>
          <w:sz w:val="18"/>
          <w:szCs w:val="18"/>
        </w:rPr>
        <w:t>&gt;1&lt;/precision&gt;</w:t>
      </w:r>
    </w:p>
    <w:p w14:paraId="5025F10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numericDomain</w:t>
      </w:r>
      <w:proofErr w:type="gramEnd"/>
      <w:r>
        <w:rPr>
          <w:rFonts w:ascii="Courier New" w:eastAsia="Courier New" w:hAnsi="Courier New" w:cs="Courier New"/>
          <w:color w:val="0000FF"/>
          <w:sz w:val="18"/>
          <w:szCs w:val="18"/>
        </w:rPr>
        <w:t>&gt;</w:t>
      </w:r>
    </w:p>
    <w:p w14:paraId="5A9CF62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numberType</w:t>
      </w:r>
      <w:proofErr w:type="gramEnd"/>
      <w:r>
        <w:rPr>
          <w:rFonts w:ascii="Courier New" w:eastAsia="Courier New" w:hAnsi="Courier New" w:cs="Courier New"/>
          <w:color w:val="0000FF"/>
          <w:sz w:val="18"/>
          <w:szCs w:val="18"/>
        </w:rPr>
        <w:t>&gt;whole&lt;/numberType&gt;</w:t>
      </w:r>
    </w:p>
    <w:p w14:paraId="529B469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bounds</w:t>
      </w:r>
      <w:proofErr w:type="gramEnd"/>
      <w:r>
        <w:rPr>
          <w:rFonts w:ascii="Courier New" w:eastAsia="Courier New" w:hAnsi="Courier New" w:cs="Courier New"/>
          <w:color w:val="0000FF"/>
          <w:sz w:val="18"/>
          <w:szCs w:val="18"/>
        </w:rPr>
        <w:t>&gt;</w:t>
      </w:r>
    </w:p>
    <w:p w14:paraId="29F04A0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minimum</w:t>
      </w:r>
      <w:proofErr w:type="gramEnd"/>
      <w:r>
        <w:rPr>
          <w:rFonts w:ascii="Courier New" w:eastAsia="Courier New" w:hAnsi="Courier New" w:cs="Courier New"/>
          <w:color w:val="0000FF"/>
          <w:sz w:val="18"/>
          <w:szCs w:val="18"/>
        </w:rPr>
        <w:t xml:space="preserve"> exclusive="false"&gt;0&lt;/minimum&gt;</w:t>
      </w:r>
    </w:p>
    <w:p w14:paraId="0254BE5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&lt;/bounds&gt;</w:t>
      </w:r>
    </w:p>
    <w:p w14:paraId="0816FA9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&lt;/numericDomain&gt;</w:t>
      </w:r>
    </w:p>
    <w:p w14:paraId="7498CE7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&lt;/interval&gt;</w:t>
      </w:r>
    </w:p>
    <w:p w14:paraId="2535D15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1CACB59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missingValueCode</w:t>
      </w:r>
      <w:proofErr w:type="gramEnd"/>
      <w:r>
        <w:rPr>
          <w:rFonts w:ascii="Courier New" w:eastAsia="Courier New" w:hAnsi="Courier New" w:cs="Courier New"/>
          <w:color w:val="0000FF"/>
          <w:sz w:val="18"/>
          <w:szCs w:val="18"/>
        </w:rPr>
        <w:t>&gt;</w:t>
      </w:r>
    </w:p>
    <w:p w14:paraId="28C0656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&gt;NaN&lt;/code&gt;</w:t>
      </w:r>
    </w:p>
    <w:p w14:paraId="77FE4B8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codeExplanation</w:t>
      </w:r>
      <w:proofErr w:type="gramEnd"/>
      <w:r>
        <w:rPr>
          <w:rFonts w:ascii="Courier New" w:eastAsia="Courier New" w:hAnsi="Courier New" w:cs="Courier New"/>
          <w:color w:val="0000FF"/>
          <w:sz w:val="18"/>
          <w:szCs w:val="18"/>
        </w:rPr>
        <w:t>&gt;value not recorded or invalid&lt;/codeExplanation&gt;</w:t>
      </w:r>
    </w:p>
    <w:p w14:paraId="71A4353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&lt;/missingValueCode&gt;</w:t>
      </w:r>
    </w:p>
    <w:p w14:paraId="439B2BD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32ECD5D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id="att.7"&gt;</w:t>
      </w:r>
    </w:p>
    <w:p w14:paraId="42D4FFB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&gt;cond&lt;/attributeName&gt;</w:t>
      </w:r>
    </w:p>
    <w:p w14:paraId="0063AC9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attributeLabel</w:t>
      </w:r>
      <w:proofErr w:type="gramEnd"/>
      <w:r>
        <w:rPr>
          <w:rFonts w:ascii="Courier New" w:eastAsia="Courier New" w:hAnsi="Courier New" w:cs="Courier New"/>
          <w:color w:val="0000FF"/>
          <w:sz w:val="18"/>
          <w:szCs w:val="18"/>
        </w:rPr>
        <w:t>&gt;Conductivity&lt;/attributeLabel&gt;</w:t>
      </w:r>
    </w:p>
    <w:p w14:paraId="0AE0AF7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&gt;measured with SeaBird Elecronics</w:t>
      </w:r>
    </w:p>
    <w:p w14:paraId="68B737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CTD-911&lt;/attributeDefinition&gt;</w:t>
      </w:r>
    </w:p>
    <w:p w14:paraId="57D258F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&gt;float&lt;/storageType&gt;</w:t>
      </w:r>
    </w:p>
    <w:p w14:paraId="3BACB76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6C04CDE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ratio</w:t>
      </w:r>
      <w:proofErr w:type="gramEnd"/>
      <w:r>
        <w:rPr>
          <w:rFonts w:ascii="Courier New" w:eastAsia="Courier New" w:hAnsi="Courier New" w:cs="Courier New"/>
          <w:color w:val="0000FF"/>
          <w:sz w:val="18"/>
          <w:szCs w:val="18"/>
        </w:rPr>
        <w:t>&gt;</w:t>
      </w:r>
    </w:p>
    <w:p w14:paraId="0F5CB8F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7330BAA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customUnit</w:t>
      </w:r>
      <w:proofErr w:type="gramEnd"/>
      <w:r>
        <w:rPr>
          <w:rFonts w:ascii="Courier New" w:eastAsia="Courier New" w:hAnsi="Courier New" w:cs="Courier New"/>
          <w:color w:val="0000FF"/>
          <w:sz w:val="18"/>
          <w:szCs w:val="18"/>
        </w:rPr>
        <w:t>&gt;siemensPerMeter&lt;/customUnit&gt;</w:t>
      </w:r>
    </w:p>
    <w:p w14:paraId="2F75EAE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&lt;/unit&gt;</w:t>
      </w:r>
    </w:p>
    <w:p w14:paraId="59C2073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precision</w:t>
      </w:r>
      <w:proofErr w:type="gramEnd"/>
      <w:r>
        <w:rPr>
          <w:rFonts w:ascii="Courier New" w:eastAsia="Courier New" w:hAnsi="Courier New" w:cs="Courier New"/>
          <w:color w:val="0000FF"/>
          <w:sz w:val="18"/>
          <w:szCs w:val="18"/>
        </w:rPr>
        <w:t>&gt;0.0001&lt;/precision&gt;</w:t>
      </w:r>
    </w:p>
    <w:p w14:paraId="039BE4F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numericDomain</w:t>
      </w:r>
      <w:proofErr w:type="gramEnd"/>
      <w:r>
        <w:rPr>
          <w:rFonts w:ascii="Courier New" w:eastAsia="Courier New" w:hAnsi="Courier New" w:cs="Courier New"/>
          <w:color w:val="0000FF"/>
          <w:sz w:val="18"/>
          <w:szCs w:val="18"/>
        </w:rPr>
        <w:t>&gt;</w:t>
      </w:r>
    </w:p>
    <w:p w14:paraId="0EAC51C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numberType</w:t>
      </w:r>
      <w:proofErr w:type="gramEnd"/>
      <w:r>
        <w:rPr>
          <w:rFonts w:ascii="Courier New" w:eastAsia="Courier New" w:hAnsi="Courier New" w:cs="Courier New"/>
          <w:color w:val="0000FF"/>
          <w:sz w:val="18"/>
          <w:szCs w:val="18"/>
        </w:rPr>
        <w:t>&gt;real&lt;/numberType&gt;</w:t>
      </w:r>
    </w:p>
    <w:p w14:paraId="03C9AB3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bounds</w:t>
      </w:r>
      <w:proofErr w:type="gramEnd"/>
      <w:r>
        <w:rPr>
          <w:rFonts w:ascii="Courier New" w:eastAsia="Courier New" w:hAnsi="Courier New" w:cs="Courier New"/>
          <w:color w:val="0000FF"/>
          <w:sz w:val="18"/>
          <w:szCs w:val="18"/>
        </w:rPr>
        <w:t>&gt;</w:t>
      </w:r>
    </w:p>
    <w:p w14:paraId="6ABA1CB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minimum</w:t>
      </w:r>
      <w:proofErr w:type="gramEnd"/>
      <w:r>
        <w:rPr>
          <w:rFonts w:ascii="Courier New" w:eastAsia="Courier New" w:hAnsi="Courier New" w:cs="Courier New"/>
          <w:color w:val="0000FF"/>
          <w:sz w:val="18"/>
          <w:szCs w:val="18"/>
        </w:rPr>
        <w:t xml:space="preserve"> exclusive="false"&gt;0&lt;/minimum&gt;</w:t>
      </w:r>
    </w:p>
    <w:p w14:paraId="00ED94F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maximum</w:t>
      </w:r>
      <w:proofErr w:type="gramEnd"/>
      <w:r>
        <w:rPr>
          <w:rFonts w:ascii="Courier New" w:eastAsia="Courier New" w:hAnsi="Courier New" w:cs="Courier New"/>
          <w:color w:val="0000FF"/>
          <w:sz w:val="18"/>
          <w:szCs w:val="18"/>
        </w:rPr>
        <w:t xml:space="preserve"> exclusive="false"&gt;40&lt;/maximum&gt;</w:t>
      </w:r>
    </w:p>
    <w:p w14:paraId="3578AFC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&lt;/bounds&gt;</w:t>
      </w:r>
    </w:p>
    <w:p w14:paraId="71FD572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&lt;/numericDomain&gt;</w:t>
      </w:r>
    </w:p>
    <w:p w14:paraId="1F04D53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&lt;/ratio&gt;</w:t>
      </w:r>
    </w:p>
    <w:p w14:paraId="1773C63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4F87164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&lt;/attribute&gt;</w:t>
      </w:r>
    </w:p>
    <w:p w14:paraId="0C6E586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&lt;/attributeList&gt;</w:t>
      </w:r>
    </w:p>
    <w:p w14:paraId="0042C450" w14:textId="77777777" w:rsidR="00DB50F9" w:rsidRDefault="00DB50F9">
      <w:pPr>
        <w:pStyle w:val="normal0"/>
        <w:pBdr>
          <w:bottom w:val="single" w:sz="4" w:space="1" w:color="000000"/>
        </w:pBdr>
        <w:spacing w:after="0" w:line="240" w:lineRule="auto"/>
        <w:rPr>
          <w:rFonts w:ascii="Courier New" w:eastAsia="Courier New" w:hAnsi="Courier New" w:cs="Courier New"/>
          <w:color w:val="0000FF"/>
          <w:sz w:val="18"/>
          <w:szCs w:val="18"/>
        </w:rPr>
      </w:pPr>
    </w:p>
    <w:p w14:paraId="1C71D076" w14:textId="77777777" w:rsidR="00DB50F9" w:rsidRDefault="00DB50F9">
      <w:pPr>
        <w:pStyle w:val="normal0"/>
        <w:spacing w:after="0" w:line="240" w:lineRule="auto"/>
        <w:rPr>
          <w:rFonts w:ascii="Courier New" w:eastAsia="Courier New" w:hAnsi="Courier New" w:cs="Courier New"/>
          <w:color w:val="0000FF"/>
          <w:sz w:val="18"/>
          <w:szCs w:val="18"/>
        </w:rPr>
      </w:pPr>
    </w:p>
    <w:p w14:paraId="5556F677" w14:textId="5A9981C8" w:rsidR="00DB50F9" w:rsidRDefault="00760100">
      <w:pPr>
        <w:pStyle w:val="normal0"/>
        <w:spacing w:after="0" w:line="240" w:lineRule="auto"/>
      </w:pPr>
      <w:r>
        <w:lastRenderedPageBreak/>
        <w:t>The examples below show complete entity trees for &lt;</w:t>
      </w:r>
      <w:r>
        <w:rPr>
          <w:b/>
        </w:rPr>
        <w:t>spatialVector</w:t>
      </w:r>
      <w:r>
        <w:t>&gt; and &lt;</w:t>
      </w:r>
      <w:r>
        <w:rPr>
          <w:b/>
        </w:rPr>
        <w:t>spatialRaster</w:t>
      </w:r>
      <w:r>
        <w:t xml:space="preserve">&gt; converted via XSLT (stylesheet) from ESRI metadata format. For details see </w:t>
      </w:r>
      <w:r w:rsidR="007646A4">
        <w:t xml:space="preserve">“Other </w:t>
      </w:r>
      <w:r>
        <w:t>Resources</w:t>
      </w:r>
      <w:r w:rsidR="007646A4">
        <w:t>”</w:t>
      </w:r>
      <w:r>
        <w:t>.</w:t>
      </w:r>
    </w:p>
    <w:p w14:paraId="043A12EB" w14:textId="77777777" w:rsidR="00DB50F9" w:rsidRDefault="00DB50F9">
      <w:pPr>
        <w:pStyle w:val="normal0"/>
        <w:spacing w:after="0" w:line="240" w:lineRule="auto"/>
      </w:pPr>
    </w:p>
    <w:p w14:paraId="42F47320" w14:textId="77777777" w:rsidR="00DB50F9" w:rsidRDefault="00DB50F9">
      <w:pPr>
        <w:pStyle w:val="normal0"/>
        <w:spacing w:after="0" w:line="240" w:lineRule="auto"/>
        <w:rPr>
          <w:rFonts w:ascii="Courier New" w:eastAsia="Courier New" w:hAnsi="Courier New" w:cs="Courier New"/>
          <w:color w:val="0000FF"/>
          <w:sz w:val="18"/>
          <w:szCs w:val="18"/>
        </w:rPr>
      </w:pPr>
    </w:p>
    <w:p w14:paraId="36F15D7B" w14:textId="77777777" w:rsidR="00DB50F9" w:rsidRDefault="00760100">
      <w:pPr>
        <w:pStyle w:val="Heading6"/>
        <w:pBdr>
          <w:top w:val="single" w:sz="4" w:space="1" w:color="000000"/>
        </w:pBdr>
      </w:pPr>
      <w:r>
        <w:t>Example: Entity and attribute information for spatialVector</w:t>
      </w:r>
    </w:p>
    <w:p w14:paraId="649BFCC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spatialVector</w:t>
      </w:r>
      <w:proofErr w:type="gramEnd"/>
      <w:r>
        <w:rPr>
          <w:rFonts w:ascii="Courier New" w:eastAsia="Courier New" w:hAnsi="Courier New" w:cs="Courier New"/>
          <w:color w:val="0000FF"/>
          <w:sz w:val="18"/>
          <w:szCs w:val="18"/>
        </w:rPr>
        <w:t xml:space="preserve"> id="Landuse for Ficity in 1955"&gt;</w:t>
      </w:r>
    </w:p>
    <w:p w14:paraId="4F3CD72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entityName</w:t>
      </w:r>
      <w:proofErr w:type="gramEnd"/>
      <w:r>
        <w:rPr>
          <w:rFonts w:ascii="Courier New" w:eastAsia="Courier New" w:hAnsi="Courier New" w:cs="Courier New"/>
          <w:color w:val="0000FF"/>
          <w:sz w:val="18"/>
          <w:szCs w:val="18"/>
        </w:rPr>
        <w:t>&gt;Landuse for Ficity in 1955&lt;/entityName&gt;</w:t>
      </w:r>
    </w:p>
    <w:p w14:paraId="6C17A95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entityDescription</w:t>
      </w:r>
      <w:proofErr w:type="gramEnd"/>
      <w:r>
        <w:rPr>
          <w:rFonts w:ascii="Courier New" w:eastAsia="Courier New" w:hAnsi="Courier New" w:cs="Courier New"/>
          <w:color w:val="0000FF"/>
          <w:sz w:val="18"/>
          <w:szCs w:val="18"/>
        </w:rPr>
        <w:t>&gt;This GIS layer represents a reconstructed generalized landuse map for the area of current Ficity around the time period of 1955.&lt;/entityDescription&gt;</w:t>
      </w:r>
    </w:p>
    <w:p w14:paraId="62C97B0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physical</w:t>
      </w:r>
      <w:proofErr w:type="gramEnd"/>
      <w:r>
        <w:rPr>
          <w:rFonts w:ascii="Courier New" w:eastAsia="Courier New" w:hAnsi="Courier New" w:cs="Courier New"/>
          <w:color w:val="0000FF"/>
          <w:sz w:val="18"/>
          <w:szCs w:val="18"/>
        </w:rPr>
        <w:t>&gt;</w:t>
      </w:r>
    </w:p>
    <w:p w14:paraId="66827DF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objectName</w:t>
      </w:r>
      <w:proofErr w:type="gramEnd"/>
      <w:r>
        <w:rPr>
          <w:rFonts w:ascii="Courier New" w:eastAsia="Courier New" w:hAnsi="Courier New" w:cs="Courier New"/>
          <w:color w:val="0000FF"/>
          <w:sz w:val="18"/>
          <w:szCs w:val="18"/>
        </w:rPr>
        <w:t>&gt;fls-20.zip&lt;/objectName&gt;</w:t>
      </w:r>
    </w:p>
    <w:p w14:paraId="372710D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dataFormat</w:t>
      </w:r>
      <w:proofErr w:type="gramEnd"/>
      <w:r>
        <w:rPr>
          <w:rFonts w:ascii="Courier New" w:eastAsia="Courier New" w:hAnsi="Courier New" w:cs="Courier New"/>
          <w:color w:val="0000FF"/>
          <w:sz w:val="18"/>
          <w:szCs w:val="18"/>
        </w:rPr>
        <w:t>&gt;</w:t>
      </w:r>
    </w:p>
    <w:p w14:paraId="70BE1D6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externallyDefinedFormat</w:t>
      </w:r>
      <w:proofErr w:type="gramEnd"/>
      <w:r>
        <w:rPr>
          <w:rFonts w:ascii="Courier New" w:eastAsia="Courier New" w:hAnsi="Courier New" w:cs="Courier New"/>
          <w:color w:val="0000FF"/>
          <w:sz w:val="18"/>
          <w:szCs w:val="18"/>
        </w:rPr>
        <w:t>&gt;</w:t>
      </w:r>
    </w:p>
    <w:p w14:paraId="487C2BE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formatName</w:t>
      </w:r>
      <w:proofErr w:type="gramEnd"/>
      <w:r>
        <w:rPr>
          <w:rFonts w:ascii="Courier New" w:eastAsia="Courier New" w:hAnsi="Courier New" w:cs="Courier New"/>
          <w:color w:val="0000FF"/>
          <w:sz w:val="18"/>
          <w:szCs w:val="18"/>
        </w:rPr>
        <w:t>&gt;Shapefile&lt;/formatName&gt;</w:t>
      </w:r>
    </w:p>
    <w:p w14:paraId="5EAD0B1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&lt;/externallyDefinedFormat&gt;</w:t>
      </w:r>
    </w:p>
    <w:p w14:paraId="2F8E76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&lt;/dataFormat&gt;</w:t>
      </w:r>
    </w:p>
    <w:p w14:paraId="075E1E4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40BB5DC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6F08B38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onlineDescription</w:t>
      </w:r>
      <w:proofErr w:type="gramEnd"/>
      <w:r>
        <w:rPr>
          <w:rFonts w:ascii="Courier New" w:eastAsia="Courier New" w:hAnsi="Courier New" w:cs="Courier New"/>
          <w:color w:val="0000FF"/>
          <w:sz w:val="18"/>
          <w:szCs w:val="18"/>
        </w:rPr>
        <w:t>&gt;f1s-20 Zipped Shapefile File&lt;/onlineDescription&gt;</w:t>
      </w:r>
    </w:p>
    <w:p w14:paraId="3BDBB93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 xml:space="preserve"> function=”download”&gt; http://www.fsu.edu/lter/data/fls-20.zip&lt;/url&gt;</w:t>
      </w:r>
    </w:p>
    <w:p w14:paraId="775CC93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&lt;/online&gt;</w:t>
      </w:r>
    </w:p>
    <w:p w14:paraId="3DA149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&lt;/distribution&gt;</w:t>
      </w:r>
    </w:p>
    <w:p w14:paraId="6F7C8FE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&lt;/physical&gt;</w:t>
      </w:r>
    </w:p>
    <w:p w14:paraId="18A9676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attributeList</w:t>
      </w:r>
      <w:proofErr w:type="gramEnd"/>
      <w:r>
        <w:rPr>
          <w:rFonts w:ascii="Courier New" w:eastAsia="Courier New" w:hAnsi="Courier New" w:cs="Courier New"/>
          <w:color w:val="0000FF"/>
          <w:sz w:val="18"/>
          <w:szCs w:val="18"/>
        </w:rPr>
        <w:t xml:space="preserve"> id="Landuse for Ficity in 1955.attributeList"&gt;</w:t>
      </w:r>
    </w:p>
    <w:p w14:paraId="35F00C1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id="Landuse for Ficity in 1955.FID"&gt;</w:t>
      </w:r>
    </w:p>
    <w:p w14:paraId="550DBBD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&gt;FID&lt;/attributeName&gt;</w:t>
      </w:r>
    </w:p>
    <w:p w14:paraId="0AEC9C0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&gt;Internal feature number.&lt;/attributeDefinition&gt;</w:t>
      </w:r>
    </w:p>
    <w:p w14:paraId="322B49E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typeSystem="http://www.esri.com/metadata/esriprof80.html"&gt;OID&lt;/storageType&gt;</w:t>
      </w:r>
    </w:p>
    <w:p w14:paraId="41BE2E8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380CD40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nominal</w:t>
      </w:r>
      <w:proofErr w:type="gramEnd"/>
      <w:r>
        <w:rPr>
          <w:rFonts w:ascii="Courier New" w:eastAsia="Courier New" w:hAnsi="Courier New" w:cs="Courier New"/>
          <w:color w:val="0000FF"/>
          <w:sz w:val="18"/>
          <w:szCs w:val="18"/>
        </w:rPr>
        <w:t>&gt;</w:t>
      </w:r>
    </w:p>
    <w:p w14:paraId="5F2FE81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4BE78D6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textDomain</w:t>
      </w:r>
      <w:proofErr w:type="gramEnd"/>
      <w:r>
        <w:rPr>
          <w:rFonts w:ascii="Courier New" w:eastAsia="Courier New" w:hAnsi="Courier New" w:cs="Courier New"/>
          <w:color w:val="0000FF"/>
          <w:sz w:val="18"/>
          <w:szCs w:val="18"/>
        </w:rPr>
        <w:t>&gt;</w:t>
      </w:r>
    </w:p>
    <w:p w14:paraId="0D277F9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&gt;Sequential unique whole numbers that are automatically generated.&lt;/definition&gt;</w:t>
      </w:r>
    </w:p>
    <w:p w14:paraId="3F572E1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&lt;/textDomain&gt;</w:t>
      </w:r>
    </w:p>
    <w:p w14:paraId="0E8FAE2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3917DAF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&lt;/nominal&gt;</w:t>
      </w:r>
    </w:p>
    <w:p w14:paraId="633716C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5372D31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77184B8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id="Landuse for Ficity in 1955.Shape"&gt;</w:t>
      </w:r>
    </w:p>
    <w:p w14:paraId="7A15784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&gt;Shape&lt;/attributeName&gt;</w:t>
      </w:r>
    </w:p>
    <w:p w14:paraId="24B3B1D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&gt;Feature geometry.&lt;/attributeDefinition&gt;</w:t>
      </w:r>
    </w:p>
    <w:p w14:paraId="1CB9E5D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typeSystem=http://www.esri.com/metadata/esriprof80.html&gt;Geometry&lt;/storageType&gt;</w:t>
      </w:r>
    </w:p>
    <w:p w14:paraId="22B40C9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7053539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nominal</w:t>
      </w:r>
      <w:proofErr w:type="gramEnd"/>
      <w:r>
        <w:rPr>
          <w:rFonts w:ascii="Courier New" w:eastAsia="Courier New" w:hAnsi="Courier New" w:cs="Courier New"/>
          <w:color w:val="0000FF"/>
          <w:sz w:val="18"/>
          <w:szCs w:val="18"/>
        </w:rPr>
        <w:t>&gt;</w:t>
      </w:r>
    </w:p>
    <w:p w14:paraId="47B9DEA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409FABF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textDomain</w:t>
      </w:r>
      <w:proofErr w:type="gramEnd"/>
      <w:r>
        <w:rPr>
          <w:rFonts w:ascii="Courier New" w:eastAsia="Courier New" w:hAnsi="Courier New" w:cs="Courier New"/>
          <w:color w:val="0000FF"/>
          <w:sz w:val="18"/>
          <w:szCs w:val="18"/>
        </w:rPr>
        <w:t>&gt;</w:t>
      </w:r>
    </w:p>
    <w:p w14:paraId="48953A3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&gt;Coordinates defining the features.&lt;/definition&gt;</w:t>
      </w:r>
    </w:p>
    <w:p w14:paraId="1FE7F44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&lt;/textDomain&gt;</w:t>
      </w:r>
    </w:p>
    <w:p w14:paraId="2093118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4514115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&lt;/nominal&gt;</w:t>
      </w:r>
    </w:p>
    <w:p w14:paraId="2DE9A09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76C2182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0F2611A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id="Landuse for Ficity in 1955.Z955"&gt;</w:t>
      </w:r>
    </w:p>
    <w:p w14:paraId="427EDF1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&gt;Z955&lt;/attributeName&gt;</w:t>
      </w:r>
    </w:p>
    <w:p w14:paraId="18418FD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&gt;This field signifies the landuse value for each polygon.&lt;/attributeDefinition&gt;</w:t>
      </w:r>
    </w:p>
    <w:p w14:paraId="2638B33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typeSystem="http://www.w3.org/2001/XMLSchema-datatypes"&gt;string&lt;/storageType&gt;</w:t>
      </w:r>
    </w:p>
    <w:p w14:paraId="68409CC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11CB369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nominal</w:t>
      </w:r>
      <w:proofErr w:type="gramEnd"/>
      <w:r>
        <w:rPr>
          <w:rFonts w:ascii="Courier New" w:eastAsia="Courier New" w:hAnsi="Courier New" w:cs="Courier New"/>
          <w:color w:val="0000FF"/>
          <w:sz w:val="18"/>
          <w:szCs w:val="18"/>
        </w:rPr>
        <w:t>&gt;</w:t>
      </w:r>
    </w:p>
    <w:p w14:paraId="3BF91BF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5EB28A8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enumeratedDomain</w:t>
      </w:r>
      <w:proofErr w:type="gramEnd"/>
      <w:r>
        <w:rPr>
          <w:rFonts w:ascii="Courier New" w:eastAsia="Courier New" w:hAnsi="Courier New" w:cs="Courier New"/>
          <w:color w:val="0000FF"/>
          <w:sz w:val="18"/>
          <w:szCs w:val="18"/>
        </w:rPr>
        <w:t>&gt;</w:t>
      </w:r>
    </w:p>
    <w:p w14:paraId="027A296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23940B2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&gt;Agriculture&lt;/code&gt;</w:t>
      </w:r>
    </w:p>
    <w:p w14:paraId="017C6E6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&gt;Agricultural land use&lt;/definition&gt;</w:t>
      </w:r>
    </w:p>
    <w:p w14:paraId="1DA4156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3AD4C0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0EFAC4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&gt;Urban&lt;/code&gt;</w:t>
      </w:r>
    </w:p>
    <w:p w14:paraId="454A22A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&gt;Urbanized area&lt;/definition&gt;</w:t>
      </w:r>
    </w:p>
    <w:p w14:paraId="4820489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198DC69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6F083A6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&gt;Desert&lt;/code&gt;</w:t>
      </w:r>
    </w:p>
    <w:p w14:paraId="29B4D64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&gt;Unmodified area&lt;/definition&gt;</w:t>
      </w:r>
    </w:p>
    <w:p w14:paraId="198C8A3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3F9EB9C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codeDefinition</w:t>
      </w:r>
      <w:proofErr w:type="gramEnd"/>
      <w:r>
        <w:rPr>
          <w:rFonts w:ascii="Courier New" w:eastAsia="Courier New" w:hAnsi="Courier New" w:cs="Courier New"/>
          <w:color w:val="0000FF"/>
          <w:sz w:val="18"/>
          <w:szCs w:val="18"/>
        </w:rPr>
        <w:t>&gt;</w:t>
      </w:r>
    </w:p>
    <w:p w14:paraId="47497BF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code</w:t>
      </w:r>
      <w:proofErr w:type="gramEnd"/>
      <w:r>
        <w:rPr>
          <w:rFonts w:ascii="Courier New" w:eastAsia="Courier New" w:hAnsi="Courier New" w:cs="Courier New"/>
          <w:color w:val="0000FF"/>
          <w:sz w:val="18"/>
          <w:szCs w:val="18"/>
        </w:rPr>
        <w:t>&gt;Recreation&lt;/code&gt;</w:t>
      </w:r>
    </w:p>
    <w:p w14:paraId="6926159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&gt;Recreational land use&lt;/definition&gt;</w:t>
      </w:r>
    </w:p>
    <w:p w14:paraId="7518022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&lt;/codeDefinition&gt;</w:t>
      </w:r>
    </w:p>
    <w:p w14:paraId="35183F8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&lt;/enumeratedDomain&gt;</w:t>
      </w:r>
    </w:p>
    <w:p w14:paraId="7E4A0D7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79F3458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&lt;/nominal&gt;</w:t>
      </w:r>
    </w:p>
    <w:p w14:paraId="04BF27F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346D9D3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6C359A2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&lt;/attributeList&gt;</w:t>
      </w:r>
    </w:p>
    <w:p w14:paraId="5F66B89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geometry</w:t>
      </w:r>
      <w:proofErr w:type="gramEnd"/>
      <w:r>
        <w:rPr>
          <w:rFonts w:ascii="Courier New" w:eastAsia="Courier New" w:hAnsi="Courier New" w:cs="Courier New"/>
          <w:color w:val="0000FF"/>
          <w:sz w:val="18"/>
          <w:szCs w:val="18"/>
        </w:rPr>
        <w:t>&gt;Polygon&lt;/geometry&gt;</w:t>
      </w:r>
    </w:p>
    <w:p w14:paraId="02C408D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geometricObjectCount</w:t>
      </w:r>
      <w:proofErr w:type="gramEnd"/>
      <w:r>
        <w:rPr>
          <w:rFonts w:ascii="Courier New" w:eastAsia="Courier New" w:hAnsi="Courier New" w:cs="Courier New"/>
          <w:color w:val="0000FF"/>
          <w:sz w:val="18"/>
          <w:szCs w:val="18"/>
        </w:rPr>
        <w:t>&gt;78&lt;/geometricObjectCount&gt;</w:t>
      </w:r>
    </w:p>
    <w:p w14:paraId="359307D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spatialReference</w:t>
      </w:r>
      <w:proofErr w:type="gramEnd"/>
      <w:r>
        <w:rPr>
          <w:rFonts w:ascii="Courier New" w:eastAsia="Courier New" w:hAnsi="Courier New" w:cs="Courier New"/>
          <w:color w:val="0000FF"/>
          <w:sz w:val="18"/>
          <w:szCs w:val="18"/>
        </w:rPr>
        <w:t>&gt;</w:t>
      </w:r>
    </w:p>
    <w:p w14:paraId="64A10C7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horizCoordSysName</w:t>
      </w:r>
      <w:proofErr w:type="gramEnd"/>
      <w:r>
        <w:rPr>
          <w:rFonts w:ascii="Courier New" w:eastAsia="Courier New" w:hAnsi="Courier New" w:cs="Courier New"/>
          <w:color w:val="0000FF"/>
          <w:sz w:val="18"/>
          <w:szCs w:val="18"/>
        </w:rPr>
        <w:t>&gt;NAD_1927_UTM_Zone_12N&lt;/horizCoordSysName&gt;</w:t>
      </w:r>
    </w:p>
    <w:p w14:paraId="1167182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&lt;/spatialReference&gt;</w:t>
      </w:r>
    </w:p>
    <w:p w14:paraId="3B16667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&lt;/spatialVector&gt;</w:t>
      </w:r>
    </w:p>
    <w:p w14:paraId="6566867A"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2941D196"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p>
    <w:p w14:paraId="5D12241C" w14:textId="77777777" w:rsidR="00DB50F9" w:rsidRDefault="00760100">
      <w:pPr>
        <w:pStyle w:val="normal0"/>
        <w:pBdr>
          <w:top w:val="single" w:sz="4" w:space="1" w:color="000000"/>
        </w:pBdr>
        <w:rPr>
          <w:rFonts w:ascii="Courier New" w:eastAsia="Courier New" w:hAnsi="Courier New" w:cs="Courier New"/>
          <w:color w:val="0000FF"/>
          <w:sz w:val="18"/>
          <w:szCs w:val="18"/>
        </w:rPr>
      </w:pPr>
      <w:r>
        <w:rPr>
          <w:sz w:val="22"/>
          <w:szCs w:val="22"/>
        </w:rPr>
        <w:t>Example: Entity and attribute information for spatialRaster</w:t>
      </w:r>
    </w:p>
    <w:p w14:paraId="1C001DF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spatialRaster</w:t>
      </w:r>
      <w:proofErr w:type="gramEnd"/>
      <w:r>
        <w:rPr>
          <w:rFonts w:ascii="Courier New" w:eastAsia="Courier New" w:hAnsi="Courier New" w:cs="Courier New"/>
          <w:color w:val="0000FF"/>
          <w:sz w:val="18"/>
          <w:szCs w:val="18"/>
        </w:rPr>
        <w:t xml:space="preserve"> id="fi_24k"&gt;</w:t>
      </w:r>
    </w:p>
    <w:p w14:paraId="4B8B484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entityName</w:t>
      </w:r>
      <w:proofErr w:type="gramEnd"/>
      <w:r>
        <w:rPr>
          <w:rFonts w:ascii="Courier New" w:eastAsia="Courier New" w:hAnsi="Courier New" w:cs="Courier New"/>
          <w:color w:val="0000FF"/>
          <w:sz w:val="18"/>
          <w:szCs w:val="18"/>
        </w:rPr>
        <w:t>&gt;fi_24k&lt;/entityName&gt;</w:t>
      </w:r>
    </w:p>
    <w:p w14:paraId="395FBB2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entityDefinition</w:t>
      </w:r>
      <w:proofErr w:type="gramEnd"/>
      <w:r>
        <w:rPr>
          <w:rFonts w:ascii="Courier New" w:eastAsia="Courier New" w:hAnsi="Courier New" w:cs="Courier New"/>
          <w:color w:val="0000FF"/>
          <w:sz w:val="18"/>
          <w:szCs w:val="18"/>
        </w:rPr>
        <w:t>&gt;Ficiticiou State 7.5 Minute Digital Elevation Model&lt;/entityDefinition&gt;</w:t>
      </w:r>
    </w:p>
    <w:p w14:paraId="289CBE3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physical</w:t>
      </w:r>
      <w:proofErr w:type="gramEnd"/>
      <w:r>
        <w:rPr>
          <w:rFonts w:ascii="Courier New" w:eastAsia="Courier New" w:hAnsi="Courier New" w:cs="Courier New"/>
          <w:color w:val="0000FF"/>
          <w:sz w:val="18"/>
          <w:szCs w:val="18"/>
        </w:rPr>
        <w:t>&gt;</w:t>
      </w:r>
    </w:p>
    <w:p w14:paraId="2038EF3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objectName</w:t>
      </w:r>
      <w:proofErr w:type="gramEnd"/>
      <w:r>
        <w:rPr>
          <w:rFonts w:ascii="Courier New" w:eastAsia="Courier New" w:hAnsi="Courier New" w:cs="Courier New"/>
          <w:color w:val="0000FF"/>
          <w:sz w:val="18"/>
          <w:szCs w:val="18"/>
        </w:rPr>
        <w:t>&gt; fls-30.zip &lt;/objectName&gt;</w:t>
      </w:r>
    </w:p>
    <w:p w14:paraId="433CBD4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dataFormat</w:t>
      </w:r>
      <w:proofErr w:type="gramEnd"/>
      <w:r>
        <w:rPr>
          <w:rFonts w:ascii="Courier New" w:eastAsia="Courier New" w:hAnsi="Courier New" w:cs="Courier New"/>
          <w:color w:val="0000FF"/>
          <w:sz w:val="18"/>
          <w:szCs w:val="18"/>
        </w:rPr>
        <w:t>&gt;</w:t>
      </w:r>
    </w:p>
    <w:p w14:paraId="0C37545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externallyDefinedFormat</w:t>
      </w:r>
      <w:proofErr w:type="gramEnd"/>
      <w:r>
        <w:rPr>
          <w:rFonts w:ascii="Courier New" w:eastAsia="Courier New" w:hAnsi="Courier New" w:cs="Courier New"/>
          <w:color w:val="0000FF"/>
          <w:sz w:val="18"/>
          <w:szCs w:val="18"/>
        </w:rPr>
        <w:t>&gt;</w:t>
      </w:r>
    </w:p>
    <w:p w14:paraId="41AC7DB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formatName</w:t>
      </w:r>
      <w:proofErr w:type="gramEnd"/>
      <w:r>
        <w:rPr>
          <w:rFonts w:ascii="Courier New" w:eastAsia="Courier New" w:hAnsi="Courier New" w:cs="Courier New"/>
          <w:color w:val="0000FF"/>
          <w:sz w:val="18"/>
          <w:szCs w:val="18"/>
        </w:rPr>
        <w:t>&gt;Esri Grid&lt;/formatName&gt;</w:t>
      </w:r>
    </w:p>
    <w:p w14:paraId="116031C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&lt;/externallyDefinedFormat&gt;</w:t>
      </w:r>
    </w:p>
    <w:p w14:paraId="32622D4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&lt;/dataFormat&gt;</w:t>
      </w:r>
    </w:p>
    <w:p w14:paraId="7B70E1E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distribution</w:t>
      </w:r>
      <w:proofErr w:type="gramEnd"/>
      <w:r>
        <w:rPr>
          <w:rFonts w:ascii="Courier New" w:eastAsia="Courier New" w:hAnsi="Courier New" w:cs="Courier New"/>
          <w:color w:val="0000FF"/>
          <w:sz w:val="18"/>
          <w:szCs w:val="18"/>
        </w:rPr>
        <w:t>&gt;</w:t>
      </w:r>
    </w:p>
    <w:p w14:paraId="3497293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w:t>
      </w:r>
      <w:proofErr w:type="gramEnd"/>
      <w:r>
        <w:rPr>
          <w:rFonts w:ascii="Courier New" w:eastAsia="Courier New" w:hAnsi="Courier New" w:cs="Courier New"/>
          <w:color w:val="0000FF"/>
          <w:sz w:val="18"/>
          <w:szCs w:val="18"/>
        </w:rPr>
        <w:t>&gt;</w:t>
      </w:r>
    </w:p>
    <w:p w14:paraId="26151C2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onlineDescription</w:t>
      </w:r>
      <w:proofErr w:type="gramEnd"/>
      <w:r>
        <w:rPr>
          <w:rFonts w:ascii="Courier New" w:eastAsia="Courier New" w:hAnsi="Courier New" w:cs="Courier New"/>
          <w:color w:val="0000FF"/>
          <w:sz w:val="18"/>
          <w:szCs w:val="18"/>
        </w:rPr>
        <w:t>&gt;f1s-30 zipped raster data File&lt;/onlineDescription&gt;</w:t>
      </w:r>
    </w:p>
    <w:p w14:paraId="12E55FE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url</w:t>
      </w:r>
      <w:proofErr w:type="gramEnd"/>
      <w:r>
        <w:rPr>
          <w:rFonts w:ascii="Courier New" w:eastAsia="Courier New" w:hAnsi="Courier New" w:cs="Courier New"/>
          <w:color w:val="0000FF"/>
          <w:sz w:val="18"/>
          <w:szCs w:val="18"/>
        </w:rPr>
        <w:t xml:space="preserve"> function=”download”&gt; http://www.fsu.edu/lter/data/fls-30.zip&lt;/url&gt;</w:t>
      </w:r>
    </w:p>
    <w:p w14:paraId="049CFE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&lt;/online&gt;</w:t>
      </w:r>
    </w:p>
    <w:p w14:paraId="15CB307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&lt;/distribution&gt;</w:t>
      </w:r>
    </w:p>
    <w:p w14:paraId="2F0EDC6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&lt;/physical&gt;</w:t>
      </w:r>
    </w:p>
    <w:p w14:paraId="68297A4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attributeList</w:t>
      </w:r>
      <w:proofErr w:type="gramEnd"/>
      <w:r>
        <w:rPr>
          <w:rFonts w:ascii="Courier New" w:eastAsia="Courier New" w:hAnsi="Courier New" w:cs="Courier New"/>
          <w:color w:val="0000FF"/>
          <w:sz w:val="18"/>
          <w:szCs w:val="18"/>
        </w:rPr>
        <w:t xml:space="preserve"> id="fi_24k.attributeList"&gt;</w:t>
      </w:r>
    </w:p>
    <w:p w14:paraId="1A46195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id="fi_24k.ObjectID"&gt;</w:t>
      </w:r>
    </w:p>
    <w:p w14:paraId="0E46127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&gt;ObjectID&lt;/attributeName&gt;</w:t>
      </w:r>
    </w:p>
    <w:p w14:paraId="31402BF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&gt;Internal feature number.&lt;/attributeDefinition&gt;</w:t>
      </w:r>
    </w:p>
    <w:p w14:paraId="05E455F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typeSystem="http://www.esri.com/metadata/esriprof80.html"&gt;OID&lt;/storageType&gt;</w:t>
      </w:r>
    </w:p>
    <w:p w14:paraId="23C1A7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57451A5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nominal</w:t>
      </w:r>
      <w:proofErr w:type="gramEnd"/>
      <w:r>
        <w:rPr>
          <w:rFonts w:ascii="Courier New" w:eastAsia="Courier New" w:hAnsi="Courier New" w:cs="Courier New"/>
          <w:color w:val="0000FF"/>
          <w:sz w:val="18"/>
          <w:szCs w:val="18"/>
        </w:rPr>
        <w:t>&gt;</w:t>
      </w:r>
    </w:p>
    <w:p w14:paraId="110F96A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nonNumericDomain</w:t>
      </w:r>
      <w:proofErr w:type="gramEnd"/>
      <w:r>
        <w:rPr>
          <w:rFonts w:ascii="Courier New" w:eastAsia="Courier New" w:hAnsi="Courier New" w:cs="Courier New"/>
          <w:color w:val="0000FF"/>
          <w:sz w:val="18"/>
          <w:szCs w:val="18"/>
        </w:rPr>
        <w:t>&gt;</w:t>
      </w:r>
    </w:p>
    <w:p w14:paraId="1E14515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textDomain</w:t>
      </w:r>
      <w:proofErr w:type="gramEnd"/>
      <w:r>
        <w:rPr>
          <w:rFonts w:ascii="Courier New" w:eastAsia="Courier New" w:hAnsi="Courier New" w:cs="Courier New"/>
          <w:color w:val="0000FF"/>
          <w:sz w:val="18"/>
          <w:szCs w:val="18"/>
        </w:rPr>
        <w:t>&gt;</w:t>
      </w:r>
    </w:p>
    <w:p w14:paraId="0C81AFC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definition</w:t>
      </w:r>
      <w:proofErr w:type="gramEnd"/>
      <w:r>
        <w:rPr>
          <w:rFonts w:ascii="Courier New" w:eastAsia="Courier New" w:hAnsi="Courier New" w:cs="Courier New"/>
          <w:color w:val="0000FF"/>
          <w:sz w:val="18"/>
          <w:szCs w:val="18"/>
        </w:rPr>
        <w:t>&gt;Sequential unique whole numbers that are automatically generated.&lt;/definition&gt;</w:t>
      </w:r>
    </w:p>
    <w:p w14:paraId="6640529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&lt;/textDomain&gt;</w:t>
      </w:r>
    </w:p>
    <w:p w14:paraId="4CAD054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&lt;/nonNumericDomain&gt;</w:t>
      </w:r>
    </w:p>
    <w:p w14:paraId="24B15FB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&lt;/nominal&gt;</w:t>
      </w:r>
    </w:p>
    <w:p w14:paraId="43B2F72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43BF978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282547D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id="fi_24k.Cell Value"&gt;</w:t>
      </w:r>
    </w:p>
    <w:p w14:paraId="39422A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&gt;Cell Value&lt;/attributeName&gt;</w:t>
      </w:r>
    </w:p>
    <w:p w14:paraId="3A765AF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&gt;Elevation Value&lt;/attributeDefinition&gt;</w:t>
      </w:r>
    </w:p>
    <w:p w14:paraId="698C490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typeSystem="http://www.esri.com/metadata/esriprof80.html"</w:t>
      </w:r>
    </w:p>
    <w:p w14:paraId="45DBBF6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&gt;Integer&lt;/storageType&gt;</w:t>
      </w:r>
    </w:p>
    <w:p w14:paraId="1A4AD56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43E94AA6"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ratio</w:t>
      </w:r>
      <w:proofErr w:type="gramEnd"/>
      <w:r>
        <w:rPr>
          <w:rFonts w:ascii="Courier New" w:eastAsia="Courier New" w:hAnsi="Courier New" w:cs="Courier New"/>
          <w:color w:val="0000FF"/>
          <w:sz w:val="18"/>
          <w:szCs w:val="18"/>
        </w:rPr>
        <w:t>&gt;</w:t>
      </w:r>
    </w:p>
    <w:p w14:paraId="67E19CA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5544283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standardUnit</w:t>
      </w:r>
      <w:proofErr w:type="gramEnd"/>
      <w:r>
        <w:rPr>
          <w:rFonts w:ascii="Courier New" w:eastAsia="Courier New" w:hAnsi="Courier New" w:cs="Courier New"/>
          <w:color w:val="0000FF"/>
          <w:sz w:val="18"/>
          <w:szCs w:val="18"/>
        </w:rPr>
        <w:t>&gt;meter&lt;/standardUnit&gt;</w:t>
      </w:r>
    </w:p>
    <w:p w14:paraId="32C75C2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&lt;/unit&gt;</w:t>
      </w:r>
    </w:p>
    <w:p w14:paraId="252761B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precision</w:t>
      </w:r>
      <w:proofErr w:type="gramEnd"/>
      <w:r>
        <w:rPr>
          <w:rFonts w:ascii="Courier New" w:eastAsia="Courier New" w:hAnsi="Courier New" w:cs="Courier New"/>
          <w:color w:val="0000FF"/>
          <w:sz w:val="18"/>
          <w:szCs w:val="18"/>
        </w:rPr>
        <w:t>/&gt;</w:t>
      </w:r>
    </w:p>
    <w:p w14:paraId="72DD8F7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numericDomain</w:t>
      </w:r>
      <w:proofErr w:type="gramEnd"/>
      <w:r>
        <w:rPr>
          <w:rFonts w:ascii="Courier New" w:eastAsia="Courier New" w:hAnsi="Courier New" w:cs="Courier New"/>
          <w:color w:val="0000FF"/>
          <w:sz w:val="18"/>
          <w:szCs w:val="18"/>
        </w:rPr>
        <w:t>&gt;</w:t>
      </w:r>
    </w:p>
    <w:p w14:paraId="38D6839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numberType</w:t>
      </w:r>
      <w:proofErr w:type="gramEnd"/>
      <w:r>
        <w:rPr>
          <w:rFonts w:ascii="Courier New" w:eastAsia="Courier New" w:hAnsi="Courier New" w:cs="Courier New"/>
          <w:color w:val="0000FF"/>
          <w:sz w:val="18"/>
          <w:szCs w:val="18"/>
        </w:rPr>
        <w:t>&gt;integer&lt;/numberType&gt;</w:t>
      </w:r>
    </w:p>
    <w:p w14:paraId="1883990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bounds</w:t>
      </w:r>
      <w:proofErr w:type="gramEnd"/>
      <w:r>
        <w:rPr>
          <w:rFonts w:ascii="Courier New" w:eastAsia="Courier New" w:hAnsi="Courier New" w:cs="Courier New"/>
          <w:color w:val="0000FF"/>
          <w:sz w:val="18"/>
          <w:szCs w:val="18"/>
        </w:rPr>
        <w:t>&gt;</w:t>
      </w:r>
    </w:p>
    <w:p w14:paraId="0B9201C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minimum</w:t>
      </w:r>
      <w:proofErr w:type="gramEnd"/>
      <w:r>
        <w:rPr>
          <w:rFonts w:ascii="Courier New" w:eastAsia="Courier New" w:hAnsi="Courier New" w:cs="Courier New"/>
          <w:color w:val="0000FF"/>
          <w:sz w:val="18"/>
          <w:szCs w:val="18"/>
        </w:rPr>
        <w:t xml:space="preserve"> exclusive="true"&gt;-5193.000000&lt;/minimum&gt;</w:t>
      </w:r>
    </w:p>
    <w:p w14:paraId="7B5AE22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maximum</w:t>
      </w:r>
      <w:proofErr w:type="gramEnd"/>
      <w:r>
        <w:rPr>
          <w:rFonts w:ascii="Courier New" w:eastAsia="Courier New" w:hAnsi="Courier New" w:cs="Courier New"/>
          <w:color w:val="0000FF"/>
          <w:sz w:val="18"/>
          <w:szCs w:val="18"/>
        </w:rPr>
        <w:t xml:space="preserve"> exclusive="true"&gt;14785.000000&lt;/maximum&gt;</w:t>
      </w:r>
    </w:p>
    <w:p w14:paraId="68A3724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&lt;/bounds&gt;</w:t>
      </w:r>
    </w:p>
    <w:p w14:paraId="6163BB9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&lt;/numericDomain&gt;</w:t>
      </w:r>
    </w:p>
    <w:p w14:paraId="4A1FCF9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&lt;/ratio&gt;</w:t>
      </w:r>
    </w:p>
    <w:p w14:paraId="416ACD5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39551A8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10E7EAF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w:t>
      </w:r>
      <w:proofErr w:type="gramEnd"/>
      <w:r>
        <w:rPr>
          <w:rFonts w:ascii="Courier New" w:eastAsia="Courier New" w:hAnsi="Courier New" w:cs="Courier New"/>
          <w:color w:val="0000FF"/>
          <w:sz w:val="18"/>
          <w:szCs w:val="18"/>
        </w:rPr>
        <w:t xml:space="preserve"> id="fi_24k.Count"&gt;</w:t>
      </w:r>
    </w:p>
    <w:p w14:paraId="2C2EB0F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attributeName</w:t>
      </w:r>
      <w:proofErr w:type="gramEnd"/>
      <w:r>
        <w:rPr>
          <w:rFonts w:ascii="Courier New" w:eastAsia="Courier New" w:hAnsi="Courier New" w:cs="Courier New"/>
          <w:color w:val="0000FF"/>
          <w:sz w:val="18"/>
          <w:szCs w:val="18"/>
        </w:rPr>
        <w:t>&gt;Count&lt;/attributeName&gt;</w:t>
      </w:r>
    </w:p>
    <w:p w14:paraId="1648EC3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attributeDefinition</w:t>
      </w:r>
      <w:proofErr w:type="gramEnd"/>
      <w:r>
        <w:rPr>
          <w:rFonts w:ascii="Courier New" w:eastAsia="Courier New" w:hAnsi="Courier New" w:cs="Courier New"/>
          <w:color w:val="0000FF"/>
          <w:sz w:val="18"/>
          <w:szCs w:val="18"/>
        </w:rPr>
        <w:t>&gt;Count&lt;/attributeDefinition&gt;</w:t>
      </w:r>
    </w:p>
    <w:p w14:paraId="069BFCE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storageType</w:t>
      </w:r>
      <w:proofErr w:type="gramEnd"/>
      <w:r>
        <w:rPr>
          <w:rFonts w:ascii="Courier New" w:eastAsia="Courier New" w:hAnsi="Courier New" w:cs="Courier New"/>
          <w:color w:val="0000FF"/>
          <w:sz w:val="18"/>
          <w:szCs w:val="18"/>
        </w:rPr>
        <w:t xml:space="preserve"> typeSystem="http://www.esri.com/metadata/esriprof80.html"</w:t>
      </w:r>
    </w:p>
    <w:p w14:paraId="2942503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&gt;Integer&lt;/storageType&gt;</w:t>
      </w:r>
    </w:p>
    <w:p w14:paraId="700AF73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measurementScale</w:t>
      </w:r>
      <w:proofErr w:type="gramEnd"/>
      <w:r>
        <w:rPr>
          <w:rFonts w:ascii="Courier New" w:eastAsia="Courier New" w:hAnsi="Courier New" w:cs="Courier New"/>
          <w:color w:val="0000FF"/>
          <w:sz w:val="18"/>
          <w:szCs w:val="18"/>
        </w:rPr>
        <w:t>&gt;</w:t>
      </w:r>
    </w:p>
    <w:p w14:paraId="6FBBA2A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ratio</w:t>
      </w:r>
      <w:proofErr w:type="gramEnd"/>
      <w:r>
        <w:rPr>
          <w:rFonts w:ascii="Courier New" w:eastAsia="Courier New" w:hAnsi="Courier New" w:cs="Courier New"/>
          <w:color w:val="0000FF"/>
          <w:sz w:val="18"/>
          <w:szCs w:val="18"/>
        </w:rPr>
        <w:t>&gt;</w:t>
      </w:r>
    </w:p>
    <w:p w14:paraId="0C5C6D4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50D96A6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standardUnit</w:t>
      </w:r>
      <w:proofErr w:type="gramEnd"/>
      <w:r>
        <w:rPr>
          <w:rFonts w:ascii="Courier New" w:eastAsia="Courier New" w:hAnsi="Courier New" w:cs="Courier New"/>
          <w:color w:val="0000FF"/>
          <w:sz w:val="18"/>
          <w:szCs w:val="18"/>
        </w:rPr>
        <w:t>&gt;number&lt;/standardUnit&gt;</w:t>
      </w:r>
    </w:p>
    <w:p w14:paraId="3FD3C5F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&lt;/unit&gt;</w:t>
      </w:r>
    </w:p>
    <w:p w14:paraId="3A5D5DD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precision</w:t>
      </w:r>
      <w:proofErr w:type="gramEnd"/>
      <w:r>
        <w:rPr>
          <w:rFonts w:ascii="Courier New" w:eastAsia="Courier New" w:hAnsi="Courier New" w:cs="Courier New"/>
          <w:color w:val="0000FF"/>
          <w:sz w:val="18"/>
          <w:szCs w:val="18"/>
        </w:rPr>
        <w:t>/&gt;</w:t>
      </w:r>
    </w:p>
    <w:p w14:paraId="2AE57F7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numericDomain</w:t>
      </w:r>
      <w:proofErr w:type="gramEnd"/>
      <w:r>
        <w:rPr>
          <w:rFonts w:ascii="Courier New" w:eastAsia="Courier New" w:hAnsi="Courier New" w:cs="Courier New"/>
          <w:color w:val="0000FF"/>
          <w:sz w:val="18"/>
          <w:szCs w:val="18"/>
        </w:rPr>
        <w:t>&gt;</w:t>
      </w:r>
    </w:p>
    <w:p w14:paraId="4157857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numberType</w:t>
      </w:r>
      <w:proofErr w:type="gramEnd"/>
      <w:r>
        <w:rPr>
          <w:rFonts w:ascii="Courier New" w:eastAsia="Courier New" w:hAnsi="Courier New" w:cs="Courier New"/>
          <w:color w:val="0000FF"/>
          <w:sz w:val="18"/>
          <w:szCs w:val="18"/>
        </w:rPr>
        <w:t>&gt;whole&lt;/numberType&gt;</w:t>
      </w:r>
    </w:p>
    <w:p w14:paraId="55A9126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&lt;/numericDomain&gt;</w:t>
      </w:r>
    </w:p>
    <w:p w14:paraId="52330AC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&lt;/ratio&gt;</w:t>
      </w:r>
    </w:p>
    <w:p w14:paraId="0B3036B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&lt;/measurementScale&gt;</w:t>
      </w:r>
    </w:p>
    <w:p w14:paraId="53B0424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&lt;/attribute&gt;</w:t>
      </w:r>
    </w:p>
    <w:p w14:paraId="2BEB8D4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&lt;/attributeList&gt;</w:t>
      </w:r>
    </w:p>
    <w:p w14:paraId="06980E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spatialReference</w:t>
      </w:r>
      <w:proofErr w:type="gramEnd"/>
      <w:r>
        <w:rPr>
          <w:rFonts w:ascii="Courier New" w:eastAsia="Courier New" w:hAnsi="Courier New" w:cs="Courier New"/>
          <w:color w:val="0000FF"/>
          <w:sz w:val="18"/>
          <w:szCs w:val="18"/>
        </w:rPr>
        <w:t>&gt;</w:t>
      </w:r>
    </w:p>
    <w:p w14:paraId="12639F7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horizCoordSysName</w:t>
      </w:r>
      <w:proofErr w:type="gramEnd"/>
      <w:r>
        <w:rPr>
          <w:rFonts w:ascii="Courier New" w:eastAsia="Courier New" w:hAnsi="Courier New" w:cs="Courier New"/>
          <w:color w:val="0000FF"/>
          <w:sz w:val="18"/>
          <w:szCs w:val="18"/>
        </w:rPr>
        <w:t>&gt;NAD_1927_UTM_Zone_12N&lt;/horizCoordSysName&gt;</w:t>
      </w:r>
    </w:p>
    <w:p w14:paraId="12E9AC5E"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&lt;/spatialReference&gt;</w:t>
      </w:r>
    </w:p>
    <w:p w14:paraId="2986499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horizontalAccuracy</w:t>
      </w:r>
      <w:proofErr w:type="gramEnd"/>
      <w:r>
        <w:rPr>
          <w:rFonts w:ascii="Courier New" w:eastAsia="Courier New" w:hAnsi="Courier New" w:cs="Courier New"/>
          <w:color w:val="0000FF"/>
          <w:sz w:val="18"/>
          <w:szCs w:val="18"/>
        </w:rPr>
        <w:t>&gt;not available&lt;/horizontalAccuracy&gt;</w:t>
      </w:r>
    </w:p>
    <w:p w14:paraId="1FC235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verticalAccuracy</w:t>
      </w:r>
      <w:proofErr w:type="gramEnd"/>
      <w:r>
        <w:rPr>
          <w:rFonts w:ascii="Courier New" w:eastAsia="Courier New" w:hAnsi="Courier New" w:cs="Courier New"/>
          <w:color w:val="0000FF"/>
          <w:sz w:val="18"/>
          <w:szCs w:val="18"/>
        </w:rPr>
        <w:t>&gt;not available&lt;/verticalAccuracy&gt;</w:t>
      </w:r>
    </w:p>
    <w:p w14:paraId="789C43B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cellSizeXDirection</w:t>
      </w:r>
      <w:proofErr w:type="gramEnd"/>
      <w:r>
        <w:rPr>
          <w:rFonts w:ascii="Courier New" w:eastAsia="Courier New" w:hAnsi="Courier New" w:cs="Courier New"/>
          <w:color w:val="0000FF"/>
          <w:sz w:val="18"/>
          <w:szCs w:val="18"/>
        </w:rPr>
        <w:t>&gt;30.0&lt;/cellSizeXDirection&gt;</w:t>
      </w:r>
    </w:p>
    <w:p w14:paraId="1DDE327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cellSizeYDirection</w:t>
      </w:r>
      <w:proofErr w:type="gramEnd"/>
      <w:r>
        <w:rPr>
          <w:rFonts w:ascii="Courier New" w:eastAsia="Courier New" w:hAnsi="Courier New" w:cs="Courier New"/>
          <w:color w:val="0000FF"/>
          <w:sz w:val="18"/>
          <w:szCs w:val="18"/>
        </w:rPr>
        <w:t>&gt;30.0&lt;/cellSizeYDirection&gt;</w:t>
      </w:r>
    </w:p>
    <w:p w14:paraId="70431CF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numberOfBands</w:t>
      </w:r>
      <w:proofErr w:type="gramEnd"/>
      <w:r>
        <w:rPr>
          <w:rFonts w:ascii="Courier New" w:eastAsia="Courier New" w:hAnsi="Courier New" w:cs="Courier New"/>
          <w:color w:val="0000FF"/>
          <w:sz w:val="18"/>
          <w:szCs w:val="18"/>
        </w:rPr>
        <w:t>&gt;1&lt;/numberOfBands&gt;</w:t>
      </w:r>
    </w:p>
    <w:p w14:paraId="59BAA40A"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rasterOrigin</w:t>
      </w:r>
      <w:proofErr w:type="gramEnd"/>
      <w:r>
        <w:rPr>
          <w:rFonts w:ascii="Courier New" w:eastAsia="Courier New" w:hAnsi="Courier New" w:cs="Courier New"/>
          <w:color w:val="0000FF"/>
          <w:sz w:val="18"/>
          <w:szCs w:val="18"/>
        </w:rPr>
        <w:t>&gt;Upper Left&lt;/rasterOrigin&gt;</w:t>
      </w:r>
    </w:p>
    <w:p w14:paraId="683406F2"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lastRenderedPageBreak/>
        <w:tab/>
        <w:t>&lt;</w:t>
      </w:r>
      <w:proofErr w:type="gramStart"/>
      <w:r>
        <w:rPr>
          <w:rFonts w:ascii="Courier New" w:eastAsia="Courier New" w:hAnsi="Courier New" w:cs="Courier New"/>
          <w:color w:val="0000FF"/>
          <w:sz w:val="18"/>
          <w:szCs w:val="18"/>
        </w:rPr>
        <w:t>rows</w:t>
      </w:r>
      <w:proofErr w:type="gramEnd"/>
      <w:r>
        <w:rPr>
          <w:rFonts w:ascii="Courier New" w:eastAsia="Courier New" w:hAnsi="Courier New" w:cs="Courier New"/>
          <w:color w:val="0000FF"/>
          <w:sz w:val="18"/>
          <w:szCs w:val="18"/>
        </w:rPr>
        <w:t>&gt;21092&lt;/rows&gt;</w:t>
      </w:r>
    </w:p>
    <w:p w14:paraId="2EFB60A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columns</w:t>
      </w:r>
      <w:proofErr w:type="gramEnd"/>
      <w:r>
        <w:rPr>
          <w:rFonts w:ascii="Courier New" w:eastAsia="Courier New" w:hAnsi="Courier New" w:cs="Courier New"/>
          <w:color w:val="0000FF"/>
          <w:sz w:val="18"/>
          <w:szCs w:val="18"/>
        </w:rPr>
        <w:t>&gt;18136&lt;/columns&gt;</w:t>
      </w:r>
    </w:p>
    <w:p w14:paraId="7CB7F8B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verticals</w:t>
      </w:r>
      <w:proofErr w:type="gramEnd"/>
      <w:r>
        <w:rPr>
          <w:rFonts w:ascii="Courier New" w:eastAsia="Courier New" w:hAnsi="Courier New" w:cs="Courier New"/>
          <w:color w:val="0000FF"/>
          <w:sz w:val="18"/>
          <w:szCs w:val="18"/>
        </w:rPr>
        <w:t>&gt;1&lt;/verticals&gt;</w:t>
      </w:r>
    </w:p>
    <w:p w14:paraId="38CCEBE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cellGeometry</w:t>
      </w:r>
      <w:proofErr w:type="gramEnd"/>
      <w:r>
        <w:rPr>
          <w:rFonts w:ascii="Courier New" w:eastAsia="Courier New" w:hAnsi="Courier New" w:cs="Courier New"/>
          <w:color w:val="0000FF"/>
          <w:sz w:val="18"/>
          <w:szCs w:val="18"/>
        </w:rPr>
        <w:t>&gt;matrix&lt;/cellGeometry&gt;</w:t>
      </w:r>
    </w:p>
    <w:p w14:paraId="2882E6F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&lt;/spatialRaster&gt;</w:t>
      </w:r>
    </w:p>
    <w:p w14:paraId="40E28637"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4D43BD94"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98" w:name="_19c6y18" w:colFirst="0" w:colLast="0"/>
      <w:bookmarkEnd w:id="98"/>
    </w:p>
    <w:p w14:paraId="3ACCA930" w14:textId="77777777" w:rsidR="00DB50F9" w:rsidRDefault="00760100">
      <w:pPr>
        <w:pStyle w:val="Heading3"/>
      </w:pPr>
      <w:bookmarkStart w:id="99" w:name="_Toc371151698"/>
      <w:proofErr w:type="gramStart"/>
      <w:r>
        <w:t>constraint</w:t>
      </w:r>
      <w:bookmarkEnd w:id="99"/>
      <w:proofErr w:type="gramEnd"/>
    </w:p>
    <w:p w14:paraId="588368C8" w14:textId="77777777" w:rsidR="00DB50F9" w:rsidRDefault="00760100">
      <w:pPr>
        <w:pStyle w:val="normal0"/>
        <w:keepNext/>
        <w:keepLines/>
        <w:spacing w:after="0"/>
      </w:pPr>
      <w:r>
        <w:t xml:space="preserve">This element tree is found at (XPath): </w:t>
      </w:r>
    </w:p>
    <w:p w14:paraId="4457B266"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 xml:space="preserve">/dataset/dataTable/constraint </w:t>
      </w:r>
    </w:p>
    <w:p w14:paraId="7363C28D"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 xml:space="preserve">/dataset/view/constraint </w:t>
      </w:r>
    </w:p>
    <w:p w14:paraId="552B90B6"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 xml:space="preserve">/dataset/spatialRaster/constraint </w:t>
      </w:r>
    </w:p>
    <w:p w14:paraId="035B68C4"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 xml:space="preserve">/dataset/spatialVector/constraint </w:t>
      </w:r>
    </w:p>
    <w:p w14:paraId="64CEE817" w14:textId="77777777" w:rsidR="00DB50F9" w:rsidRDefault="00760100">
      <w:pPr>
        <w:pStyle w:val="normal0"/>
        <w:spacing w:after="0"/>
        <w:rPr>
          <w:sz w:val="20"/>
          <w:szCs w:val="20"/>
        </w:rPr>
      </w:pPr>
      <w:r>
        <w:rPr>
          <w:b/>
          <w:sz w:val="20"/>
          <w:szCs w:val="20"/>
        </w:rPr>
        <w:t>/eml</w:t>
      </w:r>
      <w:proofErr w:type="gramStart"/>
      <w:r>
        <w:rPr>
          <w:b/>
          <w:sz w:val="20"/>
          <w:szCs w:val="20"/>
        </w:rPr>
        <w:t>:eml</w:t>
      </w:r>
      <w:proofErr w:type="gramEnd"/>
      <w:r>
        <w:rPr>
          <w:b/>
          <w:sz w:val="20"/>
          <w:szCs w:val="20"/>
        </w:rPr>
        <w:t xml:space="preserve">/dataset/storedProcedure/constraint </w:t>
      </w:r>
    </w:p>
    <w:p w14:paraId="70AA9FBB" w14:textId="77777777" w:rsidR="00DB50F9" w:rsidRDefault="00DB50F9">
      <w:pPr>
        <w:pStyle w:val="normal0"/>
      </w:pPr>
    </w:p>
    <w:p w14:paraId="5CBEBFEB" w14:textId="77777777" w:rsidR="00DB50F9" w:rsidRDefault="00760100">
      <w:pPr>
        <w:pStyle w:val="normal0"/>
      </w:pPr>
      <w:r>
        <w:t>The &lt;</w:t>
      </w:r>
      <w:r>
        <w:rPr>
          <w:b/>
        </w:rPr>
        <w:t>constraint&gt;</w:t>
      </w:r>
      <w:r>
        <w:t xml:space="preserve"> tree is for describing any integrity constraints between entities (e.g. tables), as they would be maintained in a relational management system. Use of the &lt;</w:t>
      </w:r>
      <w:r>
        <w:rPr>
          <w:b/>
        </w:rPr>
        <w:t>constraint&gt;</w:t>
      </w:r>
      <w:r>
        <w:t xml:space="preserve"> tree is encouraged when data elements contain integrity constraints from a relational database.  Example TO-DO shows the constraints for the &lt;</w:t>
      </w:r>
      <w:r>
        <w:rPr>
          <w:b/>
        </w:rPr>
        <w:t>attributeList</w:t>
      </w:r>
      <w:r>
        <w:t>&gt; in Example TO-DO. If there are constraints in which several columns are involved, these should be described in methods/qualityControl, since EML is not currently equipped to handle keys defined by multiple columns.  When the &lt;</w:t>
      </w:r>
      <w:r>
        <w:rPr>
          <w:b/>
        </w:rPr>
        <w:t>constraint</w:t>
      </w:r>
      <w:r>
        <w:t xml:space="preserve">&gt; tree is used, all of the entities that may be referenced should be in the same package.  There are six child elements: </w:t>
      </w:r>
    </w:p>
    <w:p w14:paraId="1CD5854C" w14:textId="77777777" w:rsidR="00DB50F9" w:rsidRDefault="00760100">
      <w:pPr>
        <w:pStyle w:val="normal0"/>
      </w:pPr>
      <w:r>
        <w:t>&lt;</w:t>
      </w:r>
      <w:proofErr w:type="gramStart"/>
      <w:r>
        <w:rPr>
          <w:b/>
        </w:rPr>
        <w:t>primaryKey</w:t>
      </w:r>
      <w:proofErr w:type="gramEnd"/>
      <w:r>
        <w:t>&gt; is an element which declares the primary key in the entity to which the defined constraint pertains.</w:t>
      </w:r>
    </w:p>
    <w:p w14:paraId="46676FCD" w14:textId="77777777" w:rsidR="00DB50F9" w:rsidRDefault="00760100">
      <w:pPr>
        <w:pStyle w:val="normal0"/>
      </w:pPr>
      <w:r>
        <w:t>&lt;</w:t>
      </w:r>
      <w:proofErr w:type="gramStart"/>
      <w:r>
        <w:rPr>
          <w:b/>
        </w:rPr>
        <w:t>uniqueKey</w:t>
      </w:r>
      <w:proofErr w:type="gramEnd"/>
      <w:r>
        <w:t>&gt; is an element which represents a unique key within the referenced entity. This is different from a primary key in that it does not form any implicit foreign key relationships to other entities; however it is required to be unique within the entity.</w:t>
      </w:r>
    </w:p>
    <w:p w14:paraId="0938F859" w14:textId="77777777" w:rsidR="00DB50F9" w:rsidRDefault="00760100">
      <w:pPr>
        <w:pStyle w:val="normal0"/>
      </w:pPr>
      <w:r>
        <w:t>&lt;</w:t>
      </w:r>
      <w:proofErr w:type="gramStart"/>
      <w:r>
        <w:rPr>
          <w:b/>
        </w:rPr>
        <w:t>nonNullConstraint</w:t>
      </w:r>
      <w:proofErr w:type="gramEnd"/>
      <w:r>
        <w:t>&gt; defines a constraint that indicates that no null values should be present for an attribute in this entity.</w:t>
      </w:r>
    </w:p>
    <w:p w14:paraId="699C1EE2" w14:textId="77777777" w:rsidR="00DB50F9" w:rsidRDefault="00760100">
      <w:pPr>
        <w:pStyle w:val="normal0"/>
      </w:pPr>
      <w:r>
        <w:t>&lt;</w:t>
      </w:r>
      <w:proofErr w:type="gramStart"/>
      <w:r>
        <w:rPr>
          <w:b/>
        </w:rPr>
        <w:t>checkConstraint</w:t>
      </w:r>
      <w:proofErr w:type="gramEnd"/>
      <w:r>
        <w:t>&gt; defines a constraint which checks a conditional clause within an entity.</w:t>
      </w:r>
    </w:p>
    <w:p w14:paraId="2559B8EB" w14:textId="77777777" w:rsidR="00DB50F9" w:rsidRDefault="00760100">
      <w:pPr>
        <w:pStyle w:val="normal0"/>
      </w:pPr>
      <w:r>
        <w:t>&lt;</w:t>
      </w:r>
      <w:proofErr w:type="gramStart"/>
      <w:r>
        <w:rPr>
          <w:b/>
        </w:rPr>
        <w:t>foreignKey</w:t>
      </w:r>
      <w:proofErr w:type="gramEnd"/>
      <w:r>
        <w:t>&gt; defines an SQL statement or other language implementation of the condition for a check constraint. Generally this provides a means for constraining the values within and among entities. It also provides the means to meaningfully link table for explanation of codes (de-normalization).</w:t>
      </w:r>
    </w:p>
    <w:p w14:paraId="7E17C9A9" w14:textId="77777777" w:rsidR="00DB50F9" w:rsidRDefault="00760100">
      <w:pPr>
        <w:pStyle w:val="normal0"/>
      </w:pPr>
      <w:r>
        <w:t>&lt;</w:t>
      </w:r>
      <w:proofErr w:type="gramStart"/>
      <w:r>
        <w:rPr>
          <w:b/>
        </w:rPr>
        <w:t>joinCondition</w:t>
      </w:r>
      <w:proofErr w:type="gramEnd"/>
      <w:r>
        <w:t>&gt; defines a foreign key relationship among entities which relates this entity to another's primary key.</w:t>
      </w:r>
    </w:p>
    <w:p w14:paraId="71A064BC" w14:textId="77777777" w:rsidR="00DB50F9" w:rsidRDefault="00760100">
      <w:pPr>
        <w:pStyle w:val="normal0"/>
      </w:pPr>
      <w:r>
        <w:lastRenderedPageBreak/>
        <w:t>The &lt;</w:t>
      </w:r>
      <w:r>
        <w:rPr>
          <w:b/>
        </w:rPr>
        <w:t>primaryKey</w:t>
      </w:r>
      <w:r>
        <w:t>&gt;, &lt;</w:t>
      </w:r>
      <w:r>
        <w:rPr>
          <w:b/>
        </w:rPr>
        <w:t>uniqueKey</w:t>
      </w:r>
      <w:r>
        <w:t xml:space="preserve">&gt;, &lt; </w:t>
      </w:r>
      <w:r>
        <w:rPr>
          <w:b/>
        </w:rPr>
        <w:t>nonNullConstraint</w:t>
      </w:r>
      <w:r>
        <w:t>&gt; require an additional &lt;</w:t>
      </w:r>
      <w:r>
        <w:rPr>
          <w:b/>
        </w:rPr>
        <w:t>key</w:t>
      </w:r>
      <w:r>
        <w:t>&gt; tag defining the attribute to which this constraint applies, referenced by its id attribute (described in another area).  All &lt;</w:t>
      </w:r>
      <w:r>
        <w:rPr>
          <w:b/>
        </w:rPr>
        <w:t>ConstraintType</w:t>
      </w:r>
      <w:r>
        <w:t>&gt; entities require additional &lt;</w:t>
      </w:r>
      <w:r>
        <w:rPr>
          <w:b/>
        </w:rPr>
        <w:t>constraintName</w:t>
      </w:r>
      <w:r>
        <w:t>&gt; and &lt;</w:t>
      </w:r>
      <w:r>
        <w:rPr>
          <w:b/>
        </w:rPr>
        <w:t>attributeReference</w:t>
      </w:r>
      <w:r>
        <w:t xml:space="preserve">&gt; tags. </w:t>
      </w:r>
    </w:p>
    <w:p w14:paraId="31456261" w14:textId="77777777" w:rsidR="00DB50F9" w:rsidRDefault="00760100">
      <w:pPr>
        <w:pStyle w:val="Heading6"/>
        <w:pBdr>
          <w:top w:val="single" w:sz="4" w:space="1" w:color="000000"/>
        </w:pBdr>
      </w:pPr>
      <w:r>
        <w:t>Example: constraint</w:t>
      </w:r>
    </w:p>
    <w:p w14:paraId="4DDBF43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constraint</w:t>
      </w:r>
      <w:proofErr w:type="gramEnd"/>
      <w:r>
        <w:rPr>
          <w:rFonts w:ascii="Courier New" w:eastAsia="Courier New" w:hAnsi="Courier New" w:cs="Courier New"/>
          <w:color w:val="0000FF"/>
          <w:sz w:val="18"/>
          <w:szCs w:val="18"/>
        </w:rPr>
        <w:t xml:space="preserve"> id="soil_chemistry.PRIMARY"&gt;</w:t>
      </w:r>
    </w:p>
    <w:p w14:paraId="0A358934"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primaryKey</w:t>
      </w:r>
      <w:proofErr w:type="gramEnd"/>
      <w:r>
        <w:rPr>
          <w:rFonts w:ascii="Courier New" w:eastAsia="Courier New" w:hAnsi="Courier New" w:cs="Courier New"/>
          <w:color w:val="0000FF"/>
          <w:sz w:val="18"/>
          <w:szCs w:val="18"/>
        </w:rPr>
        <w:t>&gt;</w:t>
      </w:r>
    </w:p>
    <w:p w14:paraId="42DD367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constraintName</w:t>
      </w:r>
      <w:proofErr w:type="gramEnd"/>
      <w:r>
        <w:rPr>
          <w:rFonts w:ascii="Courier New" w:eastAsia="Courier New" w:hAnsi="Courier New" w:cs="Courier New"/>
          <w:color w:val="0000FF"/>
          <w:sz w:val="18"/>
          <w:szCs w:val="18"/>
        </w:rPr>
        <w:t>&gt;PRIMARY&lt;/constraintName&gt;</w:t>
      </w:r>
    </w:p>
    <w:p w14:paraId="3B7FD51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t>
      </w:r>
      <w:proofErr w:type="gramEnd"/>
      <w:r>
        <w:rPr>
          <w:rFonts w:ascii="Courier New" w:eastAsia="Courier New" w:hAnsi="Courier New" w:cs="Courier New"/>
          <w:color w:val="0000FF"/>
          <w:sz w:val="18"/>
          <w:szCs w:val="18"/>
        </w:rPr>
        <w:t>&gt;</w:t>
      </w:r>
    </w:p>
    <w:p w14:paraId="321DB27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attributeReference</w:t>
      </w:r>
      <w:proofErr w:type="gramEnd"/>
      <w:r>
        <w:rPr>
          <w:rFonts w:ascii="Courier New" w:eastAsia="Courier New" w:hAnsi="Courier New" w:cs="Courier New"/>
          <w:color w:val="0000FF"/>
          <w:sz w:val="18"/>
          <w:szCs w:val="18"/>
        </w:rPr>
        <w:t>&gt;soil_chemistry.ID&lt;/attributeReference&gt;</w:t>
      </w:r>
    </w:p>
    <w:p w14:paraId="3855199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&lt;/key&gt;</w:t>
      </w:r>
    </w:p>
    <w:p w14:paraId="33C26CF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&lt;/primaryKey&gt;</w:t>
      </w:r>
    </w:p>
    <w:p w14:paraId="44DB671F"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&lt;/constraint&gt;</w:t>
      </w:r>
    </w:p>
    <w:p w14:paraId="300FE1D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constraint</w:t>
      </w:r>
      <w:proofErr w:type="gramEnd"/>
      <w:r>
        <w:rPr>
          <w:rFonts w:ascii="Courier New" w:eastAsia="Courier New" w:hAnsi="Courier New" w:cs="Courier New"/>
          <w:color w:val="0000FF"/>
          <w:sz w:val="18"/>
          <w:szCs w:val="18"/>
        </w:rPr>
        <w:t xml:space="preserve"> id="soil_chemistry.FK_soil_chemistry_sites"&gt;</w:t>
      </w:r>
    </w:p>
    <w:p w14:paraId="6C58875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foreignKey</w:t>
      </w:r>
      <w:proofErr w:type="gramEnd"/>
      <w:r>
        <w:rPr>
          <w:rFonts w:ascii="Courier New" w:eastAsia="Courier New" w:hAnsi="Courier New" w:cs="Courier New"/>
          <w:color w:val="0000FF"/>
          <w:sz w:val="18"/>
          <w:szCs w:val="18"/>
        </w:rPr>
        <w:t>&gt;</w:t>
      </w:r>
    </w:p>
    <w:p w14:paraId="1B4D0D51"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constraintName</w:t>
      </w:r>
      <w:proofErr w:type="gramEnd"/>
      <w:r>
        <w:rPr>
          <w:rFonts w:ascii="Courier New" w:eastAsia="Courier New" w:hAnsi="Courier New" w:cs="Courier New"/>
          <w:color w:val="0000FF"/>
          <w:sz w:val="18"/>
          <w:szCs w:val="18"/>
        </w:rPr>
        <w:t>&gt;FK_soil_chemistry_sites&lt;/constraintName&gt;</w:t>
      </w:r>
    </w:p>
    <w:p w14:paraId="7604A7E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key</w:t>
      </w:r>
      <w:proofErr w:type="gramEnd"/>
      <w:r>
        <w:rPr>
          <w:rFonts w:ascii="Courier New" w:eastAsia="Courier New" w:hAnsi="Courier New" w:cs="Courier New"/>
          <w:color w:val="0000FF"/>
          <w:sz w:val="18"/>
          <w:szCs w:val="18"/>
        </w:rPr>
        <w:t>&gt;</w:t>
      </w:r>
    </w:p>
    <w:p w14:paraId="2BA9393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attributeReference</w:t>
      </w:r>
      <w:proofErr w:type="gramEnd"/>
      <w:r>
        <w:rPr>
          <w:rFonts w:ascii="Courier New" w:eastAsia="Courier New" w:hAnsi="Courier New" w:cs="Courier New"/>
          <w:color w:val="0000FF"/>
          <w:sz w:val="18"/>
          <w:szCs w:val="18"/>
        </w:rPr>
        <w:t>&gt;soil_chemistry.site_id&lt;/attributeReference&gt;</w:t>
      </w:r>
    </w:p>
    <w:p w14:paraId="1604716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&lt;/key&gt;</w:t>
      </w:r>
    </w:p>
    <w:p w14:paraId="437F83B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entityReference</w:t>
      </w:r>
      <w:proofErr w:type="gramEnd"/>
      <w:r>
        <w:rPr>
          <w:rFonts w:ascii="Courier New" w:eastAsia="Courier New" w:hAnsi="Courier New" w:cs="Courier New"/>
          <w:color w:val="0000FF"/>
          <w:sz w:val="18"/>
          <w:szCs w:val="18"/>
        </w:rPr>
        <w:t>&gt;sites&lt;/entityReference&gt;</w:t>
      </w:r>
    </w:p>
    <w:p w14:paraId="0DEDC527"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&lt;/foreignKey&gt;</w:t>
      </w:r>
    </w:p>
    <w:p w14:paraId="75B11453"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&lt;/constraint&gt;</w:t>
      </w:r>
    </w:p>
    <w:p w14:paraId="2565A5F8" w14:textId="77777777" w:rsidR="00DB50F9" w:rsidRDefault="00DB50F9">
      <w:pPr>
        <w:pStyle w:val="normal0"/>
        <w:spacing w:after="0" w:line="240" w:lineRule="auto"/>
        <w:ind w:left="360"/>
        <w:rPr>
          <w:rFonts w:ascii="Courier New" w:eastAsia="Courier New" w:hAnsi="Courier New" w:cs="Courier New"/>
          <w:color w:val="0000FF"/>
          <w:sz w:val="18"/>
          <w:szCs w:val="18"/>
        </w:rPr>
      </w:pPr>
    </w:p>
    <w:p w14:paraId="479CF1A3" w14:textId="77777777" w:rsidR="00DB50F9" w:rsidRDefault="00DB50F9">
      <w:pPr>
        <w:pStyle w:val="normal0"/>
        <w:pBdr>
          <w:top w:val="single" w:sz="4" w:space="1" w:color="000000"/>
        </w:pBdr>
        <w:ind w:left="360" w:hanging="360"/>
        <w:rPr>
          <w:rFonts w:ascii="Courier New" w:eastAsia="Courier New" w:hAnsi="Courier New" w:cs="Courier New"/>
          <w:color w:val="0000FF"/>
          <w:sz w:val="18"/>
          <w:szCs w:val="18"/>
        </w:rPr>
      </w:pPr>
      <w:bookmarkStart w:id="100" w:name="_3tbugp1" w:colFirst="0" w:colLast="0"/>
      <w:bookmarkEnd w:id="100"/>
    </w:p>
    <w:p w14:paraId="6AEECC2F" w14:textId="77777777" w:rsidR="00DB50F9" w:rsidRDefault="00760100">
      <w:pPr>
        <w:pStyle w:val="Heading3"/>
      </w:pPr>
      <w:bookmarkStart w:id="101" w:name="_Toc371151699"/>
      <w:proofErr w:type="gramStart"/>
      <w:r>
        <w:t>additionalMetadata</w:t>
      </w:r>
      <w:bookmarkEnd w:id="101"/>
      <w:proofErr w:type="gramEnd"/>
    </w:p>
    <w:p w14:paraId="661C1C56" w14:textId="77777777" w:rsidR="00DB50F9" w:rsidRDefault="00760100">
      <w:pPr>
        <w:pStyle w:val="normal0"/>
        <w:keepNext/>
        <w:keepLines/>
        <w:spacing w:after="0"/>
      </w:pPr>
      <w:r>
        <w:t xml:space="preserve">This element tree is found at (XPath): </w:t>
      </w:r>
    </w:p>
    <w:p w14:paraId="5F77F36B" w14:textId="77777777" w:rsidR="00DB50F9" w:rsidRDefault="00760100">
      <w:pPr>
        <w:pStyle w:val="normal0"/>
        <w:spacing w:after="0"/>
      </w:pPr>
      <w:proofErr w:type="gramStart"/>
      <w:r>
        <w:rPr>
          <w:b/>
        </w:rPr>
        <w:t>eml:eml</w:t>
      </w:r>
      <w:proofErr w:type="gramEnd"/>
      <w:r>
        <w:rPr>
          <w:b/>
        </w:rPr>
        <w:t>/additionalMetadata</w:t>
      </w:r>
    </w:p>
    <w:p w14:paraId="17C24A75" w14:textId="77777777" w:rsidR="00DB50F9" w:rsidRDefault="00DB50F9">
      <w:pPr>
        <w:pStyle w:val="normal0"/>
        <w:spacing w:after="0"/>
        <w:rPr>
          <w:sz w:val="20"/>
          <w:szCs w:val="20"/>
        </w:rPr>
      </w:pPr>
    </w:p>
    <w:p w14:paraId="13AF2447" w14:textId="77777777" w:rsidR="00DB50F9" w:rsidRDefault="00760100">
      <w:pPr>
        <w:pStyle w:val="normal0"/>
      </w:pPr>
      <w:r>
        <w:rPr>
          <w:b/>
        </w:rPr>
        <w:t>&lt;</w:t>
      </w:r>
      <w:proofErr w:type="gramStart"/>
      <w:r>
        <w:rPr>
          <w:b/>
        </w:rPr>
        <w:t>additionalMetadata</w:t>
      </w:r>
      <w:proofErr w:type="gramEnd"/>
      <w:r>
        <w:rPr>
          <w:b/>
        </w:rPr>
        <w:t xml:space="preserve">&gt; </w:t>
      </w:r>
      <w:r>
        <w:t xml:space="preserve"> is a</w:t>
      </w:r>
      <w:r>
        <w:rPr>
          <w:b/>
        </w:rPr>
        <w:t xml:space="preserve"> </w:t>
      </w:r>
      <w:r>
        <w:t xml:space="preserve">flexible field for including any other relevant metadata that pertains to the resource being described.  Its content must be valid XML. A </w:t>
      </w:r>
      <w:proofErr w:type="gramStart"/>
      <w:r>
        <w:t>unit  as</w:t>
      </w:r>
      <w:proofErr w:type="gramEnd"/>
      <w:r>
        <w:t xml:space="preserve"> a &lt;</w:t>
      </w:r>
      <w:r>
        <w:rPr>
          <w:b/>
        </w:rPr>
        <w:t>customUnit</w:t>
      </w:r>
      <w:r>
        <w:t>&gt; must be described in this tree.</w:t>
      </w:r>
    </w:p>
    <w:p w14:paraId="410F6CFE" w14:textId="77777777" w:rsidR="00DB50F9" w:rsidRDefault="00760100">
      <w:pPr>
        <w:pStyle w:val="normal0"/>
      </w:pPr>
      <w:r>
        <w:rPr>
          <w:b/>
        </w:rPr>
        <w:t>&lt;</w:t>
      </w:r>
      <w:proofErr w:type="gramStart"/>
      <w:r>
        <w:rPr>
          <w:b/>
        </w:rPr>
        <w:t>describes</w:t>
      </w:r>
      <w:proofErr w:type="gramEnd"/>
      <w:r>
        <w:rPr>
          <w:b/>
        </w:rPr>
        <w:t xml:space="preserve">&gt; </w:t>
      </w:r>
      <w:r>
        <w:t>(optional) is a pointer to an “id” attribute on an EML element (“id” described in another area).  This pointer must be identical to the attribute it is pointing at, so that automated processes are able to associate &lt;</w:t>
      </w:r>
      <w:r>
        <w:rPr>
          <w:b/>
        </w:rPr>
        <w:t>additionalMetadata</w:t>
      </w:r>
      <w:r>
        <w:t>&gt; to the described attribute. If the &lt;</w:t>
      </w:r>
      <w:r>
        <w:rPr>
          <w:b/>
        </w:rPr>
        <w:t>describes</w:t>
      </w:r>
      <w:r>
        <w:t>&gt; element is omitted, it is assumed that the &lt;</w:t>
      </w:r>
      <w:r>
        <w:rPr>
          <w:b/>
        </w:rPr>
        <w:t>additionalMetadata</w:t>
      </w:r>
      <w:r>
        <w:t xml:space="preserve">&gt; content applies to the entire </w:t>
      </w:r>
      <w:proofErr w:type="gramStart"/>
      <w:r>
        <w:t>EML  document</w:t>
      </w:r>
      <w:proofErr w:type="gramEnd"/>
      <w:r>
        <w:t>.</w:t>
      </w:r>
    </w:p>
    <w:p w14:paraId="07D524C4" w14:textId="77777777" w:rsidR="00DB50F9" w:rsidRDefault="00760100">
      <w:pPr>
        <w:pStyle w:val="normal0"/>
      </w:pPr>
      <w:r>
        <w:rPr>
          <w:b/>
        </w:rPr>
        <w:t>&lt;</w:t>
      </w:r>
      <w:proofErr w:type="gramStart"/>
      <w:r>
        <w:rPr>
          <w:b/>
        </w:rPr>
        <w:t>metadata</w:t>
      </w:r>
      <w:proofErr w:type="gramEnd"/>
      <w:r>
        <w:rPr>
          <w:b/>
        </w:rPr>
        <w:t xml:space="preserve">&gt; </w:t>
      </w:r>
      <w:r>
        <w:t>contains the additional metadata to be included in the document.  The contents can be any valid XML. This element should be used for extending EML to include metadata that is not already available in another part of the EML specification, or to include site- or system-specific extensions that are needed beyond the core metadata. The additional metadata contained in this field describes the element referenced in the &lt;</w:t>
      </w:r>
      <w:r>
        <w:rPr>
          <w:b/>
        </w:rPr>
        <w:t>describes</w:t>
      </w:r>
      <w:r>
        <w:t>&gt; element preceding it. If &lt;</w:t>
      </w:r>
      <w:r>
        <w:rPr>
          <w:b/>
        </w:rPr>
        <w:t>describes</w:t>
      </w:r>
      <w:r>
        <w:t>&gt; is not used, either &lt;</w:t>
      </w:r>
      <w:r>
        <w:rPr>
          <w:b/>
        </w:rPr>
        <w:t>metadata</w:t>
      </w:r>
      <w:r>
        <w:t>&gt; must contain sufficient information to define the association between &lt;</w:t>
      </w:r>
      <w:r>
        <w:rPr>
          <w:b/>
        </w:rPr>
        <w:t>additionalMetadata</w:t>
      </w:r>
      <w:r>
        <w:t>&gt; or the &lt;</w:t>
      </w:r>
      <w:r>
        <w:rPr>
          <w:b/>
        </w:rPr>
        <w:t>additionalMetadata</w:t>
      </w:r>
      <w:r>
        <w:t xml:space="preserve">&gt; can be presumed to apply to the entire data package. </w:t>
      </w:r>
    </w:p>
    <w:p w14:paraId="16F03A8A" w14:textId="31F42A03" w:rsidR="00DB50F9" w:rsidRDefault="00760100">
      <w:pPr>
        <w:pStyle w:val="normal0"/>
      </w:pPr>
      <w:r>
        <w:lastRenderedPageBreak/>
        <w:t>An example of “sufficient information to define the association” is the definition of a &lt;</w:t>
      </w:r>
      <w:r>
        <w:rPr>
          <w:b/>
        </w:rPr>
        <w:t>customUnit</w:t>
      </w:r>
      <w:r>
        <w:t>&gt;. The EML Parser expects to find the description of a &lt;</w:t>
      </w:r>
      <w:r>
        <w:rPr>
          <w:b/>
        </w:rPr>
        <w:t>customUnit</w:t>
      </w:r>
      <w:r>
        <w:t>&gt; in the id attribute of a &lt;</w:t>
      </w:r>
      <w:r>
        <w:rPr>
          <w:b/>
        </w:rPr>
        <w:t>unit</w:t>
      </w:r>
      <w:r>
        <w:t>&gt; element in a &lt;</w:t>
      </w:r>
      <w:r>
        <w:rPr>
          <w:b/>
        </w:rPr>
        <w:t>unitList</w:t>
      </w:r>
      <w:r>
        <w:t>&gt;, i.e., at /eml</w:t>
      </w:r>
      <w:proofErr w:type="gramStart"/>
      <w:r>
        <w:t>:eml</w:t>
      </w:r>
      <w:proofErr w:type="gramEnd"/>
      <w:r>
        <w:t>/additionalMetadata/metadata/unitList/unit. For example, “stmml</w:t>
      </w:r>
      <w:proofErr w:type="gramStart"/>
      <w:r>
        <w:t>:unit</w:t>
      </w:r>
      <w:proofErr w:type="gramEnd"/>
      <w:r>
        <w:t xml:space="preserve"> id="siemenPerMeter"”points at the &lt;</w:t>
      </w:r>
      <w:r>
        <w:rPr>
          <w:b/>
        </w:rPr>
        <w:t>customUnit</w:t>
      </w:r>
      <w:r>
        <w:t xml:space="preserve">&gt; “simenPerMeter”.   The EML Parser is available from GitHub, with the EML project. For descriptions of custom units see </w:t>
      </w:r>
      <w:r w:rsidR="007646A4">
        <w:t xml:space="preserve"> “Other </w:t>
      </w:r>
      <w:r>
        <w:t>Resources</w:t>
      </w:r>
      <w:r w:rsidR="007646A4">
        <w:t>”</w:t>
      </w:r>
      <w:r>
        <w:t>.</w:t>
      </w:r>
    </w:p>
    <w:p w14:paraId="1902709D" w14:textId="77777777" w:rsidR="00DB50F9" w:rsidRDefault="00760100">
      <w:pPr>
        <w:pStyle w:val="Heading6"/>
        <w:pBdr>
          <w:top w:val="single" w:sz="4" w:space="1" w:color="000000"/>
        </w:pBdr>
      </w:pPr>
      <w:r>
        <w:t>Example: additionalMetadata custom unit</w:t>
      </w:r>
    </w:p>
    <w:p w14:paraId="0DA6FE8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w:t>
      </w:r>
      <w:proofErr w:type="gramStart"/>
      <w:r>
        <w:rPr>
          <w:rFonts w:ascii="Courier New" w:eastAsia="Courier New" w:hAnsi="Courier New" w:cs="Courier New"/>
          <w:color w:val="0000FF"/>
          <w:sz w:val="18"/>
          <w:szCs w:val="18"/>
        </w:rPr>
        <w:t>additionalMetadata</w:t>
      </w:r>
      <w:proofErr w:type="gramEnd"/>
      <w:r>
        <w:rPr>
          <w:rFonts w:ascii="Courier New" w:eastAsia="Courier New" w:hAnsi="Courier New" w:cs="Courier New"/>
          <w:color w:val="0000FF"/>
          <w:sz w:val="18"/>
          <w:szCs w:val="18"/>
        </w:rPr>
        <w:t>&gt;</w:t>
      </w:r>
    </w:p>
    <w:p w14:paraId="5A7EF2BB"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metadata</w:t>
      </w:r>
      <w:proofErr w:type="gramEnd"/>
      <w:r>
        <w:rPr>
          <w:rFonts w:ascii="Courier New" w:eastAsia="Courier New" w:hAnsi="Courier New" w:cs="Courier New"/>
          <w:color w:val="0000FF"/>
          <w:sz w:val="18"/>
          <w:szCs w:val="18"/>
        </w:rPr>
        <w:t>&gt;</w:t>
      </w:r>
    </w:p>
    <w:p w14:paraId="5332D589"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stmml:unitList</w:t>
      </w:r>
      <w:proofErr w:type="gramEnd"/>
      <w:r>
        <w:rPr>
          <w:rFonts w:ascii="Courier New" w:eastAsia="Courier New" w:hAnsi="Courier New" w:cs="Courier New"/>
          <w:color w:val="0000FF"/>
          <w:sz w:val="18"/>
          <w:szCs w:val="18"/>
        </w:rPr>
        <w:t>&gt;</w:t>
      </w:r>
    </w:p>
    <w:p w14:paraId="6036CE4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stmml:unit</w:t>
      </w:r>
      <w:proofErr w:type="gramEnd"/>
      <w:r>
        <w:rPr>
          <w:rFonts w:ascii="Courier New" w:eastAsia="Courier New" w:hAnsi="Courier New" w:cs="Courier New"/>
          <w:color w:val="0000FF"/>
          <w:sz w:val="18"/>
          <w:szCs w:val="18"/>
        </w:rPr>
        <w:t xml:space="preserve"> id="siemensPerMeter" name="siemensPerMeter" abbreviation="S/m" unitType="conductance" parentSI="siemen" multiplierToSI="1" constantToSI="0"&gt;</w:t>
      </w:r>
    </w:p>
    <w:p w14:paraId="3195182C"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w:t>
      </w:r>
      <w:proofErr w:type="gramStart"/>
      <w:r>
        <w:rPr>
          <w:rFonts w:ascii="Courier New" w:eastAsia="Courier New" w:hAnsi="Courier New" w:cs="Courier New"/>
          <w:color w:val="0000FF"/>
          <w:sz w:val="18"/>
          <w:szCs w:val="18"/>
        </w:rPr>
        <w:t>stmml:description</w:t>
      </w:r>
      <w:proofErr w:type="gramEnd"/>
      <w:r>
        <w:rPr>
          <w:rFonts w:ascii="Courier New" w:eastAsia="Courier New" w:hAnsi="Courier New" w:cs="Courier New"/>
          <w:color w:val="0000FF"/>
          <w:sz w:val="18"/>
          <w:szCs w:val="18"/>
        </w:rPr>
        <w:t>&gt;conductivity unit&lt;/stmml:description&gt;</w:t>
      </w:r>
    </w:p>
    <w:p w14:paraId="3FCD0C4D"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&lt;/stmml</w:t>
      </w:r>
      <w:proofErr w:type="gramStart"/>
      <w:r>
        <w:rPr>
          <w:rFonts w:ascii="Courier New" w:eastAsia="Courier New" w:hAnsi="Courier New" w:cs="Courier New"/>
          <w:color w:val="0000FF"/>
          <w:sz w:val="18"/>
          <w:szCs w:val="18"/>
        </w:rPr>
        <w:t>:unit</w:t>
      </w:r>
      <w:proofErr w:type="gramEnd"/>
      <w:r>
        <w:rPr>
          <w:rFonts w:ascii="Courier New" w:eastAsia="Courier New" w:hAnsi="Courier New" w:cs="Courier New"/>
          <w:color w:val="0000FF"/>
          <w:sz w:val="18"/>
          <w:szCs w:val="18"/>
        </w:rPr>
        <w:t>&gt;</w:t>
      </w:r>
    </w:p>
    <w:p w14:paraId="385DC848"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r>
      <w:r>
        <w:rPr>
          <w:rFonts w:ascii="Courier New" w:eastAsia="Courier New" w:hAnsi="Courier New" w:cs="Courier New"/>
          <w:color w:val="0000FF"/>
          <w:sz w:val="18"/>
          <w:szCs w:val="18"/>
        </w:rPr>
        <w:tab/>
        <w:t>&lt;/stmml</w:t>
      </w:r>
      <w:proofErr w:type="gramStart"/>
      <w:r>
        <w:rPr>
          <w:rFonts w:ascii="Courier New" w:eastAsia="Courier New" w:hAnsi="Courier New" w:cs="Courier New"/>
          <w:color w:val="0000FF"/>
          <w:sz w:val="18"/>
          <w:szCs w:val="18"/>
        </w:rPr>
        <w:t>:unitList</w:t>
      </w:r>
      <w:proofErr w:type="gramEnd"/>
      <w:r>
        <w:rPr>
          <w:rFonts w:ascii="Courier New" w:eastAsia="Courier New" w:hAnsi="Courier New" w:cs="Courier New"/>
          <w:color w:val="0000FF"/>
          <w:sz w:val="18"/>
          <w:szCs w:val="18"/>
        </w:rPr>
        <w:t>&gt;</w:t>
      </w:r>
    </w:p>
    <w:p w14:paraId="00D931A0"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ab/>
        <w:t>&lt;/metadata&gt;</w:t>
      </w:r>
    </w:p>
    <w:p w14:paraId="275174D5" w14:textId="77777777" w:rsidR="00DB50F9" w:rsidRDefault="00760100">
      <w:pPr>
        <w:pStyle w:val="normal0"/>
        <w:spacing w:after="0" w:line="240" w:lineRule="auto"/>
        <w:ind w:left="360"/>
        <w:rPr>
          <w:rFonts w:ascii="Courier New" w:eastAsia="Courier New" w:hAnsi="Courier New" w:cs="Courier New"/>
          <w:color w:val="0000FF"/>
          <w:sz w:val="18"/>
          <w:szCs w:val="18"/>
        </w:rPr>
      </w:pPr>
      <w:r>
        <w:rPr>
          <w:rFonts w:ascii="Courier New" w:eastAsia="Courier New" w:hAnsi="Courier New" w:cs="Courier New"/>
          <w:color w:val="0000FF"/>
          <w:sz w:val="18"/>
          <w:szCs w:val="18"/>
        </w:rPr>
        <w:t>&lt;/additionalMetadata&gt;</w:t>
      </w:r>
    </w:p>
    <w:p w14:paraId="7AFBE193" w14:textId="77777777" w:rsidR="00DB50F9" w:rsidRDefault="00DB50F9">
      <w:pPr>
        <w:pStyle w:val="normal0"/>
        <w:pBdr>
          <w:bottom w:val="single" w:sz="4" w:space="1" w:color="000000"/>
        </w:pBdr>
        <w:spacing w:after="0" w:line="240" w:lineRule="auto"/>
        <w:rPr>
          <w:rFonts w:ascii="Courier New" w:eastAsia="Courier New" w:hAnsi="Courier New" w:cs="Courier New"/>
          <w:sz w:val="18"/>
          <w:szCs w:val="18"/>
        </w:rPr>
      </w:pPr>
      <w:bookmarkStart w:id="102" w:name="_28h4qwu" w:colFirst="0" w:colLast="0"/>
      <w:bookmarkEnd w:id="102"/>
    </w:p>
    <w:p w14:paraId="2C09B3B6" w14:textId="77777777" w:rsidR="00DB50F9" w:rsidRDefault="00DB50F9">
      <w:pPr>
        <w:pStyle w:val="normal0"/>
        <w:pBdr>
          <w:bottom w:val="single" w:sz="4" w:space="1" w:color="000000"/>
        </w:pBdr>
        <w:spacing w:after="0" w:line="240" w:lineRule="auto"/>
        <w:rPr>
          <w:rFonts w:ascii="Courier New" w:eastAsia="Courier New" w:hAnsi="Courier New" w:cs="Courier New"/>
          <w:sz w:val="18"/>
          <w:szCs w:val="18"/>
        </w:rPr>
      </w:pPr>
    </w:p>
    <w:p w14:paraId="0B400D2F" w14:textId="77777777" w:rsidR="00DB50F9" w:rsidRDefault="00DB50F9">
      <w:pPr>
        <w:pStyle w:val="normal0"/>
      </w:pPr>
    </w:p>
    <w:p w14:paraId="3346832A" w14:textId="77777777" w:rsidR="00DB50F9" w:rsidRDefault="00760100">
      <w:pPr>
        <w:pStyle w:val="Heading1"/>
        <w:keepNext/>
      </w:pPr>
      <w:bookmarkStart w:id="103" w:name="_Toc371151700"/>
      <w:r>
        <w:t>III. Descriptions of EML sample files provided with this document</w:t>
      </w:r>
      <w:bookmarkEnd w:id="103"/>
    </w:p>
    <w:p w14:paraId="3322B9DA" w14:textId="78D42598" w:rsidR="00DB50F9" w:rsidRDefault="00760100">
      <w:pPr>
        <w:pStyle w:val="normal0"/>
      </w:pPr>
      <w:r>
        <w:t>Example 1: Complete EML from which the examples in this document were derived</w:t>
      </w:r>
      <w:r w:rsidR="00324670">
        <w:t xml:space="preserve"> can be found in EDI’s GitHub repository </w:t>
      </w:r>
      <w:r w:rsidR="00324670" w:rsidRPr="00324670">
        <w:t>https://github.com/EDIorg/dm-best-practices</w:t>
      </w:r>
    </w:p>
    <w:p w14:paraId="5640A0A2" w14:textId="77777777" w:rsidR="00DB50F9" w:rsidRDefault="00DB50F9">
      <w:pPr>
        <w:pStyle w:val="normal0"/>
        <w:rPr>
          <w:sz w:val="22"/>
          <w:szCs w:val="22"/>
        </w:rPr>
      </w:pPr>
      <w:bookmarkStart w:id="104" w:name="_3ygebqi" w:colFirst="0" w:colLast="0"/>
      <w:bookmarkEnd w:id="104"/>
    </w:p>
    <w:p w14:paraId="13C017B4" w14:textId="77777777" w:rsidR="00165837" w:rsidRDefault="00165837">
      <w:pPr>
        <w:pStyle w:val="Heading1"/>
        <w:sectPr w:rsidR="00165837" w:rsidSect="00E92F0F">
          <w:headerReference w:type="default" r:id="rId21"/>
          <w:pgSz w:w="12240" w:h="15840"/>
          <w:pgMar w:top="1440" w:right="1440" w:bottom="1440" w:left="1440" w:header="432" w:footer="720" w:gutter="0"/>
          <w:pgNumType w:start="1"/>
          <w:cols w:space="720"/>
        </w:sectPr>
      </w:pPr>
    </w:p>
    <w:p w14:paraId="085F48C9" w14:textId="207DC375" w:rsidR="00DB50F9" w:rsidRDefault="00760100">
      <w:pPr>
        <w:pStyle w:val="Heading1"/>
      </w:pPr>
      <w:bookmarkStart w:id="105" w:name="_Toc371151701"/>
      <w:r>
        <w:lastRenderedPageBreak/>
        <w:t>INDEX</w:t>
      </w:r>
      <w:bookmarkEnd w:id="105"/>
    </w:p>
    <w:p w14:paraId="4A780A01" w14:textId="77777777" w:rsidR="00DB50F9" w:rsidRDefault="00DB50F9">
      <w:pPr>
        <w:pStyle w:val="normal0"/>
      </w:pPr>
    </w:p>
    <w:p w14:paraId="7A24B109" w14:textId="77777777" w:rsidR="00DB50F9" w:rsidRDefault="00DB50F9">
      <w:pPr>
        <w:pStyle w:val="normal0"/>
      </w:pPr>
    </w:p>
    <w:p w14:paraId="6CA89CF4" w14:textId="77777777" w:rsidR="00DB50F9" w:rsidRDefault="00DB50F9">
      <w:pPr>
        <w:pStyle w:val="normal0"/>
      </w:pPr>
    </w:p>
    <w:sectPr w:rsidR="00DB50F9" w:rsidSect="007B6533">
      <w:pgSz w:w="12240" w:h="15840"/>
      <w:pgMar w:top="1440" w:right="1440" w:bottom="1440" w:left="1440" w:header="432"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8A30C" w14:textId="77777777" w:rsidR="009E516B" w:rsidRDefault="009E516B">
      <w:pPr>
        <w:spacing w:after="0" w:line="240" w:lineRule="auto"/>
      </w:pPr>
      <w:r>
        <w:separator/>
      </w:r>
    </w:p>
  </w:endnote>
  <w:endnote w:type="continuationSeparator" w:id="0">
    <w:p w14:paraId="3BED46F6" w14:textId="77777777" w:rsidR="009E516B" w:rsidRDefault="009E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B0FE4" w14:textId="77777777" w:rsidR="009E516B" w:rsidRDefault="009E516B">
      <w:pPr>
        <w:spacing w:after="0" w:line="240" w:lineRule="auto"/>
      </w:pPr>
      <w:r>
        <w:separator/>
      </w:r>
    </w:p>
  </w:footnote>
  <w:footnote w:type="continuationSeparator" w:id="0">
    <w:p w14:paraId="59E889AC" w14:textId="77777777" w:rsidR="009E516B" w:rsidRDefault="009E51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1AB28" w14:textId="77777777" w:rsidR="009E516B" w:rsidRDefault="009E516B" w:rsidP="005128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30D97C" w14:textId="77777777" w:rsidR="009E516B" w:rsidRDefault="009E516B" w:rsidP="00CF3B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6FB9" w14:textId="6ECAE96C" w:rsidR="009E516B" w:rsidRPr="00E92F0F" w:rsidRDefault="009E516B" w:rsidP="00E92F0F">
    <w:pPr>
      <w:pStyle w:val="Header"/>
    </w:pPr>
    <w:r>
      <w:t>Section 2 -= front matter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FE610" w14:textId="77777777" w:rsidR="009E516B" w:rsidRDefault="009E516B" w:rsidP="0051287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163">
      <w:rPr>
        <w:rStyle w:val="PageNumber"/>
        <w:noProof/>
      </w:rPr>
      <w:t>ii</w:t>
    </w:r>
    <w:r>
      <w:rPr>
        <w:rStyle w:val="PageNumber"/>
      </w:rPr>
      <w:fldChar w:fldCharType="end"/>
    </w:r>
  </w:p>
  <w:p w14:paraId="0F15800A" w14:textId="5D4FD124" w:rsidR="009E516B" w:rsidRPr="007B6533" w:rsidRDefault="009E516B" w:rsidP="00CF3B34">
    <w:pPr>
      <w:pStyle w:val="Header"/>
      <w:ind w:right="360"/>
      <w:rPr>
        <w:i/>
      </w:rPr>
    </w:pPr>
    <w:r w:rsidRPr="007B6533">
      <w:rPr>
        <w:i/>
      </w:rPr>
      <w:t xml:space="preserve">Best Practices for Dataset Metadata in EML V3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C4B4" w14:textId="77777777" w:rsidR="009E516B" w:rsidRDefault="009E516B" w:rsidP="00F73A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163">
      <w:rPr>
        <w:rStyle w:val="PageNumber"/>
        <w:noProof/>
      </w:rPr>
      <w:t>43</w:t>
    </w:r>
    <w:r>
      <w:rPr>
        <w:rStyle w:val="PageNumber"/>
      </w:rPr>
      <w:fldChar w:fldCharType="end"/>
    </w:r>
  </w:p>
  <w:p w14:paraId="667E3C77" w14:textId="0346ED30" w:rsidR="009E516B" w:rsidRPr="007B6533" w:rsidRDefault="009E516B" w:rsidP="00E92F0F">
    <w:pPr>
      <w:pStyle w:val="Header"/>
      <w:ind w:right="360"/>
      <w:rPr>
        <w:i/>
      </w:rPr>
    </w:pPr>
    <w:r w:rsidRPr="007B6533">
      <w:rPr>
        <w:i/>
      </w:rPr>
      <w:t>Best Practices for Dataset Metadata in EML 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2403"/>
    <w:multiLevelType w:val="multilevel"/>
    <w:tmpl w:val="5EA8F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D477CA"/>
    <w:multiLevelType w:val="multilevel"/>
    <w:tmpl w:val="AE34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FD7582"/>
    <w:multiLevelType w:val="hybridMultilevel"/>
    <w:tmpl w:val="A28C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A452F"/>
    <w:multiLevelType w:val="multilevel"/>
    <w:tmpl w:val="9EEC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50F9"/>
    <w:rsid w:val="000229D5"/>
    <w:rsid w:val="000E2163"/>
    <w:rsid w:val="00165837"/>
    <w:rsid w:val="00271AF7"/>
    <w:rsid w:val="002D1841"/>
    <w:rsid w:val="00324670"/>
    <w:rsid w:val="00350B30"/>
    <w:rsid w:val="00370DE7"/>
    <w:rsid w:val="00497863"/>
    <w:rsid w:val="00512878"/>
    <w:rsid w:val="005254E9"/>
    <w:rsid w:val="005C0FAD"/>
    <w:rsid w:val="00623452"/>
    <w:rsid w:val="006C60FF"/>
    <w:rsid w:val="006E66E3"/>
    <w:rsid w:val="007219D9"/>
    <w:rsid w:val="00760100"/>
    <w:rsid w:val="007646A4"/>
    <w:rsid w:val="007B6533"/>
    <w:rsid w:val="0086328F"/>
    <w:rsid w:val="00871D56"/>
    <w:rsid w:val="00904E53"/>
    <w:rsid w:val="009E516B"/>
    <w:rsid w:val="009F71C5"/>
    <w:rsid w:val="00A16858"/>
    <w:rsid w:val="00A20CBB"/>
    <w:rsid w:val="00A53731"/>
    <w:rsid w:val="00A72239"/>
    <w:rsid w:val="00AB037F"/>
    <w:rsid w:val="00AF07D8"/>
    <w:rsid w:val="00BF2FBB"/>
    <w:rsid w:val="00CF3B34"/>
    <w:rsid w:val="00D5280E"/>
    <w:rsid w:val="00D83068"/>
    <w:rsid w:val="00D873C2"/>
    <w:rsid w:val="00DB50F9"/>
    <w:rsid w:val="00E92F0F"/>
    <w:rsid w:val="00F73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F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tabs>
          <w:tab w:val="left" w:pos="720"/>
          <w:tab w:val="left" w:pos="1080"/>
          <w:tab w:val="left" w:pos="1440"/>
          <w:tab w:val="left" w:pos="1800"/>
          <w:tab w:val="left" w:pos="2160"/>
          <w:tab w:val="left" w:pos="2520"/>
          <w:tab w:val="left" w:pos="2880"/>
        </w:tabs>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smallCaps/>
      <w:sz w:val="36"/>
      <w:szCs w:val="36"/>
    </w:rPr>
  </w:style>
  <w:style w:type="paragraph" w:styleId="Heading2">
    <w:name w:val="heading 2"/>
    <w:basedOn w:val="normal0"/>
    <w:next w:val="normal0"/>
    <w:pPr>
      <w:spacing w:before="200" w:after="0" w:line="268" w:lineRule="auto"/>
      <w:outlineLvl w:val="1"/>
    </w:pPr>
    <w:rPr>
      <w:smallCaps/>
      <w:sz w:val="28"/>
      <w:szCs w:val="28"/>
    </w:rPr>
  </w:style>
  <w:style w:type="paragraph" w:styleId="Heading3">
    <w:name w:val="heading 3"/>
    <w:basedOn w:val="normal0"/>
    <w:next w:val="normal0"/>
    <w:pPr>
      <w:spacing w:before="200" w:after="0" w:line="268" w:lineRule="auto"/>
      <w:outlineLvl w:val="2"/>
    </w:pPr>
    <w:rPr>
      <w:b/>
      <w:i/>
      <w:sz w:val="28"/>
      <w:szCs w:val="28"/>
    </w:rPr>
  </w:style>
  <w:style w:type="paragraph" w:styleId="Heading4">
    <w:name w:val="heading 4"/>
    <w:basedOn w:val="normal0"/>
    <w:next w:val="normal0"/>
    <w:pPr>
      <w:spacing w:after="0" w:line="268" w:lineRule="auto"/>
      <w:outlineLvl w:val="3"/>
    </w:pPr>
    <w:rPr>
      <w:b/>
    </w:rPr>
  </w:style>
  <w:style w:type="paragraph" w:styleId="Heading5">
    <w:name w:val="heading 5"/>
    <w:basedOn w:val="normal0"/>
    <w:next w:val="normal0"/>
    <w:pPr>
      <w:spacing w:after="0" w:line="268" w:lineRule="auto"/>
      <w:outlineLvl w:val="4"/>
    </w:pPr>
    <w:rPr>
      <w:i/>
    </w:rPr>
  </w:style>
  <w:style w:type="paragraph" w:styleId="Heading6">
    <w:name w:val="heading 6"/>
    <w:basedOn w:val="normal0"/>
    <w:next w:val="normal0"/>
    <w:pPr>
      <w:shd w:val="clear" w:color="auto" w:fill="FFFFFF"/>
      <w:spacing w:after="0" w:line="268" w:lineRule="auto"/>
      <w:outlineLvl w:val="5"/>
    </w:pPr>
    <w:rPr>
      <w:b/>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pPr>
    <w:rPr>
      <w:smallCaps/>
      <w:sz w:val="52"/>
      <w:szCs w:val="52"/>
    </w:rPr>
  </w:style>
  <w:style w:type="paragraph" w:styleId="Subtitle">
    <w:name w:val="Subtitle"/>
    <w:basedOn w:val="normal0"/>
    <w:next w:val="normal0"/>
    <w:rPr>
      <w:i/>
      <w:smallCaps/>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601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0100"/>
    <w:rPr>
      <w:rFonts w:ascii="Lucida Grande" w:hAnsi="Lucida Grande"/>
      <w:sz w:val="18"/>
      <w:szCs w:val="18"/>
    </w:rPr>
  </w:style>
  <w:style w:type="paragraph" w:styleId="DocumentMap">
    <w:name w:val="Document Map"/>
    <w:basedOn w:val="Normal"/>
    <w:link w:val="DocumentMapChar"/>
    <w:uiPriority w:val="99"/>
    <w:semiHidden/>
    <w:unhideWhenUsed/>
    <w:rsid w:val="00D83068"/>
    <w:pPr>
      <w:spacing w:after="0" w:line="240" w:lineRule="auto"/>
    </w:pPr>
    <w:rPr>
      <w:rFonts w:ascii="Lucida Grande" w:hAnsi="Lucida Grande"/>
    </w:rPr>
  </w:style>
  <w:style w:type="character" w:customStyle="1" w:styleId="DocumentMapChar">
    <w:name w:val="Document Map Char"/>
    <w:basedOn w:val="DefaultParagraphFont"/>
    <w:link w:val="DocumentMap"/>
    <w:uiPriority w:val="99"/>
    <w:semiHidden/>
    <w:rsid w:val="00D83068"/>
    <w:rPr>
      <w:rFonts w:ascii="Lucida Grande" w:hAnsi="Lucida Grande"/>
    </w:rPr>
  </w:style>
  <w:style w:type="paragraph" w:styleId="Header">
    <w:name w:val="header"/>
    <w:basedOn w:val="Normal"/>
    <w:link w:val="HeaderChar"/>
    <w:uiPriority w:val="99"/>
    <w:unhideWhenUsed/>
    <w:rsid w:val="00165837"/>
    <w:pPr>
      <w:tabs>
        <w:tab w:val="clear" w:pos="720"/>
        <w:tab w:val="clear" w:pos="1080"/>
        <w:tab w:val="clear" w:pos="1440"/>
        <w:tab w:val="clear" w:pos="1800"/>
        <w:tab w:val="clear" w:pos="2160"/>
        <w:tab w:val="clear" w:pos="2520"/>
        <w:tab w:val="clear" w:pos="2880"/>
        <w:tab w:val="center" w:pos="4320"/>
        <w:tab w:val="right" w:pos="8640"/>
      </w:tabs>
      <w:spacing w:after="0" w:line="240" w:lineRule="auto"/>
    </w:pPr>
  </w:style>
  <w:style w:type="character" w:customStyle="1" w:styleId="HeaderChar">
    <w:name w:val="Header Char"/>
    <w:basedOn w:val="DefaultParagraphFont"/>
    <w:link w:val="Header"/>
    <w:uiPriority w:val="99"/>
    <w:rsid w:val="00165837"/>
  </w:style>
  <w:style w:type="paragraph" w:styleId="Footer">
    <w:name w:val="footer"/>
    <w:basedOn w:val="Normal"/>
    <w:link w:val="FooterChar"/>
    <w:uiPriority w:val="99"/>
    <w:unhideWhenUsed/>
    <w:rsid w:val="00165837"/>
    <w:pPr>
      <w:tabs>
        <w:tab w:val="clear" w:pos="720"/>
        <w:tab w:val="clear" w:pos="1080"/>
        <w:tab w:val="clear" w:pos="1440"/>
        <w:tab w:val="clear" w:pos="1800"/>
        <w:tab w:val="clear" w:pos="2160"/>
        <w:tab w:val="clear" w:pos="2520"/>
        <w:tab w:val="clear" w:pos="2880"/>
        <w:tab w:val="center" w:pos="4320"/>
        <w:tab w:val="right" w:pos="8640"/>
      </w:tabs>
      <w:spacing w:after="0" w:line="240" w:lineRule="auto"/>
    </w:pPr>
  </w:style>
  <w:style w:type="character" w:customStyle="1" w:styleId="FooterChar">
    <w:name w:val="Footer Char"/>
    <w:basedOn w:val="DefaultParagraphFont"/>
    <w:link w:val="Footer"/>
    <w:uiPriority w:val="99"/>
    <w:rsid w:val="00165837"/>
  </w:style>
  <w:style w:type="character" w:styleId="PageNumber">
    <w:name w:val="page number"/>
    <w:basedOn w:val="DefaultParagraphFont"/>
    <w:uiPriority w:val="99"/>
    <w:semiHidden/>
    <w:unhideWhenUsed/>
    <w:rsid w:val="00A53731"/>
  </w:style>
  <w:style w:type="paragraph" w:styleId="TOCHeading">
    <w:name w:val="TOC Heading"/>
    <w:basedOn w:val="Heading1"/>
    <w:next w:val="Normal"/>
    <w:uiPriority w:val="39"/>
    <w:unhideWhenUsed/>
    <w:qFormat/>
    <w:rsid w:val="00F73AFA"/>
    <w:pPr>
      <w:keepNext/>
      <w:keepLines/>
      <w:pBdr>
        <w:top w:val="none" w:sz="0" w:space="0" w:color="auto"/>
        <w:left w:val="none" w:sz="0" w:space="0" w:color="auto"/>
        <w:bottom w:val="none" w:sz="0" w:space="0" w:color="auto"/>
        <w:right w:val="none" w:sz="0" w:space="0" w:color="auto"/>
        <w:between w:val="none" w:sz="0" w:space="0" w:color="auto"/>
      </w:pBdr>
      <w:tabs>
        <w:tab w:val="clear" w:pos="720"/>
        <w:tab w:val="clear" w:pos="1080"/>
        <w:tab w:val="clear" w:pos="1440"/>
        <w:tab w:val="clear" w:pos="1800"/>
        <w:tab w:val="clear" w:pos="2160"/>
        <w:tab w:val="clear" w:pos="2520"/>
        <w:tab w:val="clear" w:pos="2880"/>
      </w:tabs>
      <w:outlineLvl w:val="9"/>
    </w:pPr>
    <w:rPr>
      <w:rFonts w:asciiTheme="majorHAnsi" w:eastAsiaTheme="majorEastAsia" w:hAnsiTheme="majorHAnsi" w:cstheme="majorBidi"/>
      <w:b/>
      <w:bCs/>
      <w:smallCaps w:val="0"/>
      <w:color w:val="365F91" w:themeColor="accent1" w:themeShade="BF"/>
      <w:sz w:val="28"/>
      <w:szCs w:val="28"/>
    </w:rPr>
  </w:style>
  <w:style w:type="paragraph" w:styleId="TOC1">
    <w:name w:val="toc 1"/>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before="120" w:after="0"/>
    </w:pPr>
    <w:rPr>
      <w:rFonts w:asciiTheme="minorHAnsi" w:hAnsiTheme="minorHAnsi"/>
      <w:b/>
    </w:rPr>
  </w:style>
  <w:style w:type="paragraph" w:styleId="TOC2">
    <w:name w:val="toc 2"/>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tabs>
          <w:tab w:val="left" w:pos="720"/>
          <w:tab w:val="left" w:pos="1080"/>
          <w:tab w:val="left" w:pos="1440"/>
          <w:tab w:val="left" w:pos="1800"/>
          <w:tab w:val="left" w:pos="2160"/>
          <w:tab w:val="left" w:pos="2520"/>
          <w:tab w:val="left" w:pos="2880"/>
        </w:tabs>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smallCaps/>
      <w:sz w:val="36"/>
      <w:szCs w:val="36"/>
    </w:rPr>
  </w:style>
  <w:style w:type="paragraph" w:styleId="Heading2">
    <w:name w:val="heading 2"/>
    <w:basedOn w:val="normal0"/>
    <w:next w:val="normal0"/>
    <w:pPr>
      <w:spacing w:before="200" w:after="0" w:line="268" w:lineRule="auto"/>
      <w:outlineLvl w:val="1"/>
    </w:pPr>
    <w:rPr>
      <w:smallCaps/>
      <w:sz w:val="28"/>
      <w:szCs w:val="28"/>
    </w:rPr>
  </w:style>
  <w:style w:type="paragraph" w:styleId="Heading3">
    <w:name w:val="heading 3"/>
    <w:basedOn w:val="normal0"/>
    <w:next w:val="normal0"/>
    <w:pPr>
      <w:spacing w:before="200" w:after="0" w:line="268" w:lineRule="auto"/>
      <w:outlineLvl w:val="2"/>
    </w:pPr>
    <w:rPr>
      <w:b/>
      <w:i/>
      <w:sz w:val="28"/>
      <w:szCs w:val="28"/>
    </w:rPr>
  </w:style>
  <w:style w:type="paragraph" w:styleId="Heading4">
    <w:name w:val="heading 4"/>
    <w:basedOn w:val="normal0"/>
    <w:next w:val="normal0"/>
    <w:pPr>
      <w:spacing w:after="0" w:line="268" w:lineRule="auto"/>
      <w:outlineLvl w:val="3"/>
    </w:pPr>
    <w:rPr>
      <w:b/>
    </w:rPr>
  </w:style>
  <w:style w:type="paragraph" w:styleId="Heading5">
    <w:name w:val="heading 5"/>
    <w:basedOn w:val="normal0"/>
    <w:next w:val="normal0"/>
    <w:pPr>
      <w:spacing w:after="0" w:line="268" w:lineRule="auto"/>
      <w:outlineLvl w:val="4"/>
    </w:pPr>
    <w:rPr>
      <w:i/>
    </w:rPr>
  </w:style>
  <w:style w:type="paragraph" w:styleId="Heading6">
    <w:name w:val="heading 6"/>
    <w:basedOn w:val="normal0"/>
    <w:next w:val="normal0"/>
    <w:pPr>
      <w:shd w:val="clear" w:color="auto" w:fill="FFFFFF"/>
      <w:spacing w:after="0" w:line="268" w:lineRule="auto"/>
      <w:outlineLvl w:val="5"/>
    </w:pPr>
    <w:rPr>
      <w:b/>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pPr>
    <w:rPr>
      <w:smallCaps/>
      <w:sz w:val="52"/>
      <w:szCs w:val="52"/>
    </w:rPr>
  </w:style>
  <w:style w:type="paragraph" w:styleId="Subtitle">
    <w:name w:val="Subtitle"/>
    <w:basedOn w:val="normal0"/>
    <w:next w:val="normal0"/>
    <w:rPr>
      <w:i/>
      <w:smallCaps/>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6010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0100"/>
    <w:rPr>
      <w:rFonts w:ascii="Lucida Grande" w:hAnsi="Lucida Grande"/>
      <w:sz w:val="18"/>
      <w:szCs w:val="18"/>
    </w:rPr>
  </w:style>
  <w:style w:type="paragraph" w:styleId="DocumentMap">
    <w:name w:val="Document Map"/>
    <w:basedOn w:val="Normal"/>
    <w:link w:val="DocumentMapChar"/>
    <w:uiPriority w:val="99"/>
    <w:semiHidden/>
    <w:unhideWhenUsed/>
    <w:rsid w:val="00D83068"/>
    <w:pPr>
      <w:spacing w:after="0" w:line="240" w:lineRule="auto"/>
    </w:pPr>
    <w:rPr>
      <w:rFonts w:ascii="Lucida Grande" w:hAnsi="Lucida Grande"/>
    </w:rPr>
  </w:style>
  <w:style w:type="character" w:customStyle="1" w:styleId="DocumentMapChar">
    <w:name w:val="Document Map Char"/>
    <w:basedOn w:val="DefaultParagraphFont"/>
    <w:link w:val="DocumentMap"/>
    <w:uiPriority w:val="99"/>
    <w:semiHidden/>
    <w:rsid w:val="00D83068"/>
    <w:rPr>
      <w:rFonts w:ascii="Lucida Grande" w:hAnsi="Lucida Grande"/>
    </w:rPr>
  </w:style>
  <w:style w:type="paragraph" w:styleId="Header">
    <w:name w:val="header"/>
    <w:basedOn w:val="Normal"/>
    <w:link w:val="HeaderChar"/>
    <w:uiPriority w:val="99"/>
    <w:unhideWhenUsed/>
    <w:rsid w:val="00165837"/>
    <w:pPr>
      <w:tabs>
        <w:tab w:val="clear" w:pos="720"/>
        <w:tab w:val="clear" w:pos="1080"/>
        <w:tab w:val="clear" w:pos="1440"/>
        <w:tab w:val="clear" w:pos="1800"/>
        <w:tab w:val="clear" w:pos="2160"/>
        <w:tab w:val="clear" w:pos="2520"/>
        <w:tab w:val="clear" w:pos="2880"/>
        <w:tab w:val="center" w:pos="4320"/>
        <w:tab w:val="right" w:pos="8640"/>
      </w:tabs>
      <w:spacing w:after="0" w:line="240" w:lineRule="auto"/>
    </w:pPr>
  </w:style>
  <w:style w:type="character" w:customStyle="1" w:styleId="HeaderChar">
    <w:name w:val="Header Char"/>
    <w:basedOn w:val="DefaultParagraphFont"/>
    <w:link w:val="Header"/>
    <w:uiPriority w:val="99"/>
    <w:rsid w:val="00165837"/>
  </w:style>
  <w:style w:type="paragraph" w:styleId="Footer">
    <w:name w:val="footer"/>
    <w:basedOn w:val="Normal"/>
    <w:link w:val="FooterChar"/>
    <w:uiPriority w:val="99"/>
    <w:unhideWhenUsed/>
    <w:rsid w:val="00165837"/>
    <w:pPr>
      <w:tabs>
        <w:tab w:val="clear" w:pos="720"/>
        <w:tab w:val="clear" w:pos="1080"/>
        <w:tab w:val="clear" w:pos="1440"/>
        <w:tab w:val="clear" w:pos="1800"/>
        <w:tab w:val="clear" w:pos="2160"/>
        <w:tab w:val="clear" w:pos="2520"/>
        <w:tab w:val="clear" w:pos="2880"/>
        <w:tab w:val="center" w:pos="4320"/>
        <w:tab w:val="right" w:pos="8640"/>
      </w:tabs>
      <w:spacing w:after="0" w:line="240" w:lineRule="auto"/>
    </w:pPr>
  </w:style>
  <w:style w:type="character" w:customStyle="1" w:styleId="FooterChar">
    <w:name w:val="Footer Char"/>
    <w:basedOn w:val="DefaultParagraphFont"/>
    <w:link w:val="Footer"/>
    <w:uiPriority w:val="99"/>
    <w:rsid w:val="00165837"/>
  </w:style>
  <w:style w:type="character" w:styleId="PageNumber">
    <w:name w:val="page number"/>
    <w:basedOn w:val="DefaultParagraphFont"/>
    <w:uiPriority w:val="99"/>
    <w:semiHidden/>
    <w:unhideWhenUsed/>
    <w:rsid w:val="00A53731"/>
  </w:style>
  <w:style w:type="paragraph" w:styleId="TOCHeading">
    <w:name w:val="TOC Heading"/>
    <w:basedOn w:val="Heading1"/>
    <w:next w:val="Normal"/>
    <w:uiPriority w:val="39"/>
    <w:unhideWhenUsed/>
    <w:qFormat/>
    <w:rsid w:val="00F73AFA"/>
    <w:pPr>
      <w:keepNext/>
      <w:keepLines/>
      <w:pBdr>
        <w:top w:val="none" w:sz="0" w:space="0" w:color="auto"/>
        <w:left w:val="none" w:sz="0" w:space="0" w:color="auto"/>
        <w:bottom w:val="none" w:sz="0" w:space="0" w:color="auto"/>
        <w:right w:val="none" w:sz="0" w:space="0" w:color="auto"/>
        <w:between w:val="none" w:sz="0" w:space="0" w:color="auto"/>
      </w:pBdr>
      <w:tabs>
        <w:tab w:val="clear" w:pos="720"/>
        <w:tab w:val="clear" w:pos="1080"/>
        <w:tab w:val="clear" w:pos="1440"/>
        <w:tab w:val="clear" w:pos="1800"/>
        <w:tab w:val="clear" w:pos="2160"/>
        <w:tab w:val="clear" w:pos="2520"/>
        <w:tab w:val="clear" w:pos="2880"/>
      </w:tabs>
      <w:outlineLvl w:val="9"/>
    </w:pPr>
    <w:rPr>
      <w:rFonts w:asciiTheme="majorHAnsi" w:eastAsiaTheme="majorEastAsia" w:hAnsiTheme="majorHAnsi" w:cstheme="majorBidi"/>
      <w:b/>
      <w:bCs/>
      <w:smallCaps w:val="0"/>
      <w:color w:val="365F91" w:themeColor="accent1" w:themeShade="BF"/>
      <w:sz w:val="28"/>
      <w:szCs w:val="28"/>
    </w:rPr>
  </w:style>
  <w:style w:type="paragraph" w:styleId="TOC1">
    <w:name w:val="toc 1"/>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before="120" w:after="0"/>
    </w:pPr>
    <w:rPr>
      <w:rFonts w:asciiTheme="minorHAnsi" w:hAnsiTheme="minorHAnsi"/>
      <w:b/>
    </w:rPr>
  </w:style>
  <w:style w:type="paragraph" w:styleId="TOC2">
    <w:name w:val="toc 2"/>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after="0"/>
      <w:ind w:left="240"/>
    </w:pPr>
    <w:rPr>
      <w:rFonts w:asciiTheme="minorHAnsi" w:hAnsiTheme="minorHAnsi"/>
      <w:b/>
      <w:sz w:val="22"/>
      <w:szCs w:val="22"/>
    </w:rPr>
  </w:style>
  <w:style w:type="paragraph" w:styleId="TOC3">
    <w:name w:val="toc 3"/>
    <w:basedOn w:val="Normal"/>
    <w:next w:val="Normal"/>
    <w:autoRedefine/>
    <w:uiPriority w:val="39"/>
    <w:unhideWhenUsed/>
    <w:rsid w:val="00F73AFA"/>
    <w:pPr>
      <w:tabs>
        <w:tab w:val="clear" w:pos="720"/>
        <w:tab w:val="clear" w:pos="1080"/>
        <w:tab w:val="clear" w:pos="1440"/>
        <w:tab w:val="clear" w:pos="1800"/>
        <w:tab w:val="clear" w:pos="2160"/>
        <w:tab w:val="clear" w:pos="2520"/>
        <w:tab w:val="clear" w:pos="2880"/>
      </w:tabs>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F73AFA"/>
    <w:pPr>
      <w:tabs>
        <w:tab w:val="clear" w:pos="720"/>
        <w:tab w:val="clear" w:pos="1080"/>
        <w:tab w:val="clear" w:pos="1440"/>
        <w:tab w:val="clear" w:pos="1800"/>
        <w:tab w:val="clear" w:pos="2160"/>
        <w:tab w:val="clear" w:pos="2520"/>
        <w:tab w:val="clear" w:pos="2880"/>
      </w:tabs>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182771">
      <w:bodyDiv w:val="1"/>
      <w:marLeft w:val="0"/>
      <w:marRight w:val="0"/>
      <w:marTop w:val="0"/>
      <w:marBottom w:val="0"/>
      <w:divBdr>
        <w:top w:val="none" w:sz="0" w:space="0" w:color="auto"/>
        <w:left w:val="none" w:sz="0" w:space="0" w:color="auto"/>
        <w:bottom w:val="none" w:sz="0" w:space="0" w:color="auto"/>
        <w:right w:val="none" w:sz="0" w:space="0" w:color="auto"/>
      </w:divBdr>
    </w:div>
    <w:div w:id="13359592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vironmentaldatarepository.org" TargetMode="External"/><Relationship Id="rId20" Type="http://schemas.openxmlformats.org/officeDocument/2006/relationships/hyperlink" Target="http://www.google.com/url?q=http%3A%2F%2Fknb.ecoinformatics.org%2Fsoftware%2Feml%2Feml-2.1.0%2Feml-unitTypeDefinitions.html%23StandardUnitDictionary&amp;sa=D&amp;sntz=1&amp;usg=AFQjCNHWNNBs2ZW0wI-u2GrtUOs8QByDyw" TargetMode="Externa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s://environmentaldatarepository.org" TargetMode="External"/><Relationship Id="rId13" Type="http://schemas.openxmlformats.org/officeDocument/2006/relationships/header" Target="header3.xml"/><Relationship Id="rId14" Type="http://schemas.openxmlformats.org/officeDocument/2006/relationships/hyperlink" Target="http://www.fsu.edu/" TargetMode="External"/><Relationship Id="rId15" Type="http://schemas.openxmlformats.org/officeDocument/2006/relationships/hyperlink" Target="http://www.fsu.edu/" TargetMode="External"/><Relationship Id="rId16" Type="http://schemas.openxmlformats.org/officeDocument/2006/relationships/hyperlink" Target="http://www.fsu.edu/~jecologist" TargetMode="External"/><Relationship Id="rId17" Type="http://schemas.openxmlformats.org/officeDocument/2006/relationships/hyperlink" Target="http://www.fsu.edu/" TargetMode="External"/><Relationship Id="rId18" Type="http://schemas.openxmlformats.org/officeDocument/2006/relationships/hyperlink" Target="http://search.lternet.edu/directory_view.php?personid=12010&amp;amp;query=itestuser" TargetMode="External"/><Relationship Id="rId19" Type="http://schemas.openxmlformats.org/officeDocument/2006/relationships/hyperlink" Target="http://www.fsu.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9BF2A-7537-CF4D-B66F-39B16769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47</Pages>
  <Words>13756</Words>
  <Characters>78415</Characters>
  <Application>Microsoft Macintosh Word</Application>
  <DocSecurity>0</DocSecurity>
  <Lines>653</Lines>
  <Paragraphs>183</Paragraphs>
  <ScaleCrop>false</ScaleCrop>
  <Company>SBC LTER</Company>
  <LinksUpToDate>false</LinksUpToDate>
  <CharactersWithSpaces>91988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Margaret O'Brien</cp:lastModifiedBy>
  <cp:revision>14</cp:revision>
  <dcterms:created xsi:type="dcterms:W3CDTF">2017-10-31T22:27:00Z</dcterms:created>
  <dcterms:modified xsi:type="dcterms:W3CDTF">2017-11-01T17:32:00Z</dcterms:modified>
</cp:coreProperties>
</file>