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0"/>
          <w:szCs w:val="30"/>
          <w:highlight w:val="darkCyan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highlight w:val="darkCyan"/>
          <w:lang w:val="en-US" w:eastAsia="zh-CN"/>
        </w:rPr>
        <w:t>LoRa移植进展报告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highlight w:val="darkCyan"/>
          <w:lang w:eastAsia="zh-CN"/>
        </w:rPr>
        <w:t>时间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2019-07-2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darkCyan"/>
          <w:lang w:val="en-US" w:eastAsia="zh-CN"/>
        </w:rPr>
        <w:t>移植进展</w:t>
      </w:r>
      <w:r>
        <w:rPr>
          <w:rFonts w:hint="eastAsia"/>
          <w:sz w:val="28"/>
          <w:szCs w:val="28"/>
          <w:lang w:val="en-US" w:eastAsia="zh-CN"/>
        </w:rPr>
        <w:t>：初步做到配置SX1278工作模式，频段设置，发射功率等等参数配置与STM8相同，但是在要准备发送时，</w:t>
      </w:r>
      <w:r>
        <w:rPr>
          <w:rFonts w:hint="eastAsia"/>
          <w:color w:val="FF0000"/>
          <w:sz w:val="28"/>
          <w:szCs w:val="28"/>
          <w:lang w:val="en-US" w:eastAsia="zh-CN"/>
        </w:rPr>
        <w:t>写fifo数据程序通不过！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darkCyan"/>
          <w:lang w:val="en-US" w:eastAsia="zh-CN"/>
        </w:rPr>
        <w:t>暂时遇到的疑难</w:t>
      </w:r>
      <w:r>
        <w:rPr>
          <w:rFonts w:hint="eastAsia"/>
          <w:color w:val="auto"/>
          <w:sz w:val="28"/>
          <w:szCs w:val="28"/>
          <w:lang w:val="en-US" w:eastAsia="zh-CN"/>
        </w:rPr>
        <w:t>：第一，写fifo数据通不过；第二，代码清理了OBJ文件，再重新编译，板子引出来SPI通信4根线后，程序目前读不了SX1278数据，此问题待排查！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darkCyan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移植时要注意的问题</w:t>
      </w:r>
      <w:r>
        <w:rPr>
          <w:rFonts w:hint="eastAsia"/>
          <w:color w:val="auto"/>
          <w:sz w:val="28"/>
          <w:szCs w:val="28"/>
          <w:lang w:val="en-US" w:eastAsia="zh-CN"/>
        </w:rPr>
        <w:t>：第一：SPI通信写数据时，地址要进行变换|0x80，SPI通信读数据时，地址要进行变换&amp;0x7f ；第二，改变SPI通信速率，会影响到SPI读写数据！第三，SPI通信的相位极性与手册描述不一致，此问题待验证原因；第四，待确定LoRa网关接收数据，LoRa服务器激活设备中间的流程需要确定！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60D73"/>
    <w:rsid w:val="3B7F1FD4"/>
    <w:rsid w:val="7B8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唐相志</cp:lastModifiedBy>
  <dcterms:modified xsi:type="dcterms:W3CDTF">2019-07-21T01:39:29Z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