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LoRa通信拉距测试报告</w:t>
      </w:r>
    </w:p>
    <w:p>
      <w:pPr>
        <w:jc w:val="left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  <w:t>网关位置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实验楼4楼窗口，窗户朝向南</w:t>
      </w:r>
    </w:p>
    <w:p>
      <w:pPr>
        <w:jc w:val="left"/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  <w:t>时间：2019-6-19。</w:t>
      </w:r>
    </w:p>
    <w:p>
      <w:pPr>
        <w:jc w:val="left"/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  <w:t>天气：阴雨，不下雨时出去测的。</w:t>
      </w:r>
    </w:p>
    <w:p>
      <w:pPr>
        <w:ind w:left="1506" w:hanging="1506" w:hangingChars="500"/>
        <w:jc w:val="left"/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  <w:t>设备供电：胸卡板：使用5号南孚电池供电，三节串联，供电电压4.5V，接入胸卡板子电池供电预留口。</w:t>
      </w:r>
    </w:p>
    <w:p>
      <w:pPr>
        <w:ind w:left="1506" w:firstLine="0" w:firstLineChars="0"/>
        <w:jc w:val="left"/>
        <w:rPr>
          <w:rFonts w:hint="default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30"/>
          <w:szCs w:val="30"/>
          <w:lang w:val="en-US" w:eastAsia="zh-CN"/>
        </w:rPr>
        <w:t>锐米终端：USB供电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6"/>
        <w:gridCol w:w="296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测试位置</w:t>
            </w:r>
          </w:p>
        </w:tc>
        <w:tc>
          <w:tcPr>
            <w:tcW w:w="580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通信情况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Merge w:val="continue"/>
            <w:tcBorders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65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highlight w:val="none"/>
                <w:vertAlign w:val="baseline"/>
                <w:lang w:val="en-US" w:eastAsia="zh-CN"/>
              </w:rPr>
              <w:t>胸卡基础板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锐米终端产品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楼层（1-4楼）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  <w:t>通信正常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  <w:t>通信正常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地下车库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9000" w:themeColor="accent4" w:themeShade="BF"/>
                <w:sz w:val="30"/>
                <w:szCs w:val="30"/>
                <w:vertAlign w:val="baseline"/>
                <w:lang w:val="en-US" w:eastAsia="zh-CN"/>
              </w:rPr>
              <w:t>通信薄弱，数据易丢失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  <w:t>通信正常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实验楼周边50米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FFC000"/>
                <w:sz w:val="30"/>
                <w:szCs w:val="30"/>
                <w:vertAlign w:val="baseline"/>
                <w:lang w:val="en-US" w:eastAsia="zh-CN"/>
              </w:rPr>
              <w:t>周边没有建筑物遮挡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）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  <w:t>通信正常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  <w:t>通信正常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实验楼周边100米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FFC000"/>
                <w:sz w:val="30"/>
                <w:szCs w:val="30"/>
                <w:vertAlign w:val="baseline"/>
                <w:lang w:val="en-US" w:eastAsia="zh-CN"/>
              </w:rPr>
              <w:t>周边没有建筑物遮挡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）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0"/>
                <w:szCs w:val="30"/>
                <w:vertAlign w:val="baseline"/>
                <w:lang w:val="en-US" w:eastAsia="zh-CN"/>
              </w:rPr>
              <w:t>断开连接，数据上传不了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9000" w:themeColor="accent4" w:themeShade="BF"/>
                <w:sz w:val="30"/>
                <w:szCs w:val="30"/>
                <w:vertAlign w:val="baseline"/>
                <w:lang w:val="en-US" w:eastAsia="zh-CN"/>
              </w:rPr>
              <w:t>通信薄弱，数据易丢失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实验楼周边500米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FFC000"/>
                <w:sz w:val="30"/>
                <w:szCs w:val="30"/>
                <w:vertAlign w:val="baseline"/>
                <w:lang w:val="en-US" w:eastAsia="zh-CN"/>
              </w:rPr>
              <w:t>中间有建筑物遮挡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）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0"/>
                <w:szCs w:val="30"/>
                <w:vertAlign w:val="baseline"/>
                <w:lang w:val="en-US" w:eastAsia="zh-CN"/>
              </w:rPr>
              <w:t>断开连接，数据上传不了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0"/>
                <w:szCs w:val="30"/>
                <w:vertAlign w:val="baseline"/>
                <w:lang w:val="en-US" w:eastAsia="zh-CN"/>
              </w:rPr>
              <w:t>断开连接，数据上传不了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0" w:hanging="2400" w:hangingChars="80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测试情况讨论：1.网关位置处于教学楼室内，墙体，玻璃遮挡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0" w:firstLineChars="70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2.天线功率达不到预期效果。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C1128"/>
    <w:rsid w:val="6C8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2019-06-19T10:48:00Z</dcterms:created>
  <dc:creator>唐相志</dc:creator>
  <cp:lastModifiedBy>唐相志</cp:lastModifiedBy>
  <dcterms:modified xsi:type="dcterms:W3CDTF">2019-06-19T11:22:34Z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