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37" w:rsidRPr="003800BE" w:rsidRDefault="00437737" w:rsidP="003800BE">
      <w:pPr>
        <w:jc w:val="center"/>
        <w:rPr>
          <w:b/>
          <w:bCs/>
        </w:rPr>
      </w:pPr>
      <w:r w:rsidRPr="003800BE">
        <w:rPr>
          <w:rFonts w:hint="eastAsia"/>
          <w:b/>
          <w:bCs/>
        </w:rPr>
        <w:t>本阶段软件开发中的注意事项</w:t>
      </w:r>
    </w:p>
    <w:p w:rsidR="00437737" w:rsidRDefault="00437737"/>
    <w:p w:rsidR="00437737" w:rsidRDefault="00437737" w:rsidP="00437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基于现有硬件</w:t>
      </w:r>
      <w:r>
        <w:t xml:space="preserve"> </w:t>
      </w:r>
      <w:r>
        <w:rPr>
          <w:rFonts w:hint="eastAsia"/>
        </w:rPr>
        <w:t>，打通全流程</w:t>
      </w:r>
    </w:p>
    <w:p w:rsidR="003800BE" w:rsidRDefault="003800BE" w:rsidP="003800BE">
      <w:pPr>
        <w:pStyle w:val="a3"/>
        <w:ind w:left="360" w:firstLineChars="0" w:firstLine="0"/>
      </w:pPr>
      <w:r>
        <w:rPr>
          <w:rFonts w:hint="eastAsia"/>
        </w:rPr>
        <w:t>目前新版beacon和手表已投板，预计下周</w:t>
      </w:r>
      <w:proofErr w:type="gramStart"/>
      <w:r>
        <w:rPr>
          <w:rFonts w:hint="eastAsia"/>
        </w:rPr>
        <w:t>末回板</w:t>
      </w:r>
      <w:r w:rsidR="006115F6">
        <w:rPr>
          <w:rFonts w:hint="eastAsia"/>
        </w:rPr>
        <w:t>开始</w:t>
      </w:r>
      <w:proofErr w:type="gramEnd"/>
      <w:r>
        <w:rPr>
          <w:rFonts w:hint="eastAsia"/>
        </w:rPr>
        <w:t>贴片。在此期间，可以：</w:t>
      </w:r>
    </w:p>
    <w:p w:rsidR="003800BE" w:rsidRDefault="003800BE" w:rsidP="00380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打通N</w:t>
      </w:r>
      <w:r>
        <w:t>B</w:t>
      </w:r>
      <w:r>
        <w:rPr>
          <w:rFonts w:hint="eastAsia"/>
        </w:rPr>
        <w:t>全流程，重点是上行上报，包括：</w:t>
      </w:r>
    </w:p>
    <w:p w:rsidR="003800BE" w:rsidRDefault="003800BE" w:rsidP="003800BE">
      <w:pPr>
        <w:pStyle w:val="a3"/>
        <w:ind w:left="720" w:firstLineChars="0" w:firstLine="0"/>
      </w:pPr>
      <w:bookmarkStart w:id="0" w:name="_Hlk22404389"/>
      <w:r>
        <w:rPr>
          <w:rFonts w:hint="eastAsia"/>
        </w:rPr>
        <w:t>beacon广播；</w:t>
      </w:r>
    </w:p>
    <w:p w:rsidR="003800BE" w:rsidRDefault="003800BE" w:rsidP="003800BE">
      <w:pPr>
        <w:pStyle w:val="a3"/>
        <w:ind w:left="720" w:firstLineChars="0" w:firstLine="0"/>
      </w:pPr>
      <w:r>
        <w:rPr>
          <w:rFonts w:hint="eastAsia"/>
        </w:rPr>
        <w:t>胸卡扫描并通过飞线的N</w:t>
      </w:r>
      <w:r>
        <w:t>B</w:t>
      </w:r>
      <w:r>
        <w:rPr>
          <w:rFonts w:hint="eastAsia"/>
        </w:rPr>
        <w:t>模块上报；</w:t>
      </w:r>
    </w:p>
    <w:p w:rsidR="003800BE" w:rsidRDefault="003800BE" w:rsidP="003800BE">
      <w:pPr>
        <w:pStyle w:val="a3"/>
        <w:ind w:left="720" w:firstLineChars="0" w:firstLine="0"/>
      </w:pPr>
      <w:r>
        <w:t>NB</w:t>
      </w:r>
      <w:r>
        <w:rPr>
          <w:rFonts w:hint="eastAsia"/>
        </w:rPr>
        <w:t>服务器透传，解析数据并存储；</w:t>
      </w:r>
    </w:p>
    <w:p w:rsidR="003800BE" w:rsidRDefault="003800BE" w:rsidP="003800BE">
      <w:pPr>
        <w:pStyle w:val="a3"/>
        <w:ind w:left="720" w:firstLineChars="0" w:firstLine="0"/>
      </w:pPr>
      <w:r>
        <w:rPr>
          <w:rFonts w:hint="eastAsia"/>
        </w:rPr>
        <w:t>读取存储数据，在web上显示；</w:t>
      </w:r>
    </w:p>
    <w:p w:rsidR="003800BE" w:rsidRDefault="003800BE" w:rsidP="003800BE">
      <w:pPr>
        <w:pStyle w:val="a3"/>
        <w:ind w:left="720" w:firstLineChars="0" w:firstLine="0"/>
      </w:pPr>
      <w:r>
        <w:rPr>
          <w:rFonts w:hint="eastAsia"/>
        </w:rPr>
        <w:t>系统设备参数通过web配置；</w:t>
      </w:r>
      <w:bookmarkEnd w:id="0"/>
    </w:p>
    <w:p w:rsidR="003800BE" w:rsidRDefault="003800BE" w:rsidP="00380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打通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全流程，重点是上行上报，包括：</w:t>
      </w:r>
    </w:p>
    <w:p w:rsidR="003800BE" w:rsidRDefault="003800BE" w:rsidP="003800BE">
      <w:pPr>
        <w:pStyle w:val="a3"/>
        <w:ind w:left="720" w:firstLineChars="0" w:firstLine="0"/>
      </w:pPr>
      <w:r>
        <w:rPr>
          <w:rFonts w:hint="eastAsia"/>
        </w:rPr>
        <w:t>beacon广播；</w:t>
      </w:r>
    </w:p>
    <w:p w:rsidR="003800BE" w:rsidRDefault="003800BE" w:rsidP="003800BE">
      <w:pPr>
        <w:pStyle w:val="a3"/>
        <w:ind w:left="720" w:firstLineChars="0" w:firstLine="0"/>
      </w:pPr>
      <w:r>
        <w:rPr>
          <w:rFonts w:hint="eastAsia"/>
        </w:rPr>
        <w:t>胸卡扫描并通过飞线的N</w:t>
      </w:r>
      <w:r>
        <w:t>B</w:t>
      </w:r>
      <w:r>
        <w:rPr>
          <w:rFonts w:hint="eastAsia"/>
        </w:rPr>
        <w:t>模块上报；</w:t>
      </w:r>
    </w:p>
    <w:p w:rsidR="003800BE" w:rsidRDefault="003800BE" w:rsidP="003800BE">
      <w:pPr>
        <w:pStyle w:val="a3"/>
        <w:ind w:left="720" w:firstLineChars="0" w:firstLine="0"/>
      </w:pPr>
      <w:r>
        <w:t>NB</w:t>
      </w:r>
      <w:r>
        <w:rPr>
          <w:rFonts w:hint="eastAsia"/>
        </w:rPr>
        <w:t>服务器透传，解析数据并存储；</w:t>
      </w:r>
    </w:p>
    <w:p w:rsidR="003800BE" w:rsidRDefault="003800BE" w:rsidP="003800BE">
      <w:pPr>
        <w:pStyle w:val="a3"/>
        <w:ind w:left="720" w:firstLineChars="0" w:firstLine="0"/>
      </w:pPr>
      <w:r>
        <w:rPr>
          <w:rFonts w:hint="eastAsia"/>
        </w:rPr>
        <w:t>读取存储数据，在web上显示；</w:t>
      </w:r>
    </w:p>
    <w:p w:rsidR="003800BE" w:rsidRDefault="003800BE" w:rsidP="003800BE">
      <w:pPr>
        <w:pStyle w:val="a3"/>
        <w:ind w:left="720" w:firstLineChars="0" w:firstLine="0"/>
      </w:pPr>
      <w:r>
        <w:rPr>
          <w:rFonts w:hint="eastAsia"/>
        </w:rPr>
        <w:t>系统设备参数通过web配置；</w:t>
      </w:r>
    </w:p>
    <w:p w:rsidR="003800BE" w:rsidRDefault="003800BE" w:rsidP="003800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根据目前客户需求，首先保证1，即基于N</w:t>
      </w:r>
      <w:r>
        <w:t>B</w:t>
      </w:r>
      <w:r>
        <w:rPr>
          <w:rFonts w:hint="eastAsia"/>
        </w:rPr>
        <w:t>的全流程。</w:t>
      </w:r>
    </w:p>
    <w:p w:rsidR="003800BE" w:rsidRPr="003800BE" w:rsidRDefault="003800BE" w:rsidP="003800BE">
      <w:pPr>
        <w:pStyle w:val="a3"/>
        <w:ind w:left="720" w:firstLineChars="0" w:firstLine="0"/>
        <w:rPr>
          <w:rFonts w:hint="eastAsia"/>
        </w:rPr>
      </w:pPr>
    </w:p>
    <w:p w:rsidR="003800BE" w:rsidRDefault="003800BE" w:rsidP="003800BE">
      <w:pPr>
        <w:pStyle w:val="a3"/>
        <w:numPr>
          <w:ilvl w:val="0"/>
          <w:numId w:val="1"/>
        </w:numPr>
        <w:tabs>
          <w:tab w:val="left" w:pos="3390"/>
        </w:tabs>
        <w:ind w:firstLineChars="0"/>
      </w:pPr>
      <w:r>
        <w:rPr>
          <w:rFonts w:hint="eastAsia"/>
        </w:rPr>
        <w:t>部分器件驱动</w:t>
      </w:r>
      <w:r w:rsidR="006164C0">
        <w:rPr>
          <w:rFonts w:hint="eastAsia"/>
        </w:rPr>
        <w:t>持续</w:t>
      </w:r>
      <w:r>
        <w:rPr>
          <w:rFonts w:hint="eastAsia"/>
        </w:rPr>
        <w:t>熟悉及优化</w:t>
      </w:r>
      <w:r>
        <w:tab/>
      </w:r>
    </w:p>
    <w:p w:rsidR="00710504" w:rsidRDefault="00710504" w:rsidP="00380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C</w:t>
      </w:r>
      <w:r>
        <w:rPr>
          <w:rFonts w:hint="eastAsia"/>
        </w:rPr>
        <w:t>26模块驱动，包括上电/复位/低功耗</w:t>
      </w:r>
      <w:r w:rsidR="006A53CD">
        <w:rPr>
          <w:rFonts w:hint="eastAsia"/>
        </w:rPr>
        <w:t>及</w:t>
      </w:r>
      <w:r>
        <w:rPr>
          <w:rFonts w:hint="eastAsia"/>
        </w:rPr>
        <w:t>唤醒的测试，可用以前的模块，飞线到胸卡上测试；</w:t>
      </w:r>
    </w:p>
    <w:p w:rsidR="006164C0" w:rsidRDefault="006164C0" w:rsidP="00380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屏幕驱动</w:t>
      </w:r>
      <w:r w:rsidR="00821FB4">
        <w:rPr>
          <w:rFonts w:hint="eastAsia"/>
        </w:rPr>
        <w:t>代码</w:t>
      </w:r>
      <w:bookmarkStart w:id="1" w:name="_GoBack"/>
      <w:bookmarkEnd w:id="1"/>
      <w:r>
        <w:rPr>
          <w:rFonts w:hint="eastAsia"/>
        </w:rPr>
        <w:t>集成及编译，优先保证显示屏，其次保证触摸屏；</w:t>
      </w:r>
    </w:p>
    <w:p w:rsidR="00831389" w:rsidRDefault="00831389" w:rsidP="008313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本次采用了转子马达，是否</w:t>
      </w:r>
      <w:proofErr w:type="gramStart"/>
      <w:r>
        <w:rPr>
          <w:rFonts w:hint="eastAsia"/>
        </w:rPr>
        <w:t>上电即可</w:t>
      </w:r>
      <w:proofErr w:type="gramEnd"/>
      <w:r>
        <w:rPr>
          <w:rFonts w:hint="eastAsia"/>
        </w:rPr>
        <w:t>震动，还是需要产生P</w:t>
      </w:r>
      <w:r>
        <w:t>WM</w:t>
      </w:r>
      <w:r>
        <w:rPr>
          <w:rFonts w:hint="eastAsia"/>
        </w:rPr>
        <w:t>波形，可用</w:t>
      </w:r>
      <w:proofErr w:type="gramStart"/>
      <w:r>
        <w:rPr>
          <w:rFonts w:hint="eastAsia"/>
        </w:rPr>
        <w:t>寄给相志的</w:t>
      </w:r>
      <w:proofErr w:type="gramEnd"/>
      <w:r>
        <w:rPr>
          <w:rFonts w:hint="eastAsia"/>
        </w:rPr>
        <w:t>器件提前验证；</w:t>
      </w:r>
    </w:p>
    <w:p w:rsidR="006164C0" w:rsidRDefault="006164C0" w:rsidP="00380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MA250E</w:t>
      </w:r>
      <w:r>
        <w:rPr>
          <w:rFonts w:hint="eastAsia"/>
        </w:rPr>
        <w:t>中断方式</w:t>
      </w:r>
      <w:r w:rsidR="00CC47DC">
        <w:rPr>
          <w:rFonts w:hint="eastAsia"/>
        </w:rPr>
        <w:t>的</w:t>
      </w:r>
      <w:r>
        <w:rPr>
          <w:rFonts w:hint="eastAsia"/>
        </w:rPr>
        <w:t>配置及验证，可考虑在开发板上实现；</w:t>
      </w:r>
    </w:p>
    <w:p w:rsidR="00440572" w:rsidRDefault="00440572" w:rsidP="00380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C2640R2F</w:t>
      </w:r>
      <w:r>
        <w:rPr>
          <w:rFonts w:hint="eastAsia"/>
        </w:rPr>
        <w:t>的分析比较，以及移植编译；</w:t>
      </w:r>
      <w:r>
        <w:rPr>
          <w:rStyle w:val="a6"/>
        </w:rPr>
        <w:footnoteReference w:id="1"/>
      </w:r>
    </w:p>
    <w:p w:rsidR="00831389" w:rsidRDefault="00831389" w:rsidP="00380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B</w:t>
      </w:r>
      <w:r>
        <w:rPr>
          <w:rFonts w:hint="eastAsia"/>
        </w:rPr>
        <w:t>下行传输方式分析及验证；</w:t>
      </w:r>
    </w:p>
    <w:p w:rsidR="00831389" w:rsidRDefault="00831389" w:rsidP="003800B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下行接收调试，这个目前优先级略低；</w:t>
      </w:r>
    </w:p>
    <w:p w:rsidR="00831389" w:rsidRDefault="00831389" w:rsidP="00831389">
      <w:pPr>
        <w:ind w:left="360"/>
      </w:pPr>
    </w:p>
    <w:p w:rsidR="00831389" w:rsidRDefault="00831389" w:rsidP="008313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</w:t>
      </w:r>
    </w:p>
    <w:p w:rsidR="003800BE" w:rsidRDefault="003800BE" w:rsidP="00831389">
      <w:pPr>
        <w:pStyle w:val="a3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eacon相对原有设计做了简化，除基本</w:t>
      </w:r>
      <w:proofErr w:type="spellStart"/>
      <w:r>
        <w:rPr>
          <w:rFonts w:hint="eastAsia"/>
        </w:rPr>
        <w:t>i</w:t>
      </w:r>
      <w:r>
        <w:t>beacon</w:t>
      </w:r>
      <w:proofErr w:type="spellEnd"/>
      <w:r>
        <w:rPr>
          <w:rFonts w:hint="eastAsia"/>
        </w:rPr>
        <w:t>协议广播外，只保留了电量采集</w:t>
      </w:r>
      <w:r w:rsidR="00831389">
        <w:rPr>
          <w:rFonts w:hint="eastAsia"/>
        </w:rPr>
        <w:t>；可针对性生成版本；</w:t>
      </w:r>
    </w:p>
    <w:p w:rsidR="00831389" w:rsidRDefault="00831389" w:rsidP="00831389">
      <w:pPr>
        <w:pStyle w:val="a3"/>
        <w:numPr>
          <w:ilvl w:val="0"/>
          <w:numId w:val="4"/>
        </w:numPr>
        <w:ind w:firstLineChars="0"/>
      </w:pPr>
      <w:r>
        <w:t>2640/R2F</w:t>
      </w:r>
      <w:r>
        <w:rPr>
          <w:rFonts w:hint="eastAsia"/>
        </w:rPr>
        <w:t>管脚部分重定义，可核对</w:t>
      </w:r>
      <w:r w:rsidR="00F93DC6">
        <w:rPr>
          <w:rFonts w:hint="eastAsia"/>
        </w:rPr>
        <w:t>；</w:t>
      </w:r>
    </w:p>
    <w:p w:rsidR="00F93DC6" w:rsidRDefault="00F93DC6" w:rsidP="008313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原理图部分，</w:t>
      </w:r>
      <w:proofErr w:type="gramStart"/>
      <w:r>
        <w:rPr>
          <w:rFonts w:hint="eastAsia"/>
        </w:rPr>
        <w:t>相志可</w:t>
      </w:r>
      <w:proofErr w:type="gramEnd"/>
      <w:r>
        <w:rPr>
          <w:rFonts w:hint="eastAsia"/>
        </w:rPr>
        <w:t>把上次发的转给相关同学，后来基本没改。</w:t>
      </w:r>
    </w:p>
    <w:p w:rsidR="003800BE" w:rsidRPr="003800BE" w:rsidRDefault="003800BE" w:rsidP="003800BE">
      <w:pPr>
        <w:tabs>
          <w:tab w:val="left" w:pos="3390"/>
        </w:tabs>
        <w:rPr>
          <w:rFonts w:hint="eastAsia"/>
        </w:rPr>
      </w:pPr>
    </w:p>
    <w:sectPr w:rsidR="003800BE" w:rsidRPr="00380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115" w:rsidRDefault="00D71115" w:rsidP="00440572">
      <w:r>
        <w:separator/>
      </w:r>
    </w:p>
  </w:endnote>
  <w:endnote w:type="continuationSeparator" w:id="0">
    <w:p w:rsidR="00D71115" w:rsidRDefault="00D71115" w:rsidP="0044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115" w:rsidRDefault="00D71115" w:rsidP="00440572">
      <w:r>
        <w:separator/>
      </w:r>
    </w:p>
  </w:footnote>
  <w:footnote w:type="continuationSeparator" w:id="0">
    <w:p w:rsidR="00D71115" w:rsidRDefault="00D71115" w:rsidP="00440572">
      <w:r>
        <w:continuationSeparator/>
      </w:r>
    </w:p>
  </w:footnote>
  <w:footnote w:id="1">
    <w:p w:rsidR="00440572" w:rsidRDefault="00440572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581E"/>
    <w:multiLevelType w:val="hybridMultilevel"/>
    <w:tmpl w:val="12DA823C"/>
    <w:lvl w:ilvl="0" w:tplc="57DC23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9C18B7"/>
    <w:multiLevelType w:val="hybridMultilevel"/>
    <w:tmpl w:val="D124E0BE"/>
    <w:lvl w:ilvl="0" w:tplc="ED927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74A7A"/>
    <w:multiLevelType w:val="hybridMultilevel"/>
    <w:tmpl w:val="A13296B8"/>
    <w:lvl w:ilvl="0" w:tplc="446656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7CF3BCC"/>
    <w:multiLevelType w:val="hybridMultilevel"/>
    <w:tmpl w:val="A13296B8"/>
    <w:lvl w:ilvl="0" w:tplc="446656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37"/>
    <w:rsid w:val="003800BE"/>
    <w:rsid w:val="00437737"/>
    <w:rsid w:val="00440572"/>
    <w:rsid w:val="006115F6"/>
    <w:rsid w:val="006164C0"/>
    <w:rsid w:val="006A53CD"/>
    <w:rsid w:val="00710504"/>
    <w:rsid w:val="00821FB4"/>
    <w:rsid w:val="00831389"/>
    <w:rsid w:val="00C97BB4"/>
    <w:rsid w:val="00CC47DC"/>
    <w:rsid w:val="00D71115"/>
    <w:rsid w:val="00F9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ABF8"/>
  <w15:chartTrackingRefBased/>
  <w15:docId w15:val="{67646DC8-8C87-4B36-9FDE-8F18A131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737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440572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440572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4405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13BF6-C95A-4DE3-807F-44A27429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12</cp:revision>
  <dcterms:created xsi:type="dcterms:W3CDTF">2019-10-19T10:59:00Z</dcterms:created>
  <dcterms:modified xsi:type="dcterms:W3CDTF">2019-10-19T11:16:00Z</dcterms:modified>
</cp:coreProperties>
</file>