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 w:line="360" w:lineRule="auto"/>
        <w:jc w:val="center"/>
      </w:pPr>
      <w:r>
        <w:rPr>
          <w:rFonts w:ascii="宋体" w:hAnsi="宋体" w:eastAsia="宋体"/>
          <w:b/>
          <w:sz w:val="44"/>
        </w:rPr>
        <w:t>软件需求规格说明书</w:t>
      </w:r>
    </w:p>
    <w:p>
      <w:pPr>
        <w:spacing w:after="720" w:line="360" w:lineRule="auto"/>
        <w:jc w:val="center"/>
      </w:pPr>
      <w:r>
        <w:rPr>
          <w:rFonts w:ascii="宋体" w:hAnsi="宋体" w:eastAsia="宋体"/>
          <w:b/>
          <w:sz w:val="32"/>
        </w:rPr>
        <w:t>（SRS 大纲 · 可扩写正文）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8"/>
        </w:rPr>
        <w:t>项目名称：智流 AgentFlow / MAWP 多 Agent 工作流平台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文档类型：软件需求规格说明书（SRS）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文档版本：v1.0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编写日期：2026-08-21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适用范围：实训交付 / 设计开发 / 测试验收 / 答辩</w:t>
      </w:r>
    </w:p>
    <w:p>
      <w:r>
        <w:br w:type="page"/>
      </w:r>
    </w:p>
    <w:p>
      <w:pPr>
        <w:pStyle w:val="Heading1"/>
      </w:pPr>
      <w:r>
        <w:t>文档控制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修订人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2026-08-21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初稿：按仓库真实模块整理 SRS 大纲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关联文档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README.md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产品简介与快速启动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backend/README.md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MAWP 内核说明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ADR-001-MVP技术决策.md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模型、禁止自动 push、本地存储等决策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docs/PLATFORM_LARGE_PROJECT_UPGRADE.md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大项目 / Advanced 能力说明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backend/examples/deliver/workflow.yaml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Deliver 八 Agent 工作流参考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说明：本文档描述的是「智流平台本身」的需求，不是 backend/workspaces/ 下由 Agent 生成的业务项目（如邻智云）文档。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约定智流 AgentFlow（MAWP）平台要做什么、不做什么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作为概要设计、详细设计、编码实现、测试用例与答辩验收的统一依据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模块名、路由、Agent 名与当前代码仓库保持一致，便于对照实现</w:t>
      </w:r>
    </w:p>
    <w:p>
      <w:pPr>
        <w:pStyle w:val="Heading2"/>
      </w:pPr>
      <w:r>
        <w:t>1.2 项目背景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（正文待扩写）传统「长对话写代码」易出现上下文腐烂、质量无门禁、过程难复现。本项目构建多 Agent 工作流平台：前端智流 UI + Python MAWP 内核，用 YAML 编排将「规划→需求→编码→前端→测试→调试→审查→交付」固化为可运行流水线。</w:t>
      </w:r>
    </w:p>
    <w:p>
      <w:pPr>
        <w:pStyle w:val="Heading2"/>
      </w:pPr>
      <w:r>
        <w:t>1.3 名词与缩写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含义（按本项目）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智流 / AgentFlow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本系统产品名（React 前端 UI）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MAWP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Multi-Agent Workflow Platform，Python 工作流内核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Deliver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默认交付工作流：planner→requirement→coding→frontend→testing→debug→review→ship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一次工作流执行实例，存储于 backend/.mawp/runs/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 五阶段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 / architecture / code / test / deploy（UI 阶段，映射到八 Agent）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SelfHeal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Testing/Review 失败后自动回投 coding/debug 的自愈策略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 Project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高级项目：SRS 入库 + 分期生成到 workspaces/&lt;id&gt;/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project_mode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大项目工程模式，产物写入隔离工作区，不污染平台源码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AppCapability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侧栏/路由能力键：chat、studio、projects、workflow、runs、advanced、agents、settings、admin、history</w:t>
            </w:r>
          </w:p>
        </w:tc>
      </w:tr>
    </w:tbl>
    <w:p/>
    <w:p>
      <w:pPr>
        <w:pStyle w:val="Heading2"/>
      </w:pPr>
      <w:r>
        <w:t>1.4 范围边界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范围内：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智能对话 HomeChatPage、工作台 StudioPage、高级项目 AdvancedProjectPage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项目管理 ProjectsPage、工作流编排 WorkflowEditorPage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内核 Agent 市场 AgentMarketPage、运行记录 RunsPage、历史 HistoryPage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设置 SettingsPage、登录注册 LoginPage/RegisterPage、管理台 AdminPage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八 Agent Deliver 链、YAML 工作流校验/运行、SelfHeal、工作区产物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范围外（本期不承诺）：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强制关系型数据库（默认 .mawp 文件 + localStorage）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Agent 自动 git merge / push（禁止，需人工授权）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完整 SaaS 多租户计费与云端 Session 同步（可列为后续）</w:t>
      </w:r>
    </w:p>
    <w:p>
      <w:pPr>
        <w:pStyle w:val="Heading1"/>
      </w:pPr>
      <w:r>
        <w:t>2 总体描述</w:t>
      </w:r>
    </w:p>
    <w:p>
      <w:pPr>
        <w:pStyle w:val="Heading2"/>
      </w:pPr>
      <w:r>
        <w:t>2.1 产品定位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智流 AgentFlow 是面向开发者的多 Agent 工作流平台：浏览器端提供对话、Studio 五阶段、工作流画布、高级项目分期生成与运行监控；后端 mawp 内核负责任务编排、LLM 调用、工具执行与 Run 落盘。</w:t>
      </w:r>
    </w:p>
    <w:p>
      <w:pPr>
        <w:pStyle w:val="Heading2"/>
      </w:pPr>
      <w:r>
        <w:t>2.2 用户角色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与代码 src/lib/roles.ts 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角色 AuthRole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能力 AppCapability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普通用户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chat, studio, history, settings, projects, workflow, runs, advanced, agents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注册默认角色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 管理员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以上全部 + admin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由邮箱/手机号白名单授予，不可自助升管</w:t>
            </w:r>
          </w:p>
        </w:tc>
      </w:tr>
    </w:tbl>
    <w:p/>
    <w:p>
      <w:pPr>
        <w:pStyle w:val="Heading2"/>
      </w:pPr>
      <w:r>
        <w:t>2.3 运行环境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前端：React + Vite；代理 /api/mawp/* → FastAPI :8787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后端：Python 3.11+，内核路径 backend/src/mawp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存储：backend/.mawp/ 文件 + 前端 localStorage（不强制数据库）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模型：DeepSeek；agents.models 中 coding/debug/frontend/requirement 偏 deepseek-v4-pro，planner/testing/review/ship 偏 deepseek-v4-flash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启动：npm run backend:serve（内核）+ npm run dev（前端）</w:t>
      </w:r>
    </w:p>
    <w:p>
      <w:pPr>
        <w:pStyle w:val="Heading2"/>
      </w:pPr>
      <w:r>
        <w:t>2.4 系统上下文与页面路由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主要路由（src/app.tsx）：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路由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页面组件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登录要求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能力键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HomeChatPage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可不登录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/login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访客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/register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RegisterPage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访客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/studio、/studio/:kind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/advanced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AdvancedProjectPage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/projects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ProjectsPage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/workflow/:projectId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WorkflowEditorPage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workflow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/agents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AgentMarketPage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/runs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RunsPage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/history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HistoryPage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history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/settings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/admin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AdminPage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需登录且 admin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系统上下文示意：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0"/>
        </w:rPr>
        <w:t>用户浏览器 → 智流 React UI → Vite 代理 →（/api/mawp/* → FastAPI:8787 → mawp 内核；/api/deepseek/* → DeepSeek 对话）</w:t>
      </w:r>
    </w:p>
    <w:p>
      <w:pPr>
        <w:pStyle w:val="Heading1"/>
      </w:pPr>
      <w:r>
        <w:t>3 功能需求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编号约定：FR-xx。优先级建议 P0（验收必过）/ P1（重要）/ P2（增强）。每条正文扩写时建议补充：用户故事、输入/输出、异常、验收一句。</w:t>
      </w:r>
    </w:p>
    <w:p>
      <w:pPr>
        <w:pStyle w:val="Heading2"/>
      </w:pPr>
      <w:r>
        <w:t>3.1 账号与权限（LoginPage / RegisterPage / RequireAuth）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支持密码登录，配合图形验证码（fetchCaptcha）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 OTP 登录（邮箱/手机通道 OtpChannel）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支持注册；新用户默认 role=user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除首页对话外，Studio/项目/运行等需登录（RequireAuth）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侧栏与路由按 canAccess(user, cap) 控制可见与可进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FR-06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管理员由白名单授予；他人注册无法自助升为 admin</w:t>
            </w:r>
          </w:p>
        </w:tc>
      </w:tr>
    </w:tbl>
    <w:p/>
    <w:p>
      <w:pPr>
        <w:pStyle w:val="Heading2"/>
      </w:pPr>
      <w:r>
        <w:t>3.2 智能对话（HomeChatPage，路由 /，cap: chat）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未登录可进入主对话页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支持新建对话（侧栏「新建对话」清理 pipeline session）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展示历史会话列表（chat-history / 侧栏 History）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对接 DeepSeek；可通过意图识别引导进入 Studio（chat-intent）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支持主题切换 ThemeSwitcher</w:t>
            </w:r>
          </w:p>
        </w:tc>
      </w:tr>
    </w:tbl>
    <w:p/>
    <w:p>
      <w:pPr>
        <w:pStyle w:val="Heading2"/>
      </w:pPr>
      <w:r>
        <w:t>3.3 工作台 Studio（StudioPage，/studio、/studio/:kind，cap: studio）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五阶段顺序 STUDIO_ORDER 与映射：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kind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页面标题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映射内核 Agent</w:t>
            </w:r>
          </w:p>
        </w:tc>
        <w:tc>
          <w:tcPr>
            <w:tcW w:type="dxa" w:w="235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需求分析生成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点生成会跑完整 Deliver，本页展示需求段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architecture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架构与流程图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planner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无独立架构 Agent，来自 Planner+Requirement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代码编写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coding + frontend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同一条 Run，不新开一轮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测试验证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testing / debug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同一条 Run 的验收与失败回修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deploy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部署上线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+ ship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对应审查与交付归档，禁止自动 git push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FR-20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五阶段导航：上一阶段 / 下一阶段 / 点击跳转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FR-21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点生成优先走八 Agent Deliver；五阶段共用同一次 Run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FR-22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内核离线时回退 DeepSeek 单阶段生成，并给出明确提示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FR-23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展示思考步骤、进度、阶段草稿；完成后可进入下一功能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FR-24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支持大项目工程模式 project_mode，产物进入隔离工作区</w:t>
            </w:r>
          </w:p>
        </w:tc>
      </w:tr>
    </w:tbl>
    <w:p/>
    <w:p>
      <w:pPr>
        <w:pStyle w:val="Heading2"/>
      </w:pPr>
      <w:r>
        <w:t>3.4 高级项目（AdvancedProjectPage，/advanced，cap: advanced）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创建高级项目（标题 / SRS 入库）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分期 AdvancedPhase：生成当前期 / 一键生成剩余里程碑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 Deliver / HybridAgentRunner 写代码，禁止仅堆静态模板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工作区落盘 workspaces/&lt;projectId&gt;/；支持文件树预览与 diff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Testing 失败 → Debug 回投 Coding（SelfHeal 轮次限制）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期依赖图 PhaseDependencyGraph；可并行波次 parallel_workers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FR-36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ZIP 导出 / 复制工作区路径；探测内核在线 probeMawp</w:t>
            </w:r>
          </w:p>
        </w:tc>
      </w:tr>
    </w:tbl>
    <w:p/>
    <w:p>
      <w:pPr>
        <w:pStyle w:val="Heading2"/>
      </w:pPr>
      <w:r>
        <w:t>3.5 项目管理（ProjectsPage，/projects，cap: projects）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FR-40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项目列表、创建、打开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FR-41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关联工作流路径 resolveWorkflowPath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FR-42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可进入编排页 /workflow/:projectId</w:t>
            </w:r>
          </w:p>
        </w:tc>
      </w:tr>
    </w:tbl>
    <w:p/>
    <w:p>
      <w:pPr>
        <w:pStyle w:val="Heading2"/>
      </w:pPr>
      <w:r>
        <w:t>3.6 工作流编排（WorkflowEditorPage，cap: workflow）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子模块：WorkflowCanvas、NodePalette、PropertyPanel、ExecutionPanel。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默认流水线 KERNEL_PIPELINE_ORDER：planner → requirement → coding → frontend → testing → debug → review → ship。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节点状态 NodeStatus：waiting | running | completed | failed。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画布展示默认八 Agent 流水线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节点类型覆盖八内核 Agent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节点状态至少支持 waiting/running/completed/failed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支持校验 validate、运行 run、（人工）批准 approve，与 YAML workflow 对齐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支持条件分支；人工审查 human_review 落在 review 节点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FR-55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SelfHeal：测试失败或审查 blocking 时回投 coding/debug</w:t>
            </w:r>
          </w:p>
        </w:tc>
      </w:tr>
    </w:tbl>
    <w:p/>
    <w:p>
      <w:pPr>
        <w:pStyle w:val="Heading2"/>
      </w:pPr>
      <w:r>
        <w:t>3.7 内核 Agent 市场（AgentMarketPage，/agents，cap: agents）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默认模型倾向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职责一句话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planner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flash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任务分解与规划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pro/flash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需求文档与任务条目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coding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后端/逻辑代码生成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frontend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前端页面生成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testing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flash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冒烟与验收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debug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失败修复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flash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质量审查（可 blocking）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ship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flash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交付归档（不自动 push）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FR-60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展示八内核 Agent 职责与默认模型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FR-61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展示信息与 mawp.config.yaml 中 agents.models 配置一致</w:t>
            </w:r>
          </w:p>
        </w:tc>
      </w:tr>
    </w:tbl>
    <w:p/>
    <w:p>
      <w:pPr>
        <w:pStyle w:val="Heading2"/>
      </w:pPr>
      <w:r>
        <w:t>3.8 运行记录（RunsPage，/runs，cap: runs）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FR-70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探测内核健康（/api/health）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FR-71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列出平台 Run（backend/.mawp/runs）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FR-72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 Run 状态与节点输出（RunMonitor 等）</w:t>
            </w:r>
          </w:p>
        </w:tc>
      </w:tr>
    </w:tbl>
    <w:p/>
    <w:p>
      <w:pPr>
        <w:pStyle w:val="Heading2"/>
      </w:pPr>
      <w:r>
        <w:t>3.9 历史（HistoryPage，/history，cap: history）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FR-80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支持对话/会话历史查阅与回放入口（与侧栏历史一致）</w:t>
            </w:r>
          </w:p>
        </w:tc>
      </w:tr>
    </w:tbl>
    <w:p/>
    <w:p>
      <w:pPr>
        <w:pStyle w:val="Heading2"/>
      </w:pPr>
      <w:r>
        <w:t>3.10 设置（SettingsPage，/settings，cap: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FR-90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个人资料管理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FR-91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工作空间名称与默认偏好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FR-92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通知偏好：工作流完成/失败、Agent 消息、邮件（可前端偏好存储）</w:t>
            </w:r>
          </w:p>
        </w:tc>
      </w:tr>
    </w:tbl>
    <w:p/>
    <w:p>
      <w:pPr>
        <w:pStyle w:val="Heading2"/>
      </w:pPr>
      <w:r>
        <w:t>3.11 管理台（AdminPage，/admin，cap: admin）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FR-100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 admin 可进入管理台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FR-101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查看注册用户与角色；说明白名单规则</w:t>
            </w:r>
          </w:p>
        </w:tc>
      </w:tr>
    </w:tbl>
    <w:p/>
    <w:p>
      <w:pPr>
        <w:pStyle w:val="Heading2"/>
      </w:pPr>
      <w:r>
        <w:t>3.12 横切能力（组件级）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能力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组件/库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需求一句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版本管理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VersionManager / VersionPanel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工作区版本快照与切换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文件树/预览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ProjectExplorer / ProjectFileTree / FileDiffPreview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查看生成文件与 diff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模型切换展示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ModelSwitcher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 Agent 查看/切换模型展示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流水线可视化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PipelineFlowchart / CoreFlowBar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展示阶段进度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项目导出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export-project / save-project-local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本地保存或导出项目</w:t>
            </w:r>
          </w:p>
        </w:tc>
      </w:tr>
    </w:tbl>
    <w:p/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可用性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双终端可启动：npm run backend:serve + npm run dev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Key 仅存环境变量；不以明文进入 Prompt/日志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禁止 Agent 自动 merge/push（对齐 ADR-001）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隔离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 / project_mode 产物不得污染平台源码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可靠性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内核离线时对话/Studio 具备降级路径与可读提示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可观测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 可查；health / smoke 可执行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NFR-07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性能/边界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Deliver 超时与自愈轮次受配置约束（如 heal_max_rounds、debug_max_attempts）</w:t>
            </w:r>
          </w:p>
        </w:tc>
      </w:tr>
    </w:tbl>
    <w:p/>
    <w:p>
      <w:pPr>
        <w:pStyle w:val="Heading1"/>
      </w:pPr>
      <w:r>
        <w:t>5 数据与存储需求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本期不强制关系型数据库。若课程模板必须提交 ER 图，可按逻辑实体绘制：User、Session、Project、Workflow、Run、Phase、Artifact。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存储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 Run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backend/.mawp/runs/*.json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工作流执行记录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高级项目元数据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backend/.mawp/advanced_projects/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项目与分期状态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生成工作区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backend/workspaces/&lt;id&gt;/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代码、docs、versions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前端本地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localStorage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会话、草稿、偏好、项目列表等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backend/mawp.config.yaml、.env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模型与密钥等</w:t>
            </w:r>
          </w:p>
        </w:tc>
      </w:tr>
    </w:tbl>
    <w:p/>
    <w:p>
      <w:pPr>
        <w:pStyle w:val="Heading1"/>
      </w:pPr>
      <w:r>
        <w:t>6 接口需求（摘要）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详细字段见《接口设计文档》。本 SRS 仅列入口。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路径/入口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健康检查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/api/health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 API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/api/mawp/* → FastAPI /api/*（validate / run / status / advanced 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/api/deepseek/*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CLI（可选）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platform validate | run | status</w:t>
            </w:r>
          </w:p>
        </w:tc>
      </w:tr>
    </w:tbl>
    <w:p/>
    <w:p>
      <w:pPr>
        <w:pStyle w:val="Heading1"/>
      </w:pPr>
      <w:r>
        <w:t>7 验收标准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未登录可打开 / 对话；登录后可进入 /studio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Studio 任选一阶段生成，能触发 Deliver 或给出明确降级提示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/projects 可创建项目并打开 /workflow/:id，看到八 Agent 画布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/runs 能探测内核并列出至少一条 Run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/advanced 可创建项目 → 生成一期 → workspaces/ 有文件 → 可预览或导出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/admin：普通用户不可进，管理员可查看用户列表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配置 API Key 后模型调用成功；无 Key 时有可读错误提示</w:t>
      </w:r>
    </w:p>
    <w:p>
      <w:pPr>
        <w:pStyle w:val="Heading1"/>
      </w:pPr>
      <w:r>
        <w:t>8 附录</w:t>
      </w:r>
    </w:p>
    <w:p>
      <w:pPr>
        <w:pStyle w:val="Heading2"/>
      </w:pPr>
      <w:r>
        <w:t>附录 A 侧栏导航对照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侧栏文案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路由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能力键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智能对话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/studio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/advanced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工作流编排 / 项目管理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/projects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workflow / projects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 Agent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/agents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运行记录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/runs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/admin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/settings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</w:t>
            </w:r>
          </w:p>
        </w:tc>
      </w:tr>
    </w:tbl>
    <w:p/>
    <w:p>
      <w:pPr>
        <w:pStyle w:val="Heading2"/>
      </w:pPr>
      <w:r>
        <w:t>附录 B Deliver YAML 参考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backend/examples/deliver/workflow.yaml（含 testing↔debug 回环、review blocking、human_review、ship）。</w:t>
      </w:r>
    </w:p>
    <w:p>
      <w:pPr>
        <w:pStyle w:val="Heading2"/>
      </w:pPr>
      <w:r>
        <w:t>附录 C 明确排除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backend/workspaces/*/docs/SRS.md、REQUIREMENT.md 等为平台生成的用户项目文档，不是本《需求规格说明书》正文。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t>—— 文档结束（大纲版，可按老师 Word 模板调整章节号后扩写正文）——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