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D333A" w14:textId="6021225F" w:rsidR="009515F9" w:rsidRDefault="005F48B7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5F9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8732923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«Нижегородский Губернский колледж»</w:t>
      </w:r>
    </w:p>
    <w:p w14:paraId="24FE014D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4BBC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2525E6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BC983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8DE8214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10ACA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149235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1A39ECA0" w14:textId="77777777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3B3762DC" w14:textId="2E740B95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 </w:t>
      </w:r>
      <w:r w:rsidR="00EB236A">
        <w:rPr>
          <w:rFonts w:ascii="Times New Roman" w:hAnsi="Times New Roman" w:cs="Times New Roman"/>
          <w:b/>
          <w:sz w:val="44"/>
          <w:szCs w:val="44"/>
        </w:rPr>
        <w:t xml:space="preserve">ВЫПОЛНЕНИЮ 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ЗАДАНИЯ </w:t>
      </w:r>
      <w:r w:rsidR="00BB3227">
        <w:rPr>
          <w:rFonts w:ascii="Times New Roman" w:hAnsi="Times New Roman" w:cs="Times New Roman"/>
          <w:b/>
          <w:sz w:val="44"/>
          <w:szCs w:val="44"/>
        </w:rPr>
        <w:t>ПРОИЗВОДСТВЕННОЙ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 ПРАКТИКИ</w:t>
      </w:r>
    </w:p>
    <w:p w14:paraId="56D85641" w14:textId="17F15FAA" w:rsidR="009515F9" w:rsidRPr="006D7B9B" w:rsidRDefault="006D7B9B" w:rsidP="009515F9">
      <w:pPr>
        <w:jc w:val="center"/>
        <w:rPr>
          <w:rFonts w:ascii="Times New Roman" w:hAnsi="Times New Roman" w:cs="Times New Roman"/>
          <w:sz w:val="44"/>
          <w:lang w:val="en-US"/>
        </w:rPr>
      </w:pPr>
      <w:r>
        <w:rPr>
          <w:rFonts w:ascii="Times New Roman" w:hAnsi="Times New Roman" w:cs="Times New Roman"/>
          <w:sz w:val="44"/>
        </w:rPr>
        <w:t>ПМ.02</w:t>
      </w:r>
      <w:r w:rsidR="009515F9">
        <w:rPr>
          <w:rFonts w:ascii="Times New Roman" w:hAnsi="Times New Roman" w:cs="Times New Roman"/>
          <w:sz w:val="44"/>
        </w:rPr>
        <w:t xml:space="preserve"> </w:t>
      </w:r>
      <w:r>
        <w:rPr>
          <w:rFonts w:ascii="Times New Roman" w:hAnsi="Times New Roman" w:cs="Times New Roman"/>
          <w:sz w:val="44"/>
        </w:rPr>
        <w:t>ОСУЩЕСТВЛЕНИЕ ИНТЕГРАЦИИ ПРОГРАММНЫХ МОДУЛЕЙ</w:t>
      </w:r>
    </w:p>
    <w:p w14:paraId="4471EEA1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C695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2C437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E4AFF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961"/>
        <w:tblW w:w="8923" w:type="dxa"/>
        <w:tblLook w:val="04A0" w:firstRow="1" w:lastRow="0" w:firstColumn="1" w:lastColumn="0" w:noHBand="0" w:noVBand="1"/>
      </w:tblPr>
      <w:tblGrid>
        <w:gridCol w:w="6663"/>
        <w:gridCol w:w="2260"/>
      </w:tblGrid>
      <w:tr w:rsidR="009515F9" w14:paraId="38DF5479" w14:textId="77777777" w:rsidTr="009515F9">
        <w:trPr>
          <w:trHeight w:val="451"/>
        </w:trPr>
        <w:tc>
          <w:tcPr>
            <w:tcW w:w="6663" w:type="dxa"/>
            <w:hideMark/>
          </w:tcPr>
          <w:p w14:paraId="49BFEA62" w14:textId="540E1CEE" w:rsidR="009515F9" w:rsidRPr="006D7B9B" w:rsidRDefault="009515F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</w:t>
            </w:r>
            <w:r w:rsidR="001E110B">
              <w:rPr>
                <w:rFonts w:ascii="Times New Roman" w:hAnsi="Times New Roman" w:cs="Times New Roman"/>
                <w:sz w:val="28"/>
                <w:szCs w:val="28"/>
              </w:rPr>
              <w:t>Мамшева Ю.С.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, Голубева Е.П.</w:t>
            </w:r>
          </w:p>
        </w:tc>
        <w:tc>
          <w:tcPr>
            <w:tcW w:w="2260" w:type="dxa"/>
            <w:hideMark/>
          </w:tcPr>
          <w:p w14:paraId="628F91F5" w14:textId="1E913105" w:rsidR="009515F9" w:rsidRPr="006D7B9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3EE5C3B8" w14:textId="77777777" w:rsidTr="009515F9">
        <w:trPr>
          <w:trHeight w:val="403"/>
        </w:trPr>
        <w:tc>
          <w:tcPr>
            <w:tcW w:w="6663" w:type="dxa"/>
          </w:tcPr>
          <w:p w14:paraId="6AB87215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Студент______________Руфкин М.Н.</w:t>
            </w:r>
          </w:p>
          <w:p w14:paraId="40FD7E73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E8CE0E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0" w:type="dxa"/>
            <w:hideMark/>
          </w:tcPr>
          <w:p w14:paraId="1935C57B" w14:textId="5BD424A4" w:rsidR="009515F9" w:rsidRPr="0096434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744E0036" w14:textId="77777777" w:rsidTr="009515F9">
        <w:trPr>
          <w:trHeight w:val="451"/>
        </w:trPr>
        <w:tc>
          <w:tcPr>
            <w:tcW w:w="6663" w:type="dxa"/>
            <w:hideMark/>
          </w:tcPr>
          <w:p w14:paraId="0F9240FD" w14:textId="72369716" w:rsidR="009515F9" w:rsidRDefault="009515F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Специальность, группа: 09.02.07, </w:t>
            </w:r>
            <w:r w:rsidR="000A67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3П</w:t>
            </w:r>
          </w:p>
        </w:tc>
        <w:tc>
          <w:tcPr>
            <w:tcW w:w="2260" w:type="dxa"/>
          </w:tcPr>
          <w:p w14:paraId="78D3E6E6" w14:textId="77777777" w:rsidR="009515F9" w:rsidRDefault="009515F9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6AFEC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6BD903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A0CD6C9" w14:textId="77777777" w:rsidR="006D7B9B" w:rsidRDefault="006D7B9B" w:rsidP="009515F9">
      <w:pPr>
        <w:rPr>
          <w:rFonts w:ascii="Times New Roman" w:hAnsi="Times New Roman" w:cs="Times New Roman"/>
          <w:sz w:val="28"/>
          <w:szCs w:val="28"/>
        </w:rPr>
      </w:pPr>
    </w:p>
    <w:p w14:paraId="0C54DBDE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2E838122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70BB2DBE" w14:textId="729164FF" w:rsidR="00186162" w:rsidRDefault="009515F9" w:rsidP="006D7B9B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86162" w:rsidSect="009E6B8E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20</w:t>
      </w:r>
      <w:r w:rsidR="007C51ED">
        <w:rPr>
          <w:rFonts w:ascii="Times New Roman" w:hAnsi="Times New Roman" w:cs="Times New Roman"/>
          <w:sz w:val="28"/>
          <w:szCs w:val="28"/>
        </w:rPr>
        <w:t>2</w:t>
      </w:r>
      <w:r w:rsidR="006D7B9B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926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9F540" w14:textId="06DF7B34" w:rsidR="000F30E0" w:rsidRPr="003D48E3" w:rsidRDefault="000F30E0" w:rsidP="003D48E3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3D48E3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0820DE2D" w14:textId="57B26B86" w:rsidR="00A75F3A" w:rsidRDefault="000F30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3D48E3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00540747" w:history="1">
            <w:r w:rsidR="00A75F3A"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ВВЕДЕНИЕ</w:t>
            </w:r>
            <w:r w:rsidR="00A75F3A">
              <w:rPr>
                <w:noProof/>
                <w:webHidden/>
              </w:rPr>
              <w:tab/>
            </w:r>
            <w:r w:rsidR="00A75F3A">
              <w:rPr>
                <w:noProof/>
                <w:webHidden/>
              </w:rPr>
              <w:fldChar w:fldCharType="begin"/>
            </w:r>
            <w:r w:rsidR="00A75F3A">
              <w:rPr>
                <w:noProof/>
                <w:webHidden/>
              </w:rPr>
              <w:instrText xml:space="preserve"> PAGEREF _Toc200540747 \h </w:instrText>
            </w:r>
            <w:r w:rsidR="00A75F3A">
              <w:rPr>
                <w:noProof/>
                <w:webHidden/>
              </w:rPr>
            </w:r>
            <w:r w:rsidR="00A75F3A">
              <w:rPr>
                <w:noProof/>
                <w:webHidden/>
              </w:rPr>
              <w:fldChar w:fldCharType="separate"/>
            </w:r>
            <w:r w:rsidR="00A75F3A">
              <w:rPr>
                <w:noProof/>
                <w:webHidden/>
              </w:rPr>
              <w:t>3</w:t>
            </w:r>
            <w:r w:rsidR="00A75F3A">
              <w:rPr>
                <w:noProof/>
                <w:webHidden/>
              </w:rPr>
              <w:fldChar w:fldCharType="end"/>
            </w:r>
          </w:hyperlink>
        </w:p>
        <w:p w14:paraId="6FF82BC0" w14:textId="0361FD7D" w:rsidR="00A75F3A" w:rsidRDefault="00A75F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48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68ED" w14:textId="7D0D78B4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49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1.1 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0F75" w14:textId="624942C6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0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1.2 Анализ программного обеспечения и технического оснащения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E0A8" w14:textId="4920DEC6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1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1.3 Описание инструментальных средств разработки и сопровождения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6F1C" w14:textId="73FC76A7" w:rsidR="00A75F3A" w:rsidRDefault="00A75F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2" w:history="1">
            <w:r w:rsidRPr="007B5825">
              <w:rPr>
                <w:rStyle w:val="ac"/>
                <w:rFonts w:ascii="Times New Roman" w:hAnsi="Times New Roman" w:cs="Times New Roman"/>
                <w:b/>
                <w:bCs/>
                <w:cap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47C75" w14:textId="2859D380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3" w:history="1">
            <w:r w:rsidRPr="007B5825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74F1" w14:textId="20B7E9A8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4" w:history="1">
            <w:r w:rsidRPr="007B5825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2.2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DEC42" w14:textId="2AD5D229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5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2.3 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8E58" w14:textId="5A122615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6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2.4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B529" w14:textId="1B618647" w:rsidR="00A75F3A" w:rsidRDefault="00A75F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7" w:history="1">
            <w:r w:rsidRPr="007B5825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D502" w14:textId="75CCC1BA" w:rsidR="00A75F3A" w:rsidRDefault="00A75F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8" w:history="1">
            <w:r w:rsidRPr="007B5825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BC3E" w14:textId="41BEA5A3" w:rsidR="00A75F3A" w:rsidRDefault="00A75F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59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5C95" w14:textId="168CF200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60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2939A" w14:textId="21CA4377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61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3BC3" w14:textId="1571905E" w:rsidR="00A75F3A" w:rsidRDefault="00A75F3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540762" w:history="1">
            <w:r w:rsidRPr="007B5825">
              <w:rPr>
                <w:rStyle w:val="ac"/>
                <w:rFonts w:ascii="Times New Roman" w:hAnsi="Times New Roman" w:cs="Times New Roman"/>
                <w:b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4FB2" w14:textId="0C0A746B" w:rsidR="000F30E0" w:rsidRPr="003D48E3" w:rsidRDefault="000F30E0" w:rsidP="003D48E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3D48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EA9D622" w14:textId="748E7DF8" w:rsidR="000F30E0" w:rsidRDefault="000F30E0" w:rsidP="000F30E0">
      <w:pPr>
        <w:spacing w:line="259" w:lineRule="auto"/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0B5E2605" w14:textId="5080CA22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200540747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  <w:bookmarkEnd w:id="0"/>
    </w:p>
    <w:p w14:paraId="299BB965" w14:textId="759151A8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В условиях цифровой трансформации страхового рынка, а также расширении компании</w:t>
      </w:r>
      <w:r w:rsidR="00172C68" w:rsidRPr="00172C68">
        <w:rPr>
          <w:rFonts w:ascii="Times New Roman" w:hAnsi="Times New Roman" w:cs="Times New Roman"/>
          <w:sz w:val="28"/>
          <w:szCs w:val="28"/>
        </w:rPr>
        <w:t>, количество необходимых сотрудников для выполнения обязанностей возрастает. И одним из актуальных и удобных методов получения квалифицированного сотрудника является стажерская программа. В связи с этим можно выделить несколько основных моментов для компании СПАО «Ингосстрах»</w:t>
      </w:r>
      <w:r w:rsidRPr="00172C68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562430B5" w14:textId="32670070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Рост численности стажёров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  <w:r w:rsidRPr="00172C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D6180" w14:textId="348899FC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 xml:space="preserve">Неэффективность текущих методов обучения (разрозненные Excel-отчёты, отсутствие единой базы знаний).  </w:t>
      </w:r>
    </w:p>
    <w:p w14:paraId="5AB4AFBB" w14:textId="77883574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Требования регуляторов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323C619A" w14:textId="6E7427C4" w:rsidR="00172C68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внедрение системы Intern</w:t>
      </w:r>
      <w:r w:rsidR="00172C68" w:rsidRPr="00172C68">
        <w:rPr>
          <w:rFonts w:ascii="Times New Roman" w:hAnsi="Times New Roman" w:cs="Times New Roman"/>
          <w:sz w:val="28"/>
          <w:szCs w:val="28"/>
        </w:rPr>
        <w:t xml:space="preserve"> </w:t>
      </w:r>
      <w:r w:rsidRPr="00172C68">
        <w:rPr>
          <w:rFonts w:ascii="Times New Roman" w:hAnsi="Times New Roman" w:cs="Times New Roman"/>
          <w:sz w:val="28"/>
          <w:szCs w:val="28"/>
        </w:rPr>
        <w:t xml:space="preserve">Guide – цифровой платформы для адаптации, обучения и мониторинга стажёров компании </w:t>
      </w:r>
      <w:r w:rsidR="00172C68" w:rsidRPr="00172C68">
        <w:rPr>
          <w:rFonts w:ascii="Times New Roman" w:hAnsi="Times New Roman" w:cs="Times New Roman"/>
          <w:sz w:val="28"/>
          <w:szCs w:val="28"/>
        </w:rPr>
        <w:t>С</w:t>
      </w:r>
      <w:r w:rsidRPr="00172C68">
        <w:rPr>
          <w:rFonts w:ascii="Times New Roman" w:hAnsi="Times New Roman" w:cs="Times New Roman"/>
          <w:sz w:val="28"/>
          <w:szCs w:val="28"/>
        </w:rPr>
        <w:t xml:space="preserve">ПАО «Ингосстрах». Система </w:t>
      </w:r>
      <w:r w:rsidR="00172C68" w:rsidRPr="00172C68">
        <w:rPr>
          <w:rFonts w:ascii="Times New Roman" w:hAnsi="Times New Roman" w:cs="Times New Roman"/>
          <w:sz w:val="28"/>
          <w:szCs w:val="28"/>
        </w:rPr>
        <w:t>преследует три ключевые цели:</w:t>
      </w:r>
    </w:p>
    <w:p w14:paraId="517917AD" w14:textId="15BA32F4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Оптимизация адаптации сокращение периода ввода в должность с 3 до 2 месяцев</w:t>
      </w:r>
    </w:p>
    <w:p w14:paraId="2D8E33AC" w14:textId="3246E38D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Стандартизация обучения создание единой базы знаний по:</w:t>
      </w:r>
    </w:p>
    <w:p w14:paraId="43610F92" w14:textId="08B904C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Страховым продуктам (ОСАГО, КАСКО, ДМС)</w:t>
      </w:r>
    </w:p>
    <w:p w14:paraId="7D9F35D1" w14:textId="3CFA2550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Корпоративным стандартам</w:t>
      </w:r>
    </w:p>
    <w:p w14:paraId="5FE094B3" w14:textId="01176B1E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CRM-системам (1С:Страхование)</w:t>
      </w:r>
    </w:p>
    <w:p w14:paraId="45B587F2" w14:textId="1B41A34B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Автоматизация контроля переход от Excel-отчетов к цифровому мониторингу:</w:t>
      </w:r>
    </w:p>
    <w:p w14:paraId="602D1E7C" w14:textId="5D58B392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Прогресса обучения</w:t>
      </w:r>
    </w:p>
    <w:p w14:paraId="3DF77781" w14:textId="6B4E649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Результатов тестирования</w:t>
      </w:r>
    </w:p>
    <w:p w14:paraId="18E0493B" w14:textId="4E940CCC" w:rsidR="00FB3130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Обратной связи от кураторов</w:t>
      </w:r>
    </w:p>
    <w:p w14:paraId="39CDABB2" w14:textId="25CF490D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t>Объект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 xml:space="preserve">: Процесс адаптации стажёров в ПАО «Ингосстрах».  </w:t>
      </w:r>
    </w:p>
    <w:p w14:paraId="25031892" w14:textId="2D3154EE" w:rsidR="00FB3130" w:rsidRPr="00245D45" w:rsidRDefault="00FB3130" w:rsidP="00172C68">
      <w:pPr>
        <w:tabs>
          <w:tab w:val="left" w:pos="396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lastRenderedPageBreak/>
        <w:t>Предмет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>: Автоматизированная система управления обучением (LMS)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7A669B27" w14:textId="7742688A" w:rsidR="00172C68" w:rsidRPr="00172C68" w:rsidRDefault="00172C68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и выполнения поставленной задачи по разработке информационной системы, необходимо следовать следующим этапам решения: </w:t>
      </w:r>
    </w:p>
    <w:p w14:paraId="4D5B2EDD" w14:textId="7452BA0B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3E21AC54" w14:textId="448AD0B3" w:rsidR="00172C6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Опрос сотрудников компании</w:t>
      </w:r>
    </w:p>
    <w:p w14:paraId="1BCE25F8" w14:textId="12729486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074505AB" w14:textId="3D53FBC7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Прототипирование UI в </w:t>
      </w:r>
      <w:proofErr w:type="spellStart"/>
      <w:r w:rsidRPr="002C5488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14:paraId="0C8EBB68" w14:textId="639BFEAA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ER-диаграммы в </w:t>
      </w:r>
      <w:proofErr w:type="spellStart"/>
      <w:r w:rsidR="002C5488" w:rsidRPr="002C5488">
        <w:rPr>
          <w:rFonts w:ascii="Times New Roman" w:hAnsi="Times New Roman" w:cs="Times New Roman"/>
          <w:sz w:val="28"/>
          <w:szCs w:val="28"/>
          <w:lang w:val="en-US"/>
        </w:rPr>
        <w:t>Drowio</w:t>
      </w:r>
      <w:proofErr w:type="spellEnd"/>
    </w:p>
    <w:p w14:paraId="7285A06A" w14:textId="5B9AB400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5488">
        <w:rPr>
          <w:rFonts w:ascii="Times New Roman" w:hAnsi="Times New Roman" w:cs="Times New Roman"/>
          <w:sz w:val="28"/>
          <w:szCs w:val="28"/>
        </w:rPr>
        <w:t>-диаграммы</w:t>
      </w:r>
    </w:p>
    <w:p w14:paraId="5AB82EF7" w14:textId="065E673A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Реализация:</w:t>
      </w:r>
    </w:p>
    <w:p w14:paraId="66EE9DAF" w14:textId="1D3F5B1D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Разработка на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5488">
        <w:rPr>
          <w:rFonts w:ascii="Times New Roman" w:hAnsi="Times New Roman" w:cs="Times New Roman"/>
          <w:sz w:val="28"/>
          <w:szCs w:val="28"/>
        </w:rPr>
        <w:t>.</w:t>
      </w:r>
    </w:p>
    <w:p w14:paraId="3DC4EE2A" w14:textId="3AB8C1E2" w:rsidR="00BB3227" w:rsidRDefault="00BB3227" w:rsidP="00172C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>
        <w:rPr>
          <w:rFonts w:ascii="Times New Roman" w:eastAsiaTheme="majorEastAsia" w:hAnsi="Times New Roman" w:cs="Times New Roman"/>
          <w:bCs/>
          <w:caps/>
          <w:sz w:val="36"/>
          <w:szCs w:val="36"/>
        </w:rPr>
        <w:br w:type="page"/>
      </w:r>
    </w:p>
    <w:p w14:paraId="707BEDC0" w14:textId="77E28A9A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200540748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ТЕОРЕТИЧЕСКАЯ ЧАСТЬ</w:t>
      </w:r>
      <w:bookmarkEnd w:id="1"/>
    </w:p>
    <w:p w14:paraId="1B8F8F99" w14:textId="74DCF0A9" w:rsidR="00BB3227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00540749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1.1 Организационная структура предприятия</w:t>
      </w:r>
      <w:bookmarkEnd w:id="2"/>
    </w:p>
    <w:p w14:paraId="2E55AF03" w14:textId="7EA8606D" w:rsidR="00460DFD" w:rsidRPr="00627E95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27E95">
        <w:rPr>
          <w:rFonts w:ascii="Times New Roman" w:hAnsi="Times New Roman" w:cs="Times New Roman"/>
          <w:sz w:val="28"/>
          <w:szCs w:val="28"/>
        </w:rPr>
        <w:t>крупнейшая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страховая компания в России, основанная в 1947 году. </w:t>
      </w:r>
      <w:r>
        <w:rPr>
          <w:rFonts w:ascii="Times New Roman" w:hAnsi="Times New Roman" w:cs="Times New Roman"/>
          <w:sz w:val="28"/>
          <w:szCs w:val="28"/>
        </w:rPr>
        <w:t>Основная задача данной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компании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обеспечить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своим клиентам финансовую защиту и душевное спокойствие. </w:t>
      </w:r>
    </w:p>
    <w:p w14:paraId="2827DD15" w14:textId="537C7420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предприятия строится следующим образом (Приложение А):</w:t>
      </w:r>
    </w:p>
    <w:p w14:paraId="1C59440D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Центральный офис: Москва, отвечает за общее управление </w:t>
      </w:r>
      <w:r>
        <w:rPr>
          <w:rFonts w:ascii="Times New Roman" w:hAnsi="Times New Roman" w:cs="Times New Roman"/>
          <w:sz w:val="28"/>
          <w:szCs w:val="28"/>
        </w:rPr>
        <w:t xml:space="preserve">дочерними предприятиями и офисами, а также занимается </w:t>
      </w:r>
      <w:r w:rsidRPr="00627E95">
        <w:rPr>
          <w:rFonts w:ascii="Times New Roman" w:hAnsi="Times New Roman" w:cs="Times New Roman"/>
          <w:sz w:val="28"/>
          <w:szCs w:val="28"/>
        </w:rPr>
        <w:t>принятие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E95">
        <w:rPr>
          <w:rFonts w:ascii="Times New Roman" w:hAnsi="Times New Roman" w:cs="Times New Roman"/>
          <w:sz w:val="28"/>
          <w:szCs w:val="28"/>
        </w:rPr>
        <w:t xml:space="preserve"> стратегических решений</w:t>
      </w:r>
      <w:r>
        <w:rPr>
          <w:rFonts w:ascii="Times New Roman" w:hAnsi="Times New Roman" w:cs="Times New Roman"/>
          <w:sz w:val="28"/>
          <w:szCs w:val="28"/>
        </w:rPr>
        <w:t xml:space="preserve"> в области осуществления каких-либо действий во внутреннем строе компании и внешних взаимодействий с другими компаниями.</w:t>
      </w:r>
    </w:p>
    <w:p w14:paraId="27945CE6" w14:textId="5E0D8904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Региональные дирекции: </w:t>
      </w:r>
      <w:r>
        <w:rPr>
          <w:rFonts w:ascii="Times New Roman" w:hAnsi="Times New Roman" w:cs="Times New Roman"/>
          <w:sz w:val="28"/>
          <w:szCs w:val="28"/>
        </w:rPr>
        <w:t xml:space="preserve">в крупных городах находятся </w:t>
      </w:r>
      <w:r w:rsidRPr="00627E95">
        <w:rPr>
          <w:rFonts w:ascii="Times New Roman" w:hAnsi="Times New Roman" w:cs="Times New Roman"/>
          <w:sz w:val="28"/>
          <w:szCs w:val="28"/>
        </w:rPr>
        <w:t xml:space="preserve">8 региональных представительств,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627E95">
        <w:rPr>
          <w:rFonts w:ascii="Times New Roman" w:hAnsi="Times New Roman" w:cs="Times New Roman"/>
          <w:sz w:val="28"/>
          <w:szCs w:val="28"/>
        </w:rPr>
        <w:t>отвечаю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27E95">
        <w:rPr>
          <w:rFonts w:ascii="Times New Roman" w:hAnsi="Times New Roman" w:cs="Times New Roman"/>
          <w:sz w:val="28"/>
          <w:szCs w:val="28"/>
        </w:rPr>
        <w:t xml:space="preserve"> за развитие бизнеса и</w:t>
      </w:r>
      <w:r>
        <w:rPr>
          <w:rFonts w:ascii="Times New Roman" w:hAnsi="Times New Roman" w:cs="Times New Roman"/>
          <w:sz w:val="28"/>
          <w:szCs w:val="28"/>
        </w:rPr>
        <w:t xml:space="preserve"> своевременное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обслуживание клиентов, </w:t>
      </w:r>
      <w:r>
        <w:rPr>
          <w:rFonts w:ascii="Times New Roman" w:hAnsi="Times New Roman" w:cs="Times New Roman"/>
          <w:sz w:val="28"/>
          <w:szCs w:val="28"/>
        </w:rPr>
        <w:t xml:space="preserve">и принятие необходимых решений во всех </w:t>
      </w:r>
      <w:r w:rsidRPr="00627E95">
        <w:rPr>
          <w:rFonts w:ascii="Times New Roman" w:hAnsi="Times New Roman" w:cs="Times New Roman"/>
          <w:sz w:val="28"/>
          <w:szCs w:val="28"/>
        </w:rPr>
        <w:t xml:space="preserve">регионах России. </w:t>
      </w:r>
    </w:p>
    <w:p w14:paraId="01BCA38C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>Филиалы и представительства:</w:t>
      </w:r>
      <w:r>
        <w:rPr>
          <w:rFonts w:ascii="Times New Roman" w:hAnsi="Times New Roman" w:cs="Times New Roman"/>
          <w:sz w:val="28"/>
          <w:szCs w:val="28"/>
        </w:rPr>
        <w:t xml:space="preserve"> компания имеет б</w:t>
      </w:r>
      <w:r w:rsidRPr="00627E95">
        <w:rPr>
          <w:rFonts w:ascii="Times New Roman" w:hAnsi="Times New Roman" w:cs="Times New Roman"/>
          <w:sz w:val="28"/>
          <w:szCs w:val="28"/>
        </w:rPr>
        <w:t>олее 80</w:t>
      </w:r>
      <w:r>
        <w:rPr>
          <w:rFonts w:ascii="Times New Roman" w:hAnsi="Times New Roman" w:cs="Times New Roman"/>
          <w:sz w:val="28"/>
          <w:szCs w:val="28"/>
        </w:rPr>
        <w:t xml:space="preserve"> различных</w:t>
      </w:r>
      <w:r w:rsidRPr="00627E95">
        <w:rPr>
          <w:rFonts w:ascii="Times New Roman" w:hAnsi="Times New Roman" w:cs="Times New Roman"/>
          <w:sz w:val="28"/>
          <w:szCs w:val="28"/>
        </w:rPr>
        <w:t xml:space="preserve"> филиалов и представительств по всей стран</w:t>
      </w:r>
      <w:r>
        <w:rPr>
          <w:rFonts w:ascii="Times New Roman" w:hAnsi="Times New Roman" w:cs="Times New Roman"/>
          <w:sz w:val="28"/>
          <w:szCs w:val="28"/>
        </w:rPr>
        <w:t xml:space="preserve">е. </w:t>
      </w:r>
    </w:p>
    <w:p w14:paraId="3CDAE9F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«Ингосстрах» осуществляет свою деятельность в различных направлениях. Среди них можно выделить следующие о</w:t>
      </w:r>
      <w:r w:rsidRPr="00627E95">
        <w:rPr>
          <w:rFonts w:ascii="Times New Roman" w:hAnsi="Times New Roman" w:cs="Times New Roman"/>
          <w:sz w:val="28"/>
          <w:szCs w:val="28"/>
        </w:rPr>
        <w:t>сновные бизнес-процессы</w:t>
      </w:r>
      <w:r>
        <w:rPr>
          <w:rFonts w:ascii="Times New Roman" w:hAnsi="Times New Roman" w:cs="Times New Roman"/>
          <w:sz w:val="28"/>
          <w:szCs w:val="28"/>
        </w:rPr>
        <w:t>, которые необходимы для выполнения грамотного обслуживания клиентов и полного удовлетворения их потребностям:</w:t>
      </w:r>
    </w:p>
    <w:p w14:paraId="354F1DE6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Андеррайтинг: </w:t>
      </w:r>
      <w:r>
        <w:rPr>
          <w:rFonts w:ascii="Times New Roman" w:hAnsi="Times New Roman" w:cs="Times New Roman"/>
          <w:sz w:val="28"/>
          <w:szCs w:val="28"/>
        </w:rPr>
        <w:t>определение и о</w:t>
      </w:r>
      <w:r w:rsidRPr="00AE098B">
        <w:rPr>
          <w:rFonts w:ascii="Times New Roman" w:hAnsi="Times New Roman" w:cs="Times New Roman"/>
          <w:sz w:val="28"/>
          <w:szCs w:val="28"/>
        </w:rPr>
        <w:t>ценка</w:t>
      </w:r>
      <w:r>
        <w:rPr>
          <w:rFonts w:ascii="Times New Roman" w:hAnsi="Times New Roman" w:cs="Times New Roman"/>
          <w:sz w:val="28"/>
          <w:szCs w:val="28"/>
        </w:rPr>
        <w:t xml:space="preserve"> потенциальных и фактических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рисков</w:t>
      </w:r>
      <w:r>
        <w:rPr>
          <w:rFonts w:ascii="Times New Roman" w:hAnsi="Times New Roman" w:cs="Times New Roman"/>
          <w:sz w:val="28"/>
          <w:szCs w:val="28"/>
        </w:rPr>
        <w:t xml:space="preserve">, на основе которых </w:t>
      </w:r>
      <w:r w:rsidRPr="00AE098B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яются</w:t>
      </w:r>
      <w:r w:rsidRPr="00AE098B">
        <w:rPr>
          <w:rFonts w:ascii="Times New Roman" w:hAnsi="Times New Roman" w:cs="Times New Roman"/>
          <w:sz w:val="28"/>
          <w:szCs w:val="28"/>
        </w:rPr>
        <w:t xml:space="preserve"> услови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AE098B">
        <w:rPr>
          <w:rFonts w:ascii="Times New Roman" w:hAnsi="Times New Roman" w:cs="Times New Roman"/>
          <w:sz w:val="28"/>
          <w:szCs w:val="28"/>
        </w:rPr>
        <w:t>страхования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AD79F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Заключения договоров: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формление страховых полисов</w:t>
      </w:r>
      <w:r>
        <w:rPr>
          <w:rFonts w:ascii="Times New Roman" w:hAnsi="Times New Roman" w:cs="Times New Roman"/>
          <w:sz w:val="28"/>
          <w:szCs w:val="28"/>
        </w:rPr>
        <w:t xml:space="preserve"> на различные виды имущества и личное здоровье</w:t>
      </w:r>
      <w:r w:rsidRPr="00AE09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6ECB25" w14:textId="68B8EB1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Урегулирование убытков: </w:t>
      </w:r>
      <w:r>
        <w:rPr>
          <w:rFonts w:ascii="Times New Roman" w:hAnsi="Times New Roman" w:cs="Times New Roman"/>
          <w:sz w:val="28"/>
          <w:szCs w:val="28"/>
        </w:rPr>
        <w:t>анализ и о</w:t>
      </w:r>
      <w:r w:rsidRPr="00AE098B">
        <w:rPr>
          <w:rFonts w:ascii="Times New Roman" w:hAnsi="Times New Roman" w:cs="Times New Roman"/>
          <w:sz w:val="28"/>
          <w:szCs w:val="28"/>
        </w:rPr>
        <w:t xml:space="preserve">бработка страховых случаев, и выплата </w:t>
      </w:r>
      <w:r>
        <w:rPr>
          <w:rFonts w:ascii="Times New Roman" w:hAnsi="Times New Roman" w:cs="Times New Roman"/>
          <w:sz w:val="28"/>
          <w:szCs w:val="28"/>
        </w:rPr>
        <w:t xml:space="preserve">материальных </w:t>
      </w:r>
      <w:r w:rsidRPr="00AE098B">
        <w:rPr>
          <w:rFonts w:ascii="Times New Roman" w:hAnsi="Times New Roman" w:cs="Times New Roman"/>
          <w:sz w:val="28"/>
          <w:szCs w:val="28"/>
        </w:rPr>
        <w:t xml:space="preserve">компенсаций. </w:t>
      </w:r>
    </w:p>
    <w:p w14:paraId="20744939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lastRenderedPageBreak/>
        <w:t xml:space="preserve">Инвестиционная деятельность: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098B">
        <w:rPr>
          <w:rFonts w:ascii="Times New Roman" w:hAnsi="Times New Roman" w:cs="Times New Roman"/>
          <w:sz w:val="28"/>
          <w:szCs w:val="28"/>
        </w:rPr>
        <w:t xml:space="preserve">правление страховыми резервами и инвестирование средств. </w:t>
      </w:r>
    </w:p>
    <w:p w14:paraId="2829D012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Клиентское обслуживание: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бслуживание клиентов, консультирование</w:t>
      </w:r>
      <w:r>
        <w:rPr>
          <w:rFonts w:ascii="Times New Roman" w:hAnsi="Times New Roman" w:cs="Times New Roman"/>
          <w:sz w:val="28"/>
          <w:szCs w:val="28"/>
        </w:rPr>
        <w:t xml:space="preserve"> по вопросам касающихся области деятельности предприятия, а также </w:t>
      </w:r>
      <w:r w:rsidRPr="00AE098B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проблем. </w:t>
      </w:r>
    </w:p>
    <w:p w14:paraId="67201D80" w14:textId="599F5649" w:rsidR="00460DFD" w:rsidRPr="003B68A3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крупная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>и динамично развивающаяся страховая компания с многоуровневой организационной структурой и сложными бизнес-процессами. Для эффективного функционирования компании необходимы надежные и эффективные информационные системы, в том числе базы данных.</w:t>
      </w:r>
    </w:p>
    <w:p w14:paraId="44B97A16" w14:textId="499C6294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00540750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рограммного обеспечения и технического оснащения</w:t>
      </w:r>
      <w:bookmarkEnd w:id="3"/>
    </w:p>
    <w:p w14:paraId="3E4535D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невозможно представить работу какой-либо компании без использования программного обеспечения. Оно нужно для удобного и автоматизированного использования информации и ресурсов. Компания «Ингосстрах», занимающаяся страховой</w:t>
      </w:r>
      <w:r>
        <w:rPr>
          <w:rFonts w:ascii="Times New Roman" w:hAnsi="Times New Roman" w:cs="Times New Roman"/>
          <w:sz w:val="28"/>
          <w:szCs w:val="28"/>
        </w:rPr>
        <w:tab/>
        <w:t xml:space="preserve"> деятельностью, также использует большое количество разнообразного ПО. Вот примеры некоторых из тех, что используются сотрудниками:</w:t>
      </w:r>
    </w:p>
    <w:p w14:paraId="002FE06A" w14:textId="77777777" w:rsidR="00460DFD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— это совокупность устройств и программных средств, объединённых информационными потоками и предназначенных для сбора, хранения, обработки и выдачи информации с целью автоматизации различных процессов. Данная программа помогает управлять ресурсами компании, анализировать данные о продажах и клиентах, планировать бюджет и оптимизировать бизнес-процессы. Также она используется для обработки платежей, управления счетами, выдачи кредитов, оценки рисков и многого другого. </w:t>
      </w:r>
    </w:p>
    <w:p w14:paraId="47C0EB6B" w14:textId="77777777" w:rsidR="00460DFD" w:rsidRPr="001D028F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028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D02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28F">
        <w:rPr>
          <w:rFonts w:ascii="Times New Roman" w:hAnsi="Times New Roman" w:cs="Times New Roman"/>
          <w:sz w:val="28"/>
          <w:szCs w:val="28"/>
        </w:rPr>
        <w:t>Outlook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 xml:space="preserve">компьютерная программа-органайзер с функциями почтового клиента компании «Майкрософт», входящая в пакет </w:t>
      </w:r>
      <w:r w:rsidRPr="001D028F">
        <w:rPr>
          <w:rFonts w:ascii="Times New Roman" w:hAnsi="Times New Roman" w:cs="Times New Roman"/>
          <w:sz w:val="28"/>
          <w:szCs w:val="28"/>
        </w:rPr>
        <w:lastRenderedPageBreak/>
        <w:t xml:space="preserve">офисных программ </w:t>
      </w:r>
      <w:proofErr w:type="spellStart"/>
      <w:r w:rsidRPr="001D028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D02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28F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1D028F">
        <w:rPr>
          <w:rFonts w:ascii="Times New Roman" w:hAnsi="Times New Roman" w:cs="Times New Roman"/>
          <w:sz w:val="28"/>
          <w:szCs w:val="28"/>
        </w:rPr>
        <w:t xml:space="preserve">.  Используется для работы с электронными письмами и составления списков задач и </w:t>
      </w:r>
      <w:proofErr w:type="spellStart"/>
      <w:r w:rsidRPr="001D028F">
        <w:rPr>
          <w:rFonts w:ascii="Times New Roman" w:hAnsi="Times New Roman" w:cs="Times New Roman"/>
          <w:sz w:val="28"/>
          <w:szCs w:val="28"/>
        </w:rPr>
        <w:t>конктактов</w:t>
      </w:r>
      <w:proofErr w:type="spellEnd"/>
      <w:r w:rsidRPr="001D028F">
        <w:rPr>
          <w:rFonts w:ascii="Times New Roman" w:hAnsi="Times New Roman" w:cs="Times New Roman"/>
          <w:sz w:val="28"/>
          <w:szCs w:val="28"/>
        </w:rPr>
        <w:t>.</w:t>
      </w:r>
    </w:p>
    <w:p w14:paraId="4F144874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используемое ПО с точки зрения хранения и использования данных, то используемое программное обеспечение представляет собой следующий список:</w:t>
      </w:r>
    </w:p>
    <w:p w14:paraId="582C7789" w14:textId="2A41D00F" w:rsidR="00460DFD" w:rsidRPr="00375C6E" w:rsidRDefault="00460DFD" w:rsidP="004179F9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Программное обеспечение </w:t>
      </w:r>
    </w:p>
    <w:p w14:paraId="3CF2A41A" w14:textId="77777777" w:rsidR="00460DFD" w:rsidRPr="00375C6E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38E5169" w14:textId="77777777" w:rsidR="00460DFD" w:rsidRPr="001B247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F0D">
        <w:rPr>
          <w:rFonts w:ascii="Times New Roman" w:hAnsi="Times New Roman" w:cs="Times New Roman"/>
          <w:sz w:val="28"/>
          <w:szCs w:val="28"/>
        </w:rPr>
        <w:t>СУБД</w:t>
      </w:r>
      <w:r w:rsidRPr="001B247D">
        <w:rPr>
          <w:rFonts w:ascii="Times New Roman" w:hAnsi="Times New Roman" w:cs="Times New Roman"/>
          <w:sz w:val="28"/>
          <w:szCs w:val="28"/>
          <w:lang w:val="en-US"/>
        </w:rPr>
        <w:t xml:space="preserve">: Oracle Database (Oracle Database Enterprise Edition) </w:t>
      </w:r>
    </w:p>
    <w:p w14:paraId="45D60C6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Средства разработки баз данных: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A77EE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Инструменты администрирования баз данных: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BD0EF6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резервного копирования и восстановления данных: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Recovery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(RMAN),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Veritas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NetBackup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3A41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управления полисами и договорами: собственная разработка на базе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A22EC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урегулирования убытков: собственная разработка на базе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Database</w:t>
      </w:r>
      <w:proofErr w:type="spellEnd"/>
    </w:p>
    <w:p w14:paraId="544AB68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управления рисками: собственная разработка на базе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8A651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финансового учета: SAP ERP </w:t>
      </w:r>
    </w:p>
    <w:p w14:paraId="6B214C6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клиентского обслуживания (CRM):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C5F6F" w14:textId="44B86322" w:rsidR="00460DFD" w:rsidRPr="00375C6E" w:rsidRDefault="00460DFD" w:rsidP="004179F9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оснащение </w:t>
      </w:r>
    </w:p>
    <w:p w14:paraId="79660DB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Серверы: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Dell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PowerEdge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, HPE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ProLiant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2866EA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Хранилища данных: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Dell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EMC VMAX, HPE 3PAR </w:t>
      </w:r>
    </w:p>
    <w:p w14:paraId="38010596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Сетевое оборудование: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Juniper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401885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бесперебойного питания: APC,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Eaton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F975A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кондиционирования и охлаждения: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Liebert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7F0D">
        <w:rPr>
          <w:rFonts w:ascii="Times New Roman" w:hAnsi="Times New Roman" w:cs="Times New Roman"/>
          <w:sz w:val="28"/>
          <w:szCs w:val="28"/>
        </w:rPr>
        <w:t>Stulz</w:t>
      </w:r>
      <w:proofErr w:type="spellEnd"/>
      <w:r w:rsidRPr="00A17F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3E24F" w14:textId="5746536D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17F0D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использует надежное и </w:t>
      </w:r>
      <w:r w:rsidR="00632BBC" w:rsidRPr="00A17F0D">
        <w:rPr>
          <w:rFonts w:ascii="Times New Roman" w:hAnsi="Times New Roman" w:cs="Times New Roman"/>
          <w:sz w:val="28"/>
          <w:szCs w:val="28"/>
        </w:rPr>
        <w:t>современное программное обеспечение,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 техническое оснащение для обеспечения стабильной и эффективной работы своих информационных систем. </w:t>
      </w:r>
    </w:p>
    <w:p w14:paraId="4B737D3A" w14:textId="4CFA9222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00540751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Описание инструментальных средств разработки и сопровождения программных средств</w:t>
      </w:r>
      <w:bookmarkEnd w:id="4"/>
    </w:p>
    <w:p w14:paraId="410274EE" w14:textId="3FFB58E9" w:rsidR="002A65F3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создания системы Intern</w:t>
      </w:r>
      <w:r w:rsidR="00632BBC">
        <w:rPr>
          <w:rFonts w:ascii="Times New Roman" w:hAnsi="Times New Roman" w:cs="Times New Roman"/>
          <w:sz w:val="28"/>
          <w:szCs w:val="28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 xml:space="preserve">Guide выбран современный технологический стек, ориентированный на высокую производительность, масштабируемость и интеграцию с существующей ИТ-инфраструктурой СПАО </w:t>
      </w:r>
      <w:r w:rsidR="00EB052D">
        <w:rPr>
          <w:rFonts w:ascii="Times New Roman" w:hAnsi="Times New Roman" w:cs="Times New Roman"/>
          <w:sz w:val="28"/>
          <w:szCs w:val="28"/>
        </w:rPr>
        <w:t>«</w:t>
      </w:r>
      <w:r w:rsidRPr="00EB052D">
        <w:rPr>
          <w:rFonts w:ascii="Times New Roman" w:hAnsi="Times New Roman" w:cs="Times New Roman"/>
          <w:sz w:val="28"/>
          <w:szCs w:val="28"/>
        </w:rPr>
        <w:t>Ингосстрах</w:t>
      </w:r>
      <w:r w:rsidR="00EB052D">
        <w:rPr>
          <w:rFonts w:ascii="Times New Roman" w:hAnsi="Times New Roman" w:cs="Times New Roman"/>
          <w:sz w:val="28"/>
          <w:szCs w:val="28"/>
        </w:rPr>
        <w:t>»</w:t>
      </w:r>
      <w:r w:rsidRPr="00EB05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74215E" w14:textId="5DCABBE4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B052D">
        <w:rPr>
          <w:rFonts w:ascii="Times New Roman" w:hAnsi="Times New Roman" w:cs="Times New Roman"/>
          <w:b/>
          <w:sz w:val="28"/>
          <w:szCs w:val="28"/>
        </w:rPr>
        <w:t>Backend</w:t>
      </w:r>
      <w:proofErr w:type="spellEnd"/>
    </w:p>
    <w:p w14:paraId="164C99EB" w14:textId="6459AC24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5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-разработка реализуется на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с использованием следующих ключевых компонентов:</w:t>
      </w:r>
    </w:p>
    <w:p w14:paraId="13B97C7A" w14:textId="5F6EF10B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3.11 </w:t>
      </w:r>
    </w:p>
    <w:p w14:paraId="4DE91F53" w14:textId="3E220E69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Фреймворк: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– обеспечивает высокую скорость обработки запросов и автоматическую генерацию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>-документации</w:t>
      </w:r>
    </w:p>
    <w:p w14:paraId="0363862D" w14:textId="1D66E03C" w:rsidR="002A65F3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15 с расширением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TimescaleDB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для хранения временных рядов</w:t>
      </w:r>
    </w:p>
    <w:p w14:paraId="0EB52F9F" w14:textId="010833EC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B052D">
        <w:rPr>
          <w:rFonts w:ascii="Times New Roman" w:hAnsi="Times New Roman" w:cs="Times New Roman"/>
          <w:b/>
          <w:sz w:val="28"/>
          <w:szCs w:val="28"/>
        </w:rPr>
        <w:t>Frontend</w:t>
      </w:r>
      <w:proofErr w:type="spellEnd"/>
    </w:p>
    <w:p w14:paraId="325D1B8A" w14:textId="1500F7F2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5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>-разработка строится на классическом веб-стеке:</w:t>
      </w:r>
    </w:p>
    <w:p w14:paraId="38F648E3" w14:textId="5236053B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52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>: ES6+ с использованием модульного подхода</w:t>
      </w:r>
    </w:p>
    <w:p w14:paraId="5B56F871" w14:textId="5758DB0F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HTML5: Семантическая верстка</w:t>
      </w:r>
    </w:p>
    <w:p w14:paraId="3285E7EF" w14:textId="06D8C511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CSS3: методология BEM для стилей</w:t>
      </w:r>
    </w:p>
    <w:p w14:paraId="561F9058" w14:textId="450CBEE5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Фреймворк: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18 </w:t>
      </w:r>
    </w:p>
    <w:p w14:paraId="56318A87" w14:textId="726E86CE" w:rsidR="00EB052D" w:rsidRPr="00EB052D" w:rsidRDefault="00EB052D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обеспечения качества используются несколько уровней тестирования:</w:t>
      </w:r>
    </w:p>
    <w:p w14:paraId="141217DD" w14:textId="66CDC7C5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Модульные тесты:</w:t>
      </w:r>
    </w:p>
    <w:p w14:paraId="152A3ADA" w14:textId="0244C19F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Python: </w:t>
      </w:r>
      <w:proofErr w:type="spellStart"/>
      <w:r w:rsidRPr="00EB052D">
        <w:rPr>
          <w:rFonts w:ascii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с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покрытием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&gt;85%</w:t>
      </w:r>
    </w:p>
    <w:p w14:paraId="47306C6D" w14:textId="7EC4FAB6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</w:rPr>
        <w:t>Интеграционные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тесты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BC5988" w14:textId="6EBAB45D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Тестирование API через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(коллекции в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>)</w:t>
      </w:r>
    </w:p>
    <w:p w14:paraId="08E9BBF2" w14:textId="26DA0568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Нагрузочное тестирование:</w:t>
      </w:r>
    </w:p>
    <w:p w14:paraId="72AA4E8D" w14:textId="09D552EE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Проверка отказоустойчивости (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chaos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52D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EB052D">
        <w:rPr>
          <w:rFonts w:ascii="Times New Roman" w:hAnsi="Times New Roman" w:cs="Times New Roman"/>
          <w:sz w:val="28"/>
          <w:szCs w:val="28"/>
        </w:rPr>
        <w:t>)</w:t>
      </w:r>
    </w:p>
    <w:p w14:paraId="098BF15E" w14:textId="69398F13" w:rsidR="00BB3227" w:rsidRPr="00EB052D" w:rsidRDefault="00BB3227" w:rsidP="002A65F3">
      <w:pPr>
        <w:spacing w:line="259" w:lineRule="auto"/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27D032D9" w14:textId="7742B59A" w:rsidR="00EB236A" w:rsidRDefault="00BB3227" w:rsidP="00F4138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</w:pPr>
      <w:bookmarkStart w:id="5" w:name="_Toc200540752"/>
      <w:r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  <w:lastRenderedPageBreak/>
        <w:t>ПРАКТИЧЕСКАЯ ЧАСТЬ</w:t>
      </w:r>
      <w:bookmarkEnd w:id="5"/>
    </w:p>
    <w:p w14:paraId="26D12DF0" w14:textId="533DEFBB" w:rsidR="00186162" w:rsidRPr="00B47596" w:rsidRDefault="00BB3227" w:rsidP="00A64861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05407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A648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6"/>
    </w:p>
    <w:p w14:paraId="7E69FEF3" w14:textId="77777777" w:rsidR="006E6260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В современных корпоративных условиях эффективная адаптация новых сотрудников играет ключевую роль в их дальнейшей продуктивности. Система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B36">
        <w:rPr>
          <w:rFonts w:ascii="Times New Roman" w:hAnsi="Times New Roman" w:cs="Times New Roman"/>
          <w:sz w:val="28"/>
          <w:szCs w:val="28"/>
        </w:rPr>
        <w:t xml:space="preserve">Guide призвана структурировать процесс обучения, предоставляя стажёрам доступ к учебным материалам, тестам и аналитике их прогресса.  </w:t>
      </w:r>
    </w:p>
    <w:p w14:paraId="4366AFF5" w14:textId="77777777" w:rsidR="006E6260" w:rsidRPr="00EA1B36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Система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B36">
        <w:rPr>
          <w:rFonts w:ascii="Times New Roman" w:hAnsi="Times New Roman" w:cs="Times New Roman"/>
          <w:sz w:val="28"/>
          <w:szCs w:val="28"/>
        </w:rPr>
        <w:t>Guide должна предоставлять стажёрам доступ к учебным материалам, включая статьи, гайды и инструкции. Эти материалы необходимо систематизировать по темам и уровням сложности, чтобы облегчить процесс обучения. Важной функцией является возможность загрузки различных форматов файлов, таких как PDF, презентации и видео, что сделает обучение более наглядным и удобным.</w:t>
      </w:r>
    </w:p>
    <w:p w14:paraId="55791142" w14:textId="77777777" w:rsidR="006E6260" w:rsidRPr="00EA1B36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Тестирование и проверка знаний — ещё один ключевой аспект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B36">
        <w:rPr>
          <w:rFonts w:ascii="Times New Roman" w:hAnsi="Times New Roman" w:cs="Times New Roman"/>
          <w:sz w:val="28"/>
          <w:szCs w:val="28"/>
        </w:rPr>
        <w:t>Система должна автоматически проверять результаты и формировать отчёты, что позволит оперативно оценивать успеваемость стажёров. Для мониторинга прогресса необходимо предусмотреть трекер активности, который будет фиксировать пройденные материалы и результаты тестов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980737" w14:textId="77777777" w:rsidR="006E6260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Обратная связь и коммуникация также играют важную роль в системе. Стажёры должны иметь возможность комментировать материалы и задавать вопросы, а кураторы — оценивать выполненные задания и давать рекомендации. Для удобства обсуждений можно предусмотреть чат или форум, где участники смогут обмениваться опытом и советами.</w:t>
      </w:r>
    </w:p>
    <w:p w14:paraId="03599496" w14:textId="77777777" w:rsidR="006E6260" w:rsidRPr="00F23E93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E93">
        <w:rPr>
          <w:rFonts w:ascii="Times New Roman" w:hAnsi="Times New Roman" w:cs="Times New Roman"/>
          <w:sz w:val="28"/>
          <w:szCs w:val="28"/>
        </w:rPr>
        <w:t>Главными пользователями будут:</w:t>
      </w:r>
    </w:p>
    <w:p w14:paraId="1EA5FC89" w14:textId="77777777" w:rsidR="006E6260" w:rsidRPr="00F23E93" w:rsidRDefault="006E6260" w:rsidP="004179F9">
      <w:pPr>
        <w:numPr>
          <w:ilvl w:val="0"/>
          <w:numId w:val="2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b/>
          <w:bCs/>
          <w:sz w:val="28"/>
          <w:szCs w:val="28"/>
        </w:rPr>
        <w:t>Стажёры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3E93">
        <w:rPr>
          <w:rFonts w:ascii="Times New Roman" w:hAnsi="Times New Roman" w:cs="Times New Roman"/>
          <w:sz w:val="28"/>
          <w:szCs w:val="28"/>
        </w:rPr>
        <w:t xml:space="preserve"> основная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E93">
        <w:rPr>
          <w:rFonts w:ascii="Times New Roman" w:hAnsi="Times New Roman" w:cs="Times New Roman"/>
          <w:sz w:val="28"/>
          <w:szCs w:val="28"/>
        </w:rPr>
        <w:t>целевая аудитория,</w:t>
      </w:r>
      <w:r>
        <w:rPr>
          <w:rFonts w:ascii="Times New Roman" w:hAnsi="Times New Roman" w:cs="Times New Roman"/>
          <w:sz w:val="28"/>
          <w:szCs w:val="28"/>
        </w:rPr>
        <w:t xml:space="preserve"> которым необходим доступ к учебным материалам, возможности проходит тестирование и отслеживать личный прогресс.</w:t>
      </w:r>
    </w:p>
    <w:p w14:paraId="60D5D687" w14:textId="77777777" w:rsidR="006E6260" w:rsidRPr="00F23E93" w:rsidRDefault="006E6260" w:rsidP="004179F9">
      <w:pPr>
        <w:numPr>
          <w:ilvl w:val="0"/>
          <w:numId w:val="2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Кураторы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23E93">
        <w:rPr>
          <w:rFonts w:ascii="Times New Roman" w:hAnsi="Times New Roman" w:cs="Times New Roman"/>
          <w:sz w:val="28"/>
          <w:szCs w:val="28"/>
        </w:rPr>
        <w:t>эксперты</w:t>
      </w:r>
      <w:r>
        <w:rPr>
          <w:rFonts w:ascii="Times New Roman" w:hAnsi="Times New Roman" w:cs="Times New Roman"/>
          <w:sz w:val="28"/>
          <w:szCs w:val="28"/>
        </w:rPr>
        <w:t>, которые помогают стажерам проходить процесс обучения. Они должны публиковать учебные материалы, создавать тесты, отвечать на вопросы.</w:t>
      </w:r>
    </w:p>
    <w:p w14:paraId="0693F32E" w14:textId="77777777" w:rsidR="006E6260" w:rsidRPr="00F23E93" w:rsidRDefault="006E6260" w:rsidP="004179F9">
      <w:pPr>
        <w:numPr>
          <w:ilvl w:val="0"/>
          <w:numId w:val="2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E93">
        <w:rPr>
          <w:rFonts w:ascii="Times New Roman" w:hAnsi="Times New Roman" w:cs="Times New Roman"/>
          <w:b/>
          <w:bCs/>
          <w:sz w:val="28"/>
          <w:szCs w:val="28"/>
        </w:rPr>
        <w:t>Администраторы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3E93">
        <w:rPr>
          <w:rFonts w:ascii="Times New Roman" w:hAnsi="Times New Roman" w:cs="Times New Roman"/>
          <w:sz w:val="28"/>
          <w:szCs w:val="28"/>
        </w:rPr>
        <w:t xml:space="preserve"> управляют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E93">
        <w:rPr>
          <w:rFonts w:ascii="Times New Roman" w:hAnsi="Times New Roman" w:cs="Times New Roman"/>
          <w:sz w:val="28"/>
          <w:szCs w:val="28"/>
        </w:rPr>
        <w:t>пользователями и контентом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E4E208" w14:textId="77777777" w:rsidR="006E6260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Система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B36">
        <w:rPr>
          <w:rFonts w:ascii="Times New Roman" w:hAnsi="Times New Roman" w:cs="Times New Roman"/>
          <w:sz w:val="28"/>
          <w:szCs w:val="28"/>
        </w:rPr>
        <w:t>Guide должна предоставлять следующий функционал:</w:t>
      </w:r>
    </w:p>
    <w:p w14:paraId="0BC04133" w14:textId="77777777" w:rsidR="006E6260" w:rsidRPr="00EA1B36" w:rsidRDefault="006E6260" w:rsidP="004179F9">
      <w:pPr>
        <w:pStyle w:val="a3"/>
        <w:numPr>
          <w:ilvl w:val="0"/>
          <w:numId w:val="23"/>
        </w:numPr>
        <w:tabs>
          <w:tab w:val="left" w:pos="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1B36">
        <w:rPr>
          <w:rFonts w:ascii="Times New Roman" w:hAnsi="Times New Roman" w:cs="Times New Roman"/>
          <w:b/>
          <w:sz w:val="28"/>
          <w:szCs w:val="28"/>
        </w:rPr>
        <w:t>Управление учебными материалами</w:t>
      </w:r>
    </w:p>
    <w:p w14:paraId="6991F168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Публикация статей, гайдов, инструкций.</w:t>
      </w:r>
    </w:p>
    <w:p w14:paraId="1EE6FF3F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Категоризация контента (по темам, уровням сложности).</w:t>
      </w:r>
    </w:p>
    <w:p w14:paraId="1EDACCE9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Возможность загрузки файлов (PDF, презентации, видео).</w:t>
      </w:r>
    </w:p>
    <w:p w14:paraId="4AF3C2E3" w14:textId="77777777" w:rsidR="006E6260" w:rsidRPr="00EA1B36" w:rsidRDefault="006E6260" w:rsidP="004179F9">
      <w:pPr>
        <w:pStyle w:val="a3"/>
        <w:numPr>
          <w:ilvl w:val="0"/>
          <w:numId w:val="23"/>
        </w:numPr>
        <w:tabs>
          <w:tab w:val="left" w:pos="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b/>
          <w:sz w:val="28"/>
          <w:szCs w:val="28"/>
        </w:rPr>
        <w:t>Тестирование и проверка знаний</w:t>
      </w:r>
    </w:p>
    <w:p w14:paraId="048859CE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Создание тестов с различными типами вопросов (множественный выбор, открытые вопросы).</w:t>
      </w:r>
    </w:p>
    <w:p w14:paraId="7DE9F76B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Автоматическая проверка результатов.</w:t>
      </w:r>
    </w:p>
    <w:p w14:paraId="13C5BDEF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Формирование отчётов по успеваемости.</w:t>
      </w:r>
    </w:p>
    <w:p w14:paraId="24142942" w14:textId="77777777" w:rsidR="006E6260" w:rsidRPr="00EA1B36" w:rsidRDefault="006E6260" w:rsidP="004179F9">
      <w:pPr>
        <w:pStyle w:val="a3"/>
        <w:numPr>
          <w:ilvl w:val="0"/>
          <w:numId w:val="23"/>
        </w:numPr>
        <w:tabs>
          <w:tab w:val="left" w:pos="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1B36">
        <w:rPr>
          <w:rFonts w:ascii="Times New Roman" w:hAnsi="Times New Roman" w:cs="Times New Roman"/>
          <w:b/>
          <w:sz w:val="28"/>
          <w:szCs w:val="28"/>
        </w:rPr>
        <w:t>Мониторинг прогресса стажёров</w:t>
      </w:r>
    </w:p>
    <w:p w14:paraId="347F7BA1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Трекер активности (пройденные материалы, результаты тестов).</w:t>
      </w:r>
    </w:p>
    <w:p w14:paraId="19B6A13D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Визуализация статистики (графики, диаграммы).</w:t>
      </w:r>
    </w:p>
    <w:p w14:paraId="0E545B28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Система рейтингов и достижений.</w:t>
      </w:r>
    </w:p>
    <w:p w14:paraId="5539D7A2" w14:textId="77777777" w:rsidR="006E6260" w:rsidRPr="00EA1B36" w:rsidRDefault="006E6260" w:rsidP="004179F9">
      <w:pPr>
        <w:pStyle w:val="a3"/>
        <w:numPr>
          <w:ilvl w:val="0"/>
          <w:numId w:val="21"/>
        </w:numPr>
        <w:tabs>
          <w:tab w:val="clear" w:pos="720"/>
          <w:tab w:val="left" w:pos="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1B36">
        <w:rPr>
          <w:rFonts w:ascii="Times New Roman" w:hAnsi="Times New Roman" w:cs="Times New Roman"/>
          <w:b/>
          <w:sz w:val="28"/>
          <w:szCs w:val="28"/>
        </w:rPr>
        <w:t>Обратная связь и коммуникация</w:t>
      </w:r>
    </w:p>
    <w:p w14:paraId="27125458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Комментарии к материалам.</w:t>
      </w:r>
    </w:p>
    <w:p w14:paraId="053A7C6E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Оценка заданий кураторами.</w:t>
      </w:r>
    </w:p>
    <w:p w14:paraId="2FC42DE0" w14:textId="77777777" w:rsidR="006E6260" w:rsidRPr="00EA1B36" w:rsidRDefault="006E6260" w:rsidP="004179F9">
      <w:pPr>
        <w:pStyle w:val="a3"/>
        <w:numPr>
          <w:ilvl w:val="0"/>
          <w:numId w:val="2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Чат или форум для обсуждений.</w:t>
      </w:r>
    </w:p>
    <w:p w14:paraId="1420C0C5" w14:textId="77777777" w:rsidR="006E6260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это всё было определено, можно приступить ко второму этапу, который включает в себя выявление информационных объектов (сущностей) и связей между ними. Также для каждого объекта определяется набор характеристик (данных, которые находятся в каждом объекте).</w:t>
      </w:r>
    </w:p>
    <w:p w14:paraId="4790099A" w14:textId="77777777" w:rsidR="006E6260" w:rsidRDefault="006E6260" w:rsidP="006E6260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6092">
        <w:rPr>
          <w:rFonts w:ascii="Times New Roman" w:hAnsi="Times New Roman" w:cs="Times New Roman"/>
          <w:sz w:val="28"/>
          <w:szCs w:val="28"/>
        </w:rPr>
        <w:t xml:space="preserve">В результате проведенного анализа </w:t>
      </w:r>
      <w:r>
        <w:rPr>
          <w:rFonts w:ascii="Times New Roman" w:hAnsi="Times New Roman" w:cs="Times New Roman"/>
          <w:sz w:val="28"/>
          <w:szCs w:val="28"/>
        </w:rPr>
        <w:t xml:space="preserve">потребностей и требований к системе </w:t>
      </w:r>
      <w:r w:rsidRPr="003F6092">
        <w:rPr>
          <w:rFonts w:ascii="Times New Roman" w:hAnsi="Times New Roman" w:cs="Times New Roman"/>
          <w:sz w:val="28"/>
          <w:szCs w:val="28"/>
        </w:rPr>
        <w:t xml:space="preserve">были выявлены основные сущности. </w:t>
      </w:r>
      <w:r>
        <w:rPr>
          <w:rFonts w:ascii="Times New Roman" w:hAnsi="Times New Roman" w:cs="Times New Roman"/>
          <w:sz w:val="28"/>
          <w:szCs w:val="28"/>
        </w:rPr>
        <w:t>Все сущности базы данных представлены в виде таблиц, хранящих определенные данные.</w:t>
      </w:r>
    </w:p>
    <w:p w14:paraId="7BCD3015" w14:textId="5DC7D2DF" w:rsidR="006E6260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lastRenderedPageBreak/>
        <w:t>Основными сущностями системы являются пользователи, учебные материалы, тесты, вопросы и данные о прогрессе. Пользователи делятся на стажёров, кураторов и администраторов</w:t>
      </w:r>
      <w:r w:rsidR="003E7160">
        <w:rPr>
          <w:rFonts w:ascii="Times New Roman" w:hAnsi="Times New Roman" w:cs="Times New Roman"/>
          <w:sz w:val="28"/>
          <w:szCs w:val="28"/>
        </w:rPr>
        <w:t xml:space="preserve">. </w:t>
      </w:r>
      <w:r w:rsidRPr="00EA1B36">
        <w:rPr>
          <w:rFonts w:ascii="Times New Roman" w:hAnsi="Times New Roman" w:cs="Times New Roman"/>
          <w:sz w:val="28"/>
          <w:szCs w:val="28"/>
        </w:rPr>
        <w:t>Учебные материалы включают статьи, гайды и другие ресурсы</w:t>
      </w:r>
      <w:r w:rsidR="003E7160">
        <w:rPr>
          <w:rFonts w:ascii="Times New Roman" w:hAnsi="Times New Roman" w:cs="Times New Roman"/>
          <w:sz w:val="28"/>
          <w:szCs w:val="28"/>
        </w:rPr>
        <w:t xml:space="preserve">. </w:t>
      </w:r>
      <w:r w:rsidRPr="00EA1B36">
        <w:rPr>
          <w:rFonts w:ascii="Times New Roman" w:hAnsi="Times New Roman" w:cs="Times New Roman"/>
          <w:sz w:val="28"/>
          <w:szCs w:val="28"/>
        </w:rPr>
        <w:t>Тесты и вопросы позволяют проверять уровень усвоения материала, а данные о прогрессе фиксируют результаты.</w:t>
      </w:r>
      <w:r>
        <w:rPr>
          <w:rFonts w:ascii="Times New Roman" w:hAnsi="Times New Roman" w:cs="Times New Roman"/>
          <w:sz w:val="28"/>
          <w:szCs w:val="28"/>
        </w:rPr>
        <w:t xml:space="preserve"> Основные характеристики каждой сущности описаны в таблицах ниже.</w:t>
      </w:r>
    </w:p>
    <w:p w14:paraId="55F1A986" w14:textId="77777777" w:rsidR="003E7160" w:rsidRPr="005A7793" w:rsidRDefault="003E7160" w:rsidP="003E71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A9F5A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8D76EF">
        <w:rPr>
          <w:rFonts w:ascii="Times New Roman" w:hAnsi="Times New Roman" w:cs="Times New Roman"/>
          <w:b/>
          <w:bCs/>
          <w:sz w:val="24"/>
          <w:szCs w:val="24"/>
        </w:rPr>
        <w:t>Таблица 1. Атрибуты таблицы "Пользователь" (</w:t>
      </w:r>
      <w:proofErr w:type="spellStart"/>
      <w:r w:rsidRPr="008D76EF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D76E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6"/>
        <w:gridCol w:w="1913"/>
        <w:gridCol w:w="6222"/>
      </w:tblGrid>
      <w:tr w:rsidR="006E6260" w:rsidRPr="008D76EF" w14:paraId="1174CCDD" w14:textId="77777777" w:rsidTr="00E27956">
        <w:trPr>
          <w:tblHeader/>
        </w:trPr>
        <w:tc>
          <w:tcPr>
            <w:tcW w:w="1271" w:type="dxa"/>
            <w:shd w:val="clear" w:color="auto" w:fill="E7E6E6" w:themeFill="background2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77FEDC6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поля</w:t>
            </w:r>
          </w:p>
        </w:tc>
        <w:tc>
          <w:tcPr>
            <w:tcW w:w="1418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D1B9F7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662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D82E4B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E6260" w:rsidRPr="008D76EF" w14:paraId="091111A1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E3F70D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899379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EB7C6B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 (целое число)</w:t>
            </w:r>
          </w:p>
        </w:tc>
      </w:tr>
      <w:tr w:rsidR="006E6260" w:rsidRPr="008D76EF" w14:paraId="2D06C571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DE1198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55F8B1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327D8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Имя пользователя (строка)</w:t>
            </w:r>
          </w:p>
        </w:tc>
      </w:tr>
      <w:tr w:rsidR="006E6260" w:rsidRPr="008D76EF" w14:paraId="1D28CFBF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7D13D6A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2E02A5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284696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 (строка)</w:t>
            </w:r>
          </w:p>
        </w:tc>
      </w:tr>
      <w:tr w:rsidR="006E6260" w:rsidRPr="008D76EF" w14:paraId="6461C024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B69167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F4ED0B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36838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Уникальный логин для входа в систему (строка)</w:t>
            </w:r>
          </w:p>
        </w:tc>
      </w:tr>
      <w:tr w:rsidR="006E6260" w:rsidRPr="008D76EF" w14:paraId="0C2661B2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51511F4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E6E31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B6429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Хешированный пароль для авторизации (строка)</w:t>
            </w:r>
          </w:p>
        </w:tc>
      </w:tr>
      <w:tr w:rsidR="006E6260" w:rsidRPr="008D76EF" w14:paraId="21612E27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77EA947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130EACD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CAC846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 пользователя в системе (строка)</w:t>
            </w:r>
          </w:p>
        </w:tc>
      </w:tr>
      <w:tr w:rsidR="006E6260" w:rsidRPr="008D76EF" w14:paraId="4FBC9AFA" w14:textId="77777777" w:rsidTr="00E27956">
        <w:tc>
          <w:tcPr>
            <w:tcW w:w="1271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8345EDE" w14:textId="77777777" w:rsidR="006E6260" w:rsidRPr="008D76EF" w:rsidRDefault="006E6260" w:rsidP="003E716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C28362C" w14:textId="77777777" w:rsidR="006E6260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registration_date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DB339C9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 пользователя (дата)</w:t>
            </w:r>
          </w:p>
        </w:tc>
      </w:tr>
    </w:tbl>
    <w:p w14:paraId="11924330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83E2A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8D76EF">
        <w:rPr>
          <w:rFonts w:ascii="Times New Roman" w:hAnsi="Times New Roman" w:cs="Times New Roman"/>
          <w:b/>
          <w:bCs/>
          <w:sz w:val="24"/>
          <w:szCs w:val="24"/>
        </w:rPr>
        <w:t>Таблица 2. Атрибуты таблицы "</w:t>
      </w:r>
      <w:r>
        <w:rPr>
          <w:rFonts w:ascii="Times New Roman" w:hAnsi="Times New Roman" w:cs="Times New Roman"/>
          <w:b/>
          <w:bCs/>
          <w:sz w:val="24"/>
          <w:szCs w:val="24"/>
        </w:rPr>
        <w:t>Учебные материалы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"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1519"/>
        <w:gridCol w:w="6662"/>
      </w:tblGrid>
      <w:tr w:rsidR="006E6260" w:rsidRPr="008D76EF" w14:paraId="3D619BCF" w14:textId="77777777" w:rsidTr="00632BBC">
        <w:trPr>
          <w:tblHeader/>
        </w:trPr>
        <w:tc>
          <w:tcPr>
            <w:tcW w:w="0" w:type="auto"/>
            <w:shd w:val="clear" w:color="auto" w:fill="E7E6E6" w:themeFill="background2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E58DCD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поля</w:t>
            </w:r>
          </w:p>
        </w:tc>
        <w:tc>
          <w:tcPr>
            <w:tcW w:w="1519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7DC251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662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49D42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E6260" w:rsidRPr="008D76EF" w14:paraId="7A3819CB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A31BD4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6F9231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material_id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485D8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 (целое число)</w:t>
            </w:r>
          </w:p>
        </w:tc>
      </w:tr>
      <w:tr w:rsidR="006E6260" w:rsidRPr="008D76EF" w14:paraId="5354276F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5426B38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182187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CB1E3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именование материала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(строка)</w:t>
            </w:r>
          </w:p>
        </w:tc>
      </w:tr>
      <w:tr w:rsidR="006E6260" w:rsidRPr="008D76EF" w14:paraId="36029ACB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79B147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ВК</w:t>
            </w: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92D67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3AA61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вид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автора (целое число)</w:t>
            </w:r>
          </w:p>
        </w:tc>
      </w:tr>
      <w:tr w:rsidR="006E6260" w:rsidRPr="008D76EF" w14:paraId="08C50A79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F940CE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37D74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49D03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статьи или описание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(текст)</w:t>
            </w:r>
          </w:p>
        </w:tc>
      </w:tr>
      <w:tr w:rsidR="006E6260" w:rsidRPr="008D76EF" w14:paraId="075D6C75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A2F84A0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FF983C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ategory</w:t>
            </w:r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012C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(строка)</w:t>
            </w:r>
          </w:p>
        </w:tc>
      </w:tr>
      <w:tr w:rsidR="006E6260" w:rsidRPr="008D76EF" w14:paraId="6EF71CFA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6168A44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9C30A4D" w14:textId="77777777" w:rsidR="006E6260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upload_date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6EFD45" w14:textId="77777777" w:rsidR="006E6260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публикации (дата)</w:t>
            </w:r>
          </w:p>
        </w:tc>
      </w:tr>
      <w:tr w:rsidR="006E6260" w:rsidRPr="008D76EF" w14:paraId="1285B520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91F85A7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957219F" w14:textId="77777777" w:rsidR="006E6260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file_url</w:t>
            </w:r>
            <w:proofErr w:type="spellEnd"/>
          </w:p>
        </w:tc>
        <w:tc>
          <w:tcPr>
            <w:tcW w:w="666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EB1B551" w14:textId="77777777" w:rsidR="006E6260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файлы при необходимости (строка)</w:t>
            </w:r>
          </w:p>
        </w:tc>
      </w:tr>
    </w:tbl>
    <w:p w14:paraId="2E825827" w14:textId="77777777" w:rsidR="006E6260" w:rsidRPr="00EA1B36" w:rsidRDefault="006E6260" w:rsidP="006E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CAD9A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8D76EF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Таблица 3. Атрибуты таблицы "</w:t>
      </w:r>
      <w:r>
        <w:rPr>
          <w:rFonts w:ascii="Times New Roman" w:hAnsi="Times New Roman" w:cs="Times New Roman"/>
          <w:b/>
          <w:bCs/>
          <w:sz w:val="24"/>
          <w:szCs w:val="24"/>
        </w:rPr>
        <w:t>Тесты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"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Tests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3"/>
        <w:gridCol w:w="1510"/>
        <w:gridCol w:w="6548"/>
      </w:tblGrid>
      <w:tr w:rsidR="006E6260" w:rsidRPr="008D76EF" w14:paraId="06EA4A0C" w14:textId="77777777" w:rsidTr="00632BBC">
        <w:trPr>
          <w:tblHeader/>
        </w:trPr>
        <w:tc>
          <w:tcPr>
            <w:tcW w:w="0" w:type="auto"/>
            <w:shd w:val="clear" w:color="auto" w:fill="E7E6E6" w:themeFill="background2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1CDA31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поля</w:t>
            </w:r>
          </w:p>
        </w:tc>
        <w:tc>
          <w:tcPr>
            <w:tcW w:w="0" w:type="auto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EB5D32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548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63275F" w14:textId="77777777" w:rsidR="006E6260" w:rsidRPr="008D76EF" w:rsidRDefault="006E6260" w:rsidP="003E716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E6260" w:rsidRPr="008D76EF" w14:paraId="4F0075FA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275C5D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0F49DB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test_id</w:t>
            </w:r>
            <w:proofErr w:type="spellEnd"/>
          </w:p>
        </w:tc>
        <w:tc>
          <w:tcPr>
            <w:tcW w:w="654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9129E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теста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(целое число)</w:t>
            </w:r>
          </w:p>
        </w:tc>
      </w:tr>
      <w:tr w:rsidR="006E6260" w:rsidRPr="008D76EF" w14:paraId="16E3EE94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BADE78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F59BF4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654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6CAAD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 (строка)</w:t>
            </w:r>
          </w:p>
        </w:tc>
      </w:tr>
      <w:tr w:rsidR="006E6260" w:rsidRPr="008D76EF" w14:paraId="63EF091E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414454C5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574DB76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creator_id</w:t>
            </w:r>
            <w:proofErr w:type="spellEnd"/>
          </w:p>
        </w:tc>
        <w:tc>
          <w:tcPr>
            <w:tcW w:w="654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F142C2A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 теста (целое число)</w:t>
            </w:r>
          </w:p>
        </w:tc>
      </w:tr>
      <w:tr w:rsidR="006E6260" w:rsidRPr="008D76EF" w14:paraId="2B722D08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43DB723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EA7A17E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654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FEB2833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(строка)</w:t>
            </w:r>
          </w:p>
        </w:tc>
      </w:tr>
      <w:tr w:rsidR="006E6260" w:rsidRPr="008D76EF" w14:paraId="2339BE1F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56365329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D214221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max_score</w:t>
            </w:r>
            <w:proofErr w:type="spellEnd"/>
          </w:p>
        </w:tc>
        <w:tc>
          <w:tcPr>
            <w:tcW w:w="654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FF2DDF3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Максимальный балл за тест (целое число)</w:t>
            </w:r>
          </w:p>
        </w:tc>
      </w:tr>
    </w:tbl>
    <w:p w14:paraId="793F7510" w14:textId="77777777" w:rsidR="006E6260" w:rsidRPr="00EA1B36" w:rsidRDefault="006E6260" w:rsidP="006E6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AE3CC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8D76EF">
        <w:rPr>
          <w:rFonts w:ascii="Times New Roman" w:hAnsi="Times New Roman" w:cs="Times New Roman"/>
          <w:b/>
          <w:bCs/>
          <w:sz w:val="24"/>
          <w:szCs w:val="24"/>
        </w:rPr>
        <w:t>Таблица 4. Атрибуты таблицы "</w:t>
      </w:r>
      <w:r>
        <w:rPr>
          <w:rFonts w:ascii="Times New Roman" w:hAnsi="Times New Roman" w:cs="Times New Roman"/>
          <w:b/>
          <w:bCs/>
          <w:sz w:val="24"/>
          <w:szCs w:val="24"/>
        </w:rPr>
        <w:t>Вопросы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"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Questions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6"/>
        <w:gridCol w:w="1420"/>
        <w:gridCol w:w="6845"/>
      </w:tblGrid>
      <w:tr w:rsidR="006E6260" w:rsidRPr="008D76EF" w14:paraId="4F19582C" w14:textId="77777777" w:rsidTr="00632BBC">
        <w:trPr>
          <w:tblHeader/>
        </w:trPr>
        <w:tc>
          <w:tcPr>
            <w:tcW w:w="0" w:type="auto"/>
            <w:shd w:val="clear" w:color="auto" w:fill="E7E6E6" w:themeFill="background2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81BBB0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поля</w:t>
            </w:r>
          </w:p>
        </w:tc>
        <w:tc>
          <w:tcPr>
            <w:tcW w:w="0" w:type="auto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0A19B6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845" w:type="dxa"/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8965F6" w14:textId="77777777" w:rsidR="006E6260" w:rsidRPr="008D76EF" w:rsidRDefault="006E6260" w:rsidP="003E716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E6260" w:rsidRPr="008D76EF" w14:paraId="7BABAC00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58669B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64FAE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question_id</w:t>
            </w:r>
            <w:proofErr w:type="spellEnd"/>
          </w:p>
        </w:tc>
        <w:tc>
          <w:tcPr>
            <w:tcW w:w="684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F9A13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вопроса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 (целое число)</w:t>
            </w:r>
          </w:p>
        </w:tc>
      </w:tr>
      <w:tr w:rsidR="006E6260" w:rsidRPr="008D76EF" w14:paraId="64B6ED05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F26C19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9A45F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test_id</w:t>
            </w:r>
            <w:proofErr w:type="spellEnd"/>
          </w:p>
        </w:tc>
        <w:tc>
          <w:tcPr>
            <w:tcW w:w="684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938737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тест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6260" w:rsidRPr="008D76EF" w14:paraId="64FE2F34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AFC0D1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84F042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684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02081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вопроса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6260" w:rsidRPr="008D76EF" w14:paraId="7F0E57A6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665C299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E71FDB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points</w:t>
            </w:r>
            <w:proofErr w:type="spellEnd"/>
          </w:p>
        </w:tc>
        <w:tc>
          <w:tcPr>
            <w:tcW w:w="684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5BDD7D9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Баллы за вопрос (целое число)</w:t>
            </w:r>
          </w:p>
        </w:tc>
      </w:tr>
      <w:tr w:rsidR="006E6260" w:rsidRPr="008D76EF" w14:paraId="185BE699" w14:textId="77777777" w:rsidTr="00632BBC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44587DE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7A468F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684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FF1BFE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Правильный ответ (строка)</w:t>
            </w:r>
          </w:p>
        </w:tc>
      </w:tr>
    </w:tbl>
    <w:p w14:paraId="18AA41B8" w14:textId="77777777" w:rsidR="006E6260" w:rsidRPr="008D76EF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7E3EB" w14:textId="77777777" w:rsidR="006E6260" w:rsidRPr="008D76EF" w:rsidRDefault="006E6260" w:rsidP="006E626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8D76EF">
        <w:rPr>
          <w:rFonts w:ascii="Times New Roman" w:hAnsi="Times New Roman" w:cs="Times New Roman"/>
          <w:b/>
          <w:bCs/>
          <w:sz w:val="24"/>
          <w:szCs w:val="24"/>
        </w:rPr>
        <w:t>Таблица 5. Атрибуты таблицы "</w:t>
      </w:r>
      <w:r>
        <w:rPr>
          <w:rFonts w:ascii="Times New Roman" w:hAnsi="Times New Roman" w:cs="Times New Roman"/>
          <w:b/>
          <w:bCs/>
          <w:sz w:val="24"/>
          <w:szCs w:val="24"/>
        </w:rPr>
        <w:t>Прогресс</w:t>
      </w:r>
      <w:r w:rsidRPr="008D76EF">
        <w:rPr>
          <w:rFonts w:ascii="Times New Roman" w:hAnsi="Times New Roman" w:cs="Times New Roman"/>
          <w:b/>
          <w:bCs/>
          <w:sz w:val="24"/>
          <w:szCs w:val="24"/>
        </w:rPr>
        <w:t>" (</w:t>
      </w:r>
      <w:proofErr w:type="spellStart"/>
      <w:r w:rsidRPr="00EA1B36">
        <w:rPr>
          <w:rFonts w:ascii="Times New Roman" w:hAnsi="Times New Roman" w:cs="Times New Roman"/>
          <w:b/>
          <w:bCs/>
          <w:sz w:val="24"/>
          <w:szCs w:val="24"/>
        </w:rPr>
        <w:t>Progress</w:t>
      </w:r>
      <w:proofErr w:type="spellEnd"/>
      <w:r w:rsidRPr="008D76E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3"/>
        <w:gridCol w:w="2220"/>
        <w:gridCol w:w="5928"/>
      </w:tblGrid>
      <w:tr w:rsidR="006E6260" w:rsidRPr="008D76EF" w14:paraId="6421B4AC" w14:textId="77777777" w:rsidTr="00632BBC">
        <w:trPr>
          <w:tblHeader/>
        </w:trPr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1DF916E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поля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DAE161" w14:textId="77777777" w:rsidR="006E6260" w:rsidRPr="008D76EF" w:rsidRDefault="006E6260" w:rsidP="003E716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053DD5" w14:textId="77777777" w:rsidR="006E6260" w:rsidRPr="008D76EF" w:rsidRDefault="006E6260" w:rsidP="003E716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E6260" w:rsidRPr="008D76EF" w14:paraId="78427C8B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1D0F56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E250A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progress_id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3DCF31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прогресса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(целое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число)</w:t>
            </w:r>
          </w:p>
        </w:tc>
      </w:tr>
      <w:tr w:rsidR="006E6260" w:rsidRPr="008D76EF" w14:paraId="027701B4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B0C700" w14:textId="77777777" w:rsidR="006E6260" w:rsidRPr="008D76EF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>ВК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F110E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CE3FEC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76EF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 (целое число)</w:t>
            </w:r>
          </w:p>
        </w:tc>
      </w:tr>
      <w:tr w:rsidR="006E6260" w:rsidRPr="008D76EF" w14:paraId="5DFD4F80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A88F603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529D98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test_id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74AC27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тест (целое число)</w:t>
            </w:r>
          </w:p>
        </w:tc>
      </w:tr>
      <w:tr w:rsidR="006E6260" w:rsidRPr="008D76EF" w14:paraId="443A5AC1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DFBABD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BCB4F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completion_date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83900F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завершения (дата)</w:t>
            </w:r>
          </w:p>
        </w:tc>
      </w:tr>
      <w:tr w:rsidR="006E6260" w:rsidRPr="008D76EF" w14:paraId="0CBDD4AE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B866A6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469B2F" w14:textId="77777777" w:rsidR="006E6260" w:rsidRPr="00A67172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BC52B6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Набранные баллы (целое число)</w:t>
            </w:r>
          </w:p>
        </w:tc>
      </w:tr>
      <w:tr w:rsidR="006E6260" w:rsidRPr="008D76EF" w14:paraId="4732F5EC" w14:textId="77777777" w:rsidTr="00632BBC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994D267" w14:textId="77777777" w:rsidR="006E6260" w:rsidRPr="00EA1B36" w:rsidRDefault="006E6260" w:rsidP="003E71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D58A64B" w14:textId="77777777" w:rsidR="006E6260" w:rsidRPr="00EA1B36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1B36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CF03BCD" w14:textId="77777777" w:rsidR="006E6260" w:rsidRPr="008D76EF" w:rsidRDefault="006E6260" w:rsidP="003E71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(строка)</w:t>
            </w:r>
          </w:p>
        </w:tc>
      </w:tr>
    </w:tbl>
    <w:p w14:paraId="09113F65" w14:textId="77777777" w:rsidR="006E6260" w:rsidRPr="00A67172" w:rsidRDefault="006E6260" w:rsidP="006E62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B9C54D" w14:textId="77777777" w:rsidR="006E6260" w:rsidRPr="00434304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lastRenderedPageBreak/>
        <w:t>Связи между сущностями обеспечивают целостность системы. Например, один пользователь может создавать несколько учебных материалов или тестов, а каждый тест включает множество вопросов. Данные о прогрессе связывают пользователей с пройденными тестами и материалами, что позволяет отслеживать индивидуальные достижения.</w:t>
      </w:r>
      <w:r>
        <w:rPr>
          <w:rFonts w:ascii="Times New Roman" w:hAnsi="Times New Roman" w:cs="Times New Roman"/>
          <w:sz w:val="28"/>
          <w:szCs w:val="28"/>
        </w:rPr>
        <w:t xml:space="preserve"> Список с</w:t>
      </w:r>
      <w:r w:rsidRPr="005A7793">
        <w:rPr>
          <w:rFonts w:ascii="Times New Roman" w:hAnsi="Times New Roman" w:cs="Times New Roman"/>
          <w:sz w:val="28"/>
          <w:szCs w:val="28"/>
        </w:rPr>
        <w:t>вяз</w:t>
      </w:r>
      <w:r>
        <w:rPr>
          <w:rFonts w:ascii="Times New Roman" w:hAnsi="Times New Roman" w:cs="Times New Roman"/>
          <w:sz w:val="28"/>
          <w:szCs w:val="28"/>
        </w:rPr>
        <w:t>ей между информационными объектами данной системы</w:t>
      </w:r>
      <w:r w:rsidRPr="005A7793">
        <w:rPr>
          <w:rFonts w:ascii="Times New Roman" w:hAnsi="Times New Roman" w:cs="Times New Roman"/>
          <w:sz w:val="28"/>
          <w:szCs w:val="28"/>
        </w:rPr>
        <w:t>:</w:t>
      </w:r>
    </w:p>
    <w:p w14:paraId="72D32357" w14:textId="77777777" w:rsidR="006E6260" w:rsidRPr="00EA1B36" w:rsidRDefault="006E6260" w:rsidP="004179F9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 xml:space="preserve">Пользователь – Материал: один ко многим (один пользователь может создать несколько материалов).  </w:t>
      </w:r>
    </w:p>
    <w:p w14:paraId="28FFB0ED" w14:textId="77777777" w:rsidR="006E6260" w:rsidRPr="00EA1B36" w:rsidRDefault="006E6260" w:rsidP="004179F9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 xml:space="preserve">Пользователь – Тест: один ко многим (куратор создаёт тесты).  </w:t>
      </w:r>
    </w:p>
    <w:p w14:paraId="7433325C" w14:textId="77777777" w:rsidR="006E6260" w:rsidRPr="00EA1B36" w:rsidRDefault="006E6260" w:rsidP="004179F9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 xml:space="preserve">Тест – Вопрос: один ко многим (в одном тесте несколько вопросов).  </w:t>
      </w:r>
    </w:p>
    <w:p w14:paraId="6B1FF173" w14:textId="77777777" w:rsidR="006E6260" w:rsidRPr="00EA1B36" w:rsidRDefault="006E6260" w:rsidP="004179F9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 xml:space="preserve">Пользователь – Прогресс: один ко многим (у одного пользователя множество записей о прогрессе). </w:t>
      </w:r>
    </w:p>
    <w:p w14:paraId="437EB6B3" w14:textId="77777777" w:rsidR="006E6260" w:rsidRPr="00EA1B36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B36">
        <w:rPr>
          <w:rFonts w:ascii="Times New Roman" w:hAnsi="Times New Roman" w:cs="Times New Roman"/>
          <w:sz w:val="28"/>
          <w:szCs w:val="28"/>
        </w:rPr>
        <w:t>И в заключении приступаем к третьему этапу анализа предметной области – проектирование и разработка информационной модели предметной области, которая используется для структурирования данных внутри БД. Самой популярной моделью является ER-модель.</w:t>
      </w:r>
    </w:p>
    <w:p w14:paraId="6F33B67C" w14:textId="77777777" w:rsidR="006E6260" w:rsidRPr="003550A1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0A1">
        <w:rPr>
          <w:rFonts w:ascii="Times New Roman" w:hAnsi="Times New Roman" w:cs="Times New Roman"/>
          <w:sz w:val="28"/>
          <w:szCs w:val="28"/>
        </w:rPr>
        <w:t>Особенности проектируемой модели:</w:t>
      </w:r>
    </w:p>
    <w:p w14:paraId="2DEC9B80" w14:textId="77777777" w:rsidR="006E6260" w:rsidRPr="00E925B6" w:rsidRDefault="006E6260" w:rsidP="004179F9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B6">
        <w:rPr>
          <w:rFonts w:ascii="Times New Roman" w:hAnsi="Times New Roman" w:cs="Times New Roman"/>
          <w:sz w:val="28"/>
          <w:szCs w:val="28"/>
        </w:rPr>
        <w:t>Простота и интуитивная понятность</w:t>
      </w:r>
    </w:p>
    <w:p w14:paraId="69163911" w14:textId="77777777" w:rsidR="006E6260" w:rsidRPr="00E925B6" w:rsidRDefault="006E6260" w:rsidP="004179F9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B6">
        <w:rPr>
          <w:rFonts w:ascii="Times New Roman" w:hAnsi="Times New Roman" w:cs="Times New Roman"/>
          <w:sz w:val="28"/>
          <w:szCs w:val="28"/>
        </w:rPr>
        <w:t>Минимальное количество сущностей</w:t>
      </w:r>
    </w:p>
    <w:p w14:paraId="14982A87" w14:textId="77777777" w:rsidR="006E6260" w:rsidRPr="00E925B6" w:rsidRDefault="006E6260" w:rsidP="004179F9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B6">
        <w:rPr>
          <w:rFonts w:ascii="Times New Roman" w:hAnsi="Times New Roman" w:cs="Times New Roman"/>
          <w:sz w:val="28"/>
          <w:szCs w:val="28"/>
        </w:rPr>
        <w:t>Четкие взаимосвязи между объектами</w:t>
      </w:r>
    </w:p>
    <w:p w14:paraId="2CA43F5B" w14:textId="77777777" w:rsidR="006E6260" w:rsidRPr="00E925B6" w:rsidRDefault="006E6260" w:rsidP="004179F9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B6">
        <w:rPr>
          <w:rFonts w:ascii="Times New Roman" w:hAnsi="Times New Roman" w:cs="Times New Roman"/>
          <w:sz w:val="28"/>
          <w:szCs w:val="28"/>
        </w:rPr>
        <w:t>Возможность последующего масштабирования</w:t>
      </w:r>
    </w:p>
    <w:p w14:paraId="341F5662" w14:textId="77777777" w:rsidR="006E6260" w:rsidRPr="00E925B6" w:rsidRDefault="006E6260" w:rsidP="004179F9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B6">
        <w:rPr>
          <w:rFonts w:ascii="Times New Roman" w:hAnsi="Times New Roman" w:cs="Times New Roman"/>
          <w:sz w:val="28"/>
          <w:szCs w:val="28"/>
        </w:rPr>
        <w:t>Оптимизация для мобильного использования</w:t>
      </w:r>
    </w:p>
    <w:p w14:paraId="3141BCA7" w14:textId="77777777" w:rsidR="006E6260" w:rsidRPr="00E925B6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0A1">
        <w:rPr>
          <w:rFonts w:ascii="Times New Roman" w:hAnsi="Times New Roman" w:cs="Times New Roman"/>
          <w:sz w:val="28"/>
          <w:szCs w:val="28"/>
        </w:rPr>
        <w:t>ER-диаграмма будет включать все перечисленные сущности с указанием типов связей между ними и ключевых атрибутов каждой сущности.</w:t>
      </w:r>
    </w:p>
    <w:p w14:paraId="41EF1E59" w14:textId="77777777" w:rsidR="006E6260" w:rsidRPr="00A67172" w:rsidRDefault="006E6260" w:rsidP="006E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ниже представлена диаграмма для текущей системы.</w:t>
      </w:r>
    </w:p>
    <w:p w14:paraId="0D6C0158" w14:textId="77777777" w:rsidR="006E6260" w:rsidRPr="00A67172" w:rsidRDefault="006E6260" w:rsidP="006E6260">
      <w:pPr>
        <w:keepNext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A1B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26D73D1" wp14:editId="4C00F217">
            <wp:extent cx="5940425" cy="67684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4B9D" w14:textId="3A37EC23" w:rsidR="006E6260" w:rsidRPr="00A67172" w:rsidRDefault="006E6260" w:rsidP="006E6260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ER</w:t>
      </w:r>
      <w:r w:rsidRPr="00A671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-диаграмма для текущей системы</w:t>
      </w:r>
    </w:p>
    <w:p w14:paraId="59D31B33" w14:textId="5FF96A25" w:rsidR="00AC0158" w:rsidRDefault="00AC0158" w:rsidP="00BB3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BCC22" w14:textId="3392E030" w:rsidR="00AC0158" w:rsidRDefault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AF4EE1" w14:textId="73E5BCEC" w:rsidR="00AC0158" w:rsidRPr="00AC0158" w:rsidRDefault="00BB3227" w:rsidP="00AC0158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05407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7"/>
    </w:p>
    <w:p w14:paraId="668F02A5" w14:textId="3CF3ED87" w:rsidR="00BF628C" w:rsidRPr="00BF628C" w:rsidRDefault="00BF628C" w:rsidP="00761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UML (Unified Modeling Language) — это стандартизированный язык графического моделирования, используемый в объектно-ориентированном анализе и проектировании. UML-диаграммы помогают визуализировать, проектировать и документировать структуру и поведение программных систем.</w:t>
      </w:r>
      <w:r w:rsidR="003A6D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73EC" w14:textId="4E6E1884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Существует 14 типов UML-диаграмм, которые делятся на две группы:  </w:t>
      </w:r>
    </w:p>
    <w:p w14:paraId="2A1CE181" w14:textId="3ACF362F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Структурные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(отображают статическую структуру системы).</w:t>
      </w:r>
    </w:p>
    <w:p w14:paraId="3103D141" w14:textId="1F9058A5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Поведенческие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(описывают динамику работы системы). </w:t>
      </w:r>
    </w:p>
    <w:p w14:paraId="7EA04C09" w14:textId="5C1B54BC" w:rsidR="009468D9" w:rsidRPr="00BF628C" w:rsidRDefault="003A6DE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Самыми основными из них выступают </w:t>
      </w:r>
      <w:r w:rsidR="009468D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диаграмм: классов, кооперации, деятельности, компонентов, последовательности, потоков данных, развертывания, состояния, вариантов использования.</w:t>
      </w:r>
      <w:r w:rsidR="00C35D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E564D" w14:textId="353F2796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2083C010" w14:textId="7010205F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 xml:space="preserve">Тип: </w:t>
      </w:r>
      <w:r w:rsidR="00142F0C">
        <w:rPr>
          <w:rFonts w:ascii="Times New Roman" w:hAnsi="Times New Roman" w:cs="Times New Roman"/>
          <w:sz w:val="28"/>
          <w:szCs w:val="28"/>
        </w:rPr>
        <w:t>с</w:t>
      </w:r>
      <w:r w:rsidRPr="009468D9">
        <w:rPr>
          <w:rFonts w:ascii="Times New Roman" w:hAnsi="Times New Roman" w:cs="Times New Roman"/>
          <w:sz w:val="28"/>
          <w:szCs w:val="28"/>
        </w:rPr>
        <w:t>труктурная</w:t>
      </w:r>
    </w:p>
    <w:p w14:paraId="796BD71D" w14:textId="59D65B6B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Назначение</w:t>
      </w:r>
      <w:r w:rsidR="00142F0C" w:rsidRPr="009468D9">
        <w:rPr>
          <w:rFonts w:ascii="Times New Roman" w:hAnsi="Times New Roman" w:cs="Times New Roman"/>
          <w:sz w:val="28"/>
          <w:szCs w:val="28"/>
        </w:rPr>
        <w:t>: отображает</w:t>
      </w:r>
      <w:r w:rsidRPr="009468D9">
        <w:rPr>
          <w:rFonts w:ascii="Times New Roman" w:hAnsi="Times New Roman" w:cs="Times New Roman"/>
          <w:sz w:val="28"/>
          <w:szCs w:val="28"/>
        </w:rPr>
        <w:t xml:space="preserve"> статическую структуру системы в виде классов, их атрибутов, методов и взаимосвязей.</w:t>
      </w:r>
    </w:p>
    <w:p w14:paraId="3928614E" w14:textId="0D189034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D29CB38" w14:textId="495BB9AC" w:rsidR="009468D9" w:rsidRPr="00142F0C" w:rsidRDefault="009468D9" w:rsidP="00142F0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Клас</w:t>
      </w:r>
      <w:r w:rsidR="00142F0C" w:rsidRPr="00142F0C">
        <w:rPr>
          <w:rFonts w:ascii="Times New Roman" w:hAnsi="Times New Roman" w:cs="Times New Roman"/>
          <w:sz w:val="28"/>
          <w:szCs w:val="28"/>
        </w:rPr>
        <w:t>с</w:t>
      </w:r>
      <w:r w:rsidRPr="00142F0C">
        <w:rPr>
          <w:rFonts w:ascii="Times New Roman" w:hAnsi="Times New Roman" w:cs="Times New Roman"/>
          <w:sz w:val="28"/>
          <w:szCs w:val="28"/>
        </w:rPr>
        <w:t>: Прямоугольник с тремя секциями:</w:t>
      </w:r>
    </w:p>
    <w:p w14:paraId="2766140A" w14:textId="0F8E3A0E" w:rsidR="009468D9" w:rsidRPr="00142F0C" w:rsidRDefault="009468D9" w:rsidP="00142F0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Имя класс</w:t>
      </w:r>
      <w:r w:rsidR="00142F0C">
        <w:rPr>
          <w:rFonts w:ascii="Times New Roman" w:hAnsi="Times New Roman" w:cs="Times New Roman"/>
          <w:sz w:val="28"/>
          <w:szCs w:val="28"/>
        </w:rPr>
        <w:t>а</w:t>
      </w:r>
    </w:p>
    <w:p w14:paraId="121B7E4E" w14:textId="7D08987C" w:rsidR="009468D9" w:rsidRPr="00142F0C" w:rsidRDefault="009468D9" w:rsidP="00142F0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Атрибуты</w:t>
      </w:r>
    </w:p>
    <w:p w14:paraId="43C9326E" w14:textId="67CB4AFC" w:rsidR="009468D9" w:rsidRPr="00142F0C" w:rsidRDefault="009468D9" w:rsidP="00142F0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Методы</w:t>
      </w:r>
    </w:p>
    <w:p w14:paraId="42619D51" w14:textId="552E7584" w:rsidR="00BF628C" w:rsidRPr="00142F0C" w:rsidRDefault="009468D9" w:rsidP="00142F0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 xml:space="preserve">Связи: </w:t>
      </w:r>
      <w:r w:rsidR="00142F0C">
        <w:rPr>
          <w:rFonts w:ascii="Times New Roman" w:hAnsi="Times New Roman" w:cs="Times New Roman"/>
          <w:sz w:val="28"/>
          <w:szCs w:val="28"/>
        </w:rPr>
        <w:t>н</w:t>
      </w:r>
      <w:r w:rsidRPr="00142F0C">
        <w:rPr>
          <w:rFonts w:ascii="Times New Roman" w:hAnsi="Times New Roman" w:cs="Times New Roman"/>
          <w:sz w:val="28"/>
          <w:szCs w:val="28"/>
        </w:rPr>
        <w:t>аследование, ассоциации, агрегация/композиция.</w:t>
      </w:r>
    </w:p>
    <w:p w14:paraId="3BF158B3" w14:textId="5C5D839C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34E49189" w14:textId="2738BB89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FB00BB0" w14:textId="1A47A4BF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объектов в хронологическом порядке (как сообщения передаются между ними).</w:t>
      </w:r>
    </w:p>
    <w:p w14:paraId="77830F9F" w14:textId="00EC58B7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79FB2CBC" w14:textId="2B087D0E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lastRenderedPageBreak/>
        <w:t>Объекты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участники взаимодействия</w:t>
      </w:r>
    </w:p>
    <w:p w14:paraId="33F030BE" w14:textId="67EDA89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Линии жизни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вертикальные пунктирные линии, показывающие время жизни объекта</w:t>
      </w:r>
    </w:p>
    <w:p w14:paraId="208ABA06" w14:textId="061419E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Сообщения – стрелки между линиями жизни</w:t>
      </w:r>
    </w:p>
    <w:p w14:paraId="050F3939" w14:textId="1C1BF4B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Активационные полосы – прямоугольники на линиях жизни, показывающие активность объекта</w:t>
      </w:r>
    </w:p>
    <w:p w14:paraId="6FE99585" w14:textId="39B14ED7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 развертывания</w:t>
      </w:r>
    </w:p>
    <w:p w14:paraId="6F1A0507" w14:textId="0BFA2D98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543FC52B" w14:textId="6AEF4CC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физическое размещение компонентов системы на серверах, узлах сети и устройствах.</w:t>
      </w:r>
    </w:p>
    <w:p w14:paraId="04FBDE93" w14:textId="676127FA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4D966FB7" w14:textId="15479117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Узлы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физические устройства</w:t>
      </w:r>
    </w:p>
    <w:p w14:paraId="1F488FCE" w14:textId="7595EF14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Артефакты – развертываемые компоненты</w:t>
      </w:r>
    </w:p>
    <w:p w14:paraId="44961D49" w14:textId="75B5BE3F" w:rsidR="00F4138D" w:rsidRPr="00BB3227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Связи – показывают коммуникацию между узлами</w:t>
      </w:r>
    </w:p>
    <w:p w14:paraId="7CAFC26A" w14:textId="15461ECC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5173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7315">
        <w:rPr>
          <w:rFonts w:ascii="Times New Roman" w:hAnsi="Times New Roman" w:cs="Times New Roman"/>
          <w:b/>
          <w:sz w:val="28"/>
          <w:szCs w:val="28"/>
        </w:rPr>
        <w:t>состояни</w:t>
      </w:r>
      <w:r w:rsidR="00517315">
        <w:rPr>
          <w:rFonts w:ascii="Times New Roman" w:hAnsi="Times New Roman" w:cs="Times New Roman"/>
          <w:b/>
          <w:sz w:val="28"/>
          <w:szCs w:val="28"/>
        </w:rPr>
        <w:t>й</w:t>
      </w:r>
    </w:p>
    <w:p w14:paraId="7DC25237" w14:textId="43214A9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22D915F9" w14:textId="227438A1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жизненный цикл объекта, показывая, как он переходит между состояниями под воздействием событий.</w:t>
      </w:r>
    </w:p>
    <w:p w14:paraId="35F6A888" w14:textId="145C534C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2AC2BDE" w14:textId="55F126E0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Состояние – прямоугольник с закругленными углами</w:t>
      </w:r>
    </w:p>
    <w:p w14:paraId="321BC1E9" w14:textId="3D6C56D1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Переход – стрелка с событием</w:t>
      </w:r>
    </w:p>
    <w:p w14:paraId="06B30B16" w14:textId="3A7FF7A3" w:rsidR="00BF628C" w:rsidRPr="00BB3227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Начальное и конечное состояния – черные круги</w:t>
      </w:r>
    </w:p>
    <w:p w14:paraId="1DBCF973" w14:textId="06F8AB7D" w:rsidR="00BF628C" w:rsidRPr="00F4138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138D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75BA7BED" w14:textId="27AB2F43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5FCE3CF" w14:textId="1D0D5FAD" w:rsidR="00F4138D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F4138D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между пользователями (акторами) и системой через сценарии использования.</w:t>
      </w:r>
    </w:p>
    <w:p w14:paraId="00EFB8B0" w14:textId="59C35767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Основные элементы:  </w:t>
      </w:r>
    </w:p>
    <w:p w14:paraId="078CFB27" w14:textId="1098D105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Актор – роль, взаимодействующая с системой</w:t>
      </w:r>
    </w:p>
    <w:p w14:paraId="468BB806" w14:textId="7BEC4AFB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Вариант использования – овал с названием действия</w:t>
      </w:r>
    </w:p>
    <w:p w14:paraId="37B752D4" w14:textId="5F8FBC0A" w:rsidR="009468D9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lastRenderedPageBreak/>
        <w:t>Связи</w:t>
      </w:r>
    </w:p>
    <w:p w14:paraId="0144B6F7" w14:textId="13B14F62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кооперации </w:t>
      </w:r>
    </w:p>
    <w:p w14:paraId="442BC9AB" w14:textId="31E13825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EE477D7" w14:textId="529AF64F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взаимодействие объектов для выполнения конкретного сценария через обмен сообщениями.</w:t>
      </w:r>
    </w:p>
    <w:p w14:paraId="7DD66CC9" w14:textId="5F5C7997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26185AA0" w14:textId="61D9717E" w:rsidR="00167125" w:rsidRPr="00167125" w:rsidRDefault="00167125" w:rsidP="004179F9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 xml:space="preserve">Объекты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7125">
        <w:rPr>
          <w:rFonts w:ascii="Times New Roman" w:hAnsi="Times New Roman" w:cs="Times New Roman"/>
          <w:sz w:val="28"/>
          <w:szCs w:val="28"/>
        </w:rPr>
        <w:t xml:space="preserve">рямоугольники с подчеркнутыми именами </w:t>
      </w:r>
    </w:p>
    <w:p w14:paraId="30D04C8F" w14:textId="112F5CC1" w:rsidR="00167125" w:rsidRPr="00167125" w:rsidRDefault="00167125" w:rsidP="004179F9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 xml:space="preserve">с номерами </w:t>
      </w:r>
    </w:p>
    <w:p w14:paraId="6750CEDF" w14:textId="487813CE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деятельности </w:t>
      </w:r>
    </w:p>
    <w:p w14:paraId="221D2FFC" w14:textId="20386ED6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4C68A65" w14:textId="2F700F7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описывает бизнес-процессы и алгоритмы в виде последовательности действий.</w:t>
      </w:r>
    </w:p>
    <w:p w14:paraId="5FB83934" w14:textId="289C53B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9776B0A" w14:textId="351FF8CE" w:rsidR="00167125" w:rsidRPr="00167125" w:rsidRDefault="00167125" w:rsidP="004179F9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Действия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кругленные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прямоугольники</w:t>
      </w:r>
    </w:p>
    <w:p w14:paraId="35522EBB" w14:textId="58E71BBD" w:rsidR="00167125" w:rsidRPr="00167125" w:rsidRDefault="00167125" w:rsidP="004179F9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Ветвления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167125">
        <w:rPr>
          <w:rFonts w:ascii="Times New Roman" w:hAnsi="Times New Roman" w:cs="Times New Roman"/>
          <w:sz w:val="28"/>
          <w:szCs w:val="28"/>
        </w:rPr>
        <w:t>омбы</w:t>
      </w:r>
    </w:p>
    <w:p w14:paraId="031FBA85" w14:textId="20E05344" w:rsidR="00167125" w:rsidRPr="00167125" w:rsidRDefault="00167125" w:rsidP="004179F9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</w:p>
    <w:p w14:paraId="6A502582" w14:textId="6D8ADC9F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компонентов</w:t>
      </w:r>
    </w:p>
    <w:p w14:paraId="1FBBEAEF" w14:textId="44F770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07308C39" w14:textId="2552AB6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отображает физические компоненты системы (модули, библиотеки) и их зависимости.</w:t>
      </w:r>
    </w:p>
    <w:p w14:paraId="6C801F6D" w14:textId="43A554D3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8BD64B6" w14:textId="3332046B" w:rsidR="00167125" w:rsidRPr="00167125" w:rsidRDefault="00167125" w:rsidP="004179F9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– пр</w:t>
      </w:r>
      <w:r w:rsidRPr="00167125">
        <w:rPr>
          <w:rFonts w:ascii="Times New Roman" w:hAnsi="Times New Roman" w:cs="Times New Roman"/>
          <w:sz w:val="28"/>
          <w:szCs w:val="28"/>
        </w:rPr>
        <w:t>ямоугольники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иконкой</w:t>
      </w:r>
    </w:p>
    <w:p w14:paraId="54CD7BE6" w14:textId="40B9CE74" w:rsidR="00167125" w:rsidRPr="00167125" w:rsidRDefault="00167125" w:rsidP="004179F9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Интерфейсы</w:t>
      </w:r>
      <w:r>
        <w:rPr>
          <w:rFonts w:ascii="Times New Roman" w:hAnsi="Times New Roman" w:cs="Times New Roman"/>
          <w:sz w:val="28"/>
          <w:szCs w:val="28"/>
        </w:rPr>
        <w:t xml:space="preserve"> – «л</w:t>
      </w:r>
      <w:r w:rsidRPr="00167125">
        <w:rPr>
          <w:rFonts w:ascii="Times New Roman" w:hAnsi="Times New Roman" w:cs="Times New Roman"/>
          <w:sz w:val="28"/>
          <w:szCs w:val="28"/>
        </w:rPr>
        <w:t>оллипопы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70B9D5" w14:textId="107E3D12" w:rsidR="00167125" w:rsidRPr="00167125" w:rsidRDefault="00167125" w:rsidP="004179F9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Зависимости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167125">
        <w:rPr>
          <w:rFonts w:ascii="Times New Roman" w:hAnsi="Times New Roman" w:cs="Times New Roman"/>
          <w:sz w:val="28"/>
          <w:szCs w:val="28"/>
        </w:rPr>
        <w:t>унктирные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стрелки</w:t>
      </w:r>
    </w:p>
    <w:p w14:paraId="1F1F6DE7" w14:textId="6C3FFC51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14:paraId="13C7F4BD" w14:textId="20134C3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7904A483" w14:textId="313E39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движение информации между процессами, хранилищами и внешними сущностями.</w:t>
      </w:r>
    </w:p>
    <w:p w14:paraId="42283C16" w14:textId="4603D2D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1C95F3A2" w14:textId="05DD66C4" w:rsidR="00167125" w:rsidRPr="00167125" w:rsidRDefault="00167125" w:rsidP="004179F9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lastRenderedPageBreak/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– к</w:t>
      </w:r>
      <w:r w:rsidRPr="00167125">
        <w:rPr>
          <w:rFonts w:ascii="Times New Roman" w:hAnsi="Times New Roman" w:cs="Times New Roman"/>
          <w:sz w:val="28"/>
          <w:szCs w:val="28"/>
        </w:rPr>
        <w:t>руг</w:t>
      </w:r>
      <w:r w:rsidR="00142F0C">
        <w:rPr>
          <w:rFonts w:ascii="Times New Roman" w:hAnsi="Times New Roman" w:cs="Times New Roman"/>
          <w:sz w:val="28"/>
          <w:szCs w:val="28"/>
        </w:rPr>
        <w:t>и</w:t>
      </w:r>
    </w:p>
    <w:p w14:paraId="3FB046F3" w14:textId="5EE2E00A" w:rsidR="00167125" w:rsidRPr="00167125" w:rsidRDefault="00167125" w:rsidP="004179F9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Хранилища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167125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параллельные линии</w:t>
      </w:r>
    </w:p>
    <w:p w14:paraId="2F2188F4" w14:textId="19BC10F2" w:rsidR="00167125" w:rsidRPr="00167125" w:rsidRDefault="00167125" w:rsidP="004179F9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данных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подписями</w:t>
      </w:r>
    </w:p>
    <w:p w14:paraId="01A7D4E6" w14:textId="5588B3C6" w:rsid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поведения и работы информационной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Intern</w:t>
      </w:r>
      <w:r w:rsidRPr="00C35D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>
        <w:rPr>
          <w:rFonts w:ascii="Times New Roman" w:hAnsi="Times New Roman" w:cs="Times New Roman"/>
          <w:sz w:val="28"/>
          <w:szCs w:val="28"/>
        </w:rPr>
        <w:t>, которая помогает стажерам лучше осваиваться на новом месте и получать различные советы, были разработаны следующие несколько диаграмм:</w:t>
      </w:r>
    </w:p>
    <w:p w14:paraId="517D255F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8BD9FBC" wp14:editId="6B36CFD3">
            <wp:extent cx="5940425" cy="26238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57E" w14:textId="20379929" w:rsidR="00167125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классов</w:t>
      </w:r>
    </w:p>
    <w:p w14:paraId="27A7D3A2" w14:textId="6C6EC24B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ADADD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B8B4979" wp14:editId="7CC948DA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AC48" w14:textId="127314D6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коопераций</w:t>
      </w:r>
    </w:p>
    <w:p w14:paraId="5EC66588" w14:textId="7C320AB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A96A72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6CD3867E" wp14:editId="4B273D30">
            <wp:extent cx="5940425" cy="2710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E9ED" w14:textId="4E530FE3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4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деятельности</w:t>
      </w:r>
    </w:p>
    <w:p w14:paraId="47D54D4E" w14:textId="5D038652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B02A2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3870CFA" wp14:editId="7CEB847C">
            <wp:extent cx="5940425" cy="2659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196" w14:textId="46DC0C10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5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компонентов</w:t>
      </w:r>
    </w:p>
    <w:p w14:paraId="1CEF7F76" w14:textId="2AF99EE5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13CA77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1FBA0277" wp14:editId="7C7A8B0D">
            <wp:extent cx="5940425" cy="2674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68A" w14:textId="5BFC33A1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6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последовательности</w:t>
      </w:r>
    </w:p>
    <w:p w14:paraId="05A0526F" w14:textId="728714EF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322FC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58EBA57" wp14:editId="31EB9951">
            <wp:extent cx="5940425" cy="2654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FFE6" w14:textId="468656FF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7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потоков данных</w:t>
      </w:r>
    </w:p>
    <w:p w14:paraId="5F48F6DC" w14:textId="0D3330AA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0D2338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7D1DD40D" wp14:editId="09963BBF">
            <wp:extent cx="5940425" cy="26574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BF5" w14:textId="69BC72D2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8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развертывания</w:t>
      </w:r>
    </w:p>
    <w:p w14:paraId="792DAA96" w14:textId="67F635C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8EC40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A9AAA43" wp14:editId="34CA92F1">
            <wp:extent cx="5940425" cy="26949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64E" w14:textId="726A2C85" w:rsidR="00142F0C" w:rsidRP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9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состояния</w:t>
      </w:r>
    </w:p>
    <w:p w14:paraId="02783BA5" w14:textId="5994D9DE" w:rsidR="008B424D" w:rsidRPr="008B424D" w:rsidRDefault="008B424D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8" w:name="_GoBack"/>
      <w:bookmarkEnd w:id="8"/>
    </w:p>
    <w:p w14:paraId="719C3B2A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1D35D46" wp14:editId="39406185">
            <wp:extent cx="5940425" cy="2654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E8" w14:textId="2A3745F1" w:rsid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10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вариантов использования</w:t>
      </w:r>
    </w:p>
    <w:p w14:paraId="131BF84D" w14:textId="77777777" w:rsidR="008B424D" w:rsidRPr="008B424D" w:rsidRDefault="008B424D" w:rsidP="008B424D"/>
    <w:p w14:paraId="580EB242" w14:textId="77777777" w:rsidR="008B424D" w:rsidRDefault="008B424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диаграммы для остальных модулей разрабатываемой системы находятся в Приложении Б.</w:t>
      </w:r>
    </w:p>
    <w:p w14:paraId="003A7634" w14:textId="0A2211BA" w:rsidR="00167125" w:rsidRPr="00BF628C" w:rsidRDefault="00167125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Данный набор диаграмм обеспечивает полное визуальное представление системы на всех уровнях — от логики работы до физической инфраструктуры.</w:t>
      </w:r>
    </w:p>
    <w:p w14:paraId="5BEC26C7" w14:textId="77777777" w:rsidR="009468D9" w:rsidRDefault="009468D9" w:rsidP="009468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6255D" w14:textId="2DEB520C" w:rsidR="00AC0158" w:rsidRPr="009468D9" w:rsidRDefault="00AC0158" w:rsidP="009468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br w:type="page"/>
      </w:r>
    </w:p>
    <w:p w14:paraId="405DCDE0" w14:textId="22492F3F" w:rsidR="00641231" w:rsidRPr="00101B6B" w:rsidRDefault="00BB3227" w:rsidP="00101B6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0054075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 </w:t>
      </w:r>
      <w:r w:rsidR="003423D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модуля</w:t>
      </w:r>
      <w:bookmarkEnd w:id="9"/>
    </w:p>
    <w:p w14:paraId="58E96ED8" w14:textId="6CA6528F" w:rsidR="00AC0158" w:rsidRPr="00101B6B" w:rsidRDefault="00641231" w:rsidP="00BB3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B6B">
        <w:rPr>
          <w:rFonts w:ascii="Times New Roman" w:hAnsi="Times New Roman" w:cs="Times New Roman"/>
          <w:sz w:val="28"/>
          <w:szCs w:val="28"/>
        </w:rPr>
        <w:t xml:space="preserve">Тестовая документация – это критически важный компонент процесса </w:t>
      </w:r>
    </w:p>
    <w:p w14:paraId="2EB5438B" w14:textId="7AECFDD7" w:rsidR="00C10EF5" w:rsidRPr="00AC0158" w:rsidRDefault="00C10EF5" w:rsidP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3A55D" w14:textId="66AEB5B7" w:rsidR="00EF2B2A" w:rsidRPr="00EF2B2A" w:rsidRDefault="00BD2BF8" w:rsidP="00EF2B2A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0054075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.4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продукта</w:t>
      </w:r>
      <w:bookmarkEnd w:id="10"/>
    </w:p>
    <w:p w14:paraId="4AE667B4" w14:textId="577E152E" w:rsidR="004A42BA" w:rsidRDefault="00EF2B2A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2B2A">
        <w:rPr>
          <w:rFonts w:ascii="Times New Roman" w:hAnsi="Times New Roman" w:cs="Times New Roman"/>
          <w:sz w:val="28"/>
          <w:szCs w:val="28"/>
        </w:rPr>
        <w:t xml:space="preserve">PlantDoctor — это веб-приложение для ухода за растениями, </w:t>
      </w:r>
    </w:p>
    <w:p w14:paraId="14B89A6A" w14:textId="441765B7" w:rsidR="000B3771" w:rsidRPr="00BD2BF8" w:rsidRDefault="000B3771" w:rsidP="00BD2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5394B6" w14:textId="01B63A6C" w:rsidR="001908AD" w:rsidRPr="000F6E50" w:rsidRDefault="007C75B5" w:rsidP="000F6E5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84849572"/>
      <w:bookmarkStart w:id="12" w:name="_Toc200540757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6DBEE5AF" w14:textId="77221E4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Работа над проектом Intern</w:t>
      </w:r>
      <w:r w:rsidR="00185C87">
        <w:rPr>
          <w:rFonts w:ascii="Times New Roman" w:hAnsi="Times New Roman" w:cs="Times New Roman"/>
          <w:sz w:val="28"/>
          <w:szCs w:val="28"/>
        </w:rPr>
        <w:t xml:space="preserve"> </w:t>
      </w:r>
      <w:r w:rsidRPr="000F6E50">
        <w:rPr>
          <w:rFonts w:ascii="Times New Roman" w:hAnsi="Times New Roman" w:cs="Times New Roman"/>
          <w:sz w:val="28"/>
          <w:szCs w:val="28"/>
        </w:rPr>
        <w:t>Guide для СПАО «Ингосстрах» стала важным этапом в профессиональном развитии как будущего специалиста в области разработки программного обеспечения. В процессе проектирования и реализации системы были углублены знания в современных технологиях веб-разработки, получив ценный практический опыт.</w:t>
      </w:r>
    </w:p>
    <w:p w14:paraId="3FA49E17" w14:textId="2D7943B2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На этапе проектирования особое внимание было уделено анализу требований заказчика. Это позволило создать систему, которая не просто соответствует формальным требованиям, но и реально решает проблемы пользователей. Разработка UML-диаграмм помогла четко структурировать архитектуру приложения до начала программирования.</w:t>
      </w:r>
    </w:p>
    <w:p w14:paraId="34FFF669" w14:textId="6C61775A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Практическая реализация проекта велась с использованием современного технологического стека. Для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-части был выбран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 с фреймворком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, что обеспечило высокую производительность API и простоту интеграции с существующей инфраструктурой компании.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-часть разрабатывалась на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, что позволило создать интуитивно понятный интерфейс с поддержкой всех необходимых функций. </w:t>
      </w:r>
    </w:p>
    <w:p w14:paraId="538DAD9B" w14:textId="328A32BE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Важным аспектом проекта стало тестирование системы. Реализация модульных, интеграционных и нагрузочных тестов позволила </w:t>
      </w:r>
      <w:r>
        <w:rPr>
          <w:rFonts w:ascii="Times New Roman" w:hAnsi="Times New Roman" w:cs="Times New Roman"/>
          <w:sz w:val="28"/>
          <w:szCs w:val="28"/>
        </w:rPr>
        <w:t>определить все ошибки и недочеты на всех этапах создания системы.</w:t>
      </w:r>
    </w:p>
    <w:p w14:paraId="173E4670" w14:textId="060FE193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В результате была создана система, которая успешно решает поставленные задачи: сокращает время адаптации новых сотрудников, автоматизирует процессы обучения и предоставляет аналитические инструменты для кураторов.</w:t>
      </w:r>
    </w:p>
    <w:p w14:paraId="401C3994" w14:textId="79AC1C85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Однако также выявились направления для дальнейшего профессионального роста, такие как углубленное изучение систем очередей сообщений (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), освоение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Infrastructure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F6E50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0F6E50">
        <w:rPr>
          <w:rFonts w:ascii="Times New Roman" w:hAnsi="Times New Roman" w:cs="Times New Roman"/>
          <w:sz w:val="28"/>
          <w:szCs w:val="28"/>
        </w:rPr>
        <w:t>) и применение методов машинного обучения для анализа данных.</w:t>
      </w:r>
    </w:p>
    <w:p w14:paraId="57945CC5" w14:textId="5EA020EE" w:rsidR="007C75B5" w:rsidRPr="007C75B5" w:rsidRDefault="007C75B5" w:rsidP="007C75B5">
      <w:pPr>
        <w:spacing w:line="259" w:lineRule="auto"/>
      </w:pPr>
      <w:r>
        <w:br w:type="page"/>
      </w:r>
    </w:p>
    <w:p w14:paraId="6BEFF58D" w14:textId="7461DEF0" w:rsidR="003528FA" w:rsidRDefault="003528FA" w:rsidP="003528F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200540758"/>
      <w:r w:rsidRPr="00B73C4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1"/>
      <w:bookmarkEnd w:id="13"/>
    </w:p>
    <w:p w14:paraId="28723A8E" w14:textId="7C23B134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Современный UX/UI-дизайн / Аарон Уолтер. — М.: Манн, 2021.  </w:t>
      </w:r>
    </w:p>
    <w:p w14:paraId="413D2F4E" w14:textId="2A8BB883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Тестирование ПО / Роман Савин. — СПб.: БХВ, 2019.  </w:t>
      </w:r>
    </w:p>
    <w:p w14:paraId="4D8B5F72" w14:textId="28CAADF8" w:rsid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UML 2.5. Подробное руководство / Лешек </w:t>
      </w:r>
      <w:proofErr w:type="spellStart"/>
      <w:r w:rsidRPr="00871D8D">
        <w:rPr>
          <w:rFonts w:ascii="Times New Roman" w:hAnsi="Times New Roman" w:cs="Times New Roman"/>
          <w:sz w:val="28"/>
          <w:szCs w:val="28"/>
        </w:rPr>
        <w:t>Мацяшек</w:t>
      </w:r>
      <w:proofErr w:type="spellEnd"/>
      <w:r w:rsidRPr="00871D8D">
        <w:rPr>
          <w:rFonts w:ascii="Times New Roman" w:hAnsi="Times New Roman" w:cs="Times New Roman"/>
          <w:sz w:val="28"/>
          <w:szCs w:val="28"/>
        </w:rPr>
        <w:t xml:space="preserve">. — ДМК, 2022.  </w:t>
      </w:r>
    </w:p>
    <w:p w14:paraId="1177FC2B" w14:textId="1FFD254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М.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Гринвальд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Харрисон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Разработка веб-приложений на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>. — СПб.: Питер, 2021. — 352 с.</w:t>
      </w:r>
    </w:p>
    <w:p w14:paraId="4311C866" w14:textId="45D513B1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Д.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Грубер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>. Профессиональное использование. — М.: ДМК Пресс, 2020. — 488 с.</w:t>
      </w:r>
    </w:p>
    <w:p w14:paraId="1C41D589" w14:textId="0A17ED60" w:rsid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А. Швец.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 и тестирование. Полное руководство. — 2-е изд. — М.: БХВ-Петербург, 2022. — 672 с.</w:t>
      </w:r>
    </w:p>
    <w:p w14:paraId="33873169" w14:textId="2ADAB365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>SQL для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D8D">
        <w:rPr>
          <w:rFonts w:ascii="Times New Roman" w:hAnsi="Times New Roman" w:cs="Times New Roman"/>
          <w:sz w:val="28"/>
          <w:szCs w:val="28"/>
        </w:rPr>
        <w:t xml:space="preserve">/ Кэтрин </w:t>
      </w:r>
      <w:proofErr w:type="spellStart"/>
      <w:r w:rsidRPr="00871D8D">
        <w:rPr>
          <w:rFonts w:ascii="Times New Roman" w:hAnsi="Times New Roman" w:cs="Times New Roman"/>
          <w:sz w:val="28"/>
          <w:szCs w:val="28"/>
        </w:rPr>
        <w:t>Тан</w:t>
      </w:r>
      <w:proofErr w:type="spellEnd"/>
      <w:r w:rsidRPr="00871D8D">
        <w:rPr>
          <w:rFonts w:ascii="Times New Roman" w:hAnsi="Times New Roman" w:cs="Times New Roman"/>
          <w:sz w:val="28"/>
          <w:szCs w:val="28"/>
        </w:rPr>
        <w:t xml:space="preserve">. — </w:t>
      </w:r>
      <w:proofErr w:type="spellStart"/>
      <w:r w:rsidRPr="00871D8D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871D8D">
        <w:rPr>
          <w:rFonts w:ascii="Times New Roman" w:hAnsi="Times New Roman" w:cs="Times New Roman"/>
          <w:sz w:val="28"/>
          <w:szCs w:val="28"/>
        </w:rPr>
        <w:t xml:space="preserve">, 2021.  </w:t>
      </w:r>
    </w:p>
    <w:p w14:paraId="52FA32A6" w14:textId="42A5C031" w:rsidR="00871D8D" w:rsidRPr="003528FA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Системное мышление / </w:t>
      </w:r>
      <w:proofErr w:type="spellStart"/>
      <w:r w:rsidRPr="00871D8D">
        <w:rPr>
          <w:rFonts w:ascii="Times New Roman" w:hAnsi="Times New Roman" w:cs="Times New Roman"/>
          <w:sz w:val="28"/>
          <w:szCs w:val="28"/>
        </w:rPr>
        <w:t>Доннелла</w:t>
      </w:r>
      <w:proofErr w:type="spellEnd"/>
      <w:r w:rsidRPr="00871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D">
        <w:rPr>
          <w:rFonts w:ascii="Times New Roman" w:hAnsi="Times New Roman" w:cs="Times New Roman"/>
          <w:sz w:val="28"/>
          <w:szCs w:val="28"/>
        </w:rPr>
        <w:t>Медоуз</w:t>
      </w:r>
      <w:proofErr w:type="spellEnd"/>
      <w:r w:rsidRPr="00871D8D">
        <w:rPr>
          <w:rFonts w:ascii="Times New Roman" w:hAnsi="Times New Roman" w:cs="Times New Roman"/>
          <w:sz w:val="28"/>
          <w:szCs w:val="28"/>
        </w:rPr>
        <w:t xml:space="preserve">. — Манн, 2020.  </w:t>
      </w:r>
    </w:p>
    <w:p w14:paraId="1D31A827" w14:textId="1A97183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Савин. Тестирование DOT COM. — 5-е изд. — М.: Альфа-книга, 2023. — 816 с.</w:t>
      </w:r>
    </w:p>
    <w:p w14:paraId="150C96DE" w14:textId="6D8BCF65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Д.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>. Подробное руководство. — 7-е изд. — СПб.: Символ-Плюс, 2022. — 1088 с.</w:t>
      </w:r>
    </w:p>
    <w:p w14:paraId="0CA413BA" w14:textId="738BE949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Купер. Интерфейс. Основы проектирования взаимодействия. — 4-е изд. — СПб.: Питер, 2020. — 496 с.</w:t>
      </w:r>
    </w:p>
    <w:p w14:paraId="0D957E8C" w14:textId="2AB7137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Мартин. Чистый код. Создание, анализ и рефакторинг. — М.: Вильямс, 2022. — 464 с.</w:t>
      </w:r>
    </w:p>
    <w:p w14:paraId="50AA40A2" w14:textId="53AD6C1E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Дж.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Уиттакер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Как тестируют в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— М.: Альпина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Паблишер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>, 2021. — 382 с.</w:t>
      </w:r>
    </w:p>
    <w:p w14:paraId="2E7E7080" w14:textId="5200F45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528FA">
        <w:rPr>
          <w:rFonts w:ascii="Times New Roman" w:hAnsi="Times New Roman" w:cs="Times New Roman"/>
          <w:sz w:val="28"/>
          <w:szCs w:val="28"/>
        </w:rPr>
        <w:t>Дронов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HTML5, CSS3 </w:t>
      </w:r>
      <w:r w:rsidRPr="003528FA">
        <w:rPr>
          <w:rFonts w:ascii="Times New Roman" w:hAnsi="Times New Roman" w:cs="Times New Roman"/>
          <w:sz w:val="28"/>
          <w:szCs w:val="28"/>
        </w:rPr>
        <w:t>и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 JavaScript. </w:t>
      </w:r>
      <w:r w:rsidRPr="003528FA">
        <w:rPr>
          <w:rFonts w:ascii="Times New Roman" w:hAnsi="Times New Roman" w:cs="Times New Roman"/>
          <w:sz w:val="28"/>
          <w:szCs w:val="28"/>
        </w:rPr>
        <w:t>Исчерпывающее руководство. — 5-е изд. — СПб.: БХВ-Петербург, 2023. — 1088 с.</w:t>
      </w:r>
    </w:p>
    <w:p w14:paraId="43AEBCAF" w14:textId="42169BCA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М.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>. Рефакторинг. Улучшение существующего кода. — 2-е изд. — М.: Вильямс, 2020. — 448 с.</w:t>
      </w:r>
    </w:p>
    <w:p w14:paraId="5CB48A01" w14:textId="218222D0" w:rsidR="003528FA" w:rsidRPr="00871D8D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 xml:space="preserve">К.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8FA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3528FA">
        <w:rPr>
          <w:rFonts w:ascii="Times New Roman" w:hAnsi="Times New Roman" w:cs="Times New Roman"/>
          <w:sz w:val="28"/>
          <w:szCs w:val="28"/>
        </w:rPr>
        <w:t xml:space="preserve"> для профессионалов. — М.: Диалектика, 2022. — 1088 с.</w:t>
      </w:r>
      <w:r>
        <w:br w:type="page"/>
      </w:r>
    </w:p>
    <w:p w14:paraId="2B4972B3" w14:textId="06F6EBC9" w:rsidR="000B3771" w:rsidRDefault="000B3771" w:rsidP="000B377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4" w:name="_Toc200540759"/>
      <w:r w:rsidRPr="000B377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ПРИЛОЖЕНИЯ</w:t>
      </w:r>
      <w:bookmarkEnd w:id="14"/>
    </w:p>
    <w:p w14:paraId="46C42710" w14:textId="74780C34" w:rsidR="000B3771" w:rsidRDefault="000B3771" w:rsidP="000B3771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00540760"/>
      <w:r w:rsidRPr="000B3771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15"/>
    </w:p>
    <w:p w14:paraId="3C79102A" w14:textId="06BE277D" w:rsidR="000B3771" w:rsidRDefault="00D5654A" w:rsidP="00DB74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Оргструктура предприятия</w:t>
      </w:r>
    </w:p>
    <w:p w14:paraId="360C5318" w14:textId="77777777" w:rsidR="00DB74A7" w:rsidRPr="00DB74A7" w:rsidRDefault="00DB74A7" w:rsidP="00DB74A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B42C96" w14:textId="77777777" w:rsidR="00DC56CE" w:rsidRPr="00DC56CE" w:rsidRDefault="00D5654A" w:rsidP="00DC56CE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56CE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62045B4" wp14:editId="557F4B0F">
            <wp:extent cx="5883058" cy="27821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153" cy="2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DBC" w14:textId="2298278C" w:rsidR="00DB74A7" w:rsidRDefault="00DC56CE" w:rsidP="00DC56CE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11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предприятия</w:t>
      </w:r>
    </w:p>
    <w:p w14:paraId="7B961691" w14:textId="77777777" w:rsidR="00871D8D" w:rsidRPr="00871D8D" w:rsidRDefault="00871D8D" w:rsidP="00871D8D"/>
    <w:p w14:paraId="0CE9D05E" w14:textId="77777777" w:rsidR="00871D8D" w:rsidRPr="00871D8D" w:rsidRDefault="00871D8D" w:rsidP="00871D8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D8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2983EE" wp14:editId="67AFC3E4">
            <wp:extent cx="5871740" cy="29474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807" cy="2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54F" w14:textId="2E36C0FE" w:rsidR="00DC56CE" w:rsidRPr="00871D8D" w:rsidRDefault="00871D8D" w:rsidP="00871D8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12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регионального предприятия</w:t>
      </w:r>
    </w:p>
    <w:p w14:paraId="32305456" w14:textId="45D5A56C" w:rsidR="00D5654A" w:rsidRPr="00245D45" w:rsidRDefault="00D5654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5D45">
        <w:rPr>
          <w:rFonts w:ascii="Times New Roman" w:hAnsi="Times New Roman" w:cs="Times New Roman"/>
          <w:sz w:val="28"/>
          <w:szCs w:val="28"/>
        </w:rPr>
        <w:br w:type="page"/>
      </w:r>
    </w:p>
    <w:p w14:paraId="66EE6C2B" w14:textId="5EA9991A" w:rsidR="00DB74A7" w:rsidRPr="00ED0AC5" w:rsidRDefault="00D5654A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00540761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6"/>
    </w:p>
    <w:p w14:paraId="3E111369" w14:textId="66A4D98B" w:rsidR="00D5654A" w:rsidRDefault="00B82AF2" w:rsidP="00B82AF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 модулей программы</w:t>
      </w:r>
    </w:p>
    <w:p w14:paraId="36D5D287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11E180" wp14:editId="6D5B9811">
            <wp:extent cx="5940425" cy="2713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E02" w14:textId="71F432EC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коопераций</w:t>
      </w:r>
    </w:p>
    <w:p w14:paraId="222A34E2" w14:textId="09A01CE2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7821F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05A1982" wp14:editId="7A0ECAC2">
            <wp:extent cx="5940425" cy="27197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4D8" w14:textId="212A63C7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деятельности</w:t>
      </w:r>
    </w:p>
    <w:p w14:paraId="19D38DF9" w14:textId="63FA3D9B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FD653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FF203C4" wp14:editId="7EB081B1">
            <wp:extent cx="5940425" cy="2719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D56" w14:textId="5AE4AE07" w:rsidR="00B82AF2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компонентов</w:t>
      </w:r>
    </w:p>
    <w:p w14:paraId="1565A517" w14:textId="777B1DB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1190D8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FB7147" wp14:editId="4DF36BA4">
            <wp:extent cx="5940425" cy="2716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F27" w14:textId="0B05A40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последовательности</w:t>
      </w:r>
    </w:p>
    <w:p w14:paraId="7A2AAD72" w14:textId="524CF44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E26CEE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641C31B" wp14:editId="6FFAA85F">
            <wp:extent cx="5940425" cy="27565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6B50" w14:textId="546DA1AF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потоков данных</w:t>
      </w:r>
    </w:p>
    <w:p w14:paraId="5815BA80" w14:textId="54A09A7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3B3E1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DA0104" wp14:editId="575FD8EB">
            <wp:extent cx="5940425" cy="2728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D05" w14:textId="23790643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состояния</w:t>
      </w:r>
    </w:p>
    <w:p w14:paraId="17B7455C" w14:textId="6CEC9158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F6EC8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C5FB7D9" wp14:editId="454E41F8">
            <wp:extent cx="5940425" cy="2727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348" w14:textId="5BD88E9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кооперации</w:t>
      </w:r>
    </w:p>
    <w:p w14:paraId="6E934886" w14:textId="23521E9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07E77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903F996" wp14:editId="3B4DB5CD">
            <wp:extent cx="5940425" cy="27285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019" w14:textId="6943718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деятельности</w:t>
      </w:r>
    </w:p>
    <w:p w14:paraId="2B304B20" w14:textId="76BEE53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7FA90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B24EAB9" wp14:editId="260B62CF">
            <wp:extent cx="5940425" cy="27254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99D" w14:textId="75EFDA3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компонентов</w:t>
      </w:r>
    </w:p>
    <w:p w14:paraId="3BB204C2" w14:textId="376D635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6727C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3BB2C6B" wp14:editId="1A076A64">
            <wp:extent cx="5940425" cy="27197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EC" w14:textId="0FD52C6B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последовательности</w:t>
      </w:r>
    </w:p>
    <w:p w14:paraId="638A753B" w14:textId="51C05005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8969A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5858755" wp14:editId="51278A34">
            <wp:extent cx="5940425" cy="2738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5C2" w14:textId="70B263A8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потоков данных</w:t>
      </w:r>
    </w:p>
    <w:p w14:paraId="4F6503FE" w14:textId="7157183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92357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3269995" wp14:editId="5AB8534F">
            <wp:extent cx="5940425" cy="2722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F60" w14:textId="57F7067D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состояния</w:t>
      </w:r>
    </w:p>
    <w:p w14:paraId="3B76F195" w14:textId="5D1EC59B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3EF3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3E3EC06" wp14:editId="053C97C7">
            <wp:extent cx="5940425" cy="27165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BB68" w14:textId="78561B3D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кооперации</w:t>
      </w:r>
    </w:p>
    <w:p w14:paraId="492554F9" w14:textId="3839AE5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4C826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29179A8" wp14:editId="6F040687">
            <wp:extent cx="5940425" cy="27470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B28" w14:textId="26D1EB0A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деятельности</w:t>
      </w:r>
    </w:p>
    <w:p w14:paraId="4819144F" w14:textId="052D093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E0213A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F4D4C3A" wp14:editId="2A6D8D95">
            <wp:extent cx="5940425" cy="27381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01D" w14:textId="78C9C66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компонентов</w:t>
      </w:r>
    </w:p>
    <w:p w14:paraId="166DFB74" w14:textId="14545B6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238C03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7650856" wp14:editId="02A2DFA7">
            <wp:extent cx="5940425" cy="27165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BC2" w14:textId="3478E82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последовательности</w:t>
      </w:r>
    </w:p>
    <w:p w14:paraId="13B7B5CB" w14:textId="09C5E83E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1EE75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78266D3" wp14:editId="2C8BC4DB">
            <wp:extent cx="5940425" cy="27470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E8B" w14:textId="60254A0F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потоков данных</w:t>
      </w:r>
    </w:p>
    <w:p w14:paraId="107B0D15" w14:textId="5BB195A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2DBED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2B53313" wp14:editId="0DD210F1">
            <wp:extent cx="5940425" cy="27222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167" w14:textId="31D753A4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9D690C"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состояния</w:t>
      </w:r>
    </w:p>
    <w:p w14:paraId="16A30320" w14:textId="06BBA791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99A214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F438EC5" wp14:editId="569CFF42">
            <wp:extent cx="5940425" cy="27038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DFC" w14:textId="4BBF46A1" w:rsidR="00A32F76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кооперации</w:t>
      </w:r>
    </w:p>
    <w:p w14:paraId="0BD1775C" w14:textId="7DDCBF63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D7FB6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4FFE029" wp14:editId="7EC740A4">
            <wp:extent cx="5940425" cy="27349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74C" w14:textId="4AF7E069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деятельности</w:t>
      </w:r>
    </w:p>
    <w:p w14:paraId="594F4B83" w14:textId="5210D2C8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0B638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A828775" wp14:editId="63BCA66E">
            <wp:extent cx="5940425" cy="27101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599" w14:textId="41C82BFE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компонентов</w:t>
      </w:r>
    </w:p>
    <w:p w14:paraId="5C741E97" w14:textId="6DC67885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0C4A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AE45EA" wp14:editId="764365E0">
            <wp:extent cx="5940425" cy="27412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535" w14:textId="42DDF401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последовательности</w:t>
      </w:r>
    </w:p>
    <w:p w14:paraId="7AE98CFE" w14:textId="6CD2E08F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D59870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A2EBFAE" wp14:editId="77C5A9EF">
            <wp:extent cx="5940425" cy="27082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A8D" w14:textId="4FE2D4B5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потоков данных</w:t>
      </w:r>
    </w:p>
    <w:p w14:paraId="0A98F269" w14:textId="28986E01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15B7C6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6FEF5E" wp14:editId="4660E660">
            <wp:extent cx="5940425" cy="27317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741" w14:textId="4A3C9496" w:rsid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D690C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состояния</w:t>
      </w:r>
    </w:p>
    <w:p w14:paraId="564C1733" w14:textId="48F967CB" w:rsidR="00ED0AC5" w:rsidRPr="00ED0AC5" w:rsidRDefault="00ED0AC5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bookmarkStart w:id="17" w:name="_Toc200540762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РИЛОЖЕНИЕ</w:t>
      </w:r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</w:t>
      </w:r>
      <w:bookmarkEnd w:id="17"/>
    </w:p>
    <w:p w14:paraId="28944B24" w14:textId="77777777" w:rsidR="00ED0AC5" w:rsidRPr="00ED0AC5" w:rsidRDefault="00ED0AC5" w:rsidP="00ED0AC5">
      <w:pPr>
        <w:spacing w:line="259" w:lineRule="auto"/>
      </w:pPr>
    </w:p>
    <w:sectPr w:rsidR="00ED0AC5" w:rsidRPr="00ED0AC5" w:rsidSect="009E6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960D1" w14:textId="77777777" w:rsidR="00420A54" w:rsidRDefault="00420A54" w:rsidP="00072B0E">
      <w:pPr>
        <w:spacing w:after="0" w:line="240" w:lineRule="auto"/>
      </w:pPr>
      <w:r>
        <w:separator/>
      </w:r>
    </w:p>
  </w:endnote>
  <w:endnote w:type="continuationSeparator" w:id="0">
    <w:p w14:paraId="4C95BFF8" w14:textId="77777777" w:rsidR="00420A54" w:rsidRDefault="00420A54" w:rsidP="00072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5839377"/>
      <w:docPartObj>
        <w:docPartGallery w:val="Page Numbers (Bottom of Page)"/>
        <w:docPartUnique/>
      </w:docPartObj>
    </w:sdtPr>
    <w:sdtContent>
      <w:p w14:paraId="028A8F3F" w14:textId="36F4FB4C" w:rsidR="00142F0C" w:rsidRDefault="00142F0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10DBEB" w14:textId="77777777" w:rsidR="00142F0C" w:rsidRDefault="00142F0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003A6" w14:textId="77777777" w:rsidR="00420A54" w:rsidRDefault="00420A54" w:rsidP="00072B0E">
      <w:pPr>
        <w:spacing w:after="0" w:line="240" w:lineRule="auto"/>
      </w:pPr>
      <w:r>
        <w:separator/>
      </w:r>
    </w:p>
  </w:footnote>
  <w:footnote w:type="continuationSeparator" w:id="0">
    <w:p w14:paraId="714FF74E" w14:textId="77777777" w:rsidR="00420A54" w:rsidRDefault="00420A54" w:rsidP="00072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B484F"/>
    <w:multiLevelType w:val="hybridMultilevel"/>
    <w:tmpl w:val="78B2B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D668C"/>
    <w:multiLevelType w:val="hybridMultilevel"/>
    <w:tmpl w:val="870C5BB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0A760201"/>
    <w:multiLevelType w:val="hybridMultilevel"/>
    <w:tmpl w:val="124C3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176428"/>
    <w:multiLevelType w:val="hybridMultilevel"/>
    <w:tmpl w:val="3F64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1371BC"/>
    <w:multiLevelType w:val="hybridMultilevel"/>
    <w:tmpl w:val="FE56C5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BB5DC1"/>
    <w:multiLevelType w:val="hybridMultilevel"/>
    <w:tmpl w:val="E00E0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961E04"/>
    <w:multiLevelType w:val="hybridMultilevel"/>
    <w:tmpl w:val="00262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41230F"/>
    <w:multiLevelType w:val="hybridMultilevel"/>
    <w:tmpl w:val="936067F6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B749D7"/>
    <w:multiLevelType w:val="hybridMultilevel"/>
    <w:tmpl w:val="222072AA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1B4497"/>
    <w:multiLevelType w:val="hybridMultilevel"/>
    <w:tmpl w:val="26AA9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7C5A33"/>
    <w:multiLevelType w:val="hybridMultilevel"/>
    <w:tmpl w:val="27F40E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5D5E49"/>
    <w:multiLevelType w:val="hybridMultilevel"/>
    <w:tmpl w:val="BB6EF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DF5B13"/>
    <w:multiLevelType w:val="hybridMultilevel"/>
    <w:tmpl w:val="21DC430C"/>
    <w:lvl w:ilvl="0" w:tplc="BBE0FD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4F5B34"/>
    <w:multiLevelType w:val="hybridMultilevel"/>
    <w:tmpl w:val="21FC11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D71EE2"/>
    <w:multiLevelType w:val="hybridMultilevel"/>
    <w:tmpl w:val="D2385E1A"/>
    <w:lvl w:ilvl="0" w:tplc="8E385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5D53D0"/>
    <w:multiLevelType w:val="multilevel"/>
    <w:tmpl w:val="C0865236"/>
    <w:lvl w:ilvl="0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>
      <w:start w:val="67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6" w15:restartNumberingAfterBreak="0">
    <w:nsid w:val="3C136852"/>
    <w:multiLevelType w:val="hybridMultilevel"/>
    <w:tmpl w:val="B8C4E3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964E16"/>
    <w:multiLevelType w:val="hybridMultilevel"/>
    <w:tmpl w:val="B85AD3D2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2A51DF"/>
    <w:multiLevelType w:val="hybridMultilevel"/>
    <w:tmpl w:val="8F8C9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DD3891"/>
    <w:multiLevelType w:val="hybridMultilevel"/>
    <w:tmpl w:val="49B4DB5C"/>
    <w:lvl w:ilvl="0" w:tplc="525AD0A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2733D9"/>
    <w:multiLevelType w:val="hybridMultilevel"/>
    <w:tmpl w:val="8A240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B275AD"/>
    <w:multiLevelType w:val="hybridMultilevel"/>
    <w:tmpl w:val="A2D07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762BD4"/>
    <w:multiLevelType w:val="multilevel"/>
    <w:tmpl w:val="41720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754048"/>
    <w:multiLevelType w:val="hybridMultilevel"/>
    <w:tmpl w:val="A0E64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A86EAC"/>
    <w:multiLevelType w:val="hybridMultilevel"/>
    <w:tmpl w:val="0522259E"/>
    <w:lvl w:ilvl="0" w:tplc="D20EDDB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0BF0F61"/>
    <w:multiLevelType w:val="hybridMultilevel"/>
    <w:tmpl w:val="C5D4EA12"/>
    <w:lvl w:ilvl="0" w:tplc="AC92EB5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C66043"/>
    <w:multiLevelType w:val="hybridMultilevel"/>
    <w:tmpl w:val="57E42260"/>
    <w:lvl w:ilvl="0" w:tplc="AEAEC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0E4E60"/>
    <w:multiLevelType w:val="hybridMultilevel"/>
    <w:tmpl w:val="DB6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74635D"/>
    <w:multiLevelType w:val="hybridMultilevel"/>
    <w:tmpl w:val="201887EE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19"/>
  </w:num>
  <w:num w:numId="3">
    <w:abstractNumId w:val="3"/>
  </w:num>
  <w:num w:numId="4">
    <w:abstractNumId w:val="20"/>
  </w:num>
  <w:num w:numId="5">
    <w:abstractNumId w:val="23"/>
  </w:num>
  <w:num w:numId="6">
    <w:abstractNumId w:val="9"/>
  </w:num>
  <w:num w:numId="7">
    <w:abstractNumId w:val="26"/>
  </w:num>
  <w:num w:numId="8">
    <w:abstractNumId w:val="16"/>
  </w:num>
  <w:num w:numId="9">
    <w:abstractNumId w:val="7"/>
  </w:num>
  <w:num w:numId="10">
    <w:abstractNumId w:val="5"/>
  </w:num>
  <w:num w:numId="11">
    <w:abstractNumId w:val="8"/>
  </w:num>
  <w:num w:numId="12">
    <w:abstractNumId w:val="6"/>
  </w:num>
  <w:num w:numId="13">
    <w:abstractNumId w:val="18"/>
  </w:num>
  <w:num w:numId="14">
    <w:abstractNumId w:val="25"/>
  </w:num>
  <w:num w:numId="15">
    <w:abstractNumId w:val="14"/>
  </w:num>
  <w:num w:numId="16">
    <w:abstractNumId w:val="17"/>
  </w:num>
  <w:num w:numId="17">
    <w:abstractNumId w:val="13"/>
  </w:num>
  <w:num w:numId="18">
    <w:abstractNumId w:val="2"/>
  </w:num>
  <w:num w:numId="19">
    <w:abstractNumId w:val="28"/>
  </w:num>
  <w:num w:numId="20">
    <w:abstractNumId w:val="10"/>
  </w:num>
  <w:num w:numId="21">
    <w:abstractNumId w:val="22"/>
  </w:num>
  <w:num w:numId="22">
    <w:abstractNumId w:val="1"/>
  </w:num>
  <w:num w:numId="23">
    <w:abstractNumId w:val="24"/>
  </w:num>
  <w:num w:numId="24">
    <w:abstractNumId w:val="21"/>
  </w:num>
  <w:num w:numId="25">
    <w:abstractNumId w:val="12"/>
  </w:num>
  <w:num w:numId="26">
    <w:abstractNumId w:val="27"/>
  </w:num>
  <w:num w:numId="27">
    <w:abstractNumId w:val="11"/>
  </w:num>
  <w:num w:numId="28">
    <w:abstractNumId w:val="0"/>
  </w:num>
  <w:num w:numId="29">
    <w:abstractNumId w:val="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F9"/>
    <w:rsid w:val="00012812"/>
    <w:rsid w:val="000501E9"/>
    <w:rsid w:val="000603D6"/>
    <w:rsid w:val="00064904"/>
    <w:rsid w:val="00072B0E"/>
    <w:rsid w:val="000A5350"/>
    <w:rsid w:val="000A67A7"/>
    <w:rsid w:val="000B3771"/>
    <w:rsid w:val="000C0F4D"/>
    <w:rsid w:val="000E67F4"/>
    <w:rsid w:val="000F30E0"/>
    <w:rsid w:val="000F3651"/>
    <w:rsid w:val="000F460A"/>
    <w:rsid w:val="000F6E50"/>
    <w:rsid w:val="00100BE5"/>
    <w:rsid w:val="001015E1"/>
    <w:rsid w:val="00101B6B"/>
    <w:rsid w:val="001066F4"/>
    <w:rsid w:val="001160D7"/>
    <w:rsid w:val="00142F0C"/>
    <w:rsid w:val="00143330"/>
    <w:rsid w:val="00153913"/>
    <w:rsid w:val="00166811"/>
    <w:rsid w:val="00166FC8"/>
    <w:rsid w:val="00167125"/>
    <w:rsid w:val="00172BD8"/>
    <w:rsid w:val="00172C68"/>
    <w:rsid w:val="001740C5"/>
    <w:rsid w:val="00177638"/>
    <w:rsid w:val="00181BEE"/>
    <w:rsid w:val="00185C87"/>
    <w:rsid w:val="00186162"/>
    <w:rsid w:val="001908AD"/>
    <w:rsid w:val="00194FE2"/>
    <w:rsid w:val="001A0F47"/>
    <w:rsid w:val="001C0B19"/>
    <w:rsid w:val="001D2672"/>
    <w:rsid w:val="001D34DC"/>
    <w:rsid w:val="001D5301"/>
    <w:rsid w:val="001D7998"/>
    <w:rsid w:val="001E110B"/>
    <w:rsid w:val="001E719C"/>
    <w:rsid w:val="0020022B"/>
    <w:rsid w:val="002034EA"/>
    <w:rsid w:val="002136A7"/>
    <w:rsid w:val="00217BD4"/>
    <w:rsid w:val="00227E5C"/>
    <w:rsid w:val="0023439C"/>
    <w:rsid w:val="002344C7"/>
    <w:rsid w:val="00237B99"/>
    <w:rsid w:val="00245D45"/>
    <w:rsid w:val="00260995"/>
    <w:rsid w:val="00260CB5"/>
    <w:rsid w:val="002745B8"/>
    <w:rsid w:val="00284816"/>
    <w:rsid w:val="0029075A"/>
    <w:rsid w:val="002A65F3"/>
    <w:rsid w:val="002B28F9"/>
    <w:rsid w:val="002B3A73"/>
    <w:rsid w:val="002B60D9"/>
    <w:rsid w:val="002C5488"/>
    <w:rsid w:val="002D2FB3"/>
    <w:rsid w:val="002D7F64"/>
    <w:rsid w:val="002E35F3"/>
    <w:rsid w:val="002E7720"/>
    <w:rsid w:val="002E7924"/>
    <w:rsid w:val="00301930"/>
    <w:rsid w:val="003130F7"/>
    <w:rsid w:val="003233A2"/>
    <w:rsid w:val="00323E78"/>
    <w:rsid w:val="003423D8"/>
    <w:rsid w:val="003528FA"/>
    <w:rsid w:val="00353352"/>
    <w:rsid w:val="00361282"/>
    <w:rsid w:val="00370110"/>
    <w:rsid w:val="0039109C"/>
    <w:rsid w:val="00396DCB"/>
    <w:rsid w:val="003A6DED"/>
    <w:rsid w:val="003B5491"/>
    <w:rsid w:val="003D13FD"/>
    <w:rsid w:val="003D1607"/>
    <w:rsid w:val="003D48E3"/>
    <w:rsid w:val="003E7160"/>
    <w:rsid w:val="003F6092"/>
    <w:rsid w:val="00415411"/>
    <w:rsid w:val="004179F9"/>
    <w:rsid w:val="00420A54"/>
    <w:rsid w:val="00422BF4"/>
    <w:rsid w:val="00443304"/>
    <w:rsid w:val="0045572C"/>
    <w:rsid w:val="004603D0"/>
    <w:rsid w:val="00460DFD"/>
    <w:rsid w:val="004652CB"/>
    <w:rsid w:val="0047503D"/>
    <w:rsid w:val="0047742E"/>
    <w:rsid w:val="00484451"/>
    <w:rsid w:val="00484ABB"/>
    <w:rsid w:val="00484E84"/>
    <w:rsid w:val="00485E34"/>
    <w:rsid w:val="0049727A"/>
    <w:rsid w:val="004A42BA"/>
    <w:rsid w:val="004B1FB4"/>
    <w:rsid w:val="004C0EC7"/>
    <w:rsid w:val="004D16F8"/>
    <w:rsid w:val="004D39AE"/>
    <w:rsid w:val="004E0D4F"/>
    <w:rsid w:val="004F1AFD"/>
    <w:rsid w:val="00507AEA"/>
    <w:rsid w:val="00514B66"/>
    <w:rsid w:val="00516505"/>
    <w:rsid w:val="00517315"/>
    <w:rsid w:val="00525FBF"/>
    <w:rsid w:val="00547677"/>
    <w:rsid w:val="00560670"/>
    <w:rsid w:val="00560FA8"/>
    <w:rsid w:val="00567E93"/>
    <w:rsid w:val="00576254"/>
    <w:rsid w:val="005A2249"/>
    <w:rsid w:val="005A2E49"/>
    <w:rsid w:val="005A4D3B"/>
    <w:rsid w:val="005E5987"/>
    <w:rsid w:val="005F48B7"/>
    <w:rsid w:val="006019FD"/>
    <w:rsid w:val="006106FD"/>
    <w:rsid w:val="0062513F"/>
    <w:rsid w:val="00625A15"/>
    <w:rsid w:val="00631927"/>
    <w:rsid w:val="00632BBC"/>
    <w:rsid w:val="00640552"/>
    <w:rsid w:val="00641231"/>
    <w:rsid w:val="006715E2"/>
    <w:rsid w:val="006814CF"/>
    <w:rsid w:val="00682843"/>
    <w:rsid w:val="006828A7"/>
    <w:rsid w:val="00687EB9"/>
    <w:rsid w:val="00690A25"/>
    <w:rsid w:val="00691644"/>
    <w:rsid w:val="00692478"/>
    <w:rsid w:val="0069718E"/>
    <w:rsid w:val="006B783F"/>
    <w:rsid w:val="006C75BB"/>
    <w:rsid w:val="006D7B9B"/>
    <w:rsid w:val="006E5DAA"/>
    <w:rsid w:val="006E6260"/>
    <w:rsid w:val="00704DF8"/>
    <w:rsid w:val="00725D09"/>
    <w:rsid w:val="00740994"/>
    <w:rsid w:val="0075085A"/>
    <w:rsid w:val="00761413"/>
    <w:rsid w:val="007618D2"/>
    <w:rsid w:val="00761B25"/>
    <w:rsid w:val="0076765F"/>
    <w:rsid w:val="0077427E"/>
    <w:rsid w:val="007813EF"/>
    <w:rsid w:val="00784814"/>
    <w:rsid w:val="0079689A"/>
    <w:rsid w:val="00797BA7"/>
    <w:rsid w:val="007A0CA7"/>
    <w:rsid w:val="007A5203"/>
    <w:rsid w:val="007B42B7"/>
    <w:rsid w:val="007B4AA3"/>
    <w:rsid w:val="007B79FC"/>
    <w:rsid w:val="007C51ED"/>
    <w:rsid w:val="007C75B5"/>
    <w:rsid w:val="007E2EC4"/>
    <w:rsid w:val="007E7AC0"/>
    <w:rsid w:val="007F1A03"/>
    <w:rsid w:val="007F49A2"/>
    <w:rsid w:val="007F5567"/>
    <w:rsid w:val="00803205"/>
    <w:rsid w:val="00804508"/>
    <w:rsid w:val="00804953"/>
    <w:rsid w:val="00804F3F"/>
    <w:rsid w:val="008176B0"/>
    <w:rsid w:val="00821EC7"/>
    <w:rsid w:val="00840AEF"/>
    <w:rsid w:val="0084345C"/>
    <w:rsid w:val="00845672"/>
    <w:rsid w:val="0086379D"/>
    <w:rsid w:val="00871D8D"/>
    <w:rsid w:val="00873B1D"/>
    <w:rsid w:val="0087430A"/>
    <w:rsid w:val="008A09A5"/>
    <w:rsid w:val="008B424D"/>
    <w:rsid w:val="008E432E"/>
    <w:rsid w:val="008F0572"/>
    <w:rsid w:val="009119DA"/>
    <w:rsid w:val="00913F53"/>
    <w:rsid w:val="00917C57"/>
    <w:rsid w:val="00920211"/>
    <w:rsid w:val="00924D14"/>
    <w:rsid w:val="009428A8"/>
    <w:rsid w:val="00944E3B"/>
    <w:rsid w:val="009468D9"/>
    <w:rsid w:val="0094788A"/>
    <w:rsid w:val="009515F9"/>
    <w:rsid w:val="00960678"/>
    <w:rsid w:val="0096434B"/>
    <w:rsid w:val="009675AC"/>
    <w:rsid w:val="00977604"/>
    <w:rsid w:val="009A1E57"/>
    <w:rsid w:val="009B282F"/>
    <w:rsid w:val="009B4EBC"/>
    <w:rsid w:val="009D690C"/>
    <w:rsid w:val="009E6B8E"/>
    <w:rsid w:val="00A0453C"/>
    <w:rsid w:val="00A13A25"/>
    <w:rsid w:val="00A16E0F"/>
    <w:rsid w:val="00A32684"/>
    <w:rsid w:val="00A32F76"/>
    <w:rsid w:val="00A416F9"/>
    <w:rsid w:val="00A479ED"/>
    <w:rsid w:val="00A570B4"/>
    <w:rsid w:val="00A64861"/>
    <w:rsid w:val="00A75F3A"/>
    <w:rsid w:val="00A875CF"/>
    <w:rsid w:val="00A87654"/>
    <w:rsid w:val="00A90717"/>
    <w:rsid w:val="00AB7A8A"/>
    <w:rsid w:val="00AC0158"/>
    <w:rsid w:val="00AC307C"/>
    <w:rsid w:val="00AC64B8"/>
    <w:rsid w:val="00AD4EF5"/>
    <w:rsid w:val="00AE5EAE"/>
    <w:rsid w:val="00AF084C"/>
    <w:rsid w:val="00AF303D"/>
    <w:rsid w:val="00B0219B"/>
    <w:rsid w:val="00B21AF7"/>
    <w:rsid w:val="00B37396"/>
    <w:rsid w:val="00B4223F"/>
    <w:rsid w:val="00B473F5"/>
    <w:rsid w:val="00B47596"/>
    <w:rsid w:val="00B54660"/>
    <w:rsid w:val="00B609E6"/>
    <w:rsid w:val="00B60F04"/>
    <w:rsid w:val="00B645F8"/>
    <w:rsid w:val="00B6499E"/>
    <w:rsid w:val="00B64A37"/>
    <w:rsid w:val="00B657B1"/>
    <w:rsid w:val="00B677D8"/>
    <w:rsid w:val="00B75900"/>
    <w:rsid w:val="00B77DFA"/>
    <w:rsid w:val="00B80382"/>
    <w:rsid w:val="00B82AF2"/>
    <w:rsid w:val="00B91888"/>
    <w:rsid w:val="00B977D5"/>
    <w:rsid w:val="00BA1561"/>
    <w:rsid w:val="00BB0B42"/>
    <w:rsid w:val="00BB0DD6"/>
    <w:rsid w:val="00BB3227"/>
    <w:rsid w:val="00BB461A"/>
    <w:rsid w:val="00BB5551"/>
    <w:rsid w:val="00BD2BF8"/>
    <w:rsid w:val="00BD392F"/>
    <w:rsid w:val="00BE2188"/>
    <w:rsid w:val="00BE448F"/>
    <w:rsid w:val="00BE6D78"/>
    <w:rsid w:val="00BF38F8"/>
    <w:rsid w:val="00BF628C"/>
    <w:rsid w:val="00C10EF5"/>
    <w:rsid w:val="00C1493C"/>
    <w:rsid w:val="00C21458"/>
    <w:rsid w:val="00C24FE7"/>
    <w:rsid w:val="00C35A13"/>
    <w:rsid w:val="00C35D07"/>
    <w:rsid w:val="00C368A2"/>
    <w:rsid w:val="00C37245"/>
    <w:rsid w:val="00C43E16"/>
    <w:rsid w:val="00C53273"/>
    <w:rsid w:val="00C55938"/>
    <w:rsid w:val="00C67ABF"/>
    <w:rsid w:val="00C93BBC"/>
    <w:rsid w:val="00C96646"/>
    <w:rsid w:val="00CA009A"/>
    <w:rsid w:val="00CA1B5A"/>
    <w:rsid w:val="00CB16F3"/>
    <w:rsid w:val="00CB5BF4"/>
    <w:rsid w:val="00CC26E8"/>
    <w:rsid w:val="00CC5DA2"/>
    <w:rsid w:val="00CD0FD3"/>
    <w:rsid w:val="00D01ECB"/>
    <w:rsid w:val="00D05849"/>
    <w:rsid w:val="00D12380"/>
    <w:rsid w:val="00D13D3E"/>
    <w:rsid w:val="00D158CA"/>
    <w:rsid w:val="00D2530F"/>
    <w:rsid w:val="00D275DD"/>
    <w:rsid w:val="00D33DA9"/>
    <w:rsid w:val="00D51866"/>
    <w:rsid w:val="00D55007"/>
    <w:rsid w:val="00D5654A"/>
    <w:rsid w:val="00D609FE"/>
    <w:rsid w:val="00D6210F"/>
    <w:rsid w:val="00D71294"/>
    <w:rsid w:val="00D9019D"/>
    <w:rsid w:val="00DB74A7"/>
    <w:rsid w:val="00DC56CE"/>
    <w:rsid w:val="00DC6F44"/>
    <w:rsid w:val="00DD4541"/>
    <w:rsid w:val="00DD45B4"/>
    <w:rsid w:val="00DE1B33"/>
    <w:rsid w:val="00DE24D5"/>
    <w:rsid w:val="00DE5D38"/>
    <w:rsid w:val="00DF326D"/>
    <w:rsid w:val="00E04E67"/>
    <w:rsid w:val="00E11BB8"/>
    <w:rsid w:val="00E237D7"/>
    <w:rsid w:val="00E26F4D"/>
    <w:rsid w:val="00E27956"/>
    <w:rsid w:val="00E27ED8"/>
    <w:rsid w:val="00E4498C"/>
    <w:rsid w:val="00E809D7"/>
    <w:rsid w:val="00E84720"/>
    <w:rsid w:val="00E858AA"/>
    <w:rsid w:val="00E85F57"/>
    <w:rsid w:val="00E871F9"/>
    <w:rsid w:val="00E87A54"/>
    <w:rsid w:val="00EA5960"/>
    <w:rsid w:val="00EA7B64"/>
    <w:rsid w:val="00EB052D"/>
    <w:rsid w:val="00EB236A"/>
    <w:rsid w:val="00EB6988"/>
    <w:rsid w:val="00EB6D96"/>
    <w:rsid w:val="00EC198C"/>
    <w:rsid w:val="00EC1D05"/>
    <w:rsid w:val="00EC518F"/>
    <w:rsid w:val="00ED0AC5"/>
    <w:rsid w:val="00ED3E29"/>
    <w:rsid w:val="00ED705E"/>
    <w:rsid w:val="00EF2B2A"/>
    <w:rsid w:val="00EF773A"/>
    <w:rsid w:val="00F34D4E"/>
    <w:rsid w:val="00F4138D"/>
    <w:rsid w:val="00F42AB5"/>
    <w:rsid w:val="00F47A60"/>
    <w:rsid w:val="00F618F7"/>
    <w:rsid w:val="00F67DF0"/>
    <w:rsid w:val="00F76449"/>
    <w:rsid w:val="00F818E6"/>
    <w:rsid w:val="00F81E6D"/>
    <w:rsid w:val="00F82DFF"/>
    <w:rsid w:val="00F96150"/>
    <w:rsid w:val="00F96CFD"/>
    <w:rsid w:val="00FB3130"/>
    <w:rsid w:val="00FC67B6"/>
    <w:rsid w:val="00FD04A0"/>
    <w:rsid w:val="00FD3482"/>
    <w:rsid w:val="00FD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EEE68"/>
  <w15:chartTrackingRefBased/>
  <w15:docId w15:val="{CEB22521-EC5E-466C-A171-E3ED1B92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313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4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60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BB5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72B0E"/>
  </w:style>
  <w:style w:type="paragraph" w:styleId="a8">
    <w:name w:val="footer"/>
    <w:basedOn w:val="a"/>
    <w:link w:val="a9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2B0E"/>
  </w:style>
  <w:style w:type="table" w:styleId="aa">
    <w:name w:val="Table Grid"/>
    <w:basedOn w:val="a1"/>
    <w:uiPriority w:val="39"/>
    <w:rsid w:val="00A1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47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72BD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BD8"/>
    <w:pPr>
      <w:spacing w:after="100"/>
    </w:pPr>
  </w:style>
  <w:style w:type="character" w:styleId="ac">
    <w:name w:val="Hyperlink"/>
    <w:basedOn w:val="a0"/>
    <w:uiPriority w:val="99"/>
    <w:unhideWhenUsed/>
    <w:rsid w:val="00172BD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2B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72BD8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BF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F38F8"/>
    <w:pPr>
      <w:spacing w:after="100"/>
      <w:ind w:left="440"/>
    </w:pPr>
  </w:style>
  <w:style w:type="paragraph" w:styleId="ad">
    <w:name w:val="No Spacing"/>
    <w:uiPriority w:val="1"/>
    <w:qFormat/>
    <w:rsid w:val="00944E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Strong"/>
    <w:basedOn w:val="a0"/>
    <w:uiPriority w:val="22"/>
    <w:qFormat/>
    <w:rsid w:val="004F1A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4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5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1768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1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6B8C4-39A9-442E-8ACD-403AB25B4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40</Pages>
  <Words>3785</Words>
  <Characters>21581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РуфкинМН</dc:creator>
  <cp:keywords/>
  <dc:description/>
  <cp:lastModifiedBy>Руфкин Максим Николаевич (Ф.НЖГРД ОБ)</cp:lastModifiedBy>
  <cp:revision>22</cp:revision>
  <dcterms:created xsi:type="dcterms:W3CDTF">2025-06-09T13:50:00Z</dcterms:created>
  <dcterms:modified xsi:type="dcterms:W3CDTF">2025-06-11T10:25:00Z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I-CLASSIFIER-LABEL0">
    <vt:lpwstr>7Jl/QBvqGLObLtwhdb4Lkx+skuwYvsRoVCDfMObmp3zVxfeNeXZ4MUSCAPEJlwqtjOnmI9Mqr07vOMhbSDhEHUtbdsWVCvFiMcNBahGvvIOkiia+Wic3rvXvnxgQyMQcchKbcoYAG6OCd2dtXlTjVXKpBxbLmtEIzlf2+ujKLe2mKq/Q+TTFh/HQVUCpwFx7/hmFDEP1bW5sYM3fZHNG6ItqGrWgMgD5S1QOMvmCxKTDsrltzCTE6sm6jhdVG0K</vt:lpwstr>
  </property>
  <property fmtid="{D5CDD505-2E9C-101B-9397-08002B2CF9AE}" pid="3" name="SI-CLASSIFIER-LABEL1">
    <vt:lpwstr>ZhRSx0yYBfZBYHQ62xx3RjQ==</vt:lpwstr>
  </property>
</Properties>
</file>