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4D273D">
            <w:r>
              <w:t>118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4D273D">
            <w:r>
              <w:t>27.11.2017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D57A2C">
            <w:r>
              <w:t>01.12</w:t>
            </w:r>
            <w:r w:rsidR="004D273D">
              <w:t>.2017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304DD5">
            <w:pPr>
              <w:spacing w:before="120"/>
            </w:pPr>
            <w:r>
              <w:t>3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proofErr w:type="gramStart"/>
            <w:r>
              <w:rPr>
                <w:sz w:val="16"/>
              </w:rPr>
              <w:t>Einzel-stunden</w:t>
            </w:r>
            <w:proofErr w:type="gramEnd"/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04518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Festplatte eines Besprechungsraumrechners bereinigen, da kein Speicherplatz mehr frei war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04518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04518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Systeminformationen der Besprechungsraumrechner dokumentieren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09608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</w:t>
            </w:r>
            <w:r w:rsidR="00045183">
              <w:t xml:space="preserve">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04518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Telefonsupport</w:t>
            </w:r>
            <w:r w:rsidR="00F931C7"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2336B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</w:t>
            </w:r>
            <w:r w:rsidR="00045183">
              <w:t xml:space="preserve">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F931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Scanner einrichten und testen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F931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</w:t>
            </w:r>
            <w:r w:rsidR="002336BE">
              <w:t xml:space="preserve">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86727" w:rsidRDefault="00F931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Kabel in der Werkstatt sortieren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F931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BD776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Wöchentliches Abteilungsmeeting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BD776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BD776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Sicherheitseinweisung durch den IT Sicherheitsbeauftragten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BD776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BD776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Recherche zum Thema Datensicherheit und ISO 27001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BD776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BD776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Windows Upgrade bei einem Schulungsrechner durchführen 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BD776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BD776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Telefondienst und Mitarbeitersupport im Ticketsystem </w:t>
            </w:r>
            <w:r w:rsidR="00094932">
              <w:t>(Office Downgrade durchführen, User im AD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09493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Entsperren, etc.)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09493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B73CE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proofErr w:type="spellStart"/>
            <w:r>
              <w:t>CentOS</w:t>
            </w:r>
            <w:proofErr w:type="spellEnd"/>
            <w:r>
              <w:t xml:space="preserve"> VM aufsetzen und Grundkonfiguration durchführen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B73CE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B73CE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Recherche: Linux aufsetzen und korrekt einrichten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B73CE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B73CE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B73CE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B73CE8" w:rsidP="00B73CE8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proofErr w:type="spellStart"/>
            <w:r>
              <w:t>Netphone</w:t>
            </w:r>
            <w:proofErr w:type="spellEnd"/>
            <w:r>
              <w:t xml:space="preserve"> Client bei einigen Mitarbeitern manuell neu installieren, da es nach einem Update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B73CE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          Zu GPO Problemen kommt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B73CE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04E8D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Vorbereitung auf die Netzwerkschulung (Internetrecherche, Cisco Packet Tracer Versuche, etc.)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C04E8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Aufbau für die Weihnachtsfeier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C04E8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Netzwerkgrundlagen Schulung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C04E8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04E8D" w:rsidRDefault="00C04E8D" w:rsidP="00C04E8D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Allgemeine Informationen zu Netzwerkkomponenten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C04E8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04E8D" w:rsidRDefault="00C04E8D" w:rsidP="00C04E8D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Grundkonfiguration eines Cisco Switches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C04E8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04E8D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Vorbereitung auf die Netzwerkschulung (Internetrecherche, Cisco Packet Tracer Versuche, etc.)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C04E8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Netzwerkgrundlagen Schulung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C04E8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04E8D" w:rsidRDefault="00C04E8D" w:rsidP="00C04E8D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Erweiterte Grundkonfiguration von Switchen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C04E8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04E8D" w:rsidRDefault="00C04E8D" w:rsidP="00C04E8D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Cisco Router einrichten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C04E8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bookmarkStart w:id="0" w:name="_GoBack"/>
            <w:bookmarkEnd w:id="0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04E8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04E8D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C04E8D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C04E8D" w:rsidRDefault="00C04E8D" w:rsidP="00C04E8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D796F"/>
    <w:multiLevelType w:val="hybridMultilevel"/>
    <w:tmpl w:val="46EADE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0B"/>
    <w:rsid w:val="000158B7"/>
    <w:rsid w:val="00045183"/>
    <w:rsid w:val="00094932"/>
    <w:rsid w:val="00095D0D"/>
    <w:rsid w:val="0009608E"/>
    <w:rsid w:val="001F7EF2"/>
    <w:rsid w:val="002336BE"/>
    <w:rsid w:val="00291DE4"/>
    <w:rsid w:val="00304DD5"/>
    <w:rsid w:val="003778D6"/>
    <w:rsid w:val="003A1211"/>
    <w:rsid w:val="004D273D"/>
    <w:rsid w:val="0066560B"/>
    <w:rsid w:val="006D138D"/>
    <w:rsid w:val="00756A95"/>
    <w:rsid w:val="00765965"/>
    <w:rsid w:val="007C5A42"/>
    <w:rsid w:val="007F3092"/>
    <w:rsid w:val="008807C7"/>
    <w:rsid w:val="00A86727"/>
    <w:rsid w:val="00B73411"/>
    <w:rsid w:val="00B73CE8"/>
    <w:rsid w:val="00BD7761"/>
    <w:rsid w:val="00BE4682"/>
    <w:rsid w:val="00BE7C3B"/>
    <w:rsid w:val="00C04E8D"/>
    <w:rsid w:val="00C7286E"/>
    <w:rsid w:val="00CA7A4D"/>
    <w:rsid w:val="00D117DC"/>
    <w:rsid w:val="00D57A2C"/>
    <w:rsid w:val="00F9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9881C8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3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1729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12</cp:revision>
  <cp:lastPrinted>2000-02-02T07:05:00Z</cp:lastPrinted>
  <dcterms:created xsi:type="dcterms:W3CDTF">2017-11-24T10:27:00Z</dcterms:created>
  <dcterms:modified xsi:type="dcterms:W3CDTF">2017-12-12T16:24:00Z</dcterms:modified>
</cp:coreProperties>
</file>