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4B6AB5">
            <w:r>
              <w:t>130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4B6AB5">
            <w:r>
              <w:t>19.02.2018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4B6AB5">
            <w:r>
              <w:t>23.02.2018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FD404C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 Besprechung der Klassenarbeit, Natur und Stammesreligionen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Einführung in die Teilkostenrechnung, Rechenbeispiele K fix und K var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Globalisierung: Definition und MindMap, Auswirkungen auf Wirtschaft und Kultur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Relative DB, Übungsaufgabe, Prozesskostenrechnung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UNO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Datenbankabfrage mit SELECT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Apache Webserver</w:t>
            </w:r>
            <w:r w:rsidR="00A35D22">
              <w:t>, Wiederholung ITS-Therorie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A35D22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A35D22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DQL (Data Query Language)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A35D22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A35D22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Grundlagen zu IPv6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FC00EE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A35D22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BWL-L: Kostenanalyse, Was wäre, wenn Funktion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FC00EE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  <w:bookmarkStart w:id="0" w:name="_GoBack"/>
            <w:bookmarkEnd w:id="0"/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A79EF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5A79EF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5A79EF" w:rsidRDefault="005A79EF" w:rsidP="005A79E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91DE4"/>
    <w:rsid w:val="003778D6"/>
    <w:rsid w:val="003A1211"/>
    <w:rsid w:val="004B6AB5"/>
    <w:rsid w:val="005A79EF"/>
    <w:rsid w:val="0066560B"/>
    <w:rsid w:val="006D138D"/>
    <w:rsid w:val="00756A95"/>
    <w:rsid w:val="00765965"/>
    <w:rsid w:val="007C5A42"/>
    <w:rsid w:val="007F3092"/>
    <w:rsid w:val="008807C7"/>
    <w:rsid w:val="00A35D22"/>
    <w:rsid w:val="00A86727"/>
    <w:rsid w:val="00A95E3E"/>
    <w:rsid w:val="00B73411"/>
    <w:rsid w:val="00BE4682"/>
    <w:rsid w:val="00C7286E"/>
    <w:rsid w:val="00CA7A4D"/>
    <w:rsid w:val="00CF49D9"/>
    <w:rsid w:val="00D117DC"/>
    <w:rsid w:val="00FC00EE"/>
    <w:rsid w:val="00F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C936E1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9</cp:revision>
  <cp:lastPrinted>2000-02-02T07:05:00Z</cp:lastPrinted>
  <dcterms:created xsi:type="dcterms:W3CDTF">2018-03-05T08:00:00Z</dcterms:created>
  <dcterms:modified xsi:type="dcterms:W3CDTF">2018-03-05T09:00:00Z</dcterms:modified>
</cp:coreProperties>
</file>