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8F20B" w14:textId="67768C27" w:rsidR="00A86C18" w:rsidRDefault="00F51F54" w:rsidP="00F51F54">
      <w:pPr>
        <w:pStyle w:val="Title"/>
        <w:pBdr>
          <w:bottom w:val="single" w:sz="4" w:space="1" w:color="auto"/>
        </w:pBdr>
      </w:pPr>
      <w:r>
        <w:t>Attention Network Test</w:t>
      </w:r>
    </w:p>
    <w:p w14:paraId="71D5594B" w14:textId="77777777" w:rsidR="00F51F54" w:rsidRDefault="00F51F54">
      <w:pPr>
        <w:rPr>
          <w:rFonts w:ascii="Times New Roman" w:hAnsi="Times New Roman" w:cs="Times New Roman"/>
          <w:sz w:val="24"/>
          <w:szCs w:val="24"/>
        </w:rPr>
      </w:pPr>
    </w:p>
    <w:p w14:paraId="5BD5F873" w14:textId="54CCE636" w:rsidR="00F51F54" w:rsidRDefault="00F51F54" w:rsidP="00D9006A">
      <w:pPr>
        <w:ind w:firstLine="720"/>
        <w:rPr>
          <w:rFonts w:ascii="Times New Roman" w:hAnsi="Times New Roman" w:cs="Times New Roman"/>
          <w:sz w:val="24"/>
          <w:szCs w:val="24"/>
        </w:rPr>
      </w:pPr>
      <w:r w:rsidRPr="00F51F54">
        <w:rPr>
          <w:rFonts w:ascii="Times New Roman" w:hAnsi="Times New Roman" w:cs="Times New Roman"/>
          <w:sz w:val="24"/>
          <w:szCs w:val="24"/>
        </w:rPr>
        <w:t xml:space="preserve">The </w:t>
      </w:r>
      <w:r w:rsidR="00461D4B">
        <w:rPr>
          <w:rFonts w:ascii="Times New Roman" w:hAnsi="Times New Roman" w:cs="Times New Roman"/>
          <w:sz w:val="24"/>
          <w:szCs w:val="24"/>
        </w:rPr>
        <w:t>A</w:t>
      </w:r>
      <w:r w:rsidRPr="00F51F54">
        <w:rPr>
          <w:rFonts w:ascii="Times New Roman" w:hAnsi="Times New Roman" w:cs="Times New Roman"/>
          <w:sz w:val="24"/>
          <w:szCs w:val="24"/>
        </w:rPr>
        <w:t xml:space="preserve">ttention </w:t>
      </w:r>
      <w:r w:rsidR="00461D4B">
        <w:rPr>
          <w:rFonts w:ascii="Times New Roman" w:hAnsi="Times New Roman" w:cs="Times New Roman"/>
          <w:sz w:val="24"/>
          <w:szCs w:val="24"/>
        </w:rPr>
        <w:t>N</w:t>
      </w:r>
      <w:r w:rsidRPr="00F51F54">
        <w:rPr>
          <w:rFonts w:ascii="Times New Roman" w:hAnsi="Times New Roman" w:cs="Times New Roman"/>
          <w:sz w:val="24"/>
          <w:szCs w:val="24"/>
        </w:rPr>
        <w:t xml:space="preserve">etwork </w:t>
      </w:r>
      <w:r w:rsidR="00461D4B">
        <w:rPr>
          <w:rFonts w:ascii="Times New Roman" w:hAnsi="Times New Roman" w:cs="Times New Roman"/>
          <w:sz w:val="24"/>
          <w:szCs w:val="24"/>
        </w:rPr>
        <w:t>T</w:t>
      </w:r>
      <w:r w:rsidRPr="00F51F54">
        <w:rPr>
          <w:rFonts w:ascii="Times New Roman" w:hAnsi="Times New Roman" w:cs="Times New Roman"/>
          <w:sz w:val="24"/>
          <w:szCs w:val="24"/>
        </w:rPr>
        <w:t>est</w:t>
      </w:r>
      <w:r w:rsidR="009E2039">
        <w:rPr>
          <w:rFonts w:ascii="Times New Roman" w:hAnsi="Times New Roman" w:cs="Times New Roman"/>
          <w:sz w:val="24"/>
          <w:szCs w:val="24"/>
        </w:rPr>
        <w:t xml:space="preserve"> (</w:t>
      </w:r>
      <w:r w:rsidR="00461D4B">
        <w:rPr>
          <w:rFonts w:ascii="Times New Roman" w:hAnsi="Times New Roman" w:cs="Times New Roman"/>
          <w:sz w:val="24"/>
          <w:szCs w:val="24"/>
        </w:rPr>
        <w:t xml:space="preserve">ANT; </w:t>
      </w:r>
      <w:r w:rsidR="009E2039">
        <w:rPr>
          <w:rFonts w:ascii="Times New Roman" w:hAnsi="Times New Roman" w:cs="Times New Roman"/>
          <w:sz w:val="24"/>
          <w:szCs w:val="24"/>
        </w:rPr>
        <w:t>Fan et al., 2002)</w:t>
      </w:r>
      <w:r w:rsidR="00601243">
        <w:rPr>
          <w:rFonts w:ascii="Times New Roman" w:hAnsi="Times New Roman" w:cs="Times New Roman"/>
          <w:sz w:val="24"/>
          <w:szCs w:val="24"/>
        </w:rPr>
        <w:t xml:space="preserve"> is a computerized neurocognitive task that</w:t>
      </w:r>
      <w:r w:rsidRPr="00F51F54">
        <w:rPr>
          <w:rFonts w:ascii="Times New Roman" w:hAnsi="Times New Roman" w:cs="Times New Roman"/>
          <w:sz w:val="24"/>
          <w:szCs w:val="24"/>
        </w:rPr>
        <w:t xml:space="preserve"> assesses three areas of attention: alerting, orienting, and executive </w:t>
      </w:r>
      <w:r w:rsidR="00464CCE">
        <w:rPr>
          <w:rFonts w:ascii="Times New Roman" w:hAnsi="Times New Roman" w:cs="Times New Roman"/>
          <w:sz w:val="24"/>
          <w:szCs w:val="24"/>
        </w:rPr>
        <w:t>control</w:t>
      </w:r>
      <w:r w:rsidRPr="00F51F54">
        <w:rPr>
          <w:rFonts w:ascii="Times New Roman" w:hAnsi="Times New Roman" w:cs="Times New Roman"/>
          <w:sz w:val="24"/>
          <w:szCs w:val="24"/>
        </w:rPr>
        <w:t>. In this computerized task, participants are presented with a string of arrows on different locations on a computer screen. The participants must press the arrow key on their keyboards to select which direction the central arrow is pointing, and the</w:t>
      </w:r>
      <w:r w:rsidR="00464CCE">
        <w:rPr>
          <w:rFonts w:ascii="Times New Roman" w:hAnsi="Times New Roman" w:cs="Times New Roman"/>
          <w:sz w:val="24"/>
          <w:szCs w:val="24"/>
        </w:rPr>
        <w:t>ir</w:t>
      </w:r>
      <w:r w:rsidRPr="00F51F54">
        <w:rPr>
          <w:rFonts w:ascii="Times New Roman" w:hAnsi="Times New Roman" w:cs="Times New Roman"/>
          <w:sz w:val="24"/>
          <w:szCs w:val="24"/>
        </w:rPr>
        <w:t xml:space="preserve"> response times are recorded. </w:t>
      </w:r>
      <w:r>
        <w:rPr>
          <w:rFonts w:ascii="Times New Roman" w:hAnsi="Times New Roman" w:cs="Times New Roman"/>
          <w:sz w:val="24"/>
          <w:szCs w:val="24"/>
        </w:rPr>
        <w:t xml:space="preserve">There are three </w:t>
      </w:r>
      <w:r w:rsidR="002540E1">
        <w:rPr>
          <w:rFonts w:ascii="Times New Roman" w:hAnsi="Times New Roman" w:cs="Times New Roman"/>
          <w:sz w:val="24"/>
          <w:szCs w:val="24"/>
        </w:rPr>
        <w:t>flanker conditions</w:t>
      </w:r>
      <w:r>
        <w:rPr>
          <w:rFonts w:ascii="Times New Roman" w:hAnsi="Times New Roman" w:cs="Times New Roman"/>
          <w:sz w:val="24"/>
          <w:szCs w:val="24"/>
        </w:rPr>
        <w:t xml:space="preserve"> that participants will see throughout the experiment. In the first type of </w:t>
      </w:r>
      <w:r w:rsidR="002540E1">
        <w:rPr>
          <w:rFonts w:ascii="Times New Roman" w:hAnsi="Times New Roman" w:cs="Times New Roman"/>
          <w:sz w:val="24"/>
          <w:szCs w:val="24"/>
        </w:rPr>
        <w:t>flanker condition</w:t>
      </w:r>
      <w:r>
        <w:rPr>
          <w:rFonts w:ascii="Times New Roman" w:hAnsi="Times New Roman" w:cs="Times New Roman"/>
          <w:sz w:val="24"/>
          <w:szCs w:val="24"/>
        </w:rPr>
        <w:t>, a neutral trial, the only arrow is flanked by two squares, as pictured below.</w:t>
      </w:r>
    </w:p>
    <w:p w14:paraId="06F75BB2" w14:textId="26FE3B83" w:rsidR="00F51F54" w:rsidRDefault="0017023D">
      <w:pPr>
        <w:rPr>
          <w:rFonts w:ascii="Times New Roman" w:hAnsi="Times New Roman" w:cs="Times New Roman"/>
          <w:sz w:val="24"/>
          <w:szCs w:val="24"/>
        </w:rPr>
      </w:pPr>
      <w:r>
        <w:t> </w:t>
      </w:r>
      <w:r>
        <w:rPr>
          <w:noProof/>
        </w:rPr>
        <w:drawing>
          <wp:inline distT="0" distB="0" distL="0" distR="0" wp14:anchorId="2F43EAEB" wp14:editId="72EA7101">
            <wp:extent cx="1990725" cy="457200"/>
            <wp:effectExtent l="0" t="0" r="0" b="0"/>
            <wp:docPr id="140234559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0725" cy="457200"/>
                    </a:xfrm>
                    <a:prstGeom prst="rect">
                      <a:avLst/>
                    </a:prstGeom>
                    <a:noFill/>
                    <a:ln>
                      <a:noFill/>
                    </a:ln>
                  </pic:spPr>
                </pic:pic>
              </a:graphicData>
            </a:graphic>
          </wp:inline>
        </w:drawing>
      </w:r>
    </w:p>
    <w:p w14:paraId="5D3769C2" w14:textId="77777777" w:rsidR="00F51F54" w:rsidRDefault="00F51F54">
      <w:pPr>
        <w:rPr>
          <w:rFonts w:ascii="Times New Roman" w:hAnsi="Times New Roman" w:cs="Times New Roman"/>
          <w:sz w:val="24"/>
          <w:szCs w:val="24"/>
        </w:rPr>
      </w:pPr>
      <w:r>
        <w:rPr>
          <w:rFonts w:ascii="Times New Roman" w:hAnsi="Times New Roman" w:cs="Times New Roman"/>
          <w:sz w:val="24"/>
          <w:szCs w:val="24"/>
        </w:rPr>
        <w:t xml:space="preserve">In congruent trials, all arrows are pointing the same direction, as seen below. </w:t>
      </w:r>
    </w:p>
    <w:p w14:paraId="0BA65639" w14:textId="36CF0B52" w:rsidR="00F51F54" w:rsidRDefault="0017023D">
      <w:pPr>
        <w:rPr>
          <w:rFonts w:ascii="Times New Roman" w:hAnsi="Times New Roman" w:cs="Times New Roman"/>
          <w:sz w:val="24"/>
          <w:szCs w:val="24"/>
        </w:rPr>
      </w:pPr>
      <w:r>
        <w:rPr>
          <w:noProof/>
        </w:rPr>
        <w:drawing>
          <wp:inline distT="0" distB="0" distL="0" distR="0" wp14:anchorId="403DA464" wp14:editId="70961BEF">
            <wp:extent cx="1857375" cy="419100"/>
            <wp:effectExtent l="0" t="0" r="0" b="0"/>
            <wp:docPr id="202851309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419100"/>
                    </a:xfrm>
                    <a:prstGeom prst="rect">
                      <a:avLst/>
                    </a:prstGeom>
                    <a:noFill/>
                    <a:ln>
                      <a:noFill/>
                    </a:ln>
                  </pic:spPr>
                </pic:pic>
              </a:graphicData>
            </a:graphic>
          </wp:inline>
        </w:drawing>
      </w:r>
    </w:p>
    <w:p w14:paraId="674AA05A" w14:textId="4F8E8942" w:rsidR="0017023D" w:rsidRDefault="00464CCE">
      <w:pPr>
        <w:rPr>
          <w:rFonts w:ascii="Times New Roman" w:hAnsi="Times New Roman" w:cs="Times New Roman"/>
          <w:sz w:val="24"/>
          <w:szCs w:val="24"/>
        </w:rPr>
      </w:pPr>
      <w:r>
        <w:rPr>
          <w:rFonts w:ascii="Times New Roman" w:hAnsi="Times New Roman" w:cs="Times New Roman"/>
          <w:sz w:val="24"/>
          <w:szCs w:val="24"/>
        </w:rPr>
        <w:t>I</w:t>
      </w:r>
      <w:r w:rsidR="00F51F54">
        <w:rPr>
          <w:rFonts w:ascii="Times New Roman" w:hAnsi="Times New Roman" w:cs="Times New Roman"/>
          <w:sz w:val="24"/>
          <w:szCs w:val="24"/>
        </w:rPr>
        <w:t xml:space="preserve">n incongruent trials, the central arrow is facing the opposite direction of </w:t>
      </w:r>
      <w:r w:rsidR="0017023D">
        <w:rPr>
          <w:rFonts w:ascii="Times New Roman" w:hAnsi="Times New Roman" w:cs="Times New Roman"/>
          <w:sz w:val="24"/>
          <w:szCs w:val="24"/>
        </w:rPr>
        <w:t>the flanker arrows.</w:t>
      </w:r>
    </w:p>
    <w:p w14:paraId="6CBBC371" w14:textId="5464B70B" w:rsidR="00F51F54" w:rsidRDefault="0017023D">
      <w:pPr>
        <w:rPr>
          <w:rFonts w:ascii="Times New Roman" w:hAnsi="Times New Roman" w:cs="Times New Roman"/>
          <w:sz w:val="24"/>
          <w:szCs w:val="24"/>
        </w:rPr>
      </w:pPr>
      <w:r>
        <w:t> </w:t>
      </w:r>
      <w:r>
        <w:rPr>
          <w:noProof/>
        </w:rPr>
        <w:drawing>
          <wp:inline distT="0" distB="0" distL="0" distR="0" wp14:anchorId="594D1968" wp14:editId="32A739E4">
            <wp:extent cx="1857375" cy="419100"/>
            <wp:effectExtent l="0" t="0" r="0" b="0"/>
            <wp:docPr id="34029573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419100"/>
                    </a:xfrm>
                    <a:prstGeom prst="rect">
                      <a:avLst/>
                    </a:prstGeom>
                    <a:noFill/>
                    <a:ln>
                      <a:noFill/>
                    </a:ln>
                  </pic:spPr>
                </pic:pic>
              </a:graphicData>
            </a:graphic>
          </wp:inline>
        </w:drawing>
      </w:r>
    </w:p>
    <w:p w14:paraId="39EA905A" w14:textId="77777777" w:rsidR="00464CCE" w:rsidRDefault="00464CCE" w:rsidP="00D9006A">
      <w:pPr>
        <w:ind w:firstLine="720"/>
        <w:rPr>
          <w:rFonts w:ascii="Times New Roman" w:hAnsi="Times New Roman" w:cs="Times New Roman"/>
          <w:sz w:val="24"/>
          <w:szCs w:val="24"/>
        </w:rPr>
      </w:pPr>
    </w:p>
    <w:p w14:paraId="2684D48A" w14:textId="2A3477F4" w:rsidR="0017023D" w:rsidRDefault="0017023D" w:rsidP="00D9006A">
      <w:pPr>
        <w:ind w:firstLine="720"/>
        <w:rPr>
          <w:rFonts w:ascii="Times New Roman" w:hAnsi="Times New Roman" w:cs="Times New Roman"/>
          <w:sz w:val="24"/>
          <w:szCs w:val="24"/>
        </w:rPr>
      </w:pPr>
      <w:r>
        <w:rPr>
          <w:rFonts w:ascii="Times New Roman" w:hAnsi="Times New Roman" w:cs="Times New Roman"/>
          <w:sz w:val="24"/>
          <w:szCs w:val="24"/>
        </w:rPr>
        <w:t xml:space="preserve">Throughout the task, </w:t>
      </w:r>
      <w:r w:rsidR="007E055D">
        <w:rPr>
          <w:rFonts w:ascii="Times New Roman" w:hAnsi="Times New Roman" w:cs="Times New Roman"/>
          <w:sz w:val="24"/>
          <w:szCs w:val="24"/>
        </w:rPr>
        <w:t xml:space="preserve">the string of arrows will appear at the top or bottom of the screen. Participants may be primed to look towards the location </w:t>
      </w:r>
      <w:r w:rsidR="007A50CF">
        <w:rPr>
          <w:rFonts w:ascii="Times New Roman" w:hAnsi="Times New Roman" w:cs="Times New Roman"/>
          <w:sz w:val="24"/>
          <w:szCs w:val="24"/>
        </w:rPr>
        <w:t>the arrows</w:t>
      </w:r>
      <w:r w:rsidR="007E055D">
        <w:rPr>
          <w:rFonts w:ascii="Times New Roman" w:hAnsi="Times New Roman" w:cs="Times New Roman"/>
          <w:sz w:val="24"/>
          <w:szCs w:val="24"/>
        </w:rPr>
        <w:t xml:space="preserve"> will appear with the image of a </w:t>
      </w:r>
      <w:r w:rsidR="008347F6">
        <w:rPr>
          <w:rFonts w:ascii="Times New Roman" w:hAnsi="Times New Roman" w:cs="Times New Roman"/>
          <w:sz w:val="24"/>
          <w:szCs w:val="24"/>
        </w:rPr>
        <w:t>square</w:t>
      </w:r>
      <w:r w:rsidR="007E055D">
        <w:rPr>
          <w:rFonts w:ascii="Times New Roman" w:hAnsi="Times New Roman" w:cs="Times New Roman"/>
          <w:sz w:val="24"/>
          <w:szCs w:val="24"/>
        </w:rPr>
        <w:t xml:space="preserve">. There are </w:t>
      </w:r>
      <w:r w:rsidR="008347F6">
        <w:rPr>
          <w:rFonts w:ascii="Times New Roman" w:hAnsi="Times New Roman" w:cs="Times New Roman"/>
          <w:sz w:val="24"/>
          <w:szCs w:val="24"/>
        </w:rPr>
        <w:t>four</w:t>
      </w:r>
      <w:r w:rsidR="007E055D">
        <w:rPr>
          <w:rFonts w:ascii="Times New Roman" w:hAnsi="Times New Roman" w:cs="Times New Roman"/>
          <w:sz w:val="24"/>
          <w:szCs w:val="24"/>
        </w:rPr>
        <w:t xml:space="preserve"> types of priming throughout the experiment: </w:t>
      </w:r>
      <w:r w:rsidR="001424D8">
        <w:rPr>
          <w:rFonts w:ascii="Times New Roman" w:hAnsi="Times New Roman" w:cs="Times New Roman"/>
          <w:sz w:val="24"/>
          <w:szCs w:val="24"/>
        </w:rPr>
        <w:t xml:space="preserve">central </w:t>
      </w:r>
      <w:r w:rsidR="007A76F9">
        <w:rPr>
          <w:rFonts w:ascii="Times New Roman" w:hAnsi="Times New Roman" w:cs="Times New Roman"/>
          <w:sz w:val="24"/>
          <w:szCs w:val="24"/>
        </w:rPr>
        <w:t>cue</w:t>
      </w:r>
      <w:r w:rsidR="001424D8">
        <w:rPr>
          <w:rFonts w:ascii="Times New Roman" w:hAnsi="Times New Roman" w:cs="Times New Roman"/>
          <w:sz w:val="24"/>
          <w:szCs w:val="24"/>
        </w:rPr>
        <w:t xml:space="preserve">, </w:t>
      </w:r>
      <w:r w:rsidR="008347F6">
        <w:rPr>
          <w:rFonts w:ascii="Times New Roman" w:hAnsi="Times New Roman" w:cs="Times New Roman"/>
          <w:sz w:val="24"/>
          <w:szCs w:val="24"/>
        </w:rPr>
        <w:t>spatial</w:t>
      </w:r>
      <w:r w:rsidR="007E055D">
        <w:rPr>
          <w:rFonts w:ascii="Times New Roman" w:hAnsi="Times New Roman" w:cs="Times New Roman"/>
          <w:sz w:val="24"/>
          <w:szCs w:val="24"/>
        </w:rPr>
        <w:t xml:space="preserve"> </w:t>
      </w:r>
      <w:r w:rsidR="007A76F9">
        <w:rPr>
          <w:rFonts w:ascii="Times New Roman" w:hAnsi="Times New Roman" w:cs="Times New Roman"/>
          <w:sz w:val="24"/>
          <w:szCs w:val="24"/>
        </w:rPr>
        <w:t>cue</w:t>
      </w:r>
      <w:r w:rsidR="007E055D">
        <w:rPr>
          <w:rFonts w:ascii="Times New Roman" w:hAnsi="Times New Roman" w:cs="Times New Roman"/>
          <w:sz w:val="24"/>
          <w:szCs w:val="24"/>
        </w:rPr>
        <w:t>,</w:t>
      </w:r>
      <w:r w:rsidR="008347F6">
        <w:rPr>
          <w:rFonts w:ascii="Times New Roman" w:hAnsi="Times New Roman" w:cs="Times New Roman"/>
          <w:sz w:val="24"/>
          <w:szCs w:val="24"/>
        </w:rPr>
        <w:t xml:space="preserve"> no </w:t>
      </w:r>
      <w:r w:rsidR="007A76F9">
        <w:rPr>
          <w:rFonts w:ascii="Times New Roman" w:hAnsi="Times New Roman" w:cs="Times New Roman"/>
          <w:sz w:val="24"/>
          <w:szCs w:val="24"/>
        </w:rPr>
        <w:t>cue</w:t>
      </w:r>
      <w:r w:rsidR="008347F6">
        <w:rPr>
          <w:rFonts w:ascii="Times New Roman" w:hAnsi="Times New Roman" w:cs="Times New Roman"/>
          <w:sz w:val="24"/>
          <w:szCs w:val="24"/>
        </w:rPr>
        <w:t>,</w:t>
      </w:r>
      <w:r w:rsidR="007E055D">
        <w:rPr>
          <w:rFonts w:ascii="Times New Roman" w:hAnsi="Times New Roman" w:cs="Times New Roman"/>
          <w:sz w:val="24"/>
          <w:szCs w:val="24"/>
        </w:rPr>
        <w:t xml:space="preserve"> and dual </w:t>
      </w:r>
      <w:r w:rsidR="007A76F9">
        <w:rPr>
          <w:rFonts w:ascii="Times New Roman" w:hAnsi="Times New Roman" w:cs="Times New Roman"/>
          <w:sz w:val="24"/>
          <w:szCs w:val="24"/>
        </w:rPr>
        <w:t>cue</w:t>
      </w:r>
      <w:r w:rsidR="007E055D">
        <w:rPr>
          <w:rFonts w:ascii="Times New Roman" w:hAnsi="Times New Roman" w:cs="Times New Roman"/>
          <w:sz w:val="24"/>
          <w:szCs w:val="24"/>
        </w:rPr>
        <w:t>.</w:t>
      </w:r>
      <w:r w:rsidR="001424D8">
        <w:rPr>
          <w:rFonts w:ascii="Times New Roman" w:hAnsi="Times New Roman" w:cs="Times New Roman"/>
          <w:sz w:val="24"/>
          <w:szCs w:val="24"/>
        </w:rPr>
        <w:t xml:space="preserve"> In central </w:t>
      </w:r>
      <w:r w:rsidR="007A76F9">
        <w:rPr>
          <w:rFonts w:ascii="Times New Roman" w:hAnsi="Times New Roman" w:cs="Times New Roman"/>
          <w:sz w:val="24"/>
          <w:szCs w:val="24"/>
        </w:rPr>
        <w:t>cue trials</w:t>
      </w:r>
      <w:r w:rsidR="001424D8">
        <w:rPr>
          <w:rFonts w:ascii="Times New Roman" w:hAnsi="Times New Roman" w:cs="Times New Roman"/>
          <w:sz w:val="24"/>
          <w:szCs w:val="24"/>
        </w:rPr>
        <w:t>, a square briefly appear</w:t>
      </w:r>
      <w:r w:rsidR="007A76F9">
        <w:rPr>
          <w:rFonts w:ascii="Times New Roman" w:hAnsi="Times New Roman" w:cs="Times New Roman"/>
          <w:sz w:val="24"/>
          <w:szCs w:val="24"/>
        </w:rPr>
        <w:t>s</w:t>
      </w:r>
      <w:r w:rsidR="001424D8">
        <w:rPr>
          <w:rFonts w:ascii="Times New Roman" w:hAnsi="Times New Roman" w:cs="Times New Roman"/>
          <w:sz w:val="24"/>
          <w:szCs w:val="24"/>
        </w:rPr>
        <w:t xml:space="preserve"> in the center of the screen before the arrows </w:t>
      </w:r>
      <w:r w:rsidR="007A76F9">
        <w:rPr>
          <w:rFonts w:ascii="Times New Roman" w:hAnsi="Times New Roman" w:cs="Times New Roman"/>
          <w:sz w:val="24"/>
          <w:szCs w:val="24"/>
        </w:rPr>
        <w:t>are presented</w:t>
      </w:r>
      <w:r w:rsidR="001424D8">
        <w:rPr>
          <w:rFonts w:ascii="Times New Roman" w:hAnsi="Times New Roman" w:cs="Times New Roman"/>
          <w:sz w:val="24"/>
          <w:szCs w:val="24"/>
        </w:rPr>
        <w:t>.</w:t>
      </w:r>
      <w:r w:rsidR="007E055D">
        <w:rPr>
          <w:rFonts w:ascii="Times New Roman" w:hAnsi="Times New Roman" w:cs="Times New Roman"/>
          <w:sz w:val="24"/>
          <w:szCs w:val="24"/>
        </w:rPr>
        <w:t xml:space="preserve"> In </w:t>
      </w:r>
      <w:r w:rsidR="008347F6">
        <w:rPr>
          <w:rFonts w:ascii="Times New Roman" w:hAnsi="Times New Roman" w:cs="Times New Roman"/>
          <w:sz w:val="24"/>
          <w:szCs w:val="24"/>
        </w:rPr>
        <w:t>spatial</w:t>
      </w:r>
      <w:r w:rsidR="007E055D">
        <w:rPr>
          <w:rFonts w:ascii="Times New Roman" w:hAnsi="Times New Roman" w:cs="Times New Roman"/>
          <w:sz w:val="24"/>
          <w:szCs w:val="24"/>
        </w:rPr>
        <w:t xml:space="preserve"> </w:t>
      </w:r>
      <w:r w:rsidR="007A76F9">
        <w:rPr>
          <w:rFonts w:ascii="Times New Roman" w:hAnsi="Times New Roman" w:cs="Times New Roman"/>
          <w:sz w:val="24"/>
          <w:szCs w:val="24"/>
        </w:rPr>
        <w:t>cue</w:t>
      </w:r>
      <w:r w:rsidR="007E055D">
        <w:rPr>
          <w:rFonts w:ascii="Times New Roman" w:hAnsi="Times New Roman" w:cs="Times New Roman"/>
          <w:sz w:val="24"/>
          <w:szCs w:val="24"/>
        </w:rPr>
        <w:t xml:space="preserve"> trials, the square will </w:t>
      </w:r>
      <w:r w:rsidR="007A50CF">
        <w:rPr>
          <w:rFonts w:ascii="Times New Roman" w:hAnsi="Times New Roman" w:cs="Times New Roman"/>
          <w:sz w:val="24"/>
          <w:szCs w:val="24"/>
        </w:rPr>
        <w:t>flash</w:t>
      </w:r>
      <w:r w:rsidR="007E055D">
        <w:rPr>
          <w:rFonts w:ascii="Times New Roman" w:hAnsi="Times New Roman" w:cs="Times New Roman"/>
          <w:sz w:val="24"/>
          <w:szCs w:val="24"/>
        </w:rPr>
        <w:t xml:space="preserve"> in the location the arrows will next appear</w:t>
      </w:r>
      <w:r w:rsidR="007A76F9">
        <w:rPr>
          <w:rFonts w:ascii="Times New Roman" w:hAnsi="Times New Roman" w:cs="Times New Roman"/>
          <w:sz w:val="24"/>
          <w:szCs w:val="24"/>
        </w:rPr>
        <w:t xml:space="preserve"> (either the top or bottom of the screen)</w:t>
      </w:r>
      <w:r w:rsidR="007E055D">
        <w:rPr>
          <w:rFonts w:ascii="Times New Roman" w:hAnsi="Times New Roman" w:cs="Times New Roman"/>
          <w:sz w:val="24"/>
          <w:szCs w:val="24"/>
        </w:rPr>
        <w:t xml:space="preserve">. </w:t>
      </w:r>
      <w:r w:rsidR="008347F6">
        <w:rPr>
          <w:rFonts w:ascii="Times New Roman" w:hAnsi="Times New Roman" w:cs="Times New Roman"/>
          <w:sz w:val="24"/>
          <w:szCs w:val="24"/>
        </w:rPr>
        <w:t xml:space="preserve">In no </w:t>
      </w:r>
      <w:r w:rsidR="007A76F9">
        <w:rPr>
          <w:rFonts w:ascii="Times New Roman" w:hAnsi="Times New Roman" w:cs="Times New Roman"/>
          <w:sz w:val="24"/>
          <w:szCs w:val="24"/>
        </w:rPr>
        <w:t>cue</w:t>
      </w:r>
      <w:r w:rsidR="008347F6">
        <w:rPr>
          <w:rFonts w:ascii="Times New Roman" w:hAnsi="Times New Roman" w:cs="Times New Roman"/>
          <w:sz w:val="24"/>
          <w:szCs w:val="24"/>
        </w:rPr>
        <w:t xml:space="preserve"> trials, no square will appear </w:t>
      </w:r>
      <w:r w:rsidR="007A50CF">
        <w:rPr>
          <w:rFonts w:ascii="Times New Roman" w:hAnsi="Times New Roman" w:cs="Times New Roman"/>
          <w:sz w:val="24"/>
          <w:szCs w:val="24"/>
        </w:rPr>
        <w:t>before the arrows</w:t>
      </w:r>
      <w:r w:rsidR="008347F6">
        <w:rPr>
          <w:rFonts w:ascii="Times New Roman" w:hAnsi="Times New Roman" w:cs="Times New Roman"/>
          <w:sz w:val="24"/>
          <w:szCs w:val="24"/>
        </w:rPr>
        <w:t xml:space="preserve">. </w:t>
      </w:r>
      <w:r w:rsidR="007E055D">
        <w:rPr>
          <w:rFonts w:ascii="Times New Roman" w:hAnsi="Times New Roman" w:cs="Times New Roman"/>
          <w:sz w:val="24"/>
          <w:szCs w:val="24"/>
        </w:rPr>
        <w:t xml:space="preserve">In dual </w:t>
      </w:r>
      <w:r w:rsidR="007A76F9">
        <w:rPr>
          <w:rFonts w:ascii="Times New Roman" w:hAnsi="Times New Roman" w:cs="Times New Roman"/>
          <w:sz w:val="24"/>
          <w:szCs w:val="24"/>
        </w:rPr>
        <w:t>cue</w:t>
      </w:r>
      <w:r w:rsidR="007E055D">
        <w:rPr>
          <w:rFonts w:ascii="Times New Roman" w:hAnsi="Times New Roman" w:cs="Times New Roman"/>
          <w:sz w:val="24"/>
          <w:szCs w:val="24"/>
        </w:rPr>
        <w:t xml:space="preserve"> trials, </w:t>
      </w:r>
      <w:r w:rsidR="007A50CF">
        <w:rPr>
          <w:rFonts w:ascii="Times New Roman" w:hAnsi="Times New Roman" w:cs="Times New Roman"/>
          <w:sz w:val="24"/>
          <w:szCs w:val="24"/>
        </w:rPr>
        <w:t>a</w:t>
      </w:r>
      <w:r w:rsidR="007E055D">
        <w:rPr>
          <w:rFonts w:ascii="Times New Roman" w:hAnsi="Times New Roman" w:cs="Times New Roman"/>
          <w:sz w:val="24"/>
          <w:szCs w:val="24"/>
        </w:rPr>
        <w:t xml:space="preserve"> square will appear at both the top and bottom location</w:t>
      </w:r>
      <w:r w:rsidR="007A50CF">
        <w:rPr>
          <w:rFonts w:ascii="Times New Roman" w:hAnsi="Times New Roman" w:cs="Times New Roman"/>
          <w:sz w:val="24"/>
          <w:szCs w:val="24"/>
        </w:rPr>
        <w:t>s</w:t>
      </w:r>
      <w:r w:rsidR="007E055D">
        <w:rPr>
          <w:rFonts w:ascii="Times New Roman" w:hAnsi="Times New Roman" w:cs="Times New Roman"/>
          <w:sz w:val="24"/>
          <w:szCs w:val="24"/>
        </w:rPr>
        <w:t xml:space="preserve">, regardless of where the arrows will appear next. </w:t>
      </w:r>
      <w:r w:rsidR="00D9006A">
        <w:rPr>
          <w:rFonts w:ascii="Times New Roman" w:hAnsi="Times New Roman" w:cs="Times New Roman"/>
          <w:sz w:val="24"/>
          <w:szCs w:val="24"/>
        </w:rPr>
        <w:t xml:space="preserve">Altogether, there are 48 combinations of stimuli </w:t>
      </w:r>
      <w:r w:rsidR="002540E1">
        <w:rPr>
          <w:rFonts w:ascii="Times New Roman" w:hAnsi="Times New Roman" w:cs="Times New Roman"/>
          <w:sz w:val="24"/>
          <w:szCs w:val="24"/>
        </w:rPr>
        <w:t xml:space="preserve">(3 flanker conditions x 2 arrow directions x 4 cue conditions x 2 screen locations).  </w:t>
      </w:r>
    </w:p>
    <w:p w14:paraId="427846DD" w14:textId="3A28BFB0" w:rsidR="00D9006A" w:rsidRDefault="00D9006A" w:rsidP="007E055D">
      <w:pPr>
        <w:rPr>
          <w:rFonts w:ascii="Times New Roman" w:hAnsi="Times New Roman" w:cs="Times New Roman"/>
          <w:sz w:val="24"/>
          <w:szCs w:val="24"/>
        </w:rPr>
      </w:pPr>
      <w:r>
        <w:rPr>
          <w:rFonts w:ascii="Times New Roman" w:hAnsi="Times New Roman" w:cs="Times New Roman"/>
          <w:sz w:val="24"/>
          <w:szCs w:val="24"/>
        </w:rPr>
        <w:tab/>
        <w:t xml:space="preserve">After reading the instructions, participants complete 24 trials with feedback on their speed and accuracy. The participants then begin a series of 3 experimental blocks, separated by periods of rest. Each experimental block contains 96 trials, with each combination occurring twice, in a random order. No feedback is </w:t>
      </w:r>
      <w:r w:rsidR="007A76F9">
        <w:rPr>
          <w:rFonts w:ascii="Times New Roman" w:hAnsi="Times New Roman" w:cs="Times New Roman"/>
          <w:sz w:val="24"/>
          <w:szCs w:val="24"/>
        </w:rPr>
        <w:t>provided</w:t>
      </w:r>
      <w:r>
        <w:rPr>
          <w:rFonts w:ascii="Times New Roman" w:hAnsi="Times New Roman" w:cs="Times New Roman"/>
          <w:sz w:val="24"/>
          <w:szCs w:val="24"/>
        </w:rPr>
        <w:t xml:space="preserve"> during the experimental trials. </w:t>
      </w:r>
    </w:p>
    <w:p w14:paraId="05E2792F" w14:textId="3D8DFBA9" w:rsidR="007A76F9" w:rsidRDefault="007A76F9">
      <w:pPr>
        <w:rPr>
          <w:rFonts w:ascii="Times New Roman" w:hAnsi="Times New Roman" w:cs="Times New Roman"/>
          <w:sz w:val="24"/>
          <w:szCs w:val="24"/>
        </w:rPr>
      </w:pPr>
      <w:r>
        <w:rPr>
          <w:rFonts w:ascii="Times New Roman" w:hAnsi="Times New Roman" w:cs="Times New Roman"/>
          <w:sz w:val="24"/>
          <w:szCs w:val="24"/>
        </w:rPr>
        <w:tab/>
        <w:t>Evaluating the differences in response times between the stimuli combinations provides a measure for the three domains of attention. The alerting effect is calculated by subtracting the response time</w:t>
      </w:r>
      <w:r w:rsidR="00464CCE">
        <w:rPr>
          <w:rFonts w:ascii="Times New Roman" w:hAnsi="Times New Roman" w:cs="Times New Roman"/>
          <w:sz w:val="24"/>
          <w:szCs w:val="24"/>
        </w:rPr>
        <w:t xml:space="preserve"> mean</w:t>
      </w:r>
      <w:r>
        <w:rPr>
          <w:rFonts w:ascii="Times New Roman" w:hAnsi="Times New Roman" w:cs="Times New Roman"/>
          <w:sz w:val="24"/>
          <w:szCs w:val="24"/>
        </w:rPr>
        <w:t xml:space="preserve"> for dual cue trials from the mean for no cue trials. The orienting effect is calculated by subtracting the mean for spatial cue trials from the mean for central cue trials. </w:t>
      </w:r>
      <w:r>
        <w:rPr>
          <w:rFonts w:ascii="Times New Roman" w:hAnsi="Times New Roman" w:cs="Times New Roman"/>
          <w:sz w:val="24"/>
          <w:szCs w:val="24"/>
        </w:rPr>
        <w:lastRenderedPageBreak/>
        <w:t>Executive function is calculated by subtracting the mean for congruent trials from the mean for incongruent trials.</w:t>
      </w:r>
      <w:r w:rsidR="009E2039">
        <w:rPr>
          <w:rFonts w:ascii="Times New Roman" w:hAnsi="Times New Roman" w:cs="Times New Roman"/>
          <w:sz w:val="24"/>
          <w:szCs w:val="24"/>
        </w:rPr>
        <w:t xml:space="preserve"> When designing the attention network test, the creators reported moderate test-retest reliability for all three measures of attention (Fan et al., 2002). Executive control had the highest correlation (0.77), followed by </w:t>
      </w:r>
      <w:r w:rsidR="00464CCE">
        <w:rPr>
          <w:rFonts w:ascii="Times New Roman" w:hAnsi="Times New Roman" w:cs="Times New Roman"/>
          <w:sz w:val="24"/>
          <w:szCs w:val="24"/>
        </w:rPr>
        <w:t>orienting (0.61), with alerting having the lowest correlation (0.52).</w:t>
      </w:r>
    </w:p>
    <w:p w14:paraId="5599BE74" w14:textId="38767DA1" w:rsidR="00F51F54" w:rsidRDefault="00F51F54">
      <w:pPr>
        <w:rPr>
          <w:rFonts w:ascii="Times New Roman" w:hAnsi="Times New Roman" w:cs="Times New Roman"/>
          <w:sz w:val="24"/>
          <w:szCs w:val="24"/>
        </w:rPr>
      </w:pPr>
    </w:p>
    <w:p w14:paraId="5F361AC0" w14:textId="77777777" w:rsidR="00D02C96" w:rsidRDefault="00D02C96">
      <w:pPr>
        <w:rPr>
          <w:rFonts w:ascii="Times New Roman" w:hAnsi="Times New Roman" w:cs="Times New Roman"/>
          <w:sz w:val="24"/>
          <w:szCs w:val="24"/>
        </w:rPr>
      </w:pPr>
    </w:p>
    <w:p w14:paraId="4814F0BC" w14:textId="57930BD6" w:rsidR="00D02C96" w:rsidRDefault="00D02C96">
      <w:pPr>
        <w:rPr>
          <w:rFonts w:ascii="Times New Roman" w:hAnsi="Times New Roman" w:cs="Times New Roman"/>
          <w:sz w:val="24"/>
          <w:szCs w:val="24"/>
        </w:rPr>
      </w:pPr>
      <w:r>
        <w:rPr>
          <w:rFonts w:ascii="Times New Roman" w:hAnsi="Times New Roman" w:cs="Times New Roman"/>
          <w:sz w:val="24"/>
          <w:szCs w:val="24"/>
        </w:rPr>
        <w:t xml:space="preserve">Note: </w:t>
      </w:r>
      <w:r w:rsidR="009E2039">
        <w:rPr>
          <w:rFonts w:ascii="Times New Roman" w:hAnsi="Times New Roman" w:cs="Times New Roman"/>
          <w:sz w:val="24"/>
          <w:szCs w:val="24"/>
        </w:rPr>
        <w:t>Some components of this</w:t>
      </w:r>
      <w:r>
        <w:rPr>
          <w:rFonts w:ascii="Times New Roman" w:hAnsi="Times New Roman" w:cs="Times New Roman"/>
          <w:sz w:val="24"/>
          <w:szCs w:val="24"/>
        </w:rPr>
        <w:t xml:space="preserve"> assessment </w:t>
      </w:r>
      <w:r w:rsidR="009E2039">
        <w:rPr>
          <w:rFonts w:ascii="Times New Roman" w:hAnsi="Times New Roman" w:cs="Times New Roman"/>
          <w:sz w:val="24"/>
          <w:szCs w:val="24"/>
        </w:rPr>
        <w:t xml:space="preserve">have been updated for ease of use and visibility since the </w:t>
      </w:r>
      <w:r w:rsidR="00461D4B">
        <w:rPr>
          <w:rFonts w:ascii="Times New Roman" w:hAnsi="Times New Roman" w:cs="Times New Roman"/>
          <w:sz w:val="24"/>
          <w:szCs w:val="24"/>
        </w:rPr>
        <w:t xml:space="preserve">ANT </w:t>
      </w:r>
      <w:r w:rsidR="009E2039">
        <w:rPr>
          <w:rFonts w:ascii="Times New Roman" w:hAnsi="Times New Roman" w:cs="Times New Roman"/>
          <w:sz w:val="24"/>
          <w:szCs w:val="24"/>
        </w:rPr>
        <w:t>version created by</w:t>
      </w:r>
      <w:r>
        <w:rPr>
          <w:rFonts w:ascii="Times New Roman" w:hAnsi="Times New Roman" w:cs="Times New Roman"/>
          <w:sz w:val="24"/>
          <w:szCs w:val="24"/>
        </w:rPr>
        <w:t xml:space="preserve"> Fan et al. (2002)</w:t>
      </w:r>
      <w:r w:rsidR="009E2039">
        <w:rPr>
          <w:rFonts w:ascii="Times New Roman" w:hAnsi="Times New Roman" w:cs="Times New Roman"/>
          <w:sz w:val="24"/>
          <w:szCs w:val="24"/>
        </w:rPr>
        <w:t>, but the experimental design remains the same.</w:t>
      </w:r>
    </w:p>
    <w:p w14:paraId="41E4445E" w14:textId="692DE48B" w:rsidR="00D02C96" w:rsidRPr="00F51F54" w:rsidRDefault="00D02C96">
      <w:pPr>
        <w:rPr>
          <w:rFonts w:ascii="Times New Roman" w:hAnsi="Times New Roman" w:cs="Times New Roman"/>
          <w:sz w:val="24"/>
          <w:szCs w:val="24"/>
        </w:rPr>
      </w:pPr>
      <w:r w:rsidRPr="00D02C96">
        <w:rPr>
          <w:rFonts w:ascii="Times New Roman" w:hAnsi="Times New Roman" w:cs="Times New Roman"/>
          <w:sz w:val="24"/>
          <w:szCs w:val="24"/>
        </w:rPr>
        <w:t xml:space="preserve">Fan, J., McCandliss, B. D., Sommer, T., Raz, A., &amp; Posner, M. I. (2002). Testing the efficiency and independence of attentional networks. </w:t>
      </w:r>
      <w:r w:rsidRPr="00D02C96">
        <w:rPr>
          <w:rFonts w:ascii="Times New Roman" w:hAnsi="Times New Roman" w:cs="Times New Roman"/>
          <w:i/>
          <w:iCs/>
          <w:sz w:val="24"/>
          <w:szCs w:val="24"/>
        </w:rPr>
        <w:t>Journal of Cognitive Neuroscience</w:t>
      </w:r>
      <w:r w:rsidRPr="00D02C96">
        <w:rPr>
          <w:rFonts w:ascii="Times New Roman" w:hAnsi="Times New Roman" w:cs="Times New Roman"/>
          <w:sz w:val="24"/>
          <w:szCs w:val="24"/>
        </w:rPr>
        <w:t xml:space="preserve">, </w:t>
      </w:r>
      <w:r w:rsidRPr="00D02C96">
        <w:rPr>
          <w:rFonts w:ascii="Times New Roman" w:hAnsi="Times New Roman" w:cs="Times New Roman"/>
          <w:i/>
          <w:iCs/>
          <w:sz w:val="24"/>
          <w:szCs w:val="24"/>
        </w:rPr>
        <w:t>14</w:t>
      </w:r>
      <w:r w:rsidRPr="00D02C96">
        <w:rPr>
          <w:rFonts w:ascii="Times New Roman" w:hAnsi="Times New Roman" w:cs="Times New Roman"/>
          <w:sz w:val="24"/>
          <w:szCs w:val="24"/>
        </w:rPr>
        <w:t>(3), 340-347.</w:t>
      </w:r>
      <w:r>
        <w:rPr>
          <w:rFonts w:ascii="Times New Roman" w:hAnsi="Times New Roman" w:cs="Times New Roman"/>
          <w:sz w:val="24"/>
          <w:szCs w:val="24"/>
        </w:rPr>
        <w:t xml:space="preserve"> </w:t>
      </w:r>
      <w:r w:rsidRPr="00D02C96">
        <w:rPr>
          <w:rFonts w:ascii="Times New Roman" w:hAnsi="Times New Roman" w:cs="Times New Roman"/>
          <w:sz w:val="24"/>
          <w:szCs w:val="24"/>
        </w:rPr>
        <w:t>https://doi.org/10.1162/089892902317361886</w:t>
      </w:r>
    </w:p>
    <w:sectPr w:rsidR="00D02C96" w:rsidRPr="00F5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54"/>
    <w:rsid w:val="001424D8"/>
    <w:rsid w:val="0017023D"/>
    <w:rsid w:val="001715FB"/>
    <w:rsid w:val="002540E1"/>
    <w:rsid w:val="00460B81"/>
    <w:rsid w:val="00461D4B"/>
    <w:rsid w:val="00464CCE"/>
    <w:rsid w:val="00601243"/>
    <w:rsid w:val="006F1E8E"/>
    <w:rsid w:val="007A50CF"/>
    <w:rsid w:val="007A76F9"/>
    <w:rsid w:val="007E055D"/>
    <w:rsid w:val="008347F6"/>
    <w:rsid w:val="009B0401"/>
    <w:rsid w:val="009E2039"/>
    <w:rsid w:val="00A86C18"/>
    <w:rsid w:val="00D02C96"/>
    <w:rsid w:val="00D577EA"/>
    <w:rsid w:val="00D9006A"/>
    <w:rsid w:val="00DC219D"/>
    <w:rsid w:val="00F5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8A41"/>
  <w15:chartTrackingRefBased/>
  <w15:docId w15:val="{58DCBE3B-BC50-4CDF-828E-FB8351B5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F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8</cp:revision>
  <dcterms:created xsi:type="dcterms:W3CDTF">2024-05-29T20:21:00Z</dcterms:created>
  <dcterms:modified xsi:type="dcterms:W3CDTF">2024-05-31T09:51:00Z</dcterms:modified>
</cp:coreProperties>
</file>