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28D3ED4" w14:textId="2C17B79C" w:rsidR="00502B8A" w:rsidRPr="00502B8A" w:rsidRDefault="00502B8A" w:rsidP="00502B8A">
      <w:pPr>
        <w:spacing w:before="100" w:beforeAutospacing="1" w:after="100" w:afterAutospacing="1" w:line="240" w:lineRule="auto"/>
        <w:ind w:firstLine="708"/>
        <w:jc w:val="center"/>
        <w:outlineLvl w:val="0"/>
        <w:rPr>
          <w:rFonts w:ascii="Arial" w:eastAsia="Times New Roman" w:hAnsi="Arial" w:cs="Arial"/>
          <w:caps/>
          <w:color w:val="E7E6E6" w:themeColor="background2"/>
          <w:kern w:val="36"/>
          <w:sz w:val="48"/>
          <w:szCs w:val="48"/>
          <w:lang w:eastAsia="tr-TR"/>
        </w:rPr>
      </w:pPr>
      <w:r>
        <w:rPr>
          <w:rFonts w:ascii="Arial" w:eastAsia="Times New Roman" w:hAnsi="Arial" w:cs="Arial"/>
          <w:caps/>
          <w:color w:val="E7E6E6" w:themeColor="background2"/>
          <w:kern w:val="36"/>
          <w:sz w:val="48"/>
          <w:szCs w:val="48"/>
          <w:lang w:eastAsia="tr-TR"/>
        </w:rPr>
        <w:t>blaster token</w:t>
      </w:r>
      <w:r w:rsidRPr="00502B8A">
        <w:rPr>
          <w:rFonts w:ascii="Arial" w:eastAsia="Times New Roman" w:hAnsi="Arial" w:cs="Arial"/>
          <w:caps/>
          <w:color w:val="E7E6E6" w:themeColor="background2"/>
          <w:kern w:val="36"/>
          <w:sz w:val="48"/>
          <w:szCs w:val="48"/>
          <w:lang w:eastAsia="tr-TR"/>
        </w:rPr>
        <w:t xml:space="preserve"> ROADMAP</w:t>
      </w:r>
    </w:p>
    <w:p w14:paraId="4FB01605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Q</w:t>
      </w:r>
      <w:proofErr w:type="gramStart"/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1 -</w:t>
      </w:r>
      <w:proofErr w:type="gramEnd"/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 xml:space="preserve"> 2022</w:t>
      </w:r>
    </w:p>
    <w:p w14:paraId="314990D7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BIRTH OF BLT</w:t>
      </w:r>
    </w:p>
    <w:p w14:paraId="6E46457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Development</w:t>
      </w:r>
    </w:p>
    <w:p w14:paraId="18E403BC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Alpha Test</w:t>
      </w:r>
    </w:p>
    <w:p w14:paraId="7E6FEF9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Wallet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Test</w:t>
      </w:r>
    </w:p>
    <w:p w14:paraId="2746E80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and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Stake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Test</w:t>
      </w:r>
    </w:p>
    <w:p w14:paraId="663FC6FB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Introduction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to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Social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Media</w:t>
      </w:r>
    </w:p>
    <w:p w14:paraId="37C169BE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Web Site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120280B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Exchange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Laungh</w:t>
      </w:r>
      <w:proofErr w:type="spellEnd"/>
    </w:p>
    <w:p w14:paraId="05105BB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Market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Research</w:t>
      </w:r>
      <w:proofErr w:type="spellEnd"/>
    </w:p>
    <w:p w14:paraId="5F9AA17D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White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paper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conpletion</w:t>
      </w:r>
      <w:proofErr w:type="spellEnd"/>
    </w:p>
    <w:p w14:paraId="4A3232D8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02D55AAB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</w:t>
      </w:r>
    </w:p>
    <w:p w14:paraId="4E040F90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ALPHA INTRODUCTION</w:t>
      </w:r>
    </w:p>
    <w:p w14:paraId="0CD5DF0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Strategic Plan</w:t>
      </w:r>
    </w:p>
    <w:p w14:paraId="03DB017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03D402DB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Youtube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and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Google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777E501D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Whitelist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+ Bonus</w:t>
      </w:r>
    </w:p>
    <w:p w14:paraId="43D4707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Web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Pre-Sale</w:t>
      </w:r>
      <w:proofErr w:type="spellEnd"/>
    </w:p>
    <w:p w14:paraId="47EAFF29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II</w:t>
      </w:r>
    </w:p>
    <w:p w14:paraId="1D4BACC0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PRE-SALE</w:t>
      </w:r>
    </w:p>
    <w:p w14:paraId="7B2F07F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5651236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Poocoin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01C8521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Social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7D01A86C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lastRenderedPageBreak/>
        <w:t>PinkSale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Pre-Sale</w:t>
      </w:r>
      <w:proofErr w:type="spellEnd"/>
    </w:p>
    <w:p w14:paraId="43A72B4D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Pancakeswap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</w:p>
    <w:p w14:paraId="7F35014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CoinMarketCap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2F8039D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CoinGecko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65370C85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0BE8455A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III</w:t>
      </w:r>
    </w:p>
    <w:p w14:paraId="68B94AE9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BLT WALLET RELEASE AND LISTING</w:t>
      </w:r>
    </w:p>
    <w:p w14:paraId="277BB5D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4FFBFA3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Poocoin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10BA9BD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BLT News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61F89596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Instagram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, Facebook,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Twitter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188F949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YouTube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and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Google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5743B99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Contest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Opening</w:t>
      </w:r>
      <w:proofErr w:type="spellEnd"/>
    </w:p>
    <w:p w14:paraId="5C34EA0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Distribution of BLASTER #BLT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Rewards</w:t>
      </w:r>
      <w:proofErr w:type="spellEnd"/>
    </w:p>
    <w:p w14:paraId="750292D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Credit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card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payment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network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integrated</w:t>
      </w:r>
      <w:proofErr w:type="spellEnd"/>
    </w:p>
    <w:p w14:paraId="7EC71CF6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Wallet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on Play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Store</w:t>
      </w:r>
      <w:proofErr w:type="spellEnd"/>
    </w:p>
    <w:p w14:paraId="37AEFCA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Wallet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on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AppStore</w:t>
      </w:r>
      <w:proofErr w:type="spellEnd"/>
    </w:p>
    <w:p w14:paraId="4F208E07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2EF5952F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IV</w:t>
      </w:r>
    </w:p>
    <w:p w14:paraId="1E690278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BIG INTRO</w:t>
      </w:r>
    </w:p>
    <w:p w14:paraId="3D9079A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Application Development</w:t>
      </w:r>
    </w:p>
    <w:p w14:paraId="6A96ECA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Web Site v2 Update</w:t>
      </w:r>
    </w:p>
    <w:p w14:paraId="3B00BFD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Exchange v2 Update</w:t>
      </w:r>
    </w:p>
    <w:p w14:paraId="26CC95C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Farm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119A40F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65BA34FD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lastRenderedPageBreak/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Stake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338FCD2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Lottery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2EBDA1E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NFT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3BF86A1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gram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IFO(</w:t>
      </w:r>
      <w:proofErr w:type="spellStart"/>
      <w:proofErr w:type="gram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Initial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Farm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Offering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)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4409D78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gram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ICO(</w:t>
      </w:r>
      <w:proofErr w:type="spellStart"/>
      <w:proofErr w:type="gram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Initial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Coin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Offerings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)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Launch</w:t>
      </w:r>
      <w:proofErr w:type="spellEnd"/>
    </w:p>
    <w:p w14:paraId="489E4F9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7C5FAC1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Kucoin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7D58F71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Holders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Bonus</w:t>
      </w:r>
    </w:p>
    <w:p w14:paraId="590B40C8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1FC1315E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V</w:t>
      </w:r>
    </w:p>
    <w:p w14:paraId="518FAE87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UPDATE AND PUBLISH</w:t>
      </w:r>
    </w:p>
    <w:p w14:paraId="1027408C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Wallet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Test</w:t>
      </w:r>
    </w:p>
    <w:p w14:paraId="4CE3E39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BlasterSwap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Wallet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Update</w:t>
      </w:r>
    </w:p>
    <w:p w14:paraId="5DA01D6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YouTuber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6295060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0A15464A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1Inch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6D362F2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Bitmart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52BB630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BlasterSwap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Holders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Bonus</w:t>
      </w:r>
    </w:p>
    <w:p w14:paraId="79D1D8A1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02708C55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VI</w:t>
      </w:r>
    </w:p>
    <w:p w14:paraId="32C44576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GREAT DEALS</w:t>
      </w:r>
    </w:p>
    <w:p w14:paraId="2EA99CA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Deal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Sushiswap</w:t>
      </w:r>
      <w:proofErr w:type="spellEnd"/>
    </w:p>
    <w:p w14:paraId="3BEAB86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Deal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Uniswap</w:t>
      </w:r>
      <w:proofErr w:type="spellEnd"/>
    </w:p>
    <w:p w14:paraId="36B0770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Deal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Opensea</w:t>
      </w:r>
      <w:proofErr w:type="spellEnd"/>
    </w:p>
    <w:p w14:paraId="2AD2D87A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Deal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Rarible</w:t>
      </w:r>
      <w:proofErr w:type="spellEnd"/>
    </w:p>
    <w:p w14:paraId="75C79C1B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lastRenderedPageBreak/>
        <w:t>Deal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Enter.art</w:t>
      </w:r>
      <w:proofErr w:type="spellEnd"/>
    </w:p>
    <w:p w14:paraId="05BCA53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311A9D3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Huobi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650E6BAC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754588C3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VII</w:t>
      </w:r>
    </w:p>
    <w:p w14:paraId="079C9488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EXPAND THE NETWORK</w:t>
      </w:r>
    </w:p>
    <w:p w14:paraId="1CFAEA4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Application Development</w:t>
      </w:r>
    </w:p>
    <w:p w14:paraId="60FA09C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User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Interface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Change</w:t>
      </w:r>
      <w:proofErr w:type="spellEnd"/>
    </w:p>
    <w:p w14:paraId="7355A6F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Ethereum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Mainnet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</w:t>
      </w:r>
      <w:proofErr w:type="spellEnd"/>
    </w:p>
    <w:p w14:paraId="37F2B70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Rinkby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Network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</w:t>
      </w:r>
      <w:proofErr w:type="spellEnd"/>
    </w:p>
    <w:p w14:paraId="75657AC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Polygon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Network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</w:t>
      </w:r>
      <w:proofErr w:type="spellEnd"/>
    </w:p>
    <w:p w14:paraId="51255886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Optimism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Network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</w:t>
      </w:r>
      <w:proofErr w:type="spellEnd"/>
    </w:p>
    <w:p w14:paraId="20C1FA4D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Arbitrum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Network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Release</w:t>
      </w:r>
      <w:proofErr w:type="spellEnd"/>
    </w:p>
    <w:p w14:paraId="4CAC2BD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041AEF7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OKEx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186059BB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435F1DB2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VII</w:t>
      </w:r>
    </w:p>
    <w:p w14:paraId="3303096F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LET'S RACE AGAIN</w:t>
      </w:r>
    </w:p>
    <w:p w14:paraId="168DC40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2nd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Contest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Opening</w:t>
      </w:r>
      <w:proofErr w:type="spellEnd"/>
    </w:p>
    <w:p w14:paraId="57A5750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Distribution of BLASTER #BLT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Rewards</w:t>
      </w:r>
      <w:proofErr w:type="spellEnd"/>
    </w:p>
    <w:p w14:paraId="0186F0B3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30CCB92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FTX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38E6E003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0C2C9AD6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IIX</w:t>
      </w:r>
    </w:p>
    <w:p w14:paraId="263CC754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V2 UPDATE</w:t>
      </w:r>
    </w:p>
    <w:p w14:paraId="04B7B537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lastRenderedPageBreak/>
        <w:t>BLASTER #BLT Farm v2 Update</w:t>
      </w:r>
    </w:p>
    <w:p w14:paraId="16AFAE57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Update</w:t>
      </w:r>
    </w:p>
    <w:p w14:paraId="6CBFEB4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Stake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Update</w:t>
      </w:r>
    </w:p>
    <w:p w14:paraId="19B24BC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Lottery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Update</w:t>
      </w:r>
    </w:p>
    <w:p w14:paraId="6810E4E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IFO v2 Update</w:t>
      </w:r>
    </w:p>
    <w:p w14:paraId="6B298DA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ICO v2 Update</w:t>
      </w:r>
    </w:p>
    <w:p w14:paraId="342C8B4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NFT Market v2 Update</w:t>
      </w:r>
    </w:p>
    <w:p w14:paraId="2BE6DDA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NFT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Interface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v2 Update</w:t>
      </w:r>
    </w:p>
    <w:p w14:paraId="52D253D7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69E748D4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IX</w:t>
      </w:r>
    </w:p>
    <w:p w14:paraId="68E1D22B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DEVELOP AND EARN</w:t>
      </w:r>
    </w:p>
    <w:p w14:paraId="3A489DB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Market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Research</w:t>
      </w:r>
      <w:proofErr w:type="spellEnd"/>
    </w:p>
    <w:p w14:paraId="0ED6D351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Protocol Academy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Opening</w:t>
      </w:r>
      <w:proofErr w:type="spellEnd"/>
    </w:p>
    <w:p w14:paraId="6275847E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Protocol Academy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Promotional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5168CD35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Project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With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Academy</w:t>
      </w:r>
    </w:p>
    <w:p w14:paraId="3C9558A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BLASTER #BLT Protocol Network Development</w:t>
      </w:r>
    </w:p>
    <w:p w14:paraId="4875BAF5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679211C2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t>PHASE X</w:t>
      </w:r>
    </w:p>
    <w:p w14:paraId="69C027A0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MORE OPERATIONAL</w:t>
      </w:r>
    </w:p>
    <w:p w14:paraId="0BBD1166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</w:t>
      </w:r>
    </w:p>
    <w:p w14:paraId="6F513B96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3rd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Contest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Opening</w:t>
      </w:r>
      <w:proofErr w:type="spellEnd"/>
    </w:p>
    <w:p w14:paraId="1A67D8EA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Distribution of BLASTER #BLT Development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Reward</w:t>
      </w:r>
      <w:proofErr w:type="spellEnd"/>
    </w:p>
    <w:p w14:paraId="1CF9406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Bitfinex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2127ABFF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Holders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Bonus</w:t>
      </w:r>
    </w:p>
    <w:p w14:paraId="09FE188D" w14:textId="77777777" w:rsidR="00502B8A" w:rsidRPr="00502B8A" w:rsidRDefault="00502B8A" w:rsidP="00502B8A">
      <w:pPr>
        <w:spacing w:after="0" w:line="240" w:lineRule="auto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br/>
      </w:r>
    </w:p>
    <w:p w14:paraId="74009490" w14:textId="77777777" w:rsidR="00502B8A" w:rsidRPr="00502B8A" w:rsidRDefault="00502B8A" w:rsidP="00502B8A">
      <w:pPr>
        <w:spacing w:after="100" w:afterAutospacing="1" w:line="240" w:lineRule="auto"/>
        <w:outlineLvl w:val="4"/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0"/>
          <w:szCs w:val="20"/>
          <w:lang w:eastAsia="tr-TR"/>
        </w:rPr>
        <w:lastRenderedPageBreak/>
        <w:t>PHASE XI</w:t>
      </w:r>
    </w:p>
    <w:p w14:paraId="5550531E" w14:textId="77777777" w:rsidR="00502B8A" w:rsidRPr="00502B8A" w:rsidRDefault="00502B8A" w:rsidP="00502B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aps/>
          <w:color w:val="E7E6E6" w:themeColor="background2"/>
          <w:sz w:val="24"/>
          <w:szCs w:val="24"/>
          <w:lang w:eastAsia="tr-TR"/>
        </w:rPr>
        <w:t>LISTING IN THE GERATESTS</w:t>
      </w:r>
    </w:p>
    <w:p w14:paraId="05919B04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Marketing</w:t>
      </w:r>
    </w:p>
    <w:p w14:paraId="3DF49842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BSC News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6B81F178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Poocoin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73196C19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Instagram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, Facebook,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Twitter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3154DD5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YouTube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and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Google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Ads</w:t>
      </w:r>
      <w:proofErr w:type="spellEnd"/>
    </w:p>
    <w:p w14:paraId="1FBB250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Kraken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698729CB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Coinbase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Listing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Applicaiton</w:t>
      </w:r>
      <w:proofErr w:type="spellEnd"/>
    </w:p>
    <w:p w14:paraId="015B44D0" w14:textId="77777777" w:rsidR="00502B8A" w:rsidRPr="00502B8A" w:rsidRDefault="00502B8A" w:rsidP="00502B8A">
      <w:pPr>
        <w:spacing w:after="100" w:afterAutospacing="1" w:line="240" w:lineRule="auto"/>
        <w:jc w:val="center"/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</w:pPr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BLASTER #BLT </w:t>
      </w:r>
      <w:proofErr w:type="spellStart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>Holders</w:t>
      </w:r>
      <w:proofErr w:type="spellEnd"/>
      <w:r w:rsidRPr="00502B8A">
        <w:rPr>
          <w:rFonts w:ascii="Arial" w:eastAsia="Times New Roman" w:hAnsi="Arial" w:cs="Arial"/>
          <w:color w:val="E7E6E6" w:themeColor="background2"/>
          <w:sz w:val="24"/>
          <w:szCs w:val="24"/>
          <w:lang w:eastAsia="tr-TR"/>
        </w:rPr>
        <w:t xml:space="preserve"> Bonus</w:t>
      </w:r>
    </w:p>
    <w:p w14:paraId="64443981" w14:textId="77777777" w:rsidR="00EE5323" w:rsidRPr="00502B8A" w:rsidRDefault="00EE5323">
      <w:pPr>
        <w:rPr>
          <w:color w:val="E7E6E6" w:themeColor="background2"/>
        </w:rPr>
      </w:pPr>
    </w:p>
    <w:sectPr w:rsidR="00EE5323" w:rsidRPr="0050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A"/>
    <w:rsid w:val="00502B8A"/>
    <w:rsid w:val="00E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1FDD"/>
  <w15:chartTrackingRefBased/>
  <w15:docId w15:val="{B24F0D57-4BEA-4845-8C88-F0751027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2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502B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502B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2B8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02B8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02B8A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0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9727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9961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2960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625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3139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916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859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7924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228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3109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21054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3862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  <w:div w:id="17146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36" w:space="0" w:color="76C5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acerhizm ‎</dc:creator>
  <cp:keywords/>
  <dc:description/>
  <cp:lastModifiedBy>acerhizm ‎</cp:lastModifiedBy>
  <cp:revision>1</cp:revision>
  <dcterms:created xsi:type="dcterms:W3CDTF">2022-03-06T15:54:00Z</dcterms:created>
  <dcterms:modified xsi:type="dcterms:W3CDTF">2022-03-06T15:57:00Z</dcterms:modified>
</cp:coreProperties>
</file>