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BEC303" w14:textId="77777777" w:rsidR="006D7152" w:rsidRPr="007708A6" w:rsidRDefault="00E86D81" w:rsidP="005744A5">
      <w:pPr>
        <w:pStyle w:val="KeinLeerraum"/>
        <w:jc w:val="center"/>
        <w:rPr>
          <w:rStyle w:val="Fett"/>
          <w:rFonts w:ascii="Abadi MT Condensed Light" w:hAnsi="Abadi MT Condensed Light"/>
          <w:color w:val="000000" w:themeColor="text1"/>
          <w:sz w:val="36"/>
        </w:rPr>
      </w:pPr>
      <w:r w:rsidRPr="007708A6">
        <w:rPr>
          <w:rStyle w:val="Fett"/>
          <w:rFonts w:ascii="Abadi MT Condensed Light" w:hAnsi="Abadi MT Condensed Light"/>
          <w:color w:val="000000" w:themeColor="text1"/>
          <w:sz w:val="36"/>
        </w:rPr>
        <w:t>Warenbestand Fahrradladen</w:t>
      </w:r>
    </w:p>
    <w:p w14:paraId="294C33E4" w14:textId="77777777" w:rsidR="00E86D81" w:rsidRPr="007708A6" w:rsidRDefault="00E86D81" w:rsidP="005744A5">
      <w:pPr>
        <w:pStyle w:val="KeinLeerraum"/>
        <w:jc w:val="center"/>
        <w:rPr>
          <w:rStyle w:val="Fett"/>
          <w:rFonts w:ascii="Abadi MT Condensed Light" w:hAnsi="Abadi MT Condensed Light"/>
          <w:color w:val="000000" w:themeColor="text1"/>
          <w:sz w:val="36"/>
        </w:rPr>
      </w:pPr>
      <w:r w:rsidRPr="007708A6">
        <w:rPr>
          <w:rStyle w:val="Fett"/>
          <w:rFonts w:ascii="Abadi MT Condensed Light" w:hAnsi="Abadi MT Condensed Light"/>
          <w:color w:val="000000" w:themeColor="text1"/>
          <w:sz w:val="36"/>
        </w:rPr>
        <w:t>„Bikes n’ Vibes“</w:t>
      </w:r>
    </w:p>
    <w:p w14:paraId="7EC78B49" w14:textId="77777777" w:rsidR="002E53BF" w:rsidRPr="002E53BF" w:rsidRDefault="002E53BF" w:rsidP="002E53BF">
      <w:pPr>
        <w:pStyle w:val="KeinLeerraum"/>
        <w:rPr>
          <w:rStyle w:val="Fett"/>
          <w:b w:val="0"/>
          <w:color w:val="000000" w:themeColor="text1"/>
          <w:sz w:val="20"/>
        </w:rPr>
      </w:pPr>
    </w:p>
    <w:p w14:paraId="4F987E31" w14:textId="77777777" w:rsidR="007708A6" w:rsidRDefault="007708A6" w:rsidP="002E53BF">
      <w:pPr>
        <w:pStyle w:val="KeinLeerraum"/>
        <w:rPr>
          <w:rStyle w:val="Fett"/>
          <w:b w:val="0"/>
          <w:color w:val="000000" w:themeColor="text1"/>
          <w:sz w:val="20"/>
        </w:rPr>
      </w:pPr>
    </w:p>
    <w:p w14:paraId="282DFE89" w14:textId="77777777" w:rsidR="007708A6" w:rsidRDefault="007708A6" w:rsidP="002E53BF">
      <w:pPr>
        <w:pStyle w:val="KeinLeerraum"/>
        <w:rPr>
          <w:rStyle w:val="Fett"/>
          <w:b w:val="0"/>
          <w:color w:val="000000" w:themeColor="text1"/>
          <w:sz w:val="20"/>
        </w:rPr>
      </w:pPr>
    </w:p>
    <w:p w14:paraId="16FC8D12" w14:textId="227D4944" w:rsidR="007708A6" w:rsidRPr="007708A6" w:rsidRDefault="007708A6" w:rsidP="007708A6">
      <w:pPr>
        <w:pStyle w:val="KeinLeerraum"/>
        <w:rPr>
          <w:rStyle w:val="Fett"/>
          <w:color w:val="000000" w:themeColor="text1"/>
          <w:sz w:val="20"/>
          <w:u w:val="single"/>
        </w:rPr>
      </w:pPr>
      <w:r w:rsidRPr="007708A6">
        <w:rPr>
          <w:rStyle w:val="Fett"/>
          <w:color w:val="000000" w:themeColor="text1"/>
          <w:u w:val="single"/>
        </w:rPr>
        <w:t>Home</w:t>
      </w:r>
    </w:p>
    <w:p w14:paraId="48376DF5" w14:textId="45D6D011" w:rsidR="002E53BF" w:rsidRDefault="002E53BF" w:rsidP="002E53BF">
      <w:pPr>
        <w:pStyle w:val="KeinLeerraum"/>
        <w:rPr>
          <w:rStyle w:val="Fett"/>
          <w:b w:val="0"/>
          <w:color w:val="000000" w:themeColor="text1"/>
          <w:sz w:val="20"/>
        </w:rPr>
      </w:pPr>
      <w:r>
        <w:rPr>
          <w:rStyle w:val="Fett"/>
          <w:b w:val="0"/>
          <w:color w:val="000000" w:themeColor="text1"/>
          <w:sz w:val="20"/>
        </w:rPr>
        <w:t xml:space="preserve">Das erste Fenster ist der </w:t>
      </w:r>
      <w:r w:rsidRPr="002E53BF">
        <w:rPr>
          <w:rStyle w:val="Fett"/>
          <w:b w:val="0"/>
          <w:color w:val="000000" w:themeColor="text1"/>
          <w:sz w:val="20"/>
        </w:rPr>
        <w:t>Startbildschirm „Home“ mit Werbeslogan und Einleitungssatz</w:t>
      </w:r>
      <w:r>
        <w:rPr>
          <w:rStyle w:val="Fett"/>
          <w:b w:val="0"/>
          <w:color w:val="000000" w:themeColor="text1"/>
          <w:sz w:val="20"/>
        </w:rPr>
        <w:t xml:space="preserve">. </w:t>
      </w:r>
    </w:p>
    <w:p w14:paraId="5515F14C" w14:textId="7EE0BE57" w:rsidR="002E53BF" w:rsidRDefault="002E53BF" w:rsidP="002E53BF">
      <w:pPr>
        <w:pStyle w:val="KeinLeerraum"/>
        <w:rPr>
          <w:rStyle w:val="Fett"/>
          <w:b w:val="0"/>
          <w:color w:val="000000" w:themeColor="text1"/>
          <w:sz w:val="20"/>
        </w:rPr>
      </w:pPr>
      <w:r>
        <w:rPr>
          <w:rStyle w:val="Fett"/>
          <w:b w:val="0"/>
          <w:color w:val="000000" w:themeColor="text1"/>
          <w:sz w:val="20"/>
        </w:rPr>
        <w:t xml:space="preserve">In der rechten-oberen Ecke befindet sich der „Beenden“ Button zum Schließen des Fensters. </w:t>
      </w:r>
    </w:p>
    <w:p w14:paraId="078A945B" w14:textId="052E85A0" w:rsidR="007708A6" w:rsidRPr="002E53BF" w:rsidRDefault="007708A6" w:rsidP="002E53BF">
      <w:pPr>
        <w:pStyle w:val="KeinLeerraum"/>
        <w:rPr>
          <w:rStyle w:val="Fett"/>
          <w:b w:val="0"/>
          <w:color w:val="000000" w:themeColor="text1"/>
          <w:sz w:val="20"/>
        </w:rPr>
      </w:pPr>
      <w:r>
        <w:rPr>
          <w:rStyle w:val="Fett"/>
          <w:b w:val="0"/>
          <w:color w:val="000000" w:themeColor="text1"/>
          <w:sz w:val="20"/>
        </w:rPr>
        <w:t>Die Start Seite dient zur Veranschaulichung des Projektes in einem realistischen Kontext.</w:t>
      </w:r>
    </w:p>
    <w:p w14:paraId="374BBA4E" w14:textId="77777777" w:rsidR="007708A6" w:rsidRDefault="007708A6" w:rsidP="005744A5">
      <w:pPr>
        <w:jc w:val="both"/>
        <w:rPr>
          <w:sz w:val="20"/>
        </w:rPr>
      </w:pPr>
    </w:p>
    <w:p w14:paraId="6F370D09" w14:textId="77777777" w:rsidR="007708A6" w:rsidRDefault="007708A6" w:rsidP="005744A5">
      <w:pPr>
        <w:jc w:val="both"/>
        <w:rPr>
          <w:sz w:val="20"/>
        </w:rPr>
      </w:pPr>
    </w:p>
    <w:p w14:paraId="2DFC1625" w14:textId="6EB54DF7" w:rsidR="007708A6" w:rsidRDefault="007708A6" w:rsidP="005744A5">
      <w:pPr>
        <w:jc w:val="both"/>
        <w:rPr>
          <w:sz w:val="20"/>
        </w:rPr>
      </w:pPr>
      <w:r>
        <w:rPr>
          <w:noProof/>
          <w:sz w:val="20"/>
          <w:lang w:eastAsia="de-DE"/>
        </w:rPr>
        <w:drawing>
          <wp:inline distT="0" distB="0" distL="0" distR="0" wp14:anchorId="4F64708B" wp14:editId="706436D5">
            <wp:extent cx="5976574" cy="3268171"/>
            <wp:effectExtent l="0" t="0" r="0" b="8890"/>
            <wp:docPr id="7" name="Bild 7" descr="hom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me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696" cy="328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574B" w14:textId="77777777" w:rsidR="007708A6" w:rsidRDefault="007708A6" w:rsidP="005744A5">
      <w:pPr>
        <w:jc w:val="both"/>
        <w:rPr>
          <w:sz w:val="20"/>
        </w:rPr>
      </w:pPr>
    </w:p>
    <w:p w14:paraId="4B23A785" w14:textId="77777777" w:rsidR="007708A6" w:rsidRDefault="007708A6" w:rsidP="005744A5">
      <w:pPr>
        <w:jc w:val="both"/>
        <w:rPr>
          <w:sz w:val="20"/>
        </w:rPr>
      </w:pPr>
    </w:p>
    <w:p w14:paraId="31DE79E6" w14:textId="77777777" w:rsidR="007708A6" w:rsidRDefault="007708A6" w:rsidP="005744A5">
      <w:pPr>
        <w:jc w:val="both"/>
        <w:rPr>
          <w:sz w:val="20"/>
        </w:rPr>
      </w:pPr>
    </w:p>
    <w:p w14:paraId="3EF74B90" w14:textId="77777777" w:rsidR="007708A6" w:rsidRDefault="007708A6" w:rsidP="005744A5">
      <w:pPr>
        <w:jc w:val="both"/>
        <w:rPr>
          <w:sz w:val="20"/>
        </w:rPr>
      </w:pPr>
    </w:p>
    <w:p w14:paraId="301AB971" w14:textId="77777777" w:rsidR="007708A6" w:rsidRDefault="007708A6" w:rsidP="005744A5">
      <w:pPr>
        <w:jc w:val="both"/>
        <w:rPr>
          <w:sz w:val="20"/>
        </w:rPr>
      </w:pPr>
    </w:p>
    <w:p w14:paraId="0C48EDA2" w14:textId="77777777" w:rsidR="007708A6" w:rsidRDefault="007708A6" w:rsidP="005744A5">
      <w:pPr>
        <w:jc w:val="both"/>
        <w:rPr>
          <w:sz w:val="20"/>
        </w:rPr>
      </w:pPr>
    </w:p>
    <w:p w14:paraId="64D12190" w14:textId="77777777" w:rsidR="007708A6" w:rsidRDefault="007708A6" w:rsidP="005744A5">
      <w:pPr>
        <w:jc w:val="both"/>
        <w:rPr>
          <w:sz w:val="20"/>
        </w:rPr>
      </w:pPr>
    </w:p>
    <w:p w14:paraId="4601769E" w14:textId="77777777" w:rsidR="007708A6" w:rsidRDefault="007708A6" w:rsidP="005744A5">
      <w:pPr>
        <w:jc w:val="both"/>
        <w:rPr>
          <w:sz w:val="20"/>
        </w:rPr>
      </w:pPr>
    </w:p>
    <w:p w14:paraId="4130550E" w14:textId="77777777" w:rsidR="007708A6" w:rsidRDefault="007708A6" w:rsidP="005744A5">
      <w:pPr>
        <w:jc w:val="both"/>
        <w:rPr>
          <w:sz w:val="20"/>
        </w:rPr>
      </w:pPr>
    </w:p>
    <w:p w14:paraId="763BC2C3" w14:textId="77777777" w:rsidR="007708A6" w:rsidRDefault="007708A6" w:rsidP="005744A5">
      <w:pPr>
        <w:jc w:val="both"/>
        <w:rPr>
          <w:sz w:val="20"/>
        </w:rPr>
      </w:pPr>
    </w:p>
    <w:p w14:paraId="6DABBA62" w14:textId="77777777" w:rsidR="007708A6" w:rsidRDefault="007708A6" w:rsidP="005744A5">
      <w:pPr>
        <w:jc w:val="both"/>
        <w:rPr>
          <w:sz w:val="20"/>
        </w:rPr>
      </w:pPr>
    </w:p>
    <w:p w14:paraId="701A3211" w14:textId="77777777" w:rsidR="007708A6" w:rsidRDefault="007708A6" w:rsidP="005744A5">
      <w:pPr>
        <w:jc w:val="both"/>
        <w:rPr>
          <w:sz w:val="20"/>
        </w:rPr>
      </w:pPr>
    </w:p>
    <w:p w14:paraId="37FFA8BE" w14:textId="77777777" w:rsidR="007708A6" w:rsidRDefault="007708A6" w:rsidP="005744A5">
      <w:pPr>
        <w:jc w:val="both"/>
        <w:rPr>
          <w:sz w:val="20"/>
        </w:rPr>
      </w:pPr>
    </w:p>
    <w:p w14:paraId="65F95085" w14:textId="77777777" w:rsidR="007708A6" w:rsidRDefault="007708A6" w:rsidP="005744A5">
      <w:pPr>
        <w:jc w:val="both"/>
        <w:rPr>
          <w:sz w:val="20"/>
        </w:rPr>
      </w:pPr>
    </w:p>
    <w:p w14:paraId="2892F3CE" w14:textId="77777777" w:rsidR="007708A6" w:rsidRDefault="007708A6" w:rsidP="005744A5">
      <w:pPr>
        <w:jc w:val="both"/>
        <w:rPr>
          <w:sz w:val="20"/>
        </w:rPr>
      </w:pPr>
    </w:p>
    <w:p w14:paraId="289FF87C" w14:textId="77777777" w:rsidR="007708A6" w:rsidRDefault="007708A6" w:rsidP="005744A5">
      <w:pPr>
        <w:jc w:val="both"/>
        <w:rPr>
          <w:sz w:val="20"/>
        </w:rPr>
      </w:pPr>
    </w:p>
    <w:p w14:paraId="1C0C6DF0" w14:textId="77777777" w:rsidR="007708A6" w:rsidRDefault="007708A6" w:rsidP="005744A5">
      <w:pPr>
        <w:jc w:val="both"/>
        <w:rPr>
          <w:sz w:val="20"/>
        </w:rPr>
      </w:pPr>
    </w:p>
    <w:p w14:paraId="23E24F34" w14:textId="77777777" w:rsidR="007708A6" w:rsidRDefault="007708A6" w:rsidP="005744A5">
      <w:pPr>
        <w:jc w:val="both"/>
        <w:rPr>
          <w:sz w:val="20"/>
        </w:rPr>
      </w:pPr>
    </w:p>
    <w:p w14:paraId="3C054E84" w14:textId="77777777" w:rsidR="007708A6" w:rsidRDefault="007708A6" w:rsidP="005744A5">
      <w:pPr>
        <w:jc w:val="both"/>
        <w:rPr>
          <w:sz w:val="20"/>
        </w:rPr>
      </w:pPr>
    </w:p>
    <w:p w14:paraId="32A1E283" w14:textId="77777777" w:rsidR="007708A6" w:rsidRDefault="007708A6" w:rsidP="005744A5">
      <w:pPr>
        <w:jc w:val="both"/>
        <w:rPr>
          <w:sz w:val="20"/>
        </w:rPr>
      </w:pPr>
    </w:p>
    <w:p w14:paraId="077B9D26" w14:textId="77777777" w:rsidR="007708A6" w:rsidRDefault="007708A6" w:rsidP="005744A5">
      <w:pPr>
        <w:jc w:val="both"/>
        <w:rPr>
          <w:sz w:val="20"/>
        </w:rPr>
      </w:pPr>
    </w:p>
    <w:p w14:paraId="2C488150" w14:textId="77777777" w:rsidR="007708A6" w:rsidRDefault="007708A6" w:rsidP="005744A5">
      <w:pPr>
        <w:jc w:val="both"/>
        <w:rPr>
          <w:sz w:val="20"/>
        </w:rPr>
      </w:pPr>
    </w:p>
    <w:p w14:paraId="7495B0FA" w14:textId="77777777" w:rsidR="007708A6" w:rsidRDefault="007708A6" w:rsidP="005744A5">
      <w:pPr>
        <w:jc w:val="both"/>
        <w:rPr>
          <w:sz w:val="20"/>
        </w:rPr>
      </w:pPr>
    </w:p>
    <w:p w14:paraId="64C8FE86" w14:textId="77777777" w:rsidR="007708A6" w:rsidRDefault="007708A6" w:rsidP="005744A5">
      <w:pPr>
        <w:jc w:val="both"/>
        <w:rPr>
          <w:sz w:val="20"/>
        </w:rPr>
      </w:pPr>
    </w:p>
    <w:p w14:paraId="0DD94BC0" w14:textId="77777777" w:rsidR="007708A6" w:rsidRDefault="007708A6" w:rsidP="005744A5">
      <w:pPr>
        <w:jc w:val="both"/>
        <w:rPr>
          <w:sz w:val="20"/>
        </w:rPr>
      </w:pPr>
    </w:p>
    <w:p w14:paraId="59388EBE" w14:textId="77777777" w:rsidR="007708A6" w:rsidRDefault="007708A6" w:rsidP="005744A5">
      <w:pPr>
        <w:jc w:val="both"/>
        <w:rPr>
          <w:sz w:val="20"/>
        </w:rPr>
      </w:pPr>
    </w:p>
    <w:p w14:paraId="553E4521" w14:textId="7871ED7A" w:rsidR="007708A6" w:rsidRPr="007708A6" w:rsidRDefault="007708A6" w:rsidP="007708A6">
      <w:pPr>
        <w:rPr>
          <w:b/>
          <w:u w:val="single"/>
        </w:rPr>
      </w:pPr>
      <w:r w:rsidRPr="007708A6">
        <w:rPr>
          <w:b/>
          <w:u w:val="single"/>
        </w:rPr>
        <w:t>Warenbestand</w:t>
      </w:r>
    </w:p>
    <w:p w14:paraId="45B04965" w14:textId="77777777" w:rsidR="007708A6" w:rsidRPr="007708A6" w:rsidRDefault="007708A6" w:rsidP="007708A6">
      <w:pPr>
        <w:jc w:val="center"/>
        <w:rPr>
          <w:b/>
          <w:sz w:val="21"/>
        </w:rPr>
      </w:pPr>
    </w:p>
    <w:p w14:paraId="6B6F7796" w14:textId="77777777" w:rsidR="00E86D81" w:rsidRPr="00E86D81" w:rsidRDefault="00E86D81" w:rsidP="005744A5">
      <w:pPr>
        <w:jc w:val="both"/>
        <w:rPr>
          <w:sz w:val="20"/>
        </w:rPr>
      </w:pPr>
      <w:r w:rsidRPr="00E86D81">
        <w:rPr>
          <w:sz w:val="20"/>
        </w:rPr>
        <w:t>Das zweite Fenster mit der Überschrift „Warenbestand“ ist das erste Aktionsfenster.</w:t>
      </w:r>
    </w:p>
    <w:p w14:paraId="2E4B9374" w14:textId="77777777" w:rsidR="00E86D81" w:rsidRDefault="00E86D81" w:rsidP="005744A5">
      <w:pPr>
        <w:jc w:val="both"/>
        <w:rPr>
          <w:sz w:val="20"/>
        </w:rPr>
      </w:pPr>
      <w:r w:rsidRPr="00E86D81">
        <w:rPr>
          <w:sz w:val="20"/>
        </w:rPr>
        <w:t>Dem Anwender wird ermöglicht Änderungen am Warenbestand</w:t>
      </w:r>
      <w:r>
        <w:rPr>
          <w:sz w:val="20"/>
        </w:rPr>
        <w:t xml:space="preserve"> (Datagrid)</w:t>
      </w:r>
      <w:r w:rsidRPr="00E86D81">
        <w:rPr>
          <w:sz w:val="20"/>
        </w:rPr>
        <w:t xml:space="preserve"> durchzuführen.</w:t>
      </w:r>
    </w:p>
    <w:p w14:paraId="24649A97" w14:textId="77777777" w:rsidR="00E86D81" w:rsidRPr="00E86D81" w:rsidRDefault="00E86D81" w:rsidP="005744A5">
      <w:pPr>
        <w:jc w:val="both"/>
        <w:rPr>
          <w:sz w:val="20"/>
        </w:rPr>
      </w:pPr>
      <w:r>
        <w:rPr>
          <w:sz w:val="20"/>
        </w:rPr>
        <w:t>Des Weiteren zeigt der Pie Chart auf der rechten Hälfte den aktuellen Warenbestand – Wert (Prozentual) unterteilt in Kategorien auf.</w:t>
      </w:r>
    </w:p>
    <w:p w14:paraId="428B5757" w14:textId="77777777" w:rsidR="00E86D81" w:rsidRDefault="00E86D81" w:rsidP="005744A5">
      <w:pPr>
        <w:jc w:val="both"/>
        <w:rPr>
          <w:sz w:val="20"/>
        </w:rPr>
      </w:pPr>
      <w:r w:rsidRPr="00E86D81">
        <w:rPr>
          <w:sz w:val="20"/>
        </w:rPr>
        <w:t>Der Button „ändern“ hat die Funktion direkt im Datagrid Änderungen zu tätigen.</w:t>
      </w:r>
    </w:p>
    <w:p w14:paraId="2B58878E" w14:textId="77777777" w:rsidR="005744A5" w:rsidRPr="00E86D81" w:rsidRDefault="005744A5" w:rsidP="005744A5">
      <w:pPr>
        <w:jc w:val="both"/>
        <w:rPr>
          <w:sz w:val="20"/>
        </w:rPr>
      </w:pPr>
    </w:p>
    <w:p w14:paraId="76A27F31" w14:textId="77777777" w:rsidR="00E86D81" w:rsidRDefault="00E86D81" w:rsidP="005744A5">
      <w:pPr>
        <w:jc w:val="both"/>
      </w:pPr>
      <w:r>
        <w:rPr>
          <w:noProof/>
          <w:lang w:eastAsia="de-DE"/>
        </w:rPr>
        <w:drawing>
          <wp:inline distT="0" distB="0" distL="0" distR="0" wp14:anchorId="23E67BFE" wp14:editId="5C2F7419">
            <wp:extent cx="5209565" cy="2896185"/>
            <wp:effectExtent l="0" t="0" r="0" b="0"/>
            <wp:docPr id="2" name="Bild 2" descr="/Users/luanabernardy/Desktop/projekt/Warenbest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uanabernardy/Desktop/projekt/Warenbestan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44" cy="29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6BCB" w14:textId="77777777" w:rsidR="00E86D81" w:rsidRDefault="00E86D81" w:rsidP="005744A5">
      <w:pPr>
        <w:jc w:val="both"/>
      </w:pPr>
    </w:p>
    <w:p w14:paraId="5292214A" w14:textId="77777777" w:rsidR="00E86D81" w:rsidRPr="00E86D81" w:rsidRDefault="00E86D81" w:rsidP="005744A5">
      <w:pPr>
        <w:jc w:val="both"/>
        <w:rPr>
          <w:sz w:val="20"/>
        </w:rPr>
      </w:pPr>
      <w:r w:rsidRPr="00E86D81">
        <w:rPr>
          <w:sz w:val="20"/>
        </w:rPr>
        <w:t xml:space="preserve">Der Button „Hinzufügen“ öffnet das auf dem Screenshot erkennbare Fenster. </w:t>
      </w:r>
    </w:p>
    <w:p w14:paraId="4B13E5DB" w14:textId="77777777" w:rsidR="00E86D81" w:rsidRDefault="00E86D81" w:rsidP="005744A5">
      <w:pPr>
        <w:jc w:val="both"/>
        <w:rPr>
          <w:sz w:val="20"/>
        </w:rPr>
      </w:pPr>
      <w:r w:rsidRPr="00E86D81">
        <w:rPr>
          <w:sz w:val="20"/>
        </w:rPr>
        <w:t xml:space="preserve">Dort kann Name, Preis, Kategorie (Dropdown Menü: Fahrrad, Ersatzteil, Zubehör) sowie Anzahl des Hinzuzufügenden Objektes ausgewählt und definiert werden. </w:t>
      </w:r>
    </w:p>
    <w:p w14:paraId="5565D175" w14:textId="77777777" w:rsidR="00E86D81" w:rsidRDefault="00E86D81" w:rsidP="005744A5">
      <w:pPr>
        <w:jc w:val="both"/>
        <w:rPr>
          <w:sz w:val="20"/>
        </w:rPr>
      </w:pPr>
      <w:r>
        <w:rPr>
          <w:sz w:val="20"/>
        </w:rPr>
        <w:t>Der Button „Löschen“ löscht ein Produkt aus dem Datagrid, sofern dieses erlaubt ist.</w:t>
      </w:r>
    </w:p>
    <w:p w14:paraId="3E21599C" w14:textId="77777777" w:rsidR="00E86D81" w:rsidRDefault="00E86D81" w:rsidP="005744A5">
      <w:pPr>
        <w:jc w:val="both"/>
        <w:rPr>
          <w:sz w:val="20"/>
        </w:rPr>
      </w:pPr>
      <w:r>
        <w:rPr>
          <w:sz w:val="20"/>
        </w:rPr>
        <w:t xml:space="preserve">Handelt es sich um eine in der Datenbank geschützte Foreign Key Beziehung poppt eine Fehlermeldung auf, die den Anwender auf den Verstoß aufmerksam macht. </w:t>
      </w:r>
    </w:p>
    <w:p w14:paraId="7E551664" w14:textId="77777777" w:rsidR="005744A5" w:rsidRPr="00E86D81" w:rsidRDefault="005744A5" w:rsidP="005744A5">
      <w:pPr>
        <w:jc w:val="both"/>
        <w:rPr>
          <w:sz w:val="20"/>
        </w:rPr>
      </w:pPr>
    </w:p>
    <w:p w14:paraId="207782ED" w14:textId="77777777" w:rsidR="00E86D81" w:rsidRDefault="00E86D81" w:rsidP="00E86D81">
      <w:r>
        <w:rPr>
          <w:noProof/>
          <w:lang w:eastAsia="de-DE"/>
        </w:rPr>
        <w:drawing>
          <wp:inline distT="0" distB="0" distL="0" distR="0" wp14:anchorId="2C14BBC9" wp14:editId="3274D846">
            <wp:extent cx="5341231" cy="2938678"/>
            <wp:effectExtent l="0" t="0" r="0" b="8255"/>
            <wp:docPr id="1" name="Bild 1" descr="/Users/luanabernardy/Desktop/projekt/Warenbestand_hinzufü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uanabernardy/Desktop/projekt/Warenbestand_hinzufüg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19" cy="296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094B" w14:textId="77777777" w:rsidR="005744A5" w:rsidRDefault="005744A5" w:rsidP="00E86D81"/>
    <w:p w14:paraId="79C36511" w14:textId="3B708068" w:rsidR="005744A5" w:rsidRPr="007708A6" w:rsidRDefault="007708A6" w:rsidP="00E86D81">
      <w:pPr>
        <w:rPr>
          <w:b/>
          <w:u w:val="single"/>
        </w:rPr>
      </w:pPr>
      <w:r w:rsidRPr="007708A6">
        <w:rPr>
          <w:b/>
          <w:u w:val="single"/>
        </w:rPr>
        <w:t>Bestellungen</w:t>
      </w:r>
    </w:p>
    <w:p w14:paraId="5CF32870" w14:textId="77777777" w:rsidR="007708A6" w:rsidRDefault="007708A6" w:rsidP="00E86D81"/>
    <w:p w14:paraId="09F64B9B" w14:textId="6019F503" w:rsidR="005744A5" w:rsidRDefault="005744A5" w:rsidP="00E86D81">
      <w:r>
        <w:t>Im dritten Fenster und zweiten Aktionsfenster „Bestellungen“ findet der Anwender ein Datagrid zur Übersicht der aktuellen Bestellungen. (Bestell</w:t>
      </w:r>
      <w:r w:rsidR="001D03B5">
        <w:t>_) ID</w:t>
      </w:r>
      <w:r>
        <w:t>, Summe und Datum.</w:t>
      </w:r>
    </w:p>
    <w:p w14:paraId="204A7674" w14:textId="5DACC56E" w:rsidR="005744A5" w:rsidRDefault="005744A5" w:rsidP="00E86D81">
      <w:r>
        <w:t>Klickt man eine dieser Bestellungen im Datagrid per Doppelklick an, erscheinen auf der rechten Hälfte die Bestell-Details.</w:t>
      </w:r>
    </w:p>
    <w:p w14:paraId="197CA403" w14:textId="77777777" w:rsidR="005744A5" w:rsidRDefault="005744A5" w:rsidP="00E86D81"/>
    <w:p w14:paraId="226EA673" w14:textId="65FAF34A" w:rsidR="001D03B5" w:rsidRDefault="001D03B5" w:rsidP="00E86D81">
      <w:r>
        <w:rPr>
          <w:noProof/>
          <w:lang w:eastAsia="de-DE"/>
        </w:rPr>
        <w:drawing>
          <wp:inline distT="0" distB="0" distL="0" distR="0" wp14:anchorId="68413E66" wp14:editId="6036FBA0">
            <wp:extent cx="5761990" cy="3231515"/>
            <wp:effectExtent l="0" t="0" r="3810" b="0"/>
            <wp:docPr id="4" name="Bild 4" descr="bestellunge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stellungen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490E" w14:textId="77777777" w:rsidR="007708A6" w:rsidRDefault="007708A6" w:rsidP="00E86D81">
      <w:bookmarkStart w:id="0" w:name="_GoBack"/>
      <w:bookmarkEnd w:id="0"/>
    </w:p>
    <w:p w14:paraId="7A20D54F" w14:textId="77777777" w:rsidR="001D03B5" w:rsidRDefault="001D03B5" w:rsidP="001D03B5">
      <w:r>
        <w:t>Außerdem kann über den entsprechenden Button eine neue Bestellung hinzugefügt werden.</w:t>
      </w:r>
    </w:p>
    <w:p w14:paraId="24AE7EAC" w14:textId="67545218" w:rsidR="007708A6" w:rsidRDefault="001D03B5" w:rsidP="001D03B5">
      <w:r>
        <w:t>Ein Doppelklick auf das Produkt auf der linken Seite fügt dieses hinzu.</w:t>
      </w:r>
      <w:r>
        <w:br/>
        <w:t xml:space="preserve">Auf der rechten Seite werden diese dann zusammengerechnet. </w:t>
      </w:r>
      <w:r>
        <w:br/>
        <w:t xml:space="preserve">Mit einem Klick auf „Absenden“ wird die Bestellung der Datenbank und dem Datagrid hinzugefügt. </w:t>
      </w:r>
    </w:p>
    <w:p w14:paraId="28DE585C" w14:textId="77777777" w:rsidR="007708A6" w:rsidRDefault="007708A6" w:rsidP="001D03B5"/>
    <w:p w14:paraId="09F43EFB" w14:textId="29CAF402" w:rsidR="001D03B5" w:rsidRPr="00E86D81" w:rsidRDefault="001D03B5" w:rsidP="00E86D81">
      <w:r>
        <w:rPr>
          <w:noProof/>
          <w:lang w:eastAsia="de-DE"/>
        </w:rPr>
        <w:drawing>
          <wp:inline distT="0" distB="0" distL="0" distR="0" wp14:anchorId="2C3B6A89" wp14:editId="5655848D">
            <wp:extent cx="5761990" cy="3181350"/>
            <wp:effectExtent l="0" t="0" r="3810" b="0"/>
            <wp:docPr id="5" name="Bild 5" descr="besthinz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sthinz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03B5" w:rsidRPr="00E86D81" w:rsidSect="00340F46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badi MT Condensed Light">
    <w:panose1 w:val="020B0306030101010103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D81"/>
    <w:rsid w:val="001D03B5"/>
    <w:rsid w:val="002E53BF"/>
    <w:rsid w:val="00340F46"/>
    <w:rsid w:val="00494498"/>
    <w:rsid w:val="005744A5"/>
    <w:rsid w:val="007708A6"/>
    <w:rsid w:val="009A0142"/>
    <w:rsid w:val="00E86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1E0208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86D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E86D81"/>
    <w:rPr>
      <w:b/>
      <w:bCs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86D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86D8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86D81"/>
    <w:rPr>
      <w:i/>
      <w:iCs/>
      <w:color w:val="4472C4" w:themeColor="accent1"/>
    </w:rPr>
  </w:style>
  <w:style w:type="paragraph" w:styleId="KeinLeerraum">
    <w:name w:val="No Spacing"/>
    <w:uiPriority w:val="1"/>
    <w:qFormat/>
    <w:rsid w:val="00574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252</Words>
  <Characters>1594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Bernardy</dc:creator>
  <cp:keywords/>
  <dc:description/>
  <cp:lastModifiedBy>Luana Bernardy</cp:lastModifiedBy>
  <cp:revision>2</cp:revision>
  <dcterms:created xsi:type="dcterms:W3CDTF">2021-02-19T17:48:00Z</dcterms:created>
  <dcterms:modified xsi:type="dcterms:W3CDTF">2021-02-19T17:48:00Z</dcterms:modified>
</cp:coreProperties>
</file>