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 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Добавьте в бота из занятия команду /status, вызвав которую пользователь получит количество доступных ему запросов. Текстовое сообщение “Осталось запросов: n”, которое появлялось после каждого ответа chatgpt удалите, чтобы оно больше не выводилось.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