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2668" w14:textId="48366A08" w:rsidR="00737EF2" w:rsidRPr="00441915" w:rsidRDefault="00C825A7" w:rsidP="001167C3">
      <w:pPr>
        <w:rPr>
          <w:b/>
          <w:bCs/>
          <w:color w:val="000000"/>
        </w:rPr>
      </w:pPr>
      <w:r w:rsidRPr="00441915">
        <w:rPr>
          <w:b/>
          <w:bCs/>
          <w:lang w:val="en-US"/>
        </w:rPr>
        <w:t xml:space="preserve">Supplementary material - </w:t>
      </w:r>
      <w:r w:rsidRPr="00441915">
        <w:rPr>
          <w:b/>
          <w:bCs/>
          <w:color w:val="000000"/>
        </w:rPr>
        <w:t>Do commonly administered drugs inadvertently modify the progression of spinal cord injury? A systematic review</w:t>
      </w:r>
    </w:p>
    <w:p w14:paraId="27BC4D50" w14:textId="77777777" w:rsidR="00C825A7" w:rsidRPr="00441915" w:rsidRDefault="00C825A7" w:rsidP="001167C3">
      <w:pPr>
        <w:rPr>
          <w:b/>
          <w:bCs/>
          <w:color w:val="000000"/>
        </w:rPr>
      </w:pPr>
    </w:p>
    <w:sdt>
      <w:sdtPr>
        <w:rPr>
          <w:rFonts w:ascii="Times New Roman" w:hAnsi="Times New Roman" w:cs="Times New Roman"/>
        </w:rPr>
        <w:id w:val="1541938703"/>
        <w:docPartObj>
          <w:docPartGallery w:val="Table of Contents"/>
          <w:docPartUnique/>
        </w:docPartObj>
      </w:sdtPr>
      <w:sdtEndPr>
        <w:rPr>
          <w:noProof/>
          <w:color w:val="auto"/>
          <w:spacing w:val="-10"/>
          <w:kern w:val="28"/>
          <w:sz w:val="24"/>
          <w:szCs w:val="24"/>
        </w:rPr>
      </w:sdtEndPr>
      <w:sdtContent>
        <w:p w14:paraId="6350976C" w14:textId="1861574D" w:rsidR="00C825A7" w:rsidRPr="00164D37" w:rsidRDefault="00C825A7" w:rsidP="001167C3">
          <w:pPr>
            <w:pStyle w:val="TOCHeading"/>
            <w:rPr>
              <w:rFonts w:ascii="Times New Roman" w:hAnsi="Times New Roman" w:cs="Times New Roman"/>
              <w:b w:val="0"/>
              <w:bCs w:val="0"/>
              <w:color w:val="000000" w:themeColor="text1"/>
              <w:sz w:val="20"/>
              <w:szCs w:val="20"/>
            </w:rPr>
          </w:pPr>
          <w:r w:rsidRPr="00441915">
            <w:rPr>
              <w:rFonts w:ascii="Times New Roman" w:hAnsi="Times New Roman" w:cs="Times New Roman"/>
              <w:color w:val="000000" w:themeColor="text1"/>
              <w:sz w:val="24"/>
              <w:szCs w:val="24"/>
            </w:rPr>
            <w:t>Table of Contents</w:t>
          </w:r>
        </w:p>
        <w:p w14:paraId="44134C0B" w14:textId="2D904E7C" w:rsidR="00164D37" w:rsidRPr="00164D37" w:rsidRDefault="00C825A7">
          <w:pPr>
            <w:pStyle w:val="TOC1"/>
            <w:tabs>
              <w:tab w:val="right" w:leader="dot" w:pos="9016"/>
            </w:tabs>
            <w:rPr>
              <w:rFonts w:eastAsiaTheme="minorEastAsia" w:cs="Times New Roman"/>
              <w:b w:val="0"/>
              <w:bCs w:val="0"/>
              <w:i w:val="0"/>
              <w:iCs w:val="0"/>
              <w:noProof/>
              <w:sz w:val="20"/>
              <w:szCs w:val="20"/>
            </w:rPr>
          </w:pPr>
          <w:r w:rsidRPr="00164D37">
            <w:rPr>
              <w:rFonts w:cs="Times New Roman"/>
              <w:b w:val="0"/>
              <w:bCs w:val="0"/>
              <w:i w:val="0"/>
              <w:iCs w:val="0"/>
              <w:sz w:val="20"/>
              <w:szCs w:val="20"/>
            </w:rPr>
            <w:fldChar w:fldCharType="begin"/>
          </w:r>
          <w:r w:rsidRPr="00164D37">
            <w:rPr>
              <w:rFonts w:cs="Times New Roman"/>
              <w:b w:val="0"/>
              <w:bCs w:val="0"/>
              <w:i w:val="0"/>
              <w:iCs w:val="0"/>
              <w:sz w:val="20"/>
              <w:szCs w:val="20"/>
            </w:rPr>
            <w:instrText xml:space="preserve"> TOC \o "1-3" \h \z \u </w:instrText>
          </w:r>
          <w:r w:rsidRPr="00164D37">
            <w:rPr>
              <w:rFonts w:cs="Times New Roman"/>
              <w:b w:val="0"/>
              <w:bCs w:val="0"/>
              <w:i w:val="0"/>
              <w:iCs w:val="0"/>
              <w:sz w:val="20"/>
              <w:szCs w:val="20"/>
            </w:rPr>
            <w:fldChar w:fldCharType="separate"/>
          </w:r>
          <w:hyperlink w:anchor="_Toc151128537" w:history="1">
            <w:r w:rsidR="00164D37" w:rsidRPr="00164D37">
              <w:rPr>
                <w:rStyle w:val="Hyperlink"/>
                <w:rFonts w:cs="Times New Roman"/>
                <w:noProof/>
                <w:sz w:val="20"/>
                <w:szCs w:val="20"/>
              </w:rPr>
              <w:t>Figures</w:t>
            </w:r>
            <w:r w:rsidR="00164D37" w:rsidRPr="00164D37">
              <w:rPr>
                <w:rFonts w:cs="Times New Roman"/>
                <w:noProof/>
                <w:webHidden/>
                <w:sz w:val="20"/>
                <w:szCs w:val="20"/>
              </w:rPr>
              <w:tab/>
            </w:r>
            <w:r w:rsidR="00164D37" w:rsidRPr="00164D37">
              <w:rPr>
                <w:rFonts w:cs="Times New Roman"/>
                <w:noProof/>
                <w:webHidden/>
                <w:sz w:val="20"/>
                <w:szCs w:val="20"/>
              </w:rPr>
              <w:fldChar w:fldCharType="begin"/>
            </w:r>
            <w:r w:rsidR="00164D37" w:rsidRPr="00164D37">
              <w:rPr>
                <w:rFonts w:cs="Times New Roman"/>
                <w:noProof/>
                <w:webHidden/>
                <w:sz w:val="20"/>
                <w:szCs w:val="20"/>
              </w:rPr>
              <w:instrText xml:space="preserve"> PAGEREF _Toc151128537 \h </w:instrText>
            </w:r>
            <w:r w:rsidR="00164D37" w:rsidRPr="00164D37">
              <w:rPr>
                <w:rFonts w:cs="Times New Roman"/>
                <w:noProof/>
                <w:webHidden/>
                <w:sz w:val="20"/>
                <w:szCs w:val="20"/>
              </w:rPr>
            </w:r>
            <w:r w:rsidR="00164D37" w:rsidRPr="00164D37">
              <w:rPr>
                <w:rFonts w:cs="Times New Roman"/>
                <w:noProof/>
                <w:webHidden/>
                <w:sz w:val="20"/>
                <w:szCs w:val="20"/>
              </w:rPr>
              <w:fldChar w:fldCharType="separate"/>
            </w:r>
            <w:r w:rsidR="00077F66">
              <w:rPr>
                <w:rFonts w:cs="Times New Roman"/>
                <w:noProof/>
                <w:webHidden/>
                <w:sz w:val="20"/>
                <w:szCs w:val="20"/>
              </w:rPr>
              <w:t>2</w:t>
            </w:r>
            <w:r w:rsidR="00164D37" w:rsidRPr="00164D37">
              <w:rPr>
                <w:rFonts w:cs="Times New Roman"/>
                <w:noProof/>
                <w:webHidden/>
                <w:sz w:val="20"/>
                <w:szCs w:val="20"/>
              </w:rPr>
              <w:fldChar w:fldCharType="end"/>
            </w:r>
          </w:hyperlink>
        </w:p>
        <w:p w14:paraId="33590848" w14:textId="77416CC9" w:rsidR="00164D37" w:rsidRPr="00164D37" w:rsidRDefault="00164D37">
          <w:pPr>
            <w:pStyle w:val="TOC2"/>
            <w:tabs>
              <w:tab w:val="right" w:leader="dot" w:pos="9016"/>
            </w:tabs>
            <w:rPr>
              <w:rFonts w:eastAsiaTheme="minorEastAsia" w:cs="Times New Roman"/>
              <w:b w:val="0"/>
              <w:bCs w:val="0"/>
              <w:noProof/>
              <w:sz w:val="20"/>
              <w:szCs w:val="20"/>
            </w:rPr>
          </w:pPr>
          <w:hyperlink w:anchor="_Toc151128538" w:history="1">
            <w:r w:rsidRPr="00164D37">
              <w:rPr>
                <w:rStyle w:val="Hyperlink"/>
                <w:rFonts w:cs="Times New Roman"/>
                <w:noProof/>
                <w:sz w:val="20"/>
                <w:szCs w:val="20"/>
              </w:rPr>
              <w:t>Figure S1</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_Toc151128538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2</w:t>
            </w:r>
            <w:r w:rsidRPr="00164D37">
              <w:rPr>
                <w:rFonts w:cs="Times New Roman"/>
                <w:noProof/>
                <w:webHidden/>
                <w:sz w:val="20"/>
                <w:szCs w:val="20"/>
              </w:rPr>
              <w:fldChar w:fldCharType="end"/>
            </w:r>
          </w:hyperlink>
        </w:p>
        <w:p w14:paraId="799F742A" w14:textId="639309F4" w:rsidR="00164D37" w:rsidRPr="00164D37" w:rsidRDefault="00164D37">
          <w:pPr>
            <w:pStyle w:val="TOC2"/>
            <w:tabs>
              <w:tab w:val="right" w:leader="dot" w:pos="9016"/>
            </w:tabs>
            <w:rPr>
              <w:rFonts w:eastAsiaTheme="minorEastAsia" w:cs="Times New Roman"/>
              <w:b w:val="0"/>
              <w:bCs w:val="0"/>
              <w:noProof/>
              <w:sz w:val="20"/>
              <w:szCs w:val="20"/>
            </w:rPr>
          </w:pPr>
          <w:hyperlink w:anchor="_Toc151128539" w:history="1">
            <w:r w:rsidRPr="00164D37">
              <w:rPr>
                <w:rStyle w:val="Hyperlink"/>
                <w:rFonts w:cs="Times New Roman"/>
                <w:noProof/>
                <w:sz w:val="20"/>
                <w:szCs w:val="20"/>
              </w:rPr>
              <w:t>Figure S2</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_Toc151128539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3</w:t>
            </w:r>
            <w:r w:rsidRPr="00164D37">
              <w:rPr>
                <w:rFonts w:cs="Times New Roman"/>
                <w:noProof/>
                <w:webHidden/>
                <w:sz w:val="20"/>
                <w:szCs w:val="20"/>
              </w:rPr>
              <w:fldChar w:fldCharType="end"/>
            </w:r>
          </w:hyperlink>
        </w:p>
        <w:p w14:paraId="7538706E" w14:textId="4988FDF2" w:rsidR="00164D37" w:rsidRPr="00164D37" w:rsidRDefault="00164D37">
          <w:pPr>
            <w:pStyle w:val="TOC1"/>
            <w:tabs>
              <w:tab w:val="right" w:leader="dot" w:pos="9016"/>
            </w:tabs>
            <w:rPr>
              <w:rFonts w:eastAsiaTheme="minorEastAsia" w:cs="Times New Roman"/>
              <w:b w:val="0"/>
              <w:bCs w:val="0"/>
              <w:i w:val="0"/>
              <w:iCs w:val="0"/>
              <w:noProof/>
              <w:sz w:val="20"/>
              <w:szCs w:val="20"/>
            </w:rPr>
          </w:pPr>
          <w:hyperlink w:anchor="_Toc151128540" w:history="1">
            <w:r w:rsidRPr="00164D37">
              <w:rPr>
                <w:rStyle w:val="Hyperlink"/>
                <w:rFonts w:cs="Times New Roman"/>
                <w:noProof/>
                <w:sz w:val="20"/>
                <w:szCs w:val="20"/>
              </w:rPr>
              <w:t>Tables</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_Toc151128540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4</w:t>
            </w:r>
            <w:r w:rsidRPr="00164D37">
              <w:rPr>
                <w:rFonts w:cs="Times New Roman"/>
                <w:noProof/>
                <w:webHidden/>
                <w:sz w:val="20"/>
                <w:szCs w:val="20"/>
              </w:rPr>
              <w:fldChar w:fldCharType="end"/>
            </w:r>
          </w:hyperlink>
        </w:p>
        <w:p w14:paraId="113E31DC" w14:textId="667C24BE" w:rsidR="00164D37" w:rsidRPr="00164D37" w:rsidRDefault="00164D37">
          <w:pPr>
            <w:pStyle w:val="TOC2"/>
            <w:tabs>
              <w:tab w:val="right" w:leader="dot" w:pos="9016"/>
            </w:tabs>
            <w:rPr>
              <w:rFonts w:eastAsiaTheme="minorEastAsia" w:cs="Times New Roman"/>
              <w:b w:val="0"/>
              <w:bCs w:val="0"/>
              <w:noProof/>
              <w:sz w:val="20"/>
              <w:szCs w:val="20"/>
            </w:rPr>
          </w:pPr>
          <w:hyperlink w:anchor="_Toc151128541" w:history="1">
            <w:r w:rsidRPr="00164D37">
              <w:rPr>
                <w:rStyle w:val="Hyperlink"/>
                <w:rFonts w:cs="Times New Roman"/>
                <w:noProof/>
                <w:sz w:val="20"/>
                <w:szCs w:val="20"/>
              </w:rPr>
              <w:t>Table S1.</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_Toc151128541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4</w:t>
            </w:r>
            <w:r w:rsidRPr="00164D37">
              <w:rPr>
                <w:rFonts w:cs="Times New Roman"/>
                <w:noProof/>
                <w:webHidden/>
                <w:sz w:val="20"/>
                <w:szCs w:val="20"/>
              </w:rPr>
              <w:fldChar w:fldCharType="end"/>
            </w:r>
          </w:hyperlink>
        </w:p>
        <w:p w14:paraId="1A0B8F2E" w14:textId="198DAE3D" w:rsidR="00164D37" w:rsidRPr="00164D37" w:rsidRDefault="00164D37">
          <w:pPr>
            <w:pStyle w:val="TOC2"/>
            <w:tabs>
              <w:tab w:val="right" w:leader="dot" w:pos="9016"/>
            </w:tabs>
            <w:rPr>
              <w:rFonts w:eastAsiaTheme="minorEastAsia" w:cs="Times New Roman"/>
              <w:b w:val="0"/>
              <w:bCs w:val="0"/>
              <w:noProof/>
              <w:sz w:val="20"/>
              <w:szCs w:val="20"/>
            </w:rPr>
          </w:pPr>
          <w:hyperlink w:anchor="_Toc151128542" w:history="1">
            <w:r w:rsidRPr="00164D37">
              <w:rPr>
                <w:rStyle w:val="Hyperlink"/>
                <w:rFonts w:cs="Times New Roman"/>
                <w:noProof/>
                <w:sz w:val="20"/>
                <w:szCs w:val="20"/>
              </w:rPr>
              <w:t>Table S2.</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_Toc151128542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8</w:t>
            </w:r>
            <w:r w:rsidRPr="00164D37">
              <w:rPr>
                <w:rFonts w:cs="Times New Roman"/>
                <w:noProof/>
                <w:webHidden/>
                <w:sz w:val="20"/>
                <w:szCs w:val="20"/>
              </w:rPr>
              <w:fldChar w:fldCharType="end"/>
            </w:r>
          </w:hyperlink>
        </w:p>
        <w:p w14:paraId="48808B69" w14:textId="2DB480BD" w:rsidR="00164D37" w:rsidRPr="00164D37" w:rsidRDefault="00164D37">
          <w:pPr>
            <w:pStyle w:val="TOC2"/>
            <w:tabs>
              <w:tab w:val="right" w:leader="dot" w:pos="9016"/>
            </w:tabs>
            <w:rPr>
              <w:rFonts w:eastAsiaTheme="minorEastAsia" w:cs="Times New Roman"/>
              <w:b w:val="0"/>
              <w:bCs w:val="0"/>
              <w:noProof/>
              <w:sz w:val="20"/>
              <w:szCs w:val="20"/>
            </w:rPr>
          </w:pPr>
          <w:hyperlink w:anchor="_Toc151128543" w:history="1">
            <w:r w:rsidRPr="00164D37">
              <w:rPr>
                <w:rStyle w:val="Hyperlink"/>
                <w:rFonts w:cs="Times New Roman"/>
                <w:noProof/>
                <w:sz w:val="20"/>
                <w:szCs w:val="20"/>
              </w:rPr>
              <w:t>Table S3.</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_Toc151128543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16</w:t>
            </w:r>
            <w:r w:rsidRPr="00164D37">
              <w:rPr>
                <w:rFonts w:cs="Times New Roman"/>
                <w:noProof/>
                <w:webHidden/>
                <w:sz w:val="20"/>
                <w:szCs w:val="20"/>
              </w:rPr>
              <w:fldChar w:fldCharType="end"/>
            </w:r>
          </w:hyperlink>
        </w:p>
        <w:p w14:paraId="067121BA" w14:textId="3976CBF3" w:rsidR="00164D37" w:rsidRPr="00164D37" w:rsidRDefault="00164D37">
          <w:pPr>
            <w:pStyle w:val="TOC2"/>
            <w:tabs>
              <w:tab w:val="right" w:leader="dot" w:pos="9016"/>
            </w:tabs>
            <w:rPr>
              <w:rFonts w:eastAsiaTheme="minorEastAsia" w:cs="Times New Roman"/>
              <w:b w:val="0"/>
              <w:bCs w:val="0"/>
              <w:noProof/>
              <w:sz w:val="20"/>
              <w:szCs w:val="20"/>
            </w:rPr>
          </w:pPr>
          <w:hyperlink w:anchor="_Toc151128544" w:history="1">
            <w:r w:rsidRPr="00164D37">
              <w:rPr>
                <w:rStyle w:val="Hyperlink"/>
                <w:rFonts w:cs="Times New Roman"/>
                <w:noProof/>
                <w:sz w:val="20"/>
                <w:szCs w:val="20"/>
              </w:rPr>
              <w:t>Table S4.</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_Toc151128544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17</w:t>
            </w:r>
            <w:r w:rsidRPr="00164D37">
              <w:rPr>
                <w:rFonts w:cs="Times New Roman"/>
                <w:noProof/>
                <w:webHidden/>
                <w:sz w:val="20"/>
                <w:szCs w:val="20"/>
              </w:rPr>
              <w:fldChar w:fldCharType="end"/>
            </w:r>
          </w:hyperlink>
        </w:p>
        <w:p w14:paraId="3D27833C" w14:textId="13BD6CD4" w:rsidR="00164D37" w:rsidRPr="00164D37" w:rsidRDefault="00164D37">
          <w:pPr>
            <w:pStyle w:val="TOC2"/>
            <w:tabs>
              <w:tab w:val="right" w:leader="dot" w:pos="9016"/>
            </w:tabs>
            <w:rPr>
              <w:rFonts w:eastAsiaTheme="minorEastAsia" w:cs="Times New Roman"/>
              <w:b w:val="0"/>
              <w:bCs w:val="0"/>
              <w:noProof/>
              <w:sz w:val="20"/>
              <w:szCs w:val="20"/>
            </w:rPr>
          </w:pPr>
          <w:hyperlink w:anchor="_Toc151128545" w:history="1">
            <w:r w:rsidRPr="00164D37">
              <w:rPr>
                <w:rStyle w:val="Hyperlink"/>
                <w:rFonts w:cs="Times New Roman"/>
                <w:noProof/>
                <w:sz w:val="20"/>
                <w:szCs w:val="20"/>
              </w:rPr>
              <w:t>Table S5.</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_Toc151128545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20</w:t>
            </w:r>
            <w:r w:rsidRPr="00164D37">
              <w:rPr>
                <w:rFonts w:cs="Times New Roman"/>
                <w:noProof/>
                <w:webHidden/>
                <w:sz w:val="20"/>
                <w:szCs w:val="20"/>
              </w:rPr>
              <w:fldChar w:fldCharType="end"/>
            </w:r>
          </w:hyperlink>
        </w:p>
        <w:p w14:paraId="2FE26426" w14:textId="04220E32" w:rsidR="00164D37" w:rsidRPr="00164D37" w:rsidRDefault="00164D37">
          <w:pPr>
            <w:pStyle w:val="TOC2"/>
            <w:tabs>
              <w:tab w:val="right" w:leader="dot" w:pos="9016"/>
            </w:tabs>
            <w:rPr>
              <w:rFonts w:eastAsiaTheme="minorEastAsia" w:cs="Times New Roman"/>
              <w:b w:val="0"/>
              <w:bCs w:val="0"/>
              <w:noProof/>
              <w:sz w:val="20"/>
              <w:szCs w:val="20"/>
            </w:rPr>
          </w:pPr>
          <w:hyperlink w:anchor="_Toc151128546" w:history="1">
            <w:r w:rsidRPr="00164D37">
              <w:rPr>
                <w:rStyle w:val="Hyperlink"/>
                <w:rFonts w:cs="Times New Roman"/>
                <w:noProof/>
                <w:sz w:val="20"/>
                <w:szCs w:val="20"/>
              </w:rPr>
              <w:t>Table S6.</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_Toc151128546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21</w:t>
            </w:r>
            <w:r w:rsidRPr="00164D37">
              <w:rPr>
                <w:rFonts w:cs="Times New Roman"/>
                <w:noProof/>
                <w:webHidden/>
                <w:sz w:val="20"/>
                <w:szCs w:val="20"/>
              </w:rPr>
              <w:fldChar w:fldCharType="end"/>
            </w:r>
          </w:hyperlink>
        </w:p>
        <w:p w14:paraId="1B28C6FF" w14:textId="443922BE" w:rsidR="00164D37" w:rsidRPr="00164D37" w:rsidRDefault="00164D37">
          <w:pPr>
            <w:pStyle w:val="TOC2"/>
            <w:tabs>
              <w:tab w:val="right" w:leader="dot" w:pos="9016"/>
            </w:tabs>
            <w:rPr>
              <w:rFonts w:eastAsiaTheme="minorEastAsia" w:cs="Times New Roman"/>
              <w:b w:val="0"/>
              <w:bCs w:val="0"/>
              <w:noProof/>
              <w:sz w:val="20"/>
              <w:szCs w:val="20"/>
            </w:rPr>
          </w:pPr>
          <w:hyperlink w:anchor="_Toc151128547" w:history="1">
            <w:r w:rsidRPr="00164D37">
              <w:rPr>
                <w:rStyle w:val="Hyperlink"/>
                <w:rFonts w:cs="Times New Roman"/>
                <w:noProof/>
                <w:sz w:val="20"/>
                <w:szCs w:val="20"/>
              </w:rPr>
              <w:t>Table S7.</w:t>
            </w:r>
            <w:r w:rsidRPr="00164D37">
              <w:rPr>
                <w:rFonts w:cs="Times New Roman"/>
                <w:noProof/>
                <w:webHidden/>
                <w:sz w:val="20"/>
                <w:szCs w:val="20"/>
              </w:rPr>
              <w:tab/>
            </w:r>
            <w:r w:rsidRPr="00164D37">
              <w:rPr>
                <w:rFonts w:cs="Times New Roman"/>
                <w:noProof/>
                <w:webHidden/>
                <w:sz w:val="20"/>
                <w:szCs w:val="20"/>
              </w:rPr>
              <w:fldChar w:fldCharType="begin"/>
            </w:r>
            <w:r w:rsidRPr="00164D37">
              <w:rPr>
                <w:rFonts w:cs="Times New Roman"/>
                <w:noProof/>
                <w:webHidden/>
                <w:sz w:val="20"/>
                <w:szCs w:val="20"/>
              </w:rPr>
              <w:instrText xml:space="preserve"> PAGEREF _Toc151128547 \h </w:instrText>
            </w:r>
            <w:r w:rsidRPr="00164D37">
              <w:rPr>
                <w:rFonts w:cs="Times New Roman"/>
                <w:noProof/>
                <w:webHidden/>
                <w:sz w:val="20"/>
                <w:szCs w:val="20"/>
              </w:rPr>
            </w:r>
            <w:r w:rsidRPr="00164D37">
              <w:rPr>
                <w:rFonts w:cs="Times New Roman"/>
                <w:noProof/>
                <w:webHidden/>
                <w:sz w:val="20"/>
                <w:szCs w:val="20"/>
              </w:rPr>
              <w:fldChar w:fldCharType="separate"/>
            </w:r>
            <w:r w:rsidR="00077F66">
              <w:rPr>
                <w:rFonts w:cs="Times New Roman"/>
                <w:noProof/>
                <w:webHidden/>
                <w:sz w:val="20"/>
                <w:szCs w:val="20"/>
              </w:rPr>
              <w:t>22</w:t>
            </w:r>
            <w:r w:rsidRPr="00164D37">
              <w:rPr>
                <w:rFonts w:cs="Times New Roman"/>
                <w:noProof/>
                <w:webHidden/>
                <w:sz w:val="20"/>
                <w:szCs w:val="20"/>
              </w:rPr>
              <w:fldChar w:fldCharType="end"/>
            </w:r>
          </w:hyperlink>
        </w:p>
        <w:p w14:paraId="25CDF708" w14:textId="0666D92A" w:rsidR="00C825A7" w:rsidRPr="00441915" w:rsidRDefault="00C825A7" w:rsidP="001167C3">
          <w:pPr>
            <w:pStyle w:val="Style1"/>
          </w:pPr>
          <w:r w:rsidRPr="00164D37">
            <w:rPr>
              <w:b w:val="0"/>
              <w:bCs w:val="0"/>
              <w:noProof/>
              <w:sz w:val="20"/>
              <w:szCs w:val="20"/>
            </w:rPr>
            <w:fldChar w:fldCharType="end"/>
          </w:r>
        </w:p>
      </w:sdtContent>
    </w:sdt>
    <w:p w14:paraId="49F32D65" w14:textId="7A8040AC" w:rsidR="00C825A7" w:rsidRPr="00441915" w:rsidRDefault="00C825A7" w:rsidP="001167C3">
      <w:pPr>
        <w:rPr>
          <w:b/>
          <w:bCs/>
        </w:rPr>
      </w:pPr>
      <w:r w:rsidRPr="00441915">
        <w:rPr>
          <w:b/>
          <w:bCs/>
        </w:rPr>
        <w:br w:type="page"/>
      </w:r>
    </w:p>
    <w:p w14:paraId="253DF288" w14:textId="31D1CAB5" w:rsidR="00C825A7" w:rsidRPr="00441915" w:rsidRDefault="00C825A7" w:rsidP="001167C3">
      <w:pPr>
        <w:pStyle w:val="Style1"/>
      </w:pPr>
      <w:bookmarkStart w:id="0" w:name="_Toc151128537"/>
      <w:r w:rsidRPr="00441915">
        <w:lastRenderedPageBreak/>
        <w:t>Figures</w:t>
      </w:r>
      <w:bookmarkEnd w:id="0"/>
    </w:p>
    <w:p w14:paraId="43F435D9" w14:textId="77777777" w:rsidR="00C825A7" w:rsidRPr="00441915" w:rsidRDefault="00C825A7" w:rsidP="001167C3">
      <w:pPr>
        <w:rPr>
          <w:lang w:val="en-US"/>
        </w:rPr>
      </w:pPr>
    </w:p>
    <w:p w14:paraId="2C3E8545" w14:textId="7E50988D" w:rsidR="00C825A7" w:rsidRPr="00441915" w:rsidRDefault="00C825A7" w:rsidP="00441915">
      <w:pPr>
        <w:jc w:val="center"/>
      </w:pPr>
      <w:r w:rsidRPr="00441915">
        <w:drawing>
          <wp:inline distT="0" distB="0" distL="0" distR="0" wp14:anchorId="74F951B4" wp14:editId="445F7C49">
            <wp:extent cx="3574571" cy="7698481"/>
            <wp:effectExtent l="0" t="0" r="0" b="0"/>
            <wp:docPr id="176080949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09497" name="Picture 1" descr="A graph of different sizes and colo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6880" cy="7724991"/>
                    </a:xfrm>
                    <a:prstGeom prst="rect">
                      <a:avLst/>
                    </a:prstGeom>
                  </pic:spPr>
                </pic:pic>
              </a:graphicData>
            </a:graphic>
          </wp:inline>
        </w:drawing>
      </w:r>
    </w:p>
    <w:p w14:paraId="012673EF" w14:textId="77777777" w:rsidR="00C825A7" w:rsidRPr="00441915" w:rsidRDefault="00C825A7" w:rsidP="001167C3">
      <w:pPr>
        <w:rPr>
          <w:lang w:val="en-US"/>
        </w:rPr>
      </w:pPr>
    </w:p>
    <w:p w14:paraId="33E5A280" w14:textId="77777777" w:rsidR="00C825A7" w:rsidRPr="00441915" w:rsidRDefault="00C825A7" w:rsidP="001167C3">
      <w:pPr>
        <w:pStyle w:val="Style2"/>
        <w:jc w:val="left"/>
      </w:pPr>
      <w:bookmarkStart w:id="1" w:name="_Toc151128538"/>
      <w:r w:rsidRPr="00441915">
        <w:t>Figure S1</w:t>
      </w:r>
      <w:bookmarkEnd w:id="1"/>
    </w:p>
    <w:p w14:paraId="221FD1AD" w14:textId="6FCD593E" w:rsidR="00C825A7" w:rsidRPr="00441915" w:rsidRDefault="00C825A7" w:rsidP="005825E3">
      <w:pPr>
        <w:jc w:val="both"/>
        <w:rPr>
          <w:color w:val="000000"/>
          <w:sz w:val="20"/>
          <w:szCs w:val="20"/>
        </w:rPr>
      </w:pPr>
      <w:r w:rsidRPr="00441915">
        <w:rPr>
          <w:color w:val="000000"/>
          <w:sz w:val="20"/>
          <w:szCs w:val="20"/>
        </w:rPr>
        <w:t>Publication trends over time. A. General overview of the number of experiments included per year of publication. B. Details of repartition of species used in animal models over time. C. Details of repartition of sex in animal models over time.</w:t>
      </w:r>
    </w:p>
    <w:p w14:paraId="41F9ED76" w14:textId="1B6A3DF9" w:rsidR="001167C3" w:rsidRPr="00441915" w:rsidRDefault="001167C3" w:rsidP="00441915">
      <w:pPr>
        <w:jc w:val="center"/>
        <w:rPr>
          <w:color w:val="000000"/>
          <w:sz w:val="20"/>
          <w:szCs w:val="20"/>
        </w:rPr>
      </w:pPr>
      <w:r w:rsidRPr="00441915">
        <w:rPr>
          <w:noProof/>
          <w:color w:val="000000"/>
          <w:sz w:val="20"/>
          <w:szCs w:val="20"/>
        </w:rPr>
        <w:lastRenderedPageBreak/>
        <w:drawing>
          <wp:inline distT="0" distB="0" distL="0" distR="0" wp14:anchorId="55D82B49" wp14:editId="29EB21ED">
            <wp:extent cx="5731510" cy="5592445"/>
            <wp:effectExtent l="0" t="0" r="0" b="0"/>
            <wp:docPr id="1119226210" name="Picture 2" descr="A graph of a dr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26210" name="Picture 2" descr="A graph of a dru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592445"/>
                    </a:xfrm>
                    <a:prstGeom prst="rect">
                      <a:avLst/>
                    </a:prstGeom>
                  </pic:spPr>
                </pic:pic>
              </a:graphicData>
            </a:graphic>
          </wp:inline>
        </w:drawing>
      </w:r>
    </w:p>
    <w:p w14:paraId="343F3E51" w14:textId="77777777" w:rsidR="00C825A7" w:rsidRPr="00441915" w:rsidRDefault="00C825A7" w:rsidP="001167C3">
      <w:pPr>
        <w:rPr>
          <w:color w:val="000000"/>
          <w:sz w:val="20"/>
          <w:szCs w:val="20"/>
        </w:rPr>
      </w:pPr>
    </w:p>
    <w:p w14:paraId="1A3D5A8F" w14:textId="16178AF7" w:rsidR="001167C3" w:rsidRPr="00441915" w:rsidRDefault="001167C3" w:rsidP="001167C3">
      <w:pPr>
        <w:pStyle w:val="Style2"/>
        <w:jc w:val="left"/>
      </w:pPr>
      <w:bookmarkStart w:id="2" w:name="_Toc151128539"/>
      <w:r w:rsidRPr="00441915">
        <w:t>Figure S2</w:t>
      </w:r>
      <w:bookmarkEnd w:id="2"/>
    </w:p>
    <w:p w14:paraId="65B0C1B3" w14:textId="06F5AEBE" w:rsidR="001167C3" w:rsidRPr="00441915" w:rsidRDefault="001167C3" w:rsidP="005825E3">
      <w:pPr>
        <w:jc w:val="both"/>
        <w:rPr>
          <w:color w:val="000000"/>
          <w:sz w:val="20"/>
          <w:szCs w:val="20"/>
        </w:rPr>
      </w:pPr>
      <w:r w:rsidRPr="00441915">
        <w:rPr>
          <w:color w:val="000000"/>
          <w:sz w:val="20"/>
          <w:szCs w:val="20"/>
        </w:rPr>
        <w:t>Details of the mixed drug effects reported for drugs studied in at least five experiments. Circle size is proportional to the number of experiments reporting the effect of interest. Circles are colored proportionally to the frequency that the effect of interest represents among all experiments studying the drug of interest.</w:t>
      </w:r>
    </w:p>
    <w:p w14:paraId="210C5E91" w14:textId="77777777" w:rsidR="00C825A7" w:rsidRPr="00441915" w:rsidRDefault="00C825A7" w:rsidP="001167C3">
      <w:pPr>
        <w:rPr>
          <w:lang w:val="en-US"/>
        </w:rPr>
      </w:pPr>
    </w:p>
    <w:p w14:paraId="4BD8CD40" w14:textId="77777777" w:rsidR="00C825A7" w:rsidRPr="00441915" w:rsidRDefault="00C825A7" w:rsidP="001167C3">
      <w:pPr>
        <w:rPr>
          <w:rFonts w:eastAsiaTheme="majorEastAsia"/>
          <w:b/>
          <w:bCs/>
          <w:spacing w:val="-10"/>
          <w:kern w:val="28"/>
          <w:lang w:val="en-US"/>
        </w:rPr>
      </w:pPr>
      <w:r w:rsidRPr="00441915">
        <w:br w:type="page"/>
      </w:r>
    </w:p>
    <w:p w14:paraId="65D0AE09" w14:textId="7294A708" w:rsidR="00C825A7" w:rsidRPr="00441915" w:rsidRDefault="00C825A7" w:rsidP="001167C3">
      <w:pPr>
        <w:pStyle w:val="Style1"/>
      </w:pPr>
      <w:bookmarkStart w:id="3" w:name="_Toc151128540"/>
      <w:r w:rsidRPr="00441915">
        <w:lastRenderedPageBreak/>
        <w:t>Tables</w:t>
      </w:r>
      <w:bookmarkEnd w:id="3"/>
    </w:p>
    <w:p w14:paraId="18EF5C24" w14:textId="18148DD3" w:rsidR="00C825A7" w:rsidRPr="00441915" w:rsidRDefault="00C825A7" w:rsidP="001167C3">
      <w:pPr>
        <w:rPr>
          <w:b/>
          <w:bCs/>
          <w:lang w:val="en-US"/>
        </w:rPr>
      </w:pPr>
    </w:p>
    <w:p w14:paraId="0AF7BCF4" w14:textId="5E0C69A2" w:rsidR="001167C3" w:rsidRPr="00441915" w:rsidRDefault="001167C3" w:rsidP="001167C3">
      <w:pPr>
        <w:pStyle w:val="Style2"/>
      </w:pPr>
      <w:bookmarkStart w:id="4" w:name="_Toc151128541"/>
      <w:r w:rsidRPr="00441915">
        <w:t>Table S1.</w:t>
      </w:r>
      <w:bookmarkEnd w:id="4"/>
      <w:r w:rsidRPr="00441915">
        <w:t xml:space="preserve"> </w:t>
      </w:r>
    </w:p>
    <w:p w14:paraId="6F1F8E44" w14:textId="139DA67D" w:rsidR="001167C3" w:rsidRPr="00441915" w:rsidRDefault="001167C3" w:rsidP="00441915">
      <w:pPr>
        <w:rPr>
          <w:sz w:val="20"/>
          <w:szCs w:val="20"/>
        </w:rPr>
      </w:pPr>
      <w:r w:rsidRPr="00441915">
        <w:rPr>
          <w:sz w:val="20"/>
          <w:szCs w:val="20"/>
        </w:rPr>
        <w:t>List of drugs included in analysis</w:t>
      </w:r>
      <w:r w:rsidRPr="00441915">
        <w:rPr>
          <w:sz w:val="20"/>
          <w:szCs w:val="20"/>
        </w:rPr>
        <w:t>. Shaded rows highlight drugs tested in combination.</w:t>
      </w:r>
    </w:p>
    <w:p w14:paraId="11F6253B" w14:textId="10B4E9A2" w:rsidR="001167C3" w:rsidRPr="00441915" w:rsidRDefault="001167C3" w:rsidP="00441915">
      <w:pPr>
        <w:jc w:val="center"/>
        <w:rPr>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1834"/>
      </w:tblGrid>
      <w:tr w:rsidR="005825E3" w:rsidRPr="001167C3" w14:paraId="38A398BF" w14:textId="77777777" w:rsidTr="005825E3">
        <w:trPr>
          <w:trHeight w:val="320"/>
        </w:trPr>
        <w:tc>
          <w:tcPr>
            <w:tcW w:w="0" w:type="auto"/>
            <w:tcBorders>
              <w:top w:val="single" w:sz="12" w:space="0" w:color="auto"/>
              <w:bottom w:val="single" w:sz="12" w:space="0" w:color="auto"/>
            </w:tcBorders>
            <w:noWrap/>
            <w:vAlign w:val="center"/>
            <w:hideMark/>
          </w:tcPr>
          <w:p w14:paraId="4673A789" w14:textId="77777777" w:rsidR="001167C3" w:rsidRPr="001167C3" w:rsidRDefault="001167C3" w:rsidP="001167C3">
            <w:pPr>
              <w:jc w:val="center"/>
              <w:rPr>
                <w:b/>
                <w:bCs/>
                <w:color w:val="000000"/>
                <w:sz w:val="16"/>
                <w:szCs w:val="16"/>
              </w:rPr>
            </w:pPr>
            <w:r w:rsidRPr="001167C3">
              <w:rPr>
                <w:b/>
                <w:bCs/>
                <w:color w:val="000000"/>
                <w:sz w:val="16"/>
                <w:szCs w:val="16"/>
              </w:rPr>
              <w:t>Drug(s) tested</w:t>
            </w:r>
          </w:p>
        </w:tc>
        <w:tc>
          <w:tcPr>
            <w:tcW w:w="0" w:type="auto"/>
            <w:tcBorders>
              <w:top w:val="single" w:sz="12" w:space="0" w:color="auto"/>
              <w:bottom w:val="single" w:sz="12" w:space="0" w:color="auto"/>
            </w:tcBorders>
            <w:noWrap/>
            <w:vAlign w:val="center"/>
            <w:hideMark/>
          </w:tcPr>
          <w:p w14:paraId="5DEF191F" w14:textId="77777777" w:rsidR="001167C3" w:rsidRPr="001167C3" w:rsidRDefault="001167C3" w:rsidP="001167C3">
            <w:pPr>
              <w:jc w:val="center"/>
              <w:rPr>
                <w:b/>
                <w:bCs/>
                <w:color w:val="000000"/>
                <w:sz w:val="16"/>
                <w:szCs w:val="16"/>
              </w:rPr>
            </w:pPr>
            <w:r w:rsidRPr="001167C3">
              <w:rPr>
                <w:b/>
                <w:bCs/>
                <w:color w:val="000000"/>
                <w:sz w:val="16"/>
                <w:szCs w:val="16"/>
              </w:rPr>
              <w:t>Number of publications</w:t>
            </w:r>
          </w:p>
        </w:tc>
      </w:tr>
      <w:tr w:rsidR="005825E3" w:rsidRPr="001167C3" w14:paraId="52FCDCC1" w14:textId="77777777" w:rsidTr="005825E3">
        <w:trPr>
          <w:trHeight w:val="320"/>
        </w:trPr>
        <w:tc>
          <w:tcPr>
            <w:tcW w:w="0" w:type="auto"/>
            <w:tcBorders>
              <w:top w:val="single" w:sz="12" w:space="0" w:color="auto"/>
            </w:tcBorders>
            <w:noWrap/>
            <w:vAlign w:val="center"/>
            <w:hideMark/>
          </w:tcPr>
          <w:p w14:paraId="7727B319" w14:textId="77777777" w:rsidR="001167C3" w:rsidRPr="001167C3" w:rsidRDefault="001167C3" w:rsidP="001167C3">
            <w:pPr>
              <w:jc w:val="center"/>
              <w:rPr>
                <w:color w:val="000000"/>
                <w:sz w:val="16"/>
                <w:szCs w:val="16"/>
              </w:rPr>
            </w:pPr>
            <w:r w:rsidRPr="001167C3">
              <w:rPr>
                <w:color w:val="000000"/>
                <w:sz w:val="16"/>
                <w:szCs w:val="16"/>
              </w:rPr>
              <w:t>acetylcysteine</w:t>
            </w:r>
          </w:p>
        </w:tc>
        <w:tc>
          <w:tcPr>
            <w:tcW w:w="0" w:type="auto"/>
            <w:tcBorders>
              <w:top w:val="single" w:sz="12" w:space="0" w:color="auto"/>
            </w:tcBorders>
            <w:noWrap/>
            <w:vAlign w:val="center"/>
            <w:hideMark/>
          </w:tcPr>
          <w:p w14:paraId="490EAC82"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17F67891" w14:textId="77777777" w:rsidTr="005825E3">
        <w:trPr>
          <w:trHeight w:val="320"/>
        </w:trPr>
        <w:tc>
          <w:tcPr>
            <w:tcW w:w="0" w:type="auto"/>
            <w:noWrap/>
            <w:vAlign w:val="center"/>
            <w:hideMark/>
          </w:tcPr>
          <w:p w14:paraId="49ADB6AC" w14:textId="77777777" w:rsidR="001167C3" w:rsidRPr="001167C3" w:rsidRDefault="001167C3" w:rsidP="001167C3">
            <w:pPr>
              <w:jc w:val="center"/>
              <w:rPr>
                <w:color w:val="000000"/>
                <w:sz w:val="16"/>
                <w:szCs w:val="16"/>
              </w:rPr>
            </w:pPr>
            <w:r w:rsidRPr="001167C3">
              <w:rPr>
                <w:color w:val="000000"/>
                <w:sz w:val="16"/>
                <w:szCs w:val="16"/>
              </w:rPr>
              <w:t>acetylsalicylic acid</w:t>
            </w:r>
          </w:p>
        </w:tc>
        <w:tc>
          <w:tcPr>
            <w:tcW w:w="0" w:type="auto"/>
            <w:noWrap/>
            <w:vAlign w:val="center"/>
            <w:hideMark/>
          </w:tcPr>
          <w:p w14:paraId="2845C72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ADB5B00" w14:textId="77777777" w:rsidTr="005825E3">
        <w:trPr>
          <w:trHeight w:val="320"/>
        </w:trPr>
        <w:tc>
          <w:tcPr>
            <w:tcW w:w="0" w:type="auto"/>
            <w:noWrap/>
            <w:vAlign w:val="center"/>
            <w:hideMark/>
          </w:tcPr>
          <w:p w14:paraId="657C1223" w14:textId="77777777" w:rsidR="001167C3" w:rsidRPr="001167C3" w:rsidRDefault="001167C3" w:rsidP="001167C3">
            <w:pPr>
              <w:jc w:val="center"/>
              <w:rPr>
                <w:color w:val="000000"/>
                <w:sz w:val="16"/>
                <w:szCs w:val="16"/>
              </w:rPr>
            </w:pPr>
            <w:r w:rsidRPr="001167C3">
              <w:rPr>
                <w:color w:val="000000"/>
                <w:sz w:val="16"/>
                <w:szCs w:val="16"/>
              </w:rPr>
              <w:t>albumin</w:t>
            </w:r>
          </w:p>
        </w:tc>
        <w:tc>
          <w:tcPr>
            <w:tcW w:w="0" w:type="auto"/>
            <w:noWrap/>
            <w:vAlign w:val="center"/>
            <w:hideMark/>
          </w:tcPr>
          <w:p w14:paraId="63D0C325"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B1E1C24" w14:textId="77777777" w:rsidTr="005825E3">
        <w:trPr>
          <w:trHeight w:val="320"/>
        </w:trPr>
        <w:tc>
          <w:tcPr>
            <w:tcW w:w="0" w:type="auto"/>
            <w:noWrap/>
            <w:vAlign w:val="center"/>
            <w:hideMark/>
          </w:tcPr>
          <w:p w14:paraId="2C3EF2CE" w14:textId="77777777" w:rsidR="001167C3" w:rsidRPr="001167C3" w:rsidRDefault="001167C3" w:rsidP="001167C3">
            <w:pPr>
              <w:jc w:val="center"/>
              <w:rPr>
                <w:color w:val="000000"/>
                <w:sz w:val="16"/>
                <w:szCs w:val="16"/>
              </w:rPr>
            </w:pPr>
            <w:r w:rsidRPr="001167C3">
              <w:rPr>
                <w:color w:val="000000"/>
                <w:sz w:val="16"/>
                <w:szCs w:val="16"/>
              </w:rPr>
              <w:t>aluminum</w:t>
            </w:r>
          </w:p>
        </w:tc>
        <w:tc>
          <w:tcPr>
            <w:tcW w:w="0" w:type="auto"/>
            <w:noWrap/>
            <w:vAlign w:val="center"/>
            <w:hideMark/>
          </w:tcPr>
          <w:p w14:paraId="05F5A09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CDA2A9A" w14:textId="77777777" w:rsidTr="005825E3">
        <w:trPr>
          <w:trHeight w:val="320"/>
        </w:trPr>
        <w:tc>
          <w:tcPr>
            <w:tcW w:w="0" w:type="auto"/>
            <w:noWrap/>
            <w:vAlign w:val="center"/>
            <w:hideMark/>
          </w:tcPr>
          <w:p w14:paraId="0D2A6AC5" w14:textId="77777777" w:rsidR="001167C3" w:rsidRPr="001167C3" w:rsidRDefault="001167C3" w:rsidP="001167C3">
            <w:pPr>
              <w:jc w:val="center"/>
              <w:rPr>
                <w:color w:val="000000"/>
                <w:sz w:val="16"/>
                <w:szCs w:val="16"/>
              </w:rPr>
            </w:pPr>
            <w:r w:rsidRPr="001167C3">
              <w:rPr>
                <w:color w:val="000000"/>
                <w:sz w:val="16"/>
                <w:szCs w:val="16"/>
              </w:rPr>
              <w:t>amiloride</w:t>
            </w:r>
          </w:p>
        </w:tc>
        <w:tc>
          <w:tcPr>
            <w:tcW w:w="0" w:type="auto"/>
            <w:noWrap/>
            <w:vAlign w:val="center"/>
            <w:hideMark/>
          </w:tcPr>
          <w:p w14:paraId="2F4ECB4E"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7A12FEBF" w14:textId="77777777" w:rsidTr="005825E3">
        <w:trPr>
          <w:trHeight w:val="320"/>
        </w:trPr>
        <w:tc>
          <w:tcPr>
            <w:tcW w:w="0" w:type="auto"/>
            <w:noWrap/>
            <w:vAlign w:val="center"/>
            <w:hideMark/>
          </w:tcPr>
          <w:p w14:paraId="58A149C9" w14:textId="77777777" w:rsidR="001167C3" w:rsidRPr="001167C3" w:rsidRDefault="001167C3" w:rsidP="001167C3">
            <w:pPr>
              <w:jc w:val="center"/>
              <w:rPr>
                <w:color w:val="000000"/>
                <w:sz w:val="16"/>
                <w:szCs w:val="16"/>
              </w:rPr>
            </w:pPr>
            <w:r w:rsidRPr="001167C3">
              <w:rPr>
                <w:color w:val="000000"/>
                <w:sz w:val="16"/>
                <w:szCs w:val="16"/>
              </w:rPr>
              <w:t>amphetamine</w:t>
            </w:r>
          </w:p>
        </w:tc>
        <w:tc>
          <w:tcPr>
            <w:tcW w:w="0" w:type="auto"/>
            <w:noWrap/>
            <w:vAlign w:val="center"/>
            <w:hideMark/>
          </w:tcPr>
          <w:p w14:paraId="3E9876D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6FEA5E7D" w14:textId="77777777" w:rsidTr="005825E3">
        <w:trPr>
          <w:trHeight w:val="320"/>
        </w:trPr>
        <w:tc>
          <w:tcPr>
            <w:tcW w:w="0" w:type="auto"/>
            <w:noWrap/>
            <w:vAlign w:val="center"/>
            <w:hideMark/>
          </w:tcPr>
          <w:p w14:paraId="45C3E8E3" w14:textId="77777777" w:rsidR="001167C3" w:rsidRPr="001167C3" w:rsidRDefault="001167C3" w:rsidP="001167C3">
            <w:pPr>
              <w:jc w:val="center"/>
              <w:rPr>
                <w:color w:val="000000"/>
                <w:sz w:val="16"/>
                <w:szCs w:val="16"/>
              </w:rPr>
            </w:pPr>
            <w:r w:rsidRPr="001167C3">
              <w:rPr>
                <w:color w:val="000000"/>
                <w:sz w:val="16"/>
                <w:szCs w:val="16"/>
              </w:rPr>
              <w:t>atorvastatin</w:t>
            </w:r>
          </w:p>
        </w:tc>
        <w:tc>
          <w:tcPr>
            <w:tcW w:w="0" w:type="auto"/>
            <w:noWrap/>
            <w:vAlign w:val="center"/>
            <w:hideMark/>
          </w:tcPr>
          <w:p w14:paraId="07CA1DEA" w14:textId="77777777" w:rsidR="001167C3" w:rsidRPr="001167C3" w:rsidRDefault="001167C3" w:rsidP="001167C3">
            <w:pPr>
              <w:jc w:val="center"/>
              <w:rPr>
                <w:color w:val="000000"/>
                <w:sz w:val="16"/>
                <w:szCs w:val="16"/>
              </w:rPr>
            </w:pPr>
            <w:r w:rsidRPr="001167C3">
              <w:rPr>
                <w:color w:val="000000"/>
                <w:sz w:val="16"/>
                <w:szCs w:val="16"/>
              </w:rPr>
              <w:t>9</w:t>
            </w:r>
          </w:p>
        </w:tc>
      </w:tr>
      <w:tr w:rsidR="001167C3" w:rsidRPr="001167C3" w14:paraId="2C2B9CEC" w14:textId="77777777" w:rsidTr="005825E3">
        <w:trPr>
          <w:trHeight w:val="320"/>
        </w:trPr>
        <w:tc>
          <w:tcPr>
            <w:tcW w:w="0" w:type="auto"/>
            <w:noWrap/>
            <w:vAlign w:val="center"/>
            <w:hideMark/>
          </w:tcPr>
          <w:p w14:paraId="0D37E25D" w14:textId="77777777" w:rsidR="001167C3" w:rsidRPr="001167C3" w:rsidRDefault="001167C3" w:rsidP="001167C3">
            <w:pPr>
              <w:jc w:val="center"/>
              <w:rPr>
                <w:color w:val="000000"/>
                <w:sz w:val="16"/>
                <w:szCs w:val="16"/>
              </w:rPr>
            </w:pPr>
            <w:r w:rsidRPr="001167C3">
              <w:rPr>
                <w:color w:val="000000"/>
                <w:sz w:val="16"/>
                <w:szCs w:val="16"/>
              </w:rPr>
              <w:t>azithromycin</w:t>
            </w:r>
          </w:p>
        </w:tc>
        <w:tc>
          <w:tcPr>
            <w:tcW w:w="0" w:type="auto"/>
            <w:noWrap/>
            <w:vAlign w:val="center"/>
            <w:hideMark/>
          </w:tcPr>
          <w:p w14:paraId="33F3D47D"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341C93C9" w14:textId="77777777" w:rsidTr="005825E3">
        <w:trPr>
          <w:trHeight w:val="320"/>
        </w:trPr>
        <w:tc>
          <w:tcPr>
            <w:tcW w:w="0" w:type="auto"/>
            <w:noWrap/>
            <w:vAlign w:val="center"/>
            <w:hideMark/>
          </w:tcPr>
          <w:p w14:paraId="202FD796" w14:textId="77777777" w:rsidR="001167C3" w:rsidRPr="001167C3" w:rsidRDefault="001167C3" w:rsidP="001167C3">
            <w:pPr>
              <w:jc w:val="center"/>
              <w:rPr>
                <w:color w:val="000000"/>
                <w:sz w:val="16"/>
                <w:szCs w:val="16"/>
              </w:rPr>
            </w:pPr>
            <w:r w:rsidRPr="001167C3">
              <w:rPr>
                <w:color w:val="000000"/>
                <w:sz w:val="16"/>
                <w:szCs w:val="16"/>
              </w:rPr>
              <w:t>baclofen</w:t>
            </w:r>
          </w:p>
        </w:tc>
        <w:tc>
          <w:tcPr>
            <w:tcW w:w="0" w:type="auto"/>
            <w:noWrap/>
            <w:vAlign w:val="center"/>
            <w:hideMark/>
          </w:tcPr>
          <w:p w14:paraId="666E64C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5D1C711" w14:textId="77777777" w:rsidTr="005825E3">
        <w:trPr>
          <w:trHeight w:val="320"/>
        </w:trPr>
        <w:tc>
          <w:tcPr>
            <w:tcW w:w="0" w:type="auto"/>
            <w:noWrap/>
            <w:vAlign w:val="center"/>
            <w:hideMark/>
          </w:tcPr>
          <w:p w14:paraId="475E6507" w14:textId="77777777" w:rsidR="001167C3" w:rsidRPr="001167C3" w:rsidRDefault="001167C3" w:rsidP="001167C3">
            <w:pPr>
              <w:jc w:val="center"/>
              <w:rPr>
                <w:color w:val="000000"/>
                <w:sz w:val="16"/>
                <w:szCs w:val="16"/>
              </w:rPr>
            </w:pPr>
            <w:r w:rsidRPr="001167C3">
              <w:rPr>
                <w:color w:val="000000"/>
                <w:sz w:val="16"/>
                <w:szCs w:val="16"/>
              </w:rPr>
              <w:t>botulinum toxin</w:t>
            </w:r>
          </w:p>
        </w:tc>
        <w:tc>
          <w:tcPr>
            <w:tcW w:w="0" w:type="auto"/>
            <w:noWrap/>
            <w:vAlign w:val="center"/>
            <w:hideMark/>
          </w:tcPr>
          <w:p w14:paraId="0B56A3A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5384C39" w14:textId="77777777" w:rsidTr="005825E3">
        <w:trPr>
          <w:trHeight w:val="320"/>
        </w:trPr>
        <w:tc>
          <w:tcPr>
            <w:tcW w:w="0" w:type="auto"/>
            <w:noWrap/>
            <w:vAlign w:val="center"/>
            <w:hideMark/>
          </w:tcPr>
          <w:p w14:paraId="2BCE98E4" w14:textId="77777777" w:rsidR="001167C3" w:rsidRPr="001167C3" w:rsidRDefault="001167C3" w:rsidP="001167C3">
            <w:pPr>
              <w:jc w:val="center"/>
              <w:rPr>
                <w:color w:val="000000"/>
                <w:sz w:val="16"/>
                <w:szCs w:val="16"/>
              </w:rPr>
            </w:pPr>
            <w:r w:rsidRPr="001167C3">
              <w:rPr>
                <w:color w:val="000000"/>
                <w:sz w:val="16"/>
                <w:szCs w:val="16"/>
              </w:rPr>
              <w:t>bupivacaine</w:t>
            </w:r>
          </w:p>
        </w:tc>
        <w:tc>
          <w:tcPr>
            <w:tcW w:w="0" w:type="auto"/>
            <w:noWrap/>
            <w:vAlign w:val="center"/>
            <w:hideMark/>
          </w:tcPr>
          <w:p w14:paraId="2FCC21C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9CC9DD5" w14:textId="77777777" w:rsidTr="005825E3">
        <w:trPr>
          <w:trHeight w:val="320"/>
        </w:trPr>
        <w:tc>
          <w:tcPr>
            <w:tcW w:w="0" w:type="auto"/>
            <w:noWrap/>
            <w:vAlign w:val="center"/>
            <w:hideMark/>
          </w:tcPr>
          <w:p w14:paraId="1BD0EF64" w14:textId="77777777" w:rsidR="001167C3" w:rsidRPr="001167C3" w:rsidRDefault="001167C3" w:rsidP="001167C3">
            <w:pPr>
              <w:jc w:val="center"/>
              <w:rPr>
                <w:color w:val="000000"/>
                <w:sz w:val="16"/>
                <w:szCs w:val="16"/>
              </w:rPr>
            </w:pPr>
            <w:r w:rsidRPr="001167C3">
              <w:rPr>
                <w:color w:val="000000"/>
                <w:sz w:val="16"/>
                <w:szCs w:val="16"/>
              </w:rPr>
              <w:t>buspirone</w:t>
            </w:r>
          </w:p>
        </w:tc>
        <w:tc>
          <w:tcPr>
            <w:tcW w:w="0" w:type="auto"/>
            <w:noWrap/>
            <w:vAlign w:val="center"/>
            <w:hideMark/>
          </w:tcPr>
          <w:p w14:paraId="397C8A26"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1F14CE9" w14:textId="77777777" w:rsidTr="005825E3">
        <w:trPr>
          <w:trHeight w:val="320"/>
        </w:trPr>
        <w:tc>
          <w:tcPr>
            <w:tcW w:w="0" w:type="auto"/>
            <w:noWrap/>
            <w:vAlign w:val="center"/>
            <w:hideMark/>
          </w:tcPr>
          <w:p w14:paraId="39CFDFE7" w14:textId="77777777" w:rsidR="001167C3" w:rsidRPr="001167C3" w:rsidRDefault="001167C3" w:rsidP="001167C3">
            <w:pPr>
              <w:jc w:val="center"/>
              <w:rPr>
                <w:color w:val="000000"/>
                <w:sz w:val="16"/>
                <w:szCs w:val="16"/>
              </w:rPr>
            </w:pPr>
            <w:r w:rsidRPr="001167C3">
              <w:rPr>
                <w:color w:val="000000"/>
                <w:sz w:val="16"/>
                <w:szCs w:val="16"/>
              </w:rPr>
              <w:t>calcitriol</w:t>
            </w:r>
          </w:p>
        </w:tc>
        <w:tc>
          <w:tcPr>
            <w:tcW w:w="0" w:type="auto"/>
            <w:noWrap/>
            <w:vAlign w:val="center"/>
            <w:hideMark/>
          </w:tcPr>
          <w:p w14:paraId="76CD6D9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5258424" w14:textId="77777777" w:rsidTr="005825E3">
        <w:trPr>
          <w:trHeight w:val="320"/>
        </w:trPr>
        <w:tc>
          <w:tcPr>
            <w:tcW w:w="0" w:type="auto"/>
            <w:noWrap/>
            <w:vAlign w:val="center"/>
            <w:hideMark/>
          </w:tcPr>
          <w:p w14:paraId="61205C70" w14:textId="77777777" w:rsidR="001167C3" w:rsidRPr="001167C3" w:rsidRDefault="001167C3" w:rsidP="001167C3">
            <w:pPr>
              <w:jc w:val="center"/>
              <w:rPr>
                <w:color w:val="000000"/>
                <w:sz w:val="16"/>
                <w:szCs w:val="16"/>
              </w:rPr>
            </w:pPr>
            <w:r w:rsidRPr="001167C3">
              <w:rPr>
                <w:color w:val="000000"/>
                <w:sz w:val="16"/>
                <w:szCs w:val="16"/>
              </w:rPr>
              <w:t>carbidopa levodopa</w:t>
            </w:r>
          </w:p>
        </w:tc>
        <w:tc>
          <w:tcPr>
            <w:tcW w:w="0" w:type="auto"/>
            <w:noWrap/>
            <w:vAlign w:val="center"/>
            <w:hideMark/>
          </w:tcPr>
          <w:p w14:paraId="31870DB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9E63ADA" w14:textId="77777777" w:rsidTr="005825E3">
        <w:trPr>
          <w:trHeight w:val="320"/>
        </w:trPr>
        <w:tc>
          <w:tcPr>
            <w:tcW w:w="0" w:type="auto"/>
            <w:noWrap/>
            <w:vAlign w:val="center"/>
            <w:hideMark/>
          </w:tcPr>
          <w:p w14:paraId="2B4B1313" w14:textId="77777777" w:rsidR="001167C3" w:rsidRPr="001167C3" w:rsidRDefault="001167C3" w:rsidP="001167C3">
            <w:pPr>
              <w:jc w:val="center"/>
              <w:rPr>
                <w:color w:val="000000"/>
                <w:sz w:val="16"/>
                <w:szCs w:val="16"/>
              </w:rPr>
            </w:pPr>
            <w:r w:rsidRPr="001167C3">
              <w:rPr>
                <w:color w:val="000000"/>
                <w:sz w:val="16"/>
                <w:szCs w:val="16"/>
              </w:rPr>
              <w:t>carvedilol</w:t>
            </w:r>
          </w:p>
        </w:tc>
        <w:tc>
          <w:tcPr>
            <w:tcW w:w="0" w:type="auto"/>
            <w:noWrap/>
            <w:vAlign w:val="center"/>
            <w:hideMark/>
          </w:tcPr>
          <w:p w14:paraId="7A278A0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0539954" w14:textId="77777777" w:rsidTr="005825E3">
        <w:trPr>
          <w:trHeight w:val="320"/>
        </w:trPr>
        <w:tc>
          <w:tcPr>
            <w:tcW w:w="0" w:type="auto"/>
            <w:noWrap/>
            <w:vAlign w:val="center"/>
            <w:hideMark/>
          </w:tcPr>
          <w:p w14:paraId="706CAC03" w14:textId="77777777" w:rsidR="001167C3" w:rsidRPr="001167C3" w:rsidRDefault="001167C3" w:rsidP="001167C3">
            <w:pPr>
              <w:jc w:val="center"/>
              <w:rPr>
                <w:color w:val="000000"/>
                <w:sz w:val="16"/>
                <w:szCs w:val="16"/>
              </w:rPr>
            </w:pPr>
            <w:r w:rsidRPr="001167C3">
              <w:rPr>
                <w:color w:val="000000"/>
                <w:sz w:val="16"/>
                <w:szCs w:val="16"/>
              </w:rPr>
              <w:t>ceftriaxone</w:t>
            </w:r>
          </w:p>
        </w:tc>
        <w:tc>
          <w:tcPr>
            <w:tcW w:w="0" w:type="auto"/>
            <w:noWrap/>
            <w:vAlign w:val="center"/>
            <w:hideMark/>
          </w:tcPr>
          <w:p w14:paraId="140FE1BC"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51C59224" w14:textId="77777777" w:rsidTr="005825E3">
        <w:trPr>
          <w:trHeight w:val="320"/>
        </w:trPr>
        <w:tc>
          <w:tcPr>
            <w:tcW w:w="0" w:type="auto"/>
            <w:shd w:val="clear" w:color="auto" w:fill="BFBFBF" w:themeFill="background1" w:themeFillShade="BF"/>
            <w:noWrap/>
            <w:vAlign w:val="center"/>
            <w:hideMark/>
          </w:tcPr>
          <w:p w14:paraId="622DEF8C" w14:textId="77777777" w:rsidR="001167C3" w:rsidRPr="001167C3" w:rsidRDefault="001167C3" w:rsidP="001167C3">
            <w:pPr>
              <w:jc w:val="center"/>
              <w:rPr>
                <w:color w:val="000000"/>
                <w:sz w:val="16"/>
                <w:szCs w:val="16"/>
              </w:rPr>
            </w:pPr>
            <w:r w:rsidRPr="001167C3">
              <w:rPr>
                <w:color w:val="000000"/>
                <w:sz w:val="16"/>
                <w:szCs w:val="16"/>
              </w:rPr>
              <w:t>ceftriaxone + acetylcysteine</w:t>
            </w:r>
          </w:p>
        </w:tc>
        <w:tc>
          <w:tcPr>
            <w:tcW w:w="0" w:type="auto"/>
            <w:shd w:val="clear" w:color="auto" w:fill="BFBFBF" w:themeFill="background1" w:themeFillShade="BF"/>
            <w:noWrap/>
            <w:vAlign w:val="center"/>
            <w:hideMark/>
          </w:tcPr>
          <w:p w14:paraId="174BCB5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081B07B" w14:textId="77777777" w:rsidTr="005825E3">
        <w:trPr>
          <w:trHeight w:val="320"/>
        </w:trPr>
        <w:tc>
          <w:tcPr>
            <w:tcW w:w="0" w:type="auto"/>
            <w:noWrap/>
            <w:vAlign w:val="center"/>
            <w:hideMark/>
          </w:tcPr>
          <w:p w14:paraId="23844360" w14:textId="77777777" w:rsidR="001167C3" w:rsidRPr="001167C3" w:rsidRDefault="001167C3" w:rsidP="001167C3">
            <w:pPr>
              <w:jc w:val="center"/>
              <w:rPr>
                <w:color w:val="000000"/>
                <w:sz w:val="16"/>
                <w:szCs w:val="16"/>
              </w:rPr>
            </w:pPr>
            <w:r w:rsidRPr="001167C3">
              <w:rPr>
                <w:color w:val="000000"/>
                <w:sz w:val="16"/>
                <w:szCs w:val="16"/>
              </w:rPr>
              <w:t>celecoxib</w:t>
            </w:r>
          </w:p>
        </w:tc>
        <w:tc>
          <w:tcPr>
            <w:tcW w:w="0" w:type="auto"/>
            <w:noWrap/>
            <w:vAlign w:val="center"/>
            <w:hideMark/>
          </w:tcPr>
          <w:p w14:paraId="24197A9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18ABEFD" w14:textId="77777777" w:rsidTr="005825E3">
        <w:trPr>
          <w:trHeight w:val="320"/>
        </w:trPr>
        <w:tc>
          <w:tcPr>
            <w:tcW w:w="0" w:type="auto"/>
            <w:noWrap/>
            <w:vAlign w:val="center"/>
            <w:hideMark/>
          </w:tcPr>
          <w:p w14:paraId="0A5C1130" w14:textId="77777777" w:rsidR="001167C3" w:rsidRPr="001167C3" w:rsidRDefault="001167C3" w:rsidP="001167C3">
            <w:pPr>
              <w:jc w:val="center"/>
              <w:rPr>
                <w:color w:val="000000"/>
                <w:sz w:val="16"/>
                <w:szCs w:val="16"/>
              </w:rPr>
            </w:pPr>
            <w:r w:rsidRPr="001167C3">
              <w:rPr>
                <w:color w:val="000000"/>
                <w:sz w:val="16"/>
                <w:szCs w:val="16"/>
              </w:rPr>
              <w:t>chlorpromazine</w:t>
            </w:r>
          </w:p>
        </w:tc>
        <w:tc>
          <w:tcPr>
            <w:tcW w:w="0" w:type="auto"/>
            <w:noWrap/>
            <w:vAlign w:val="center"/>
            <w:hideMark/>
          </w:tcPr>
          <w:p w14:paraId="090C224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FDD924D" w14:textId="77777777" w:rsidTr="005825E3">
        <w:trPr>
          <w:trHeight w:val="320"/>
        </w:trPr>
        <w:tc>
          <w:tcPr>
            <w:tcW w:w="0" w:type="auto"/>
            <w:noWrap/>
            <w:vAlign w:val="center"/>
            <w:hideMark/>
          </w:tcPr>
          <w:p w14:paraId="32CDC7EA" w14:textId="77777777" w:rsidR="001167C3" w:rsidRPr="001167C3" w:rsidRDefault="001167C3" w:rsidP="001167C3">
            <w:pPr>
              <w:jc w:val="center"/>
              <w:rPr>
                <w:color w:val="000000"/>
                <w:sz w:val="16"/>
                <w:szCs w:val="16"/>
              </w:rPr>
            </w:pPr>
            <w:r w:rsidRPr="001167C3">
              <w:rPr>
                <w:color w:val="000000"/>
                <w:sz w:val="16"/>
                <w:szCs w:val="16"/>
              </w:rPr>
              <w:t>citalopram</w:t>
            </w:r>
          </w:p>
        </w:tc>
        <w:tc>
          <w:tcPr>
            <w:tcW w:w="0" w:type="auto"/>
            <w:noWrap/>
            <w:vAlign w:val="center"/>
            <w:hideMark/>
          </w:tcPr>
          <w:p w14:paraId="1B7B2F98"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8C0C47B" w14:textId="77777777" w:rsidTr="005825E3">
        <w:trPr>
          <w:trHeight w:val="320"/>
        </w:trPr>
        <w:tc>
          <w:tcPr>
            <w:tcW w:w="0" w:type="auto"/>
            <w:noWrap/>
            <w:vAlign w:val="center"/>
            <w:hideMark/>
          </w:tcPr>
          <w:p w14:paraId="52427F62" w14:textId="77777777" w:rsidR="001167C3" w:rsidRPr="001167C3" w:rsidRDefault="001167C3" w:rsidP="001167C3">
            <w:pPr>
              <w:jc w:val="center"/>
              <w:rPr>
                <w:color w:val="000000"/>
                <w:sz w:val="16"/>
                <w:szCs w:val="16"/>
              </w:rPr>
            </w:pPr>
            <w:r w:rsidRPr="001167C3">
              <w:rPr>
                <w:color w:val="000000"/>
                <w:sz w:val="16"/>
                <w:szCs w:val="16"/>
              </w:rPr>
              <w:t>clonidine</w:t>
            </w:r>
          </w:p>
        </w:tc>
        <w:tc>
          <w:tcPr>
            <w:tcW w:w="0" w:type="auto"/>
            <w:noWrap/>
            <w:vAlign w:val="center"/>
            <w:hideMark/>
          </w:tcPr>
          <w:p w14:paraId="5C1DA7F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5DFF3B0" w14:textId="77777777" w:rsidTr="005825E3">
        <w:trPr>
          <w:trHeight w:val="320"/>
        </w:trPr>
        <w:tc>
          <w:tcPr>
            <w:tcW w:w="0" w:type="auto"/>
            <w:noWrap/>
            <w:vAlign w:val="center"/>
            <w:hideMark/>
          </w:tcPr>
          <w:p w14:paraId="163E8D29" w14:textId="77777777" w:rsidR="001167C3" w:rsidRPr="001167C3" w:rsidRDefault="001167C3" w:rsidP="001167C3">
            <w:pPr>
              <w:jc w:val="center"/>
              <w:rPr>
                <w:color w:val="000000"/>
                <w:sz w:val="16"/>
                <w:szCs w:val="16"/>
              </w:rPr>
            </w:pPr>
            <w:r w:rsidRPr="001167C3">
              <w:rPr>
                <w:color w:val="000000"/>
                <w:sz w:val="16"/>
                <w:szCs w:val="16"/>
              </w:rPr>
              <w:t>clopidogrel</w:t>
            </w:r>
          </w:p>
        </w:tc>
        <w:tc>
          <w:tcPr>
            <w:tcW w:w="0" w:type="auto"/>
            <w:noWrap/>
            <w:vAlign w:val="center"/>
            <w:hideMark/>
          </w:tcPr>
          <w:p w14:paraId="78BA15B7"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10A81A8" w14:textId="77777777" w:rsidTr="005825E3">
        <w:trPr>
          <w:trHeight w:val="320"/>
        </w:trPr>
        <w:tc>
          <w:tcPr>
            <w:tcW w:w="0" w:type="auto"/>
            <w:noWrap/>
            <w:vAlign w:val="center"/>
            <w:hideMark/>
          </w:tcPr>
          <w:p w14:paraId="4B94511F" w14:textId="77777777" w:rsidR="001167C3" w:rsidRPr="001167C3" w:rsidRDefault="001167C3" w:rsidP="001167C3">
            <w:pPr>
              <w:jc w:val="center"/>
              <w:rPr>
                <w:color w:val="000000"/>
                <w:sz w:val="16"/>
                <w:szCs w:val="16"/>
              </w:rPr>
            </w:pPr>
            <w:r w:rsidRPr="001167C3">
              <w:rPr>
                <w:color w:val="000000"/>
                <w:sz w:val="16"/>
                <w:szCs w:val="16"/>
              </w:rPr>
              <w:t>cyproheptadine</w:t>
            </w:r>
          </w:p>
        </w:tc>
        <w:tc>
          <w:tcPr>
            <w:tcW w:w="0" w:type="auto"/>
            <w:noWrap/>
            <w:vAlign w:val="center"/>
            <w:hideMark/>
          </w:tcPr>
          <w:p w14:paraId="13F8F63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149D18BE" w14:textId="77777777" w:rsidTr="005825E3">
        <w:trPr>
          <w:trHeight w:val="320"/>
        </w:trPr>
        <w:tc>
          <w:tcPr>
            <w:tcW w:w="0" w:type="auto"/>
            <w:noWrap/>
            <w:vAlign w:val="center"/>
            <w:hideMark/>
          </w:tcPr>
          <w:p w14:paraId="1B1CF688" w14:textId="77777777" w:rsidR="001167C3" w:rsidRPr="001167C3" w:rsidRDefault="001167C3" w:rsidP="001167C3">
            <w:pPr>
              <w:jc w:val="center"/>
              <w:rPr>
                <w:color w:val="000000"/>
                <w:sz w:val="16"/>
                <w:szCs w:val="16"/>
              </w:rPr>
            </w:pPr>
            <w:r w:rsidRPr="001167C3">
              <w:rPr>
                <w:color w:val="000000"/>
                <w:sz w:val="16"/>
                <w:szCs w:val="16"/>
              </w:rPr>
              <w:t>dantrolene</w:t>
            </w:r>
          </w:p>
        </w:tc>
        <w:tc>
          <w:tcPr>
            <w:tcW w:w="0" w:type="auto"/>
            <w:noWrap/>
            <w:vAlign w:val="center"/>
            <w:hideMark/>
          </w:tcPr>
          <w:p w14:paraId="412A737B"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1A7BC229" w14:textId="77777777" w:rsidTr="005825E3">
        <w:trPr>
          <w:trHeight w:val="320"/>
        </w:trPr>
        <w:tc>
          <w:tcPr>
            <w:tcW w:w="0" w:type="auto"/>
            <w:noWrap/>
            <w:vAlign w:val="center"/>
            <w:hideMark/>
          </w:tcPr>
          <w:p w14:paraId="69CAE971" w14:textId="77777777" w:rsidR="001167C3" w:rsidRPr="001167C3" w:rsidRDefault="001167C3" w:rsidP="001167C3">
            <w:pPr>
              <w:jc w:val="center"/>
              <w:rPr>
                <w:color w:val="000000"/>
                <w:sz w:val="16"/>
                <w:szCs w:val="16"/>
              </w:rPr>
            </w:pPr>
            <w:r w:rsidRPr="001167C3">
              <w:rPr>
                <w:color w:val="000000"/>
                <w:sz w:val="16"/>
                <w:szCs w:val="16"/>
              </w:rPr>
              <w:t>dapsone</w:t>
            </w:r>
          </w:p>
        </w:tc>
        <w:tc>
          <w:tcPr>
            <w:tcW w:w="0" w:type="auto"/>
            <w:noWrap/>
            <w:vAlign w:val="center"/>
            <w:hideMark/>
          </w:tcPr>
          <w:p w14:paraId="286A8BA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75CBF54" w14:textId="77777777" w:rsidTr="005825E3">
        <w:trPr>
          <w:trHeight w:val="320"/>
        </w:trPr>
        <w:tc>
          <w:tcPr>
            <w:tcW w:w="0" w:type="auto"/>
            <w:noWrap/>
            <w:vAlign w:val="center"/>
            <w:hideMark/>
          </w:tcPr>
          <w:p w14:paraId="18D45F7C" w14:textId="77777777" w:rsidR="001167C3" w:rsidRPr="001167C3" w:rsidRDefault="001167C3" w:rsidP="001167C3">
            <w:pPr>
              <w:jc w:val="center"/>
              <w:rPr>
                <w:color w:val="000000"/>
                <w:sz w:val="16"/>
                <w:szCs w:val="16"/>
              </w:rPr>
            </w:pPr>
            <w:r w:rsidRPr="001167C3">
              <w:rPr>
                <w:color w:val="000000"/>
                <w:sz w:val="16"/>
                <w:szCs w:val="16"/>
              </w:rPr>
              <w:t>darbepoetin</w:t>
            </w:r>
          </w:p>
        </w:tc>
        <w:tc>
          <w:tcPr>
            <w:tcW w:w="0" w:type="auto"/>
            <w:noWrap/>
            <w:vAlign w:val="center"/>
            <w:hideMark/>
          </w:tcPr>
          <w:p w14:paraId="265FE18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FE3B794" w14:textId="77777777" w:rsidTr="005825E3">
        <w:trPr>
          <w:trHeight w:val="320"/>
        </w:trPr>
        <w:tc>
          <w:tcPr>
            <w:tcW w:w="0" w:type="auto"/>
            <w:noWrap/>
            <w:vAlign w:val="center"/>
            <w:hideMark/>
          </w:tcPr>
          <w:p w14:paraId="4C24E2F0" w14:textId="77777777" w:rsidR="001167C3" w:rsidRPr="001167C3" w:rsidRDefault="001167C3" w:rsidP="001167C3">
            <w:pPr>
              <w:jc w:val="center"/>
              <w:rPr>
                <w:color w:val="000000"/>
                <w:sz w:val="16"/>
                <w:szCs w:val="16"/>
              </w:rPr>
            </w:pPr>
            <w:r w:rsidRPr="001167C3">
              <w:rPr>
                <w:color w:val="000000"/>
                <w:sz w:val="16"/>
                <w:szCs w:val="16"/>
              </w:rPr>
              <w:t>dexamethasone</w:t>
            </w:r>
          </w:p>
        </w:tc>
        <w:tc>
          <w:tcPr>
            <w:tcW w:w="0" w:type="auto"/>
            <w:noWrap/>
            <w:vAlign w:val="center"/>
            <w:hideMark/>
          </w:tcPr>
          <w:p w14:paraId="3E2300D5" w14:textId="77777777" w:rsidR="001167C3" w:rsidRPr="001167C3" w:rsidRDefault="001167C3" w:rsidP="001167C3">
            <w:pPr>
              <w:jc w:val="center"/>
              <w:rPr>
                <w:color w:val="000000"/>
                <w:sz w:val="16"/>
                <w:szCs w:val="16"/>
              </w:rPr>
            </w:pPr>
            <w:r w:rsidRPr="001167C3">
              <w:rPr>
                <w:color w:val="000000"/>
                <w:sz w:val="16"/>
                <w:szCs w:val="16"/>
              </w:rPr>
              <w:t>15</w:t>
            </w:r>
          </w:p>
        </w:tc>
      </w:tr>
      <w:tr w:rsidR="005825E3" w:rsidRPr="001167C3" w14:paraId="7C9AD0C9" w14:textId="77777777" w:rsidTr="005825E3">
        <w:trPr>
          <w:trHeight w:val="320"/>
        </w:trPr>
        <w:tc>
          <w:tcPr>
            <w:tcW w:w="0" w:type="auto"/>
            <w:shd w:val="clear" w:color="auto" w:fill="BFBFBF" w:themeFill="background1" w:themeFillShade="BF"/>
            <w:noWrap/>
            <w:vAlign w:val="center"/>
            <w:hideMark/>
          </w:tcPr>
          <w:p w14:paraId="3E069E8E" w14:textId="77777777" w:rsidR="001167C3" w:rsidRPr="001167C3" w:rsidRDefault="001167C3" w:rsidP="001167C3">
            <w:pPr>
              <w:jc w:val="center"/>
              <w:rPr>
                <w:color w:val="000000"/>
                <w:sz w:val="16"/>
                <w:szCs w:val="16"/>
              </w:rPr>
            </w:pPr>
            <w:r w:rsidRPr="001167C3">
              <w:rPr>
                <w:color w:val="000000"/>
                <w:sz w:val="16"/>
                <w:szCs w:val="16"/>
              </w:rPr>
              <w:t>dexamethasone + estrogen</w:t>
            </w:r>
          </w:p>
        </w:tc>
        <w:tc>
          <w:tcPr>
            <w:tcW w:w="0" w:type="auto"/>
            <w:shd w:val="clear" w:color="auto" w:fill="BFBFBF" w:themeFill="background1" w:themeFillShade="BF"/>
            <w:noWrap/>
            <w:vAlign w:val="center"/>
            <w:hideMark/>
          </w:tcPr>
          <w:p w14:paraId="1EFD75BF"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2EA90E7A" w14:textId="77777777" w:rsidTr="005825E3">
        <w:trPr>
          <w:trHeight w:val="320"/>
        </w:trPr>
        <w:tc>
          <w:tcPr>
            <w:tcW w:w="0" w:type="auto"/>
            <w:shd w:val="clear" w:color="auto" w:fill="BFBFBF" w:themeFill="background1" w:themeFillShade="BF"/>
            <w:noWrap/>
            <w:vAlign w:val="center"/>
            <w:hideMark/>
          </w:tcPr>
          <w:p w14:paraId="5A48BC42" w14:textId="77777777" w:rsidR="001167C3" w:rsidRPr="001167C3" w:rsidRDefault="001167C3" w:rsidP="001167C3">
            <w:pPr>
              <w:jc w:val="center"/>
              <w:rPr>
                <w:color w:val="000000"/>
                <w:sz w:val="16"/>
                <w:szCs w:val="16"/>
              </w:rPr>
            </w:pPr>
            <w:r w:rsidRPr="001167C3">
              <w:rPr>
                <w:color w:val="000000"/>
                <w:sz w:val="16"/>
                <w:szCs w:val="16"/>
              </w:rPr>
              <w:t>dexamethasone + melatonin</w:t>
            </w:r>
          </w:p>
        </w:tc>
        <w:tc>
          <w:tcPr>
            <w:tcW w:w="0" w:type="auto"/>
            <w:shd w:val="clear" w:color="auto" w:fill="BFBFBF" w:themeFill="background1" w:themeFillShade="BF"/>
            <w:noWrap/>
            <w:vAlign w:val="center"/>
            <w:hideMark/>
          </w:tcPr>
          <w:p w14:paraId="336B18F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13459DE" w14:textId="77777777" w:rsidTr="005825E3">
        <w:trPr>
          <w:trHeight w:val="320"/>
        </w:trPr>
        <w:tc>
          <w:tcPr>
            <w:tcW w:w="0" w:type="auto"/>
            <w:noWrap/>
            <w:vAlign w:val="center"/>
            <w:hideMark/>
          </w:tcPr>
          <w:p w14:paraId="269D1CE3" w14:textId="77777777" w:rsidR="001167C3" w:rsidRPr="001167C3" w:rsidRDefault="001167C3" w:rsidP="001167C3">
            <w:pPr>
              <w:jc w:val="center"/>
              <w:rPr>
                <w:color w:val="000000"/>
                <w:sz w:val="16"/>
                <w:szCs w:val="16"/>
              </w:rPr>
            </w:pPr>
            <w:r w:rsidRPr="001167C3">
              <w:rPr>
                <w:color w:val="000000"/>
                <w:sz w:val="16"/>
                <w:szCs w:val="16"/>
              </w:rPr>
              <w:t>dexmedetomidine</w:t>
            </w:r>
          </w:p>
        </w:tc>
        <w:tc>
          <w:tcPr>
            <w:tcW w:w="0" w:type="auto"/>
            <w:noWrap/>
            <w:vAlign w:val="center"/>
            <w:hideMark/>
          </w:tcPr>
          <w:p w14:paraId="7469FDA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3E456E9" w14:textId="77777777" w:rsidTr="005825E3">
        <w:trPr>
          <w:trHeight w:val="320"/>
        </w:trPr>
        <w:tc>
          <w:tcPr>
            <w:tcW w:w="0" w:type="auto"/>
            <w:noWrap/>
            <w:vAlign w:val="center"/>
            <w:hideMark/>
          </w:tcPr>
          <w:p w14:paraId="706852AB" w14:textId="77777777" w:rsidR="001167C3" w:rsidRPr="001167C3" w:rsidRDefault="001167C3" w:rsidP="001167C3">
            <w:pPr>
              <w:jc w:val="center"/>
              <w:rPr>
                <w:color w:val="000000"/>
                <w:sz w:val="16"/>
                <w:szCs w:val="16"/>
              </w:rPr>
            </w:pPr>
            <w:r w:rsidRPr="001167C3">
              <w:rPr>
                <w:color w:val="000000"/>
                <w:sz w:val="16"/>
                <w:szCs w:val="16"/>
              </w:rPr>
              <w:t>diclofenac</w:t>
            </w:r>
          </w:p>
        </w:tc>
        <w:tc>
          <w:tcPr>
            <w:tcW w:w="0" w:type="auto"/>
            <w:noWrap/>
            <w:vAlign w:val="center"/>
            <w:hideMark/>
          </w:tcPr>
          <w:p w14:paraId="6D384CB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E249C98" w14:textId="77777777" w:rsidTr="005825E3">
        <w:trPr>
          <w:trHeight w:val="320"/>
        </w:trPr>
        <w:tc>
          <w:tcPr>
            <w:tcW w:w="0" w:type="auto"/>
            <w:noWrap/>
            <w:vAlign w:val="center"/>
            <w:hideMark/>
          </w:tcPr>
          <w:p w14:paraId="09E6EC4F" w14:textId="77777777" w:rsidR="001167C3" w:rsidRPr="001167C3" w:rsidRDefault="001167C3" w:rsidP="001167C3">
            <w:pPr>
              <w:jc w:val="center"/>
              <w:rPr>
                <w:color w:val="000000"/>
                <w:sz w:val="16"/>
                <w:szCs w:val="16"/>
              </w:rPr>
            </w:pPr>
            <w:r w:rsidRPr="001167C3">
              <w:rPr>
                <w:color w:val="000000"/>
                <w:sz w:val="16"/>
                <w:szCs w:val="16"/>
              </w:rPr>
              <w:t>epinephrine</w:t>
            </w:r>
          </w:p>
        </w:tc>
        <w:tc>
          <w:tcPr>
            <w:tcW w:w="0" w:type="auto"/>
            <w:noWrap/>
            <w:vAlign w:val="center"/>
            <w:hideMark/>
          </w:tcPr>
          <w:p w14:paraId="7B0446FF"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12603F42" w14:textId="77777777" w:rsidTr="005825E3">
        <w:trPr>
          <w:trHeight w:val="320"/>
        </w:trPr>
        <w:tc>
          <w:tcPr>
            <w:tcW w:w="0" w:type="auto"/>
            <w:shd w:val="clear" w:color="auto" w:fill="BFBFBF" w:themeFill="background1" w:themeFillShade="BF"/>
            <w:noWrap/>
            <w:vAlign w:val="center"/>
            <w:hideMark/>
          </w:tcPr>
          <w:p w14:paraId="0D986C15" w14:textId="77777777" w:rsidR="001167C3" w:rsidRPr="001167C3" w:rsidRDefault="001167C3" w:rsidP="001167C3">
            <w:pPr>
              <w:jc w:val="center"/>
              <w:rPr>
                <w:color w:val="000000"/>
                <w:sz w:val="16"/>
                <w:szCs w:val="16"/>
              </w:rPr>
            </w:pPr>
            <w:r w:rsidRPr="001167C3">
              <w:rPr>
                <w:color w:val="000000"/>
                <w:sz w:val="16"/>
                <w:szCs w:val="16"/>
              </w:rPr>
              <w:t>epinephrine + nitroprusside</w:t>
            </w:r>
          </w:p>
        </w:tc>
        <w:tc>
          <w:tcPr>
            <w:tcW w:w="0" w:type="auto"/>
            <w:shd w:val="clear" w:color="auto" w:fill="BFBFBF" w:themeFill="background1" w:themeFillShade="BF"/>
            <w:noWrap/>
            <w:vAlign w:val="center"/>
            <w:hideMark/>
          </w:tcPr>
          <w:p w14:paraId="2B7714A8"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7255A88" w14:textId="77777777" w:rsidTr="005825E3">
        <w:trPr>
          <w:trHeight w:val="320"/>
        </w:trPr>
        <w:tc>
          <w:tcPr>
            <w:tcW w:w="0" w:type="auto"/>
            <w:noWrap/>
            <w:vAlign w:val="center"/>
            <w:hideMark/>
          </w:tcPr>
          <w:p w14:paraId="116792BB" w14:textId="77777777" w:rsidR="001167C3" w:rsidRPr="001167C3" w:rsidRDefault="001167C3" w:rsidP="001167C3">
            <w:pPr>
              <w:jc w:val="center"/>
              <w:rPr>
                <w:color w:val="000000"/>
                <w:sz w:val="16"/>
                <w:szCs w:val="16"/>
              </w:rPr>
            </w:pPr>
            <w:r w:rsidRPr="001167C3">
              <w:rPr>
                <w:color w:val="000000"/>
                <w:sz w:val="16"/>
                <w:szCs w:val="16"/>
              </w:rPr>
              <w:t>epoetin</w:t>
            </w:r>
          </w:p>
        </w:tc>
        <w:tc>
          <w:tcPr>
            <w:tcW w:w="0" w:type="auto"/>
            <w:noWrap/>
            <w:vAlign w:val="center"/>
            <w:hideMark/>
          </w:tcPr>
          <w:p w14:paraId="4D74DBE9"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485A3015" w14:textId="77777777" w:rsidTr="005825E3">
        <w:trPr>
          <w:trHeight w:val="320"/>
        </w:trPr>
        <w:tc>
          <w:tcPr>
            <w:tcW w:w="0" w:type="auto"/>
            <w:noWrap/>
            <w:vAlign w:val="center"/>
            <w:hideMark/>
          </w:tcPr>
          <w:p w14:paraId="0F0EC191" w14:textId="77777777" w:rsidR="001167C3" w:rsidRPr="001167C3" w:rsidRDefault="001167C3" w:rsidP="001167C3">
            <w:pPr>
              <w:jc w:val="center"/>
              <w:rPr>
                <w:color w:val="000000"/>
                <w:sz w:val="16"/>
                <w:szCs w:val="16"/>
              </w:rPr>
            </w:pPr>
            <w:r w:rsidRPr="001167C3">
              <w:rPr>
                <w:color w:val="000000"/>
                <w:sz w:val="16"/>
                <w:szCs w:val="16"/>
              </w:rPr>
              <w:t>epoietin</w:t>
            </w:r>
          </w:p>
        </w:tc>
        <w:tc>
          <w:tcPr>
            <w:tcW w:w="0" w:type="auto"/>
            <w:noWrap/>
            <w:vAlign w:val="center"/>
            <w:hideMark/>
          </w:tcPr>
          <w:p w14:paraId="442486F5"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3577DE0" w14:textId="77777777" w:rsidTr="005825E3">
        <w:trPr>
          <w:trHeight w:val="320"/>
        </w:trPr>
        <w:tc>
          <w:tcPr>
            <w:tcW w:w="0" w:type="auto"/>
            <w:noWrap/>
            <w:vAlign w:val="center"/>
            <w:hideMark/>
          </w:tcPr>
          <w:p w14:paraId="46F36F9E" w14:textId="77777777" w:rsidR="001167C3" w:rsidRPr="001167C3" w:rsidRDefault="001167C3" w:rsidP="001167C3">
            <w:pPr>
              <w:jc w:val="center"/>
              <w:rPr>
                <w:color w:val="000000"/>
                <w:sz w:val="16"/>
                <w:szCs w:val="16"/>
              </w:rPr>
            </w:pPr>
            <w:r w:rsidRPr="001167C3">
              <w:rPr>
                <w:color w:val="000000"/>
                <w:sz w:val="16"/>
                <w:szCs w:val="16"/>
              </w:rPr>
              <w:t>escitalopram</w:t>
            </w:r>
          </w:p>
        </w:tc>
        <w:tc>
          <w:tcPr>
            <w:tcW w:w="0" w:type="auto"/>
            <w:noWrap/>
            <w:vAlign w:val="center"/>
            <w:hideMark/>
          </w:tcPr>
          <w:p w14:paraId="040DE00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EF2CCFD" w14:textId="77777777" w:rsidTr="005825E3">
        <w:trPr>
          <w:trHeight w:val="320"/>
        </w:trPr>
        <w:tc>
          <w:tcPr>
            <w:tcW w:w="0" w:type="auto"/>
            <w:noWrap/>
            <w:vAlign w:val="center"/>
            <w:hideMark/>
          </w:tcPr>
          <w:p w14:paraId="6E84C959" w14:textId="77777777" w:rsidR="001167C3" w:rsidRPr="001167C3" w:rsidRDefault="001167C3" w:rsidP="001167C3">
            <w:pPr>
              <w:jc w:val="center"/>
              <w:rPr>
                <w:color w:val="000000"/>
                <w:sz w:val="16"/>
                <w:szCs w:val="16"/>
              </w:rPr>
            </w:pPr>
            <w:r w:rsidRPr="001167C3">
              <w:rPr>
                <w:color w:val="000000"/>
                <w:sz w:val="16"/>
                <w:szCs w:val="16"/>
              </w:rPr>
              <w:t>estradiol</w:t>
            </w:r>
          </w:p>
        </w:tc>
        <w:tc>
          <w:tcPr>
            <w:tcW w:w="0" w:type="auto"/>
            <w:noWrap/>
            <w:vAlign w:val="center"/>
            <w:hideMark/>
          </w:tcPr>
          <w:p w14:paraId="772D4667" w14:textId="77777777" w:rsidR="001167C3" w:rsidRPr="001167C3" w:rsidRDefault="001167C3" w:rsidP="001167C3">
            <w:pPr>
              <w:jc w:val="center"/>
              <w:rPr>
                <w:color w:val="000000"/>
                <w:sz w:val="16"/>
                <w:szCs w:val="16"/>
              </w:rPr>
            </w:pPr>
            <w:r w:rsidRPr="001167C3">
              <w:rPr>
                <w:color w:val="000000"/>
                <w:sz w:val="16"/>
                <w:szCs w:val="16"/>
              </w:rPr>
              <w:t>18</w:t>
            </w:r>
          </w:p>
        </w:tc>
      </w:tr>
      <w:tr w:rsidR="005825E3" w:rsidRPr="001167C3" w14:paraId="5E35A495" w14:textId="77777777" w:rsidTr="005825E3">
        <w:trPr>
          <w:trHeight w:val="320"/>
        </w:trPr>
        <w:tc>
          <w:tcPr>
            <w:tcW w:w="0" w:type="auto"/>
            <w:shd w:val="clear" w:color="auto" w:fill="BFBFBF" w:themeFill="background1" w:themeFillShade="BF"/>
            <w:noWrap/>
            <w:vAlign w:val="center"/>
            <w:hideMark/>
          </w:tcPr>
          <w:p w14:paraId="63AECB38" w14:textId="77777777" w:rsidR="001167C3" w:rsidRPr="001167C3" w:rsidRDefault="001167C3" w:rsidP="001167C3">
            <w:pPr>
              <w:jc w:val="center"/>
              <w:rPr>
                <w:color w:val="000000"/>
                <w:sz w:val="16"/>
                <w:szCs w:val="16"/>
              </w:rPr>
            </w:pPr>
            <w:r w:rsidRPr="001167C3">
              <w:rPr>
                <w:color w:val="000000"/>
                <w:sz w:val="16"/>
                <w:szCs w:val="16"/>
              </w:rPr>
              <w:t>estradiol + testosterone</w:t>
            </w:r>
          </w:p>
        </w:tc>
        <w:tc>
          <w:tcPr>
            <w:tcW w:w="0" w:type="auto"/>
            <w:shd w:val="clear" w:color="auto" w:fill="BFBFBF" w:themeFill="background1" w:themeFillShade="BF"/>
            <w:noWrap/>
            <w:vAlign w:val="center"/>
            <w:hideMark/>
          </w:tcPr>
          <w:p w14:paraId="43B6FDD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99E7D63" w14:textId="77777777" w:rsidTr="005825E3">
        <w:trPr>
          <w:trHeight w:val="320"/>
        </w:trPr>
        <w:tc>
          <w:tcPr>
            <w:tcW w:w="0" w:type="auto"/>
            <w:noWrap/>
            <w:vAlign w:val="center"/>
            <w:hideMark/>
          </w:tcPr>
          <w:p w14:paraId="4AF7C2CB" w14:textId="77777777" w:rsidR="001167C3" w:rsidRPr="001167C3" w:rsidRDefault="001167C3" w:rsidP="001167C3">
            <w:pPr>
              <w:jc w:val="center"/>
              <w:rPr>
                <w:color w:val="000000"/>
                <w:sz w:val="16"/>
                <w:szCs w:val="16"/>
              </w:rPr>
            </w:pPr>
            <w:r w:rsidRPr="001167C3">
              <w:rPr>
                <w:color w:val="000000"/>
                <w:sz w:val="16"/>
                <w:szCs w:val="16"/>
              </w:rPr>
              <w:lastRenderedPageBreak/>
              <w:t>estrogen</w:t>
            </w:r>
          </w:p>
        </w:tc>
        <w:tc>
          <w:tcPr>
            <w:tcW w:w="0" w:type="auto"/>
            <w:noWrap/>
            <w:vAlign w:val="center"/>
            <w:hideMark/>
          </w:tcPr>
          <w:p w14:paraId="1DF8B75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2218793" w14:textId="77777777" w:rsidTr="005825E3">
        <w:trPr>
          <w:trHeight w:val="320"/>
        </w:trPr>
        <w:tc>
          <w:tcPr>
            <w:tcW w:w="0" w:type="auto"/>
            <w:noWrap/>
            <w:vAlign w:val="center"/>
            <w:hideMark/>
          </w:tcPr>
          <w:p w14:paraId="003D37AE" w14:textId="77777777" w:rsidR="001167C3" w:rsidRPr="001167C3" w:rsidRDefault="001167C3" w:rsidP="001167C3">
            <w:pPr>
              <w:jc w:val="center"/>
              <w:rPr>
                <w:color w:val="000000"/>
                <w:sz w:val="16"/>
                <w:szCs w:val="16"/>
              </w:rPr>
            </w:pPr>
            <w:r w:rsidRPr="001167C3">
              <w:rPr>
                <w:color w:val="000000"/>
                <w:sz w:val="16"/>
                <w:szCs w:val="16"/>
              </w:rPr>
              <w:t>ethanol</w:t>
            </w:r>
          </w:p>
        </w:tc>
        <w:tc>
          <w:tcPr>
            <w:tcW w:w="0" w:type="auto"/>
            <w:noWrap/>
            <w:vAlign w:val="center"/>
            <w:hideMark/>
          </w:tcPr>
          <w:p w14:paraId="478DB33A"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578A4C40" w14:textId="77777777" w:rsidTr="005825E3">
        <w:trPr>
          <w:trHeight w:val="320"/>
        </w:trPr>
        <w:tc>
          <w:tcPr>
            <w:tcW w:w="0" w:type="auto"/>
            <w:shd w:val="clear" w:color="auto" w:fill="BFBFBF" w:themeFill="background1" w:themeFillShade="BF"/>
            <w:noWrap/>
            <w:vAlign w:val="center"/>
            <w:hideMark/>
          </w:tcPr>
          <w:p w14:paraId="7B5AC98C" w14:textId="77777777" w:rsidR="001167C3" w:rsidRPr="001167C3" w:rsidRDefault="001167C3" w:rsidP="001167C3">
            <w:pPr>
              <w:jc w:val="center"/>
              <w:rPr>
                <w:color w:val="000000"/>
                <w:sz w:val="16"/>
                <w:szCs w:val="16"/>
              </w:rPr>
            </w:pPr>
            <w:r w:rsidRPr="001167C3">
              <w:rPr>
                <w:color w:val="000000"/>
                <w:sz w:val="16"/>
                <w:szCs w:val="16"/>
              </w:rPr>
              <w:t>ethanol + isoflurane</w:t>
            </w:r>
          </w:p>
        </w:tc>
        <w:tc>
          <w:tcPr>
            <w:tcW w:w="0" w:type="auto"/>
            <w:shd w:val="clear" w:color="auto" w:fill="BFBFBF" w:themeFill="background1" w:themeFillShade="BF"/>
            <w:noWrap/>
            <w:vAlign w:val="center"/>
            <w:hideMark/>
          </w:tcPr>
          <w:p w14:paraId="64F2F412"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38838100" w14:textId="77777777" w:rsidTr="005825E3">
        <w:trPr>
          <w:trHeight w:val="320"/>
        </w:trPr>
        <w:tc>
          <w:tcPr>
            <w:tcW w:w="0" w:type="auto"/>
            <w:shd w:val="clear" w:color="auto" w:fill="BFBFBF" w:themeFill="background1" w:themeFillShade="BF"/>
            <w:noWrap/>
            <w:vAlign w:val="center"/>
            <w:hideMark/>
          </w:tcPr>
          <w:p w14:paraId="6F9C1ACC" w14:textId="77777777" w:rsidR="001167C3" w:rsidRPr="001167C3" w:rsidRDefault="001167C3" w:rsidP="001167C3">
            <w:pPr>
              <w:jc w:val="center"/>
              <w:rPr>
                <w:color w:val="000000"/>
                <w:sz w:val="16"/>
                <w:szCs w:val="16"/>
              </w:rPr>
            </w:pPr>
            <w:r w:rsidRPr="001167C3">
              <w:rPr>
                <w:color w:val="000000"/>
                <w:sz w:val="16"/>
                <w:szCs w:val="16"/>
              </w:rPr>
              <w:t>ethanol + ketamine + pentobarbital</w:t>
            </w:r>
          </w:p>
        </w:tc>
        <w:tc>
          <w:tcPr>
            <w:tcW w:w="0" w:type="auto"/>
            <w:shd w:val="clear" w:color="auto" w:fill="BFBFBF" w:themeFill="background1" w:themeFillShade="BF"/>
            <w:noWrap/>
            <w:vAlign w:val="center"/>
            <w:hideMark/>
          </w:tcPr>
          <w:p w14:paraId="52BD055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B791B61" w14:textId="77777777" w:rsidTr="005825E3">
        <w:trPr>
          <w:trHeight w:val="320"/>
        </w:trPr>
        <w:tc>
          <w:tcPr>
            <w:tcW w:w="0" w:type="auto"/>
            <w:noWrap/>
            <w:vAlign w:val="center"/>
            <w:hideMark/>
          </w:tcPr>
          <w:p w14:paraId="27F8AA07" w14:textId="77777777" w:rsidR="001167C3" w:rsidRPr="001167C3" w:rsidRDefault="001167C3" w:rsidP="001167C3">
            <w:pPr>
              <w:jc w:val="center"/>
              <w:rPr>
                <w:color w:val="000000"/>
                <w:sz w:val="16"/>
                <w:szCs w:val="16"/>
              </w:rPr>
            </w:pPr>
            <w:r w:rsidRPr="001167C3">
              <w:rPr>
                <w:color w:val="000000"/>
                <w:sz w:val="16"/>
                <w:szCs w:val="16"/>
              </w:rPr>
              <w:t>etomidate</w:t>
            </w:r>
          </w:p>
        </w:tc>
        <w:tc>
          <w:tcPr>
            <w:tcW w:w="0" w:type="auto"/>
            <w:noWrap/>
            <w:vAlign w:val="center"/>
            <w:hideMark/>
          </w:tcPr>
          <w:p w14:paraId="099F9DE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5B66D0D" w14:textId="77777777" w:rsidTr="005825E3">
        <w:trPr>
          <w:trHeight w:val="320"/>
        </w:trPr>
        <w:tc>
          <w:tcPr>
            <w:tcW w:w="0" w:type="auto"/>
            <w:shd w:val="clear" w:color="auto" w:fill="BFBFBF" w:themeFill="background1" w:themeFillShade="BF"/>
            <w:noWrap/>
            <w:vAlign w:val="center"/>
            <w:hideMark/>
          </w:tcPr>
          <w:p w14:paraId="001C3321" w14:textId="77777777" w:rsidR="001167C3" w:rsidRPr="001167C3" w:rsidRDefault="001167C3" w:rsidP="001167C3">
            <w:pPr>
              <w:jc w:val="center"/>
              <w:rPr>
                <w:color w:val="000000"/>
                <w:sz w:val="16"/>
                <w:szCs w:val="16"/>
              </w:rPr>
            </w:pPr>
            <w:r w:rsidRPr="001167C3">
              <w:rPr>
                <w:color w:val="000000"/>
                <w:sz w:val="16"/>
                <w:szCs w:val="16"/>
              </w:rPr>
              <w:t>etomidate + epoietin</w:t>
            </w:r>
          </w:p>
        </w:tc>
        <w:tc>
          <w:tcPr>
            <w:tcW w:w="0" w:type="auto"/>
            <w:shd w:val="clear" w:color="auto" w:fill="BFBFBF" w:themeFill="background1" w:themeFillShade="BF"/>
            <w:noWrap/>
            <w:vAlign w:val="center"/>
            <w:hideMark/>
          </w:tcPr>
          <w:p w14:paraId="54E23920"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43C1537" w14:textId="77777777" w:rsidTr="005825E3">
        <w:trPr>
          <w:trHeight w:val="320"/>
        </w:trPr>
        <w:tc>
          <w:tcPr>
            <w:tcW w:w="0" w:type="auto"/>
            <w:shd w:val="clear" w:color="auto" w:fill="BFBFBF" w:themeFill="background1" w:themeFillShade="BF"/>
            <w:noWrap/>
            <w:vAlign w:val="center"/>
            <w:hideMark/>
          </w:tcPr>
          <w:p w14:paraId="42824737" w14:textId="77777777" w:rsidR="001167C3" w:rsidRPr="001167C3" w:rsidRDefault="001167C3" w:rsidP="001167C3">
            <w:pPr>
              <w:jc w:val="center"/>
              <w:rPr>
                <w:color w:val="000000"/>
                <w:sz w:val="16"/>
                <w:szCs w:val="16"/>
              </w:rPr>
            </w:pPr>
            <w:r w:rsidRPr="001167C3">
              <w:rPr>
                <w:color w:val="000000"/>
                <w:sz w:val="16"/>
                <w:szCs w:val="16"/>
              </w:rPr>
              <w:t>etomidate + methylprednisolone</w:t>
            </w:r>
          </w:p>
        </w:tc>
        <w:tc>
          <w:tcPr>
            <w:tcW w:w="0" w:type="auto"/>
            <w:shd w:val="clear" w:color="auto" w:fill="BFBFBF" w:themeFill="background1" w:themeFillShade="BF"/>
            <w:noWrap/>
            <w:vAlign w:val="center"/>
            <w:hideMark/>
          </w:tcPr>
          <w:p w14:paraId="1AF2EB5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0C4C214" w14:textId="77777777" w:rsidTr="005825E3">
        <w:trPr>
          <w:trHeight w:val="320"/>
        </w:trPr>
        <w:tc>
          <w:tcPr>
            <w:tcW w:w="0" w:type="auto"/>
            <w:noWrap/>
            <w:vAlign w:val="center"/>
            <w:hideMark/>
          </w:tcPr>
          <w:p w14:paraId="4006D54B" w14:textId="77777777" w:rsidR="001167C3" w:rsidRPr="001167C3" w:rsidRDefault="001167C3" w:rsidP="001167C3">
            <w:pPr>
              <w:jc w:val="center"/>
              <w:rPr>
                <w:color w:val="000000"/>
                <w:sz w:val="16"/>
                <w:szCs w:val="16"/>
              </w:rPr>
            </w:pPr>
            <w:r w:rsidRPr="001167C3">
              <w:rPr>
                <w:color w:val="000000"/>
                <w:sz w:val="16"/>
                <w:szCs w:val="16"/>
              </w:rPr>
              <w:t>ezetimibe</w:t>
            </w:r>
          </w:p>
        </w:tc>
        <w:tc>
          <w:tcPr>
            <w:tcW w:w="0" w:type="auto"/>
            <w:noWrap/>
            <w:vAlign w:val="center"/>
            <w:hideMark/>
          </w:tcPr>
          <w:p w14:paraId="613170E4"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2776F3D" w14:textId="77777777" w:rsidTr="005825E3">
        <w:trPr>
          <w:trHeight w:val="320"/>
        </w:trPr>
        <w:tc>
          <w:tcPr>
            <w:tcW w:w="0" w:type="auto"/>
            <w:shd w:val="clear" w:color="auto" w:fill="BFBFBF" w:themeFill="background1" w:themeFillShade="BF"/>
            <w:noWrap/>
            <w:vAlign w:val="center"/>
            <w:hideMark/>
          </w:tcPr>
          <w:p w14:paraId="57565EA4" w14:textId="77777777" w:rsidR="001167C3" w:rsidRPr="001167C3" w:rsidRDefault="001167C3" w:rsidP="001167C3">
            <w:pPr>
              <w:jc w:val="center"/>
              <w:rPr>
                <w:color w:val="000000"/>
                <w:sz w:val="16"/>
                <w:szCs w:val="16"/>
              </w:rPr>
            </w:pPr>
            <w:r w:rsidRPr="001167C3">
              <w:rPr>
                <w:color w:val="000000"/>
                <w:sz w:val="16"/>
                <w:szCs w:val="16"/>
              </w:rPr>
              <w:t>ezetimibe + simvastatin</w:t>
            </w:r>
          </w:p>
        </w:tc>
        <w:tc>
          <w:tcPr>
            <w:tcW w:w="0" w:type="auto"/>
            <w:shd w:val="clear" w:color="auto" w:fill="BFBFBF" w:themeFill="background1" w:themeFillShade="BF"/>
            <w:noWrap/>
            <w:vAlign w:val="center"/>
            <w:hideMark/>
          </w:tcPr>
          <w:p w14:paraId="2779B09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22D0F9A" w14:textId="77777777" w:rsidTr="005825E3">
        <w:trPr>
          <w:trHeight w:val="320"/>
        </w:trPr>
        <w:tc>
          <w:tcPr>
            <w:tcW w:w="0" w:type="auto"/>
            <w:noWrap/>
            <w:vAlign w:val="center"/>
            <w:hideMark/>
          </w:tcPr>
          <w:p w14:paraId="3AF3325B" w14:textId="77777777" w:rsidR="001167C3" w:rsidRPr="001167C3" w:rsidRDefault="001167C3" w:rsidP="001167C3">
            <w:pPr>
              <w:jc w:val="center"/>
              <w:rPr>
                <w:color w:val="000000"/>
                <w:sz w:val="16"/>
                <w:szCs w:val="16"/>
              </w:rPr>
            </w:pPr>
            <w:r w:rsidRPr="001167C3">
              <w:rPr>
                <w:color w:val="000000"/>
                <w:sz w:val="16"/>
                <w:szCs w:val="16"/>
              </w:rPr>
              <w:t>fenofibrate</w:t>
            </w:r>
          </w:p>
        </w:tc>
        <w:tc>
          <w:tcPr>
            <w:tcW w:w="0" w:type="auto"/>
            <w:noWrap/>
            <w:vAlign w:val="center"/>
            <w:hideMark/>
          </w:tcPr>
          <w:p w14:paraId="1EDF9392"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73D5285" w14:textId="77777777" w:rsidTr="005825E3">
        <w:trPr>
          <w:trHeight w:val="320"/>
        </w:trPr>
        <w:tc>
          <w:tcPr>
            <w:tcW w:w="0" w:type="auto"/>
            <w:shd w:val="clear" w:color="auto" w:fill="BFBFBF" w:themeFill="background1" w:themeFillShade="BF"/>
            <w:noWrap/>
            <w:vAlign w:val="center"/>
            <w:hideMark/>
          </w:tcPr>
          <w:p w14:paraId="15BC25F8" w14:textId="69592EB6" w:rsidR="001167C3" w:rsidRPr="001167C3" w:rsidRDefault="001167C3" w:rsidP="001167C3">
            <w:pPr>
              <w:jc w:val="center"/>
              <w:rPr>
                <w:color w:val="000000"/>
                <w:sz w:val="16"/>
                <w:szCs w:val="16"/>
              </w:rPr>
            </w:pPr>
            <w:r w:rsidRPr="001167C3">
              <w:rPr>
                <w:color w:val="000000"/>
                <w:sz w:val="16"/>
                <w:szCs w:val="16"/>
              </w:rPr>
              <w:t>fentanyl + nitrous oxide</w:t>
            </w:r>
          </w:p>
        </w:tc>
        <w:tc>
          <w:tcPr>
            <w:tcW w:w="0" w:type="auto"/>
            <w:shd w:val="clear" w:color="auto" w:fill="BFBFBF" w:themeFill="background1" w:themeFillShade="BF"/>
            <w:noWrap/>
            <w:vAlign w:val="center"/>
            <w:hideMark/>
          </w:tcPr>
          <w:p w14:paraId="6E09563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6AD798C" w14:textId="77777777" w:rsidTr="005825E3">
        <w:trPr>
          <w:trHeight w:val="320"/>
        </w:trPr>
        <w:tc>
          <w:tcPr>
            <w:tcW w:w="0" w:type="auto"/>
            <w:shd w:val="clear" w:color="auto" w:fill="BFBFBF" w:themeFill="background1" w:themeFillShade="BF"/>
            <w:noWrap/>
            <w:vAlign w:val="center"/>
            <w:hideMark/>
          </w:tcPr>
          <w:p w14:paraId="0693B0BB" w14:textId="77777777" w:rsidR="001167C3" w:rsidRPr="001167C3" w:rsidRDefault="001167C3" w:rsidP="001167C3">
            <w:pPr>
              <w:jc w:val="center"/>
              <w:rPr>
                <w:color w:val="000000"/>
                <w:sz w:val="16"/>
                <w:szCs w:val="16"/>
              </w:rPr>
            </w:pPr>
            <w:r w:rsidRPr="001167C3">
              <w:rPr>
                <w:color w:val="000000"/>
                <w:sz w:val="16"/>
                <w:szCs w:val="16"/>
              </w:rPr>
              <w:t>fentanyl + nitrous oxide + naloxone</w:t>
            </w:r>
          </w:p>
        </w:tc>
        <w:tc>
          <w:tcPr>
            <w:tcW w:w="0" w:type="auto"/>
            <w:shd w:val="clear" w:color="auto" w:fill="BFBFBF" w:themeFill="background1" w:themeFillShade="BF"/>
            <w:noWrap/>
            <w:vAlign w:val="center"/>
            <w:hideMark/>
          </w:tcPr>
          <w:p w14:paraId="6AEFA58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C1B1D3C" w14:textId="77777777" w:rsidTr="005825E3">
        <w:trPr>
          <w:trHeight w:val="320"/>
        </w:trPr>
        <w:tc>
          <w:tcPr>
            <w:tcW w:w="0" w:type="auto"/>
            <w:noWrap/>
            <w:vAlign w:val="center"/>
            <w:hideMark/>
          </w:tcPr>
          <w:p w14:paraId="481C9300" w14:textId="77777777" w:rsidR="001167C3" w:rsidRPr="001167C3" w:rsidRDefault="001167C3" w:rsidP="001167C3">
            <w:pPr>
              <w:jc w:val="center"/>
              <w:rPr>
                <w:color w:val="000000"/>
                <w:sz w:val="16"/>
                <w:szCs w:val="16"/>
              </w:rPr>
            </w:pPr>
            <w:r w:rsidRPr="001167C3">
              <w:rPr>
                <w:color w:val="000000"/>
                <w:sz w:val="16"/>
                <w:szCs w:val="16"/>
              </w:rPr>
              <w:t>fluoxetine</w:t>
            </w:r>
          </w:p>
        </w:tc>
        <w:tc>
          <w:tcPr>
            <w:tcW w:w="0" w:type="auto"/>
            <w:noWrap/>
            <w:vAlign w:val="center"/>
            <w:hideMark/>
          </w:tcPr>
          <w:p w14:paraId="0B40481C" w14:textId="77777777" w:rsidR="001167C3" w:rsidRPr="001167C3" w:rsidRDefault="001167C3" w:rsidP="001167C3">
            <w:pPr>
              <w:jc w:val="center"/>
              <w:rPr>
                <w:color w:val="000000"/>
                <w:sz w:val="16"/>
                <w:szCs w:val="16"/>
              </w:rPr>
            </w:pPr>
            <w:r w:rsidRPr="001167C3">
              <w:rPr>
                <w:color w:val="000000"/>
                <w:sz w:val="16"/>
                <w:szCs w:val="16"/>
              </w:rPr>
              <w:t>4</w:t>
            </w:r>
          </w:p>
        </w:tc>
      </w:tr>
      <w:tr w:rsidR="005825E3" w:rsidRPr="001167C3" w14:paraId="5B315A17" w14:textId="77777777" w:rsidTr="005825E3">
        <w:trPr>
          <w:trHeight w:val="320"/>
        </w:trPr>
        <w:tc>
          <w:tcPr>
            <w:tcW w:w="0" w:type="auto"/>
            <w:shd w:val="clear" w:color="auto" w:fill="BFBFBF" w:themeFill="background1" w:themeFillShade="BF"/>
            <w:noWrap/>
            <w:vAlign w:val="center"/>
            <w:hideMark/>
          </w:tcPr>
          <w:p w14:paraId="773D5013" w14:textId="77777777" w:rsidR="001167C3" w:rsidRPr="001167C3" w:rsidRDefault="001167C3" w:rsidP="001167C3">
            <w:pPr>
              <w:jc w:val="center"/>
              <w:rPr>
                <w:color w:val="000000"/>
                <w:sz w:val="16"/>
                <w:szCs w:val="16"/>
              </w:rPr>
            </w:pPr>
            <w:r w:rsidRPr="001167C3">
              <w:rPr>
                <w:color w:val="000000"/>
                <w:sz w:val="16"/>
                <w:szCs w:val="16"/>
              </w:rPr>
              <w:t>fluoxetine + vitamin c</w:t>
            </w:r>
          </w:p>
        </w:tc>
        <w:tc>
          <w:tcPr>
            <w:tcW w:w="0" w:type="auto"/>
            <w:shd w:val="clear" w:color="auto" w:fill="BFBFBF" w:themeFill="background1" w:themeFillShade="BF"/>
            <w:noWrap/>
            <w:vAlign w:val="center"/>
            <w:hideMark/>
          </w:tcPr>
          <w:p w14:paraId="0635DB7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8F4ADC9" w14:textId="77777777" w:rsidTr="005825E3">
        <w:trPr>
          <w:trHeight w:val="320"/>
        </w:trPr>
        <w:tc>
          <w:tcPr>
            <w:tcW w:w="0" w:type="auto"/>
            <w:noWrap/>
            <w:vAlign w:val="center"/>
            <w:hideMark/>
          </w:tcPr>
          <w:p w14:paraId="0F5A19D9" w14:textId="77777777" w:rsidR="001167C3" w:rsidRPr="001167C3" w:rsidRDefault="001167C3" w:rsidP="001167C3">
            <w:pPr>
              <w:jc w:val="center"/>
              <w:rPr>
                <w:color w:val="000000"/>
                <w:sz w:val="16"/>
                <w:szCs w:val="16"/>
              </w:rPr>
            </w:pPr>
            <w:r w:rsidRPr="001167C3">
              <w:rPr>
                <w:color w:val="000000"/>
                <w:sz w:val="16"/>
                <w:szCs w:val="16"/>
              </w:rPr>
              <w:t>folic acid</w:t>
            </w:r>
          </w:p>
        </w:tc>
        <w:tc>
          <w:tcPr>
            <w:tcW w:w="0" w:type="auto"/>
            <w:noWrap/>
            <w:vAlign w:val="center"/>
            <w:hideMark/>
          </w:tcPr>
          <w:p w14:paraId="0E9E461E"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7DBB71C4" w14:textId="77777777" w:rsidTr="005825E3">
        <w:trPr>
          <w:trHeight w:val="320"/>
        </w:trPr>
        <w:tc>
          <w:tcPr>
            <w:tcW w:w="0" w:type="auto"/>
            <w:shd w:val="clear" w:color="auto" w:fill="BFBFBF" w:themeFill="background1" w:themeFillShade="BF"/>
            <w:noWrap/>
            <w:vAlign w:val="center"/>
            <w:hideMark/>
          </w:tcPr>
          <w:p w14:paraId="0DBBDD67" w14:textId="77777777" w:rsidR="001167C3" w:rsidRPr="001167C3" w:rsidRDefault="001167C3" w:rsidP="001167C3">
            <w:pPr>
              <w:jc w:val="center"/>
              <w:rPr>
                <w:color w:val="000000"/>
                <w:sz w:val="16"/>
                <w:szCs w:val="16"/>
              </w:rPr>
            </w:pPr>
            <w:r w:rsidRPr="001167C3">
              <w:rPr>
                <w:color w:val="000000"/>
                <w:sz w:val="16"/>
                <w:szCs w:val="16"/>
              </w:rPr>
              <w:t>folic acid + nitrous oxide</w:t>
            </w:r>
          </w:p>
        </w:tc>
        <w:tc>
          <w:tcPr>
            <w:tcW w:w="0" w:type="auto"/>
            <w:shd w:val="clear" w:color="auto" w:fill="BFBFBF" w:themeFill="background1" w:themeFillShade="BF"/>
            <w:noWrap/>
            <w:vAlign w:val="center"/>
            <w:hideMark/>
          </w:tcPr>
          <w:p w14:paraId="7B2962A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DB05707" w14:textId="77777777" w:rsidTr="005825E3">
        <w:trPr>
          <w:trHeight w:val="320"/>
        </w:trPr>
        <w:tc>
          <w:tcPr>
            <w:tcW w:w="0" w:type="auto"/>
            <w:noWrap/>
            <w:vAlign w:val="center"/>
            <w:hideMark/>
          </w:tcPr>
          <w:p w14:paraId="1B087433" w14:textId="77777777" w:rsidR="001167C3" w:rsidRPr="001167C3" w:rsidRDefault="001167C3" w:rsidP="001167C3">
            <w:pPr>
              <w:jc w:val="center"/>
              <w:rPr>
                <w:color w:val="000000"/>
                <w:sz w:val="16"/>
                <w:szCs w:val="16"/>
              </w:rPr>
            </w:pPr>
            <w:r w:rsidRPr="001167C3">
              <w:rPr>
                <w:color w:val="000000"/>
                <w:sz w:val="16"/>
                <w:szCs w:val="16"/>
              </w:rPr>
              <w:t>gabapentin</w:t>
            </w:r>
          </w:p>
        </w:tc>
        <w:tc>
          <w:tcPr>
            <w:tcW w:w="0" w:type="auto"/>
            <w:noWrap/>
            <w:vAlign w:val="center"/>
            <w:hideMark/>
          </w:tcPr>
          <w:p w14:paraId="2E5E961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AA396DF" w14:textId="77777777" w:rsidTr="005825E3">
        <w:trPr>
          <w:trHeight w:val="320"/>
        </w:trPr>
        <w:tc>
          <w:tcPr>
            <w:tcW w:w="0" w:type="auto"/>
            <w:noWrap/>
            <w:vAlign w:val="center"/>
            <w:hideMark/>
          </w:tcPr>
          <w:p w14:paraId="7107989B" w14:textId="77777777" w:rsidR="001167C3" w:rsidRPr="001167C3" w:rsidRDefault="001167C3" w:rsidP="001167C3">
            <w:pPr>
              <w:jc w:val="center"/>
              <w:rPr>
                <w:color w:val="000000"/>
                <w:sz w:val="16"/>
                <w:szCs w:val="16"/>
              </w:rPr>
            </w:pPr>
            <w:r w:rsidRPr="001167C3">
              <w:rPr>
                <w:color w:val="000000"/>
                <w:sz w:val="16"/>
                <w:szCs w:val="16"/>
              </w:rPr>
              <w:t>glibenclamide</w:t>
            </w:r>
          </w:p>
        </w:tc>
        <w:tc>
          <w:tcPr>
            <w:tcW w:w="0" w:type="auto"/>
            <w:noWrap/>
            <w:vAlign w:val="center"/>
            <w:hideMark/>
          </w:tcPr>
          <w:p w14:paraId="4B76764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CB0E14E" w14:textId="77777777" w:rsidTr="005825E3">
        <w:trPr>
          <w:trHeight w:val="320"/>
        </w:trPr>
        <w:tc>
          <w:tcPr>
            <w:tcW w:w="0" w:type="auto"/>
            <w:noWrap/>
            <w:vAlign w:val="center"/>
            <w:hideMark/>
          </w:tcPr>
          <w:p w14:paraId="10DFBB23" w14:textId="77777777" w:rsidR="001167C3" w:rsidRPr="001167C3" w:rsidRDefault="001167C3" w:rsidP="001167C3">
            <w:pPr>
              <w:jc w:val="center"/>
              <w:rPr>
                <w:color w:val="000000"/>
                <w:sz w:val="16"/>
                <w:szCs w:val="16"/>
              </w:rPr>
            </w:pPr>
            <w:r w:rsidRPr="001167C3">
              <w:rPr>
                <w:color w:val="000000"/>
                <w:sz w:val="16"/>
                <w:szCs w:val="16"/>
              </w:rPr>
              <w:t>glucosamine</w:t>
            </w:r>
          </w:p>
        </w:tc>
        <w:tc>
          <w:tcPr>
            <w:tcW w:w="0" w:type="auto"/>
            <w:noWrap/>
            <w:vAlign w:val="center"/>
            <w:hideMark/>
          </w:tcPr>
          <w:p w14:paraId="721AE42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8A28575" w14:textId="77777777" w:rsidTr="005825E3">
        <w:trPr>
          <w:trHeight w:val="320"/>
        </w:trPr>
        <w:tc>
          <w:tcPr>
            <w:tcW w:w="0" w:type="auto"/>
            <w:noWrap/>
            <w:vAlign w:val="center"/>
            <w:hideMark/>
          </w:tcPr>
          <w:p w14:paraId="78C014F8" w14:textId="77777777" w:rsidR="001167C3" w:rsidRPr="001167C3" w:rsidRDefault="001167C3" w:rsidP="001167C3">
            <w:pPr>
              <w:jc w:val="center"/>
              <w:rPr>
                <w:color w:val="000000"/>
                <w:sz w:val="16"/>
                <w:szCs w:val="16"/>
              </w:rPr>
            </w:pPr>
            <w:r w:rsidRPr="001167C3">
              <w:rPr>
                <w:color w:val="000000"/>
                <w:sz w:val="16"/>
                <w:szCs w:val="16"/>
              </w:rPr>
              <w:t>glutamine</w:t>
            </w:r>
          </w:p>
        </w:tc>
        <w:tc>
          <w:tcPr>
            <w:tcW w:w="0" w:type="auto"/>
            <w:noWrap/>
            <w:vAlign w:val="center"/>
            <w:hideMark/>
          </w:tcPr>
          <w:p w14:paraId="7BF171AA"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BDF141D" w14:textId="77777777" w:rsidTr="005825E3">
        <w:trPr>
          <w:trHeight w:val="320"/>
        </w:trPr>
        <w:tc>
          <w:tcPr>
            <w:tcW w:w="0" w:type="auto"/>
            <w:noWrap/>
            <w:vAlign w:val="center"/>
            <w:hideMark/>
          </w:tcPr>
          <w:p w14:paraId="0DE6DFB4" w14:textId="77777777" w:rsidR="001167C3" w:rsidRPr="001167C3" w:rsidRDefault="001167C3" w:rsidP="001167C3">
            <w:pPr>
              <w:jc w:val="center"/>
              <w:rPr>
                <w:color w:val="000000"/>
                <w:sz w:val="16"/>
                <w:szCs w:val="16"/>
              </w:rPr>
            </w:pPr>
            <w:r w:rsidRPr="001167C3">
              <w:rPr>
                <w:color w:val="000000"/>
                <w:sz w:val="16"/>
                <w:szCs w:val="16"/>
              </w:rPr>
              <w:t>heparin</w:t>
            </w:r>
          </w:p>
        </w:tc>
        <w:tc>
          <w:tcPr>
            <w:tcW w:w="0" w:type="auto"/>
            <w:noWrap/>
            <w:vAlign w:val="center"/>
            <w:hideMark/>
          </w:tcPr>
          <w:p w14:paraId="6D20BC27"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58902D74" w14:textId="77777777" w:rsidTr="005825E3">
        <w:trPr>
          <w:trHeight w:val="320"/>
        </w:trPr>
        <w:tc>
          <w:tcPr>
            <w:tcW w:w="0" w:type="auto"/>
            <w:noWrap/>
            <w:vAlign w:val="center"/>
            <w:hideMark/>
          </w:tcPr>
          <w:p w14:paraId="58135E3F" w14:textId="77777777" w:rsidR="001167C3" w:rsidRPr="001167C3" w:rsidRDefault="001167C3" w:rsidP="001167C3">
            <w:pPr>
              <w:jc w:val="center"/>
              <w:rPr>
                <w:color w:val="000000"/>
                <w:sz w:val="16"/>
                <w:szCs w:val="16"/>
              </w:rPr>
            </w:pPr>
            <w:r w:rsidRPr="001167C3">
              <w:rPr>
                <w:color w:val="000000"/>
                <w:sz w:val="16"/>
                <w:szCs w:val="16"/>
              </w:rPr>
              <w:t>hydralazine</w:t>
            </w:r>
          </w:p>
        </w:tc>
        <w:tc>
          <w:tcPr>
            <w:tcW w:w="0" w:type="auto"/>
            <w:noWrap/>
            <w:vAlign w:val="center"/>
            <w:hideMark/>
          </w:tcPr>
          <w:p w14:paraId="7A137C3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5354DE5" w14:textId="77777777" w:rsidTr="005825E3">
        <w:trPr>
          <w:trHeight w:val="320"/>
        </w:trPr>
        <w:tc>
          <w:tcPr>
            <w:tcW w:w="0" w:type="auto"/>
            <w:noWrap/>
            <w:vAlign w:val="center"/>
            <w:hideMark/>
          </w:tcPr>
          <w:p w14:paraId="2E2CAA43" w14:textId="77777777" w:rsidR="001167C3" w:rsidRPr="001167C3" w:rsidRDefault="001167C3" w:rsidP="001167C3">
            <w:pPr>
              <w:jc w:val="center"/>
              <w:rPr>
                <w:color w:val="000000"/>
                <w:sz w:val="16"/>
                <w:szCs w:val="16"/>
              </w:rPr>
            </w:pPr>
            <w:r w:rsidRPr="001167C3">
              <w:rPr>
                <w:color w:val="000000"/>
                <w:sz w:val="16"/>
                <w:szCs w:val="16"/>
              </w:rPr>
              <w:t>ibuprofen</w:t>
            </w:r>
          </w:p>
        </w:tc>
        <w:tc>
          <w:tcPr>
            <w:tcW w:w="0" w:type="auto"/>
            <w:noWrap/>
            <w:vAlign w:val="center"/>
            <w:hideMark/>
          </w:tcPr>
          <w:p w14:paraId="028C8E22"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2C88E71A" w14:textId="77777777" w:rsidTr="005825E3">
        <w:trPr>
          <w:trHeight w:val="320"/>
        </w:trPr>
        <w:tc>
          <w:tcPr>
            <w:tcW w:w="0" w:type="auto"/>
            <w:noWrap/>
            <w:vAlign w:val="center"/>
            <w:hideMark/>
          </w:tcPr>
          <w:p w14:paraId="48FA3617" w14:textId="77777777" w:rsidR="001167C3" w:rsidRPr="001167C3" w:rsidRDefault="001167C3" w:rsidP="001167C3">
            <w:pPr>
              <w:jc w:val="center"/>
              <w:rPr>
                <w:color w:val="000000"/>
                <w:sz w:val="16"/>
                <w:szCs w:val="16"/>
              </w:rPr>
            </w:pPr>
            <w:r w:rsidRPr="001167C3">
              <w:rPr>
                <w:color w:val="000000"/>
                <w:sz w:val="16"/>
                <w:szCs w:val="16"/>
              </w:rPr>
              <w:t>immune globulin</w:t>
            </w:r>
          </w:p>
        </w:tc>
        <w:tc>
          <w:tcPr>
            <w:tcW w:w="0" w:type="auto"/>
            <w:noWrap/>
            <w:vAlign w:val="center"/>
            <w:hideMark/>
          </w:tcPr>
          <w:p w14:paraId="41F9F06A"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FFC7325" w14:textId="77777777" w:rsidTr="005825E3">
        <w:trPr>
          <w:trHeight w:val="320"/>
        </w:trPr>
        <w:tc>
          <w:tcPr>
            <w:tcW w:w="0" w:type="auto"/>
            <w:noWrap/>
            <w:vAlign w:val="center"/>
            <w:hideMark/>
          </w:tcPr>
          <w:p w14:paraId="1B16AD0F" w14:textId="77777777" w:rsidR="001167C3" w:rsidRPr="001167C3" w:rsidRDefault="001167C3" w:rsidP="001167C3">
            <w:pPr>
              <w:jc w:val="center"/>
              <w:rPr>
                <w:color w:val="000000"/>
                <w:sz w:val="16"/>
                <w:szCs w:val="16"/>
              </w:rPr>
            </w:pPr>
            <w:r w:rsidRPr="001167C3">
              <w:rPr>
                <w:color w:val="000000"/>
                <w:sz w:val="16"/>
                <w:szCs w:val="16"/>
              </w:rPr>
              <w:t>indomethacin</w:t>
            </w:r>
          </w:p>
        </w:tc>
        <w:tc>
          <w:tcPr>
            <w:tcW w:w="0" w:type="auto"/>
            <w:noWrap/>
            <w:vAlign w:val="center"/>
            <w:hideMark/>
          </w:tcPr>
          <w:p w14:paraId="4FF9DF6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53CAE220" w14:textId="77777777" w:rsidTr="005825E3">
        <w:trPr>
          <w:trHeight w:val="320"/>
        </w:trPr>
        <w:tc>
          <w:tcPr>
            <w:tcW w:w="0" w:type="auto"/>
            <w:noWrap/>
            <w:vAlign w:val="center"/>
            <w:hideMark/>
          </w:tcPr>
          <w:p w14:paraId="52DA2E87" w14:textId="77777777" w:rsidR="001167C3" w:rsidRPr="001167C3" w:rsidRDefault="001167C3" w:rsidP="001167C3">
            <w:pPr>
              <w:jc w:val="center"/>
              <w:rPr>
                <w:color w:val="000000"/>
                <w:sz w:val="16"/>
                <w:szCs w:val="16"/>
              </w:rPr>
            </w:pPr>
            <w:r w:rsidRPr="001167C3">
              <w:rPr>
                <w:color w:val="000000"/>
                <w:sz w:val="16"/>
                <w:szCs w:val="16"/>
              </w:rPr>
              <w:t>ketoprofen</w:t>
            </w:r>
          </w:p>
        </w:tc>
        <w:tc>
          <w:tcPr>
            <w:tcW w:w="0" w:type="auto"/>
            <w:noWrap/>
            <w:vAlign w:val="center"/>
            <w:hideMark/>
          </w:tcPr>
          <w:p w14:paraId="1737D3F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6C7AADB" w14:textId="77777777" w:rsidTr="005825E3">
        <w:trPr>
          <w:trHeight w:val="320"/>
        </w:trPr>
        <w:tc>
          <w:tcPr>
            <w:tcW w:w="0" w:type="auto"/>
            <w:noWrap/>
            <w:vAlign w:val="center"/>
            <w:hideMark/>
          </w:tcPr>
          <w:p w14:paraId="2951BF17" w14:textId="77777777" w:rsidR="001167C3" w:rsidRPr="001167C3" w:rsidRDefault="001167C3" w:rsidP="001167C3">
            <w:pPr>
              <w:jc w:val="center"/>
              <w:rPr>
                <w:color w:val="000000"/>
                <w:sz w:val="16"/>
                <w:szCs w:val="16"/>
              </w:rPr>
            </w:pPr>
            <w:r w:rsidRPr="001167C3">
              <w:rPr>
                <w:color w:val="000000"/>
                <w:sz w:val="16"/>
                <w:szCs w:val="16"/>
              </w:rPr>
              <w:t>levocarnitine</w:t>
            </w:r>
          </w:p>
        </w:tc>
        <w:tc>
          <w:tcPr>
            <w:tcW w:w="0" w:type="auto"/>
            <w:noWrap/>
            <w:vAlign w:val="center"/>
            <w:hideMark/>
          </w:tcPr>
          <w:p w14:paraId="401CAA8D"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6884BA5" w14:textId="77777777" w:rsidTr="005825E3">
        <w:trPr>
          <w:trHeight w:val="320"/>
        </w:trPr>
        <w:tc>
          <w:tcPr>
            <w:tcW w:w="0" w:type="auto"/>
            <w:noWrap/>
            <w:vAlign w:val="center"/>
            <w:hideMark/>
          </w:tcPr>
          <w:p w14:paraId="54F25FE9" w14:textId="77777777" w:rsidR="001167C3" w:rsidRPr="001167C3" w:rsidRDefault="001167C3" w:rsidP="001167C3">
            <w:pPr>
              <w:jc w:val="center"/>
              <w:rPr>
                <w:color w:val="000000"/>
                <w:sz w:val="16"/>
                <w:szCs w:val="16"/>
              </w:rPr>
            </w:pPr>
            <w:r w:rsidRPr="001167C3">
              <w:rPr>
                <w:color w:val="000000"/>
                <w:sz w:val="16"/>
                <w:szCs w:val="16"/>
              </w:rPr>
              <w:t>levodopa</w:t>
            </w:r>
          </w:p>
        </w:tc>
        <w:tc>
          <w:tcPr>
            <w:tcW w:w="0" w:type="auto"/>
            <w:noWrap/>
            <w:vAlign w:val="center"/>
            <w:hideMark/>
          </w:tcPr>
          <w:p w14:paraId="71564B0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51D5832A" w14:textId="77777777" w:rsidTr="005825E3">
        <w:trPr>
          <w:trHeight w:val="320"/>
        </w:trPr>
        <w:tc>
          <w:tcPr>
            <w:tcW w:w="0" w:type="auto"/>
            <w:noWrap/>
            <w:vAlign w:val="center"/>
            <w:hideMark/>
          </w:tcPr>
          <w:p w14:paraId="05CAAA2C" w14:textId="77777777" w:rsidR="001167C3" w:rsidRPr="001167C3" w:rsidRDefault="001167C3" w:rsidP="001167C3">
            <w:pPr>
              <w:jc w:val="center"/>
              <w:rPr>
                <w:color w:val="000000"/>
                <w:sz w:val="16"/>
                <w:szCs w:val="16"/>
              </w:rPr>
            </w:pPr>
            <w:r w:rsidRPr="001167C3">
              <w:rPr>
                <w:color w:val="000000"/>
                <w:sz w:val="16"/>
                <w:szCs w:val="16"/>
              </w:rPr>
              <w:t>lidocaine</w:t>
            </w:r>
          </w:p>
        </w:tc>
        <w:tc>
          <w:tcPr>
            <w:tcW w:w="0" w:type="auto"/>
            <w:noWrap/>
            <w:vAlign w:val="center"/>
            <w:hideMark/>
          </w:tcPr>
          <w:p w14:paraId="4AEF1A6C"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705A50DE" w14:textId="77777777" w:rsidTr="005825E3">
        <w:trPr>
          <w:trHeight w:val="320"/>
        </w:trPr>
        <w:tc>
          <w:tcPr>
            <w:tcW w:w="0" w:type="auto"/>
            <w:noWrap/>
            <w:vAlign w:val="center"/>
            <w:hideMark/>
          </w:tcPr>
          <w:p w14:paraId="0715CB9C" w14:textId="77777777" w:rsidR="001167C3" w:rsidRPr="001167C3" w:rsidRDefault="001167C3" w:rsidP="001167C3">
            <w:pPr>
              <w:jc w:val="center"/>
              <w:rPr>
                <w:color w:val="000000"/>
                <w:sz w:val="16"/>
                <w:szCs w:val="16"/>
              </w:rPr>
            </w:pPr>
            <w:r w:rsidRPr="001167C3">
              <w:rPr>
                <w:color w:val="000000"/>
                <w:sz w:val="16"/>
                <w:szCs w:val="16"/>
              </w:rPr>
              <w:t>liothyronine</w:t>
            </w:r>
          </w:p>
        </w:tc>
        <w:tc>
          <w:tcPr>
            <w:tcW w:w="0" w:type="auto"/>
            <w:noWrap/>
            <w:vAlign w:val="center"/>
            <w:hideMark/>
          </w:tcPr>
          <w:p w14:paraId="6A30E1F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4E6DA8" w14:textId="77777777" w:rsidTr="005825E3">
        <w:trPr>
          <w:trHeight w:val="320"/>
        </w:trPr>
        <w:tc>
          <w:tcPr>
            <w:tcW w:w="0" w:type="auto"/>
            <w:noWrap/>
            <w:vAlign w:val="center"/>
            <w:hideMark/>
          </w:tcPr>
          <w:p w14:paraId="53DD4A0F" w14:textId="77777777" w:rsidR="001167C3" w:rsidRPr="001167C3" w:rsidRDefault="001167C3" w:rsidP="001167C3">
            <w:pPr>
              <w:jc w:val="center"/>
              <w:rPr>
                <w:color w:val="000000"/>
                <w:sz w:val="16"/>
                <w:szCs w:val="16"/>
              </w:rPr>
            </w:pPr>
            <w:r w:rsidRPr="001167C3">
              <w:rPr>
                <w:color w:val="000000"/>
                <w:sz w:val="16"/>
                <w:szCs w:val="16"/>
              </w:rPr>
              <w:t>lithium</w:t>
            </w:r>
          </w:p>
        </w:tc>
        <w:tc>
          <w:tcPr>
            <w:tcW w:w="0" w:type="auto"/>
            <w:noWrap/>
            <w:vAlign w:val="center"/>
            <w:hideMark/>
          </w:tcPr>
          <w:p w14:paraId="6B6F1390"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5EDACFAA" w14:textId="77777777" w:rsidTr="005825E3">
        <w:trPr>
          <w:trHeight w:val="320"/>
        </w:trPr>
        <w:tc>
          <w:tcPr>
            <w:tcW w:w="0" w:type="auto"/>
            <w:noWrap/>
            <w:vAlign w:val="center"/>
            <w:hideMark/>
          </w:tcPr>
          <w:p w14:paraId="1ED1808D" w14:textId="77777777" w:rsidR="001167C3" w:rsidRPr="001167C3" w:rsidRDefault="001167C3" w:rsidP="001167C3">
            <w:pPr>
              <w:jc w:val="center"/>
              <w:rPr>
                <w:color w:val="000000"/>
                <w:sz w:val="16"/>
                <w:szCs w:val="16"/>
              </w:rPr>
            </w:pPr>
            <w:r w:rsidRPr="001167C3">
              <w:rPr>
                <w:color w:val="000000"/>
                <w:sz w:val="16"/>
                <w:szCs w:val="16"/>
              </w:rPr>
              <w:t>magnesium</w:t>
            </w:r>
          </w:p>
        </w:tc>
        <w:tc>
          <w:tcPr>
            <w:tcW w:w="0" w:type="auto"/>
            <w:noWrap/>
            <w:vAlign w:val="center"/>
            <w:hideMark/>
          </w:tcPr>
          <w:p w14:paraId="663D75BD" w14:textId="77777777" w:rsidR="001167C3" w:rsidRPr="001167C3" w:rsidRDefault="001167C3" w:rsidP="001167C3">
            <w:pPr>
              <w:jc w:val="center"/>
              <w:rPr>
                <w:color w:val="000000"/>
                <w:sz w:val="16"/>
                <w:szCs w:val="16"/>
              </w:rPr>
            </w:pPr>
            <w:r w:rsidRPr="001167C3">
              <w:rPr>
                <w:color w:val="000000"/>
                <w:sz w:val="16"/>
                <w:szCs w:val="16"/>
              </w:rPr>
              <w:t>2</w:t>
            </w:r>
          </w:p>
        </w:tc>
      </w:tr>
      <w:tr w:rsidR="005825E3" w:rsidRPr="001167C3" w14:paraId="686D7B8F" w14:textId="77777777" w:rsidTr="005825E3">
        <w:trPr>
          <w:trHeight w:val="320"/>
        </w:trPr>
        <w:tc>
          <w:tcPr>
            <w:tcW w:w="0" w:type="auto"/>
            <w:shd w:val="clear" w:color="auto" w:fill="BFBFBF" w:themeFill="background1" w:themeFillShade="BF"/>
            <w:noWrap/>
            <w:vAlign w:val="center"/>
            <w:hideMark/>
          </w:tcPr>
          <w:p w14:paraId="0B5D9E34" w14:textId="77777777" w:rsidR="001167C3" w:rsidRPr="001167C3" w:rsidRDefault="001167C3" w:rsidP="001167C3">
            <w:pPr>
              <w:jc w:val="center"/>
              <w:rPr>
                <w:color w:val="000000"/>
                <w:sz w:val="16"/>
                <w:szCs w:val="16"/>
              </w:rPr>
            </w:pPr>
            <w:r w:rsidRPr="001167C3">
              <w:rPr>
                <w:color w:val="000000"/>
                <w:sz w:val="16"/>
                <w:szCs w:val="16"/>
              </w:rPr>
              <w:t>magnesium + methylprednisolone</w:t>
            </w:r>
          </w:p>
        </w:tc>
        <w:tc>
          <w:tcPr>
            <w:tcW w:w="0" w:type="auto"/>
            <w:shd w:val="clear" w:color="auto" w:fill="BFBFBF" w:themeFill="background1" w:themeFillShade="BF"/>
            <w:noWrap/>
            <w:vAlign w:val="center"/>
            <w:hideMark/>
          </w:tcPr>
          <w:p w14:paraId="218AE48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C9C402D" w14:textId="77777777" w:rsidTr="005825E3">
        <w:trPr>
          <w:trHeight w:val="320"/>
        </w:trPr>
        <w:tc>
          <w:tcPr>
            <w:tcW w:w="0" w:type="auto"/>
            <w:shd w:val="clear" w:color="auto" w:fill="BFBFBF" w:themeFill="background1" w:themeFillShade="BF"/>
            <w:noWrap/>
            <w:vAlign w:val="center"/>
            <w:hideMark/>
          </w:tcPr>
          <w:p w14:paraId="4B2A1476" w14:textId="77777777" w:rsidR="001167C3" w:rsidRPr="001167C3" w:rsidRDefault="001167C3" w:rsidP="001167C3">
            <w:pPr>
              <w:jc w:val="center"/>
              <w:rPr>
                <w:color w:val="000000"/>
                <w:sz w:val="16"/>
                <w:szCs w:val="16"/>
              </w:rPr>
            </w:pPr>
            <w:r w:rsidRPr="001167C3">
              <w:rPr>
                <w:color w:val="000000"/>
                <w:sz w:val="16"/>
                <w:szCs w:val="16"/>
              </w:rPr>
              <w:t>magnesium chloride + polyethylene glycol</w:t>
            </w:r>
          </w:p>
        </w:tc>
        <w:tc>
          <w:tcPr>
            <w:tcW w:w="0" w:type="auto"/>
            <w:shd w:val="clear" w:color="auto" w:fill="BFBFBF" w:themeFill="background1" w:themeFillShade="BF"/>
            <w:noWrap/>
            <w:vAlign w:val="center"/>
            <w:hideMark/>
          </w:tcPr>
          <w:p w14:paraId="285FC1D8"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49ED44F6" w14:textId="77777777" w:rsidTr="005825E3">
        <w:trPr>
          <w:trHeight w:val="320"/>
        </w:trPr>
        <w:tc>
          <w:tcPr>
            <w:tcW w:w="0" w:type="auto"/>
            <w:noWrap/>
            <w:vAlign w:val="center"/>
            <w:hideMark/>
          </w:tcPr>
          <w:p w14:paraId="1156EDD8" w14:textId="77777777" w:rsidR="001167C3" w:rsidRPr="001167C3" w:rsidRDefault="001167C3" w:rsidP="001167C3">
            <w:pPr>
              <w:jc w:val="center"/>
              <w:rPr>
                <w:color w:val="000000"/>
                <w:sz w:val="16"/>
                <w:szCs w:val="16"/>
              </w:rPr>
            </w:pPr>
            <w:r w:rsidRPr="001167C3">
              <w:rPr>
                <w:color w:val="000000"/>
                <w:sz w:val="16"/>
                <w:szCs w:val="16"/>
              </w:rPr>
              <w:t>magnesium sulfate</w:t>
            </w:r>
          </w:p>
        </w:tc>
        <w:tc>
          <w:tcPr>
            <w:tcW w:w="0" w:type="auto"/>
            <w:noWrap/>
            <w:vAlign w:val="center"/>
            <w:hideMark/>
          </w:tcPr>
          <w:p w14:paraId="4EEF35BC" w14:textId="77777777" w:rsidR="001167C3" w:rsidRPr="001167C3" w:rsidRDefault="001167C3" w:rsidP="001167C3">
            <w:pPr>
              <w:jc w:val="center"/>
              <w:rPr>
                <w:color w:val="000000"/>
                <w:sz w:val="16"/>
                <w:szCs w:val="16"/>
              </w:rPr>
            </w:pPr>
            <w:r w:rsidRPr="001167C3">
              <w:rPr>
                <w:color w:val="000000"/>
                <w:sz w:val="16"/>
                <w:szCs w:val="16"/>
              </w:rPr>
              <w:t>5</w:t>
            </w:r>
          </w:p>
        </w:tc>
      </w:tr>
      <w:tr w:rsidR="005825E3" w:rsidRPr="001167C3" w14:paraId="0D96E168" w14:textId="77777777" w:rsidTr="005825E3">
        <w:trPr>
          <w:trHeight w:val="320"/>
        </w:trPr>
        <w:tc>
          <w:tcPr>
            <w:tcW w:w="0" w:type="auto"/>
            <w:shd w:val="clear" w:color="auto" w:fill="BFBFBF" w:themeFill="background1" w:themeFillShade="BF"/>
            <w:noWrap/>
            <w:vAlign w:val="center"/>
            <w:hideMark/>
          </w:tcPr>
          <w:p w14:paraId="2E7B7F23" w14:textId="77777777" w:rsidR="001167C3" w:rsidRPr="001167C3" w:rsidRDefault="001167C3" w:rsidP="001167C3">
            <w:pPr>
              <w:jc w:val="center"/>
              <w:rPr>
                <w:color w:val="000000"/>
                <w:sz w:val="16"/>
                <w:szCs w:val="16"/>
              </w:rPr>
            </w:pPr>
            <w:r w:rsidRPr="001167C3">
              <w:rPr>
                <w:color w:val="000000"/>
                <w:sz w:val="16"/>
                <w:szCs w:val="16"/>
              </w:rPr>
              <w:t>magnesium sulfate + polyethylene glycol</w:t>
            </w:r>
          </w:p>
        </w:tc>
        <w:tc>
          <w:tcPr>
            <w:tcW w:w="0" w:type="auto"/>
            <w:shd w:val="clear" w:color="auto" w:fill="BFBFBF" w:themeFill="background1" w:themeFillShade="BF"/>
            <w:noWrap/>
            <w:vAlign w:val="center"/>
            <w:hideMark/>
          </w:tcPr>
          <w:p w14:paraId="52C93F86"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5A0A643" w14:textId="77777777" w:rsidTr="005825E3">
        <w:trPr>
          <w:trHeight w:val="320"/>
        </w:trPr>
        <w:tc>
          <w:tcPr>
            <w:tcW w:w="0" w:type="auto"/>
            <w:noWrap/>
            <w:vAlign w:val="center"/>
            <w:hideMark/>
          </w:tcPr>
          <w:p w14:paraId="70521192" w14:textId="77777777" w:rsidR="001167C3" w:rsidRPr="001167C3" w:rsidRDefault="001167C3" w:rsidP="001167C3">
            <w:pPr>
              <w:jc w:val="center"/>
              <w:rPr>
                <w:color w:val="000000"/>
                <w:sz w:val="16"/>
                <w:szCs w:val="16"/>
              </w:rPr>
            </w:pPr>
            <w:r w:rsidRPr="001167C3">
              <w:rPr>
                <w:color w:val="000000"/>
                <w:sz w:val="16"/>
                <w:szCs w:val="16"/>
              </w:rPr>
              <w:t>mannitol</w:t>
            </w:r>
          </w:p>
        </w:tc>
        <w:tc>
          <w:tcPr>
            <w:tcW w:w="0" w:type="auto"/>
            <w:noWrap/>
            <w:vAlign w:val="center"/>
            <w:hideMark/>
          </w:tcPr>
          <w:p w14:paraId="1778F01F"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505DFF2E" w14:textId="77777777" w:rsidTr="005825E3">
        <w:trPr>
          <w:trHeight w:val="320"/>
        </w:trPr>
        <w:tc>
          <w:tcPr>
            <w:tcW w:w="0" w:type="auto"/>
            <w:noWrap/>
            <w:vAlign w:val="center"/>
            <w:hideMark/>
          </w:tcPr>
          <w:p w14:paraId="4F171961" w14:textId="77777777" w:rsidR="001167C3" w:rsidRPr="001167C3" w:rsidRDefault="001167C3" w:rsidP="001167C3">
            <w:pPr>
              <w:jc w:val="center"/>
              <w:rPr>
                <w:color w:val="000000"/>
                <w:sz w:val="16"/>
                <w:szCs w:val="16"/>
              </w:rPr>
            </w:pPr>
            <w:r w:rsidRPr="001167C3">
              <w:rPr>
                <w:color w:val="000000"/>
                <w:sz w:val="16"/>
                <w:szCs w:val="16"/>
              </w:rPr>
              <w:t>melatonin</w:t>
            </w:r>
          </w:p>
        </w:tc>
        <w:tc>
          <w:tcPr>
            <w:tcW w:w="0" w:type="auto"/>
            <w:noWrap/>
            <w:vAlign w:val="center"/>
            <w:hideMark/>
          </w:tcPr>
          <w:p w14:paraId="44356B31" w14:textId="77777777" w:rsidR="001167C3" w:rsidRPr="001167C3" w:rsidRDefault="001167C3" w:rsidP="001167C3">
            <w:pPr>
              <w:jc w:val="center"/>
              <w:rPr>
                <w:color w:val="000000"/>
                <w:sz w:val="16"/>
                <w:szCs w:val="16"/>
              </w:rPr>
            </w:pPr>
            <w:r w:rsidRPr="001167C3">
              <w:rPr>
                <w:color w:val="000000"/>
                <w:sz w:val="16"/>
                <w:szCs w:val="16"/>
              </w:rPr>
              <w:t>21</w:t>
            </w:r>
          </w:p>
        </w:tc>
      </w:tr>
      <w:tr w:rsidR="001167C3" w:rsidRPr="001167C3" w14:paraId="4BBAAF8F" w14:textId="77777777" w:rsidTr="005825E3">
        <w:trPr>
          <w:trHeight w:val="320"/>
        </w:trPr>
        <w:tc>
          <w:tcPr>
            <w:tcW w:w="0" w:type="auto"/>
            <w:noWrap/>
            <w:vAlign w:val="center"/>
            <w:hideMark/>
          </w:tcPr>
          <w:p w14:paraId="41137362" w14:textId="77777777" w:rsidR="001167C3" w:rsidRPr="001167C3" w:rsidRDefault="001167C3" w:rsidP="001167C3">
            <w:pPr>
              <w:jc w:val="center"/>
              <w:rPr>
                <w:color w:val="000000"/>
                <w:sz w:val="16"/>
                <w:szCs w:val="16"/>
              </w:rPr>
            </w:pPr>
            <w:r w:rsidRPr="001167C3">
              <w:rPr>
                <w:color w:val="000000"/>
                <w:sz w:val="16"/>
                <w:szCs w:val="16"/>
              </w:rPr>
              <w:t>meloxicam</w:t>
            </w:r>
          </w:p>
        </w:tc>
        <w:tc>
          <w:tcPr>
            <w:tcW w:w="0" w:type="auto"/>
            <w:noWrap/>
            <w:vAlign w:val="center"/>
            <w:hideMark/>
          </w:tcPr>
          <w:p w14:paraId="223E511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1D90446" w14:textId="77777777" w:rsidTr="005825E3">
        <w:trPr>
          <w:trHeight w:val="320"/>
        </w:trPr>
        <w:tc>
          <w:tcPr>
            <w:tcW w:w="0" w:type="auto"/>
            <w:noWrap/>
            <w:vAlign w:val="center"/>
            <w:hideMark/>
          </w:tcPr>
          <w:p w14:paraId="53EDDB9D" w14:textId="77777777" w:rsidR="001167C3" w:rsidRPr="001167C3" w:rsidRDefault="001167C3" w:rsidP="001167C3">
            <w:pPr>
              <w:jc w:val="center"/>
              <w:rPr>
                <w:color w:val="000000"/>
                <w:sz w:val="16"/>
                <w:szCs w:val="16"/>
              </w:rPr>
            </w:pPr>
            <w:r w:rsidRPr="001167C3">
              <w:rPr>
                <w:color w:val="000000"/>
                <w:sz w:val="16"/>
                <w:szCs w:val="16"/>
              </w:rPr>
              <w:t>metformin</w:t>
            </w:r>
          </w:p>
        </w:tc>
        <w:tc>
          <w:tcPr>
            <w:tcW w:w="0" w:type="auto"/>
            <w:noWrap/>
            <w:vAlign w:val="center"/>
            <w:hideMark/>
          </w:tcPr>
          <w:p w14:paraId="670EE7A1"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58ECB9FB" w14:textId="77777777" w:rsidTr="005825E3">
        <w:trPr>
          <w:trHeight w:val="320"/>
        </w:trPr>
        <w:tc>
          <w:tcPr>
            <w:tcW w:w="0" w:type="auto"/>
            <w:noWrap/>
            <w:vAlign w:val="center"/>
            <w:hideMark/>
          </w:tcPr>
          <w:p w14:paraId="3D85C3C7" w14:textId="77777777" w:rsidR="001167C3" w:rsidRPr="001167C3" w:rsidRDefault="001167C3" w:rsidP="001167C3">
            <w:pPr>
              <w:jc w:val="center"/>
              <w:rPr>
                <w:color w:val="000000"/>
                <w:sz w:val="16"/>
                <w:szCs w:val="16"/>
              </w:rPr>
            </w:pPr>
            <w:r w:rsidRPr="001167C3">
              <w:rPr>
                <w:color w:val="000000"/>
                <w:sz w:val="16"/>
                <w:szCs w:val="16"/>
              </w:rPr>
              <w:t>methotrexate</w:t>
            </w:r>
          </w:p>
        </w:tc>
        <w:tc>
          <w:tcPr>
            <w:tcW w:w="0" w:type="auto"/>
            <w:noWrap/>
            <w:vAlign w:val="center"/>
            <w:hideMark/>
          </w:tcPr>
          <w:p w14:paraId="4FB474AC"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7973AD3C" w14:textId="77777777" w:rsidTr="005825E3">
        <w:trPr>
          <w:trHeight w:val="320"/>
        </w:trPr>
        <w:tc>
          <w:tcPr>
            <w:tcW w:w="0" w:type="auto"/>
            <w:noWrap/>
            <w:vAlign w:val="center"/>
            <w:hideMark/>
          </w:tcPr>
          <w:p w14:paraId="0CA7C7AD" w14:textId="77777777" w:rsidR="001167C3" w:rsidRPr="001167C3" w:rsidRDefault="001167C3" w:rsidP="001167C3">
            <w:pPr>
              <w:jc w:val="center"/>
              <w:rPr>
                <w:color w:val="000000"/>
                <w:sz w:val="16"/>
                <w:szCs w:val="16"/>
              </w:rPr>
            </w:pPr>
            <w:r w:rsidRPr="001167C3">
              <w:rPr>
                <w:color w:val="000000"/>
                <w:sz w:val="16"/>
                <w:szCs w:val="16"/>
              </w:rPr>
              <w:t>methylprednisolone</w:t>
            </w:r>
          </w:p>
        </w:tc>
        <w:tc>
          <w:tcPr>
            <w:tcW w:w="0" w:type="auto"/>
            <w:noWrap/>
            <w:vAlign w:val="center"/>
            <w:hideMark/>
          </w:tcPr>
          <w:p w14:paraId="1BA3E422" w14:textId="77777777" w:rsidR="001167C3" w:rsidRPr="001167C3" w:rsidRDefault="001167C3" w:rsidP="001167C3">
            <w:pPr>
              <w:jc w:val="center"/>
              <w:rPr>
                <w:color w:val="000000"/>
                <w:sz w:val="16"/>
                <w:szCs w:val="16"/>
              </w:rPr>
            </w:pPr>
            <w:r w:rsidRPr="001167C3">
              <w:rPr>
                <w:color w:val="000000"/>
                <w:sz w:val="16"/>
                <w:szCs w:val="16"/>
              </w:rPr>
              <w:t>81</w:t>
            </w:r>
          </w:p>
        </w:tc>
      </w:tr>
      <w:tr w:rsidR="005825E3" w:rsidRPr="001167C3" w14:paraId="0467EEE9" w14:textId="77777777" w:rsidTr="005825E3">
        <w:trPr>
          <w:trHeight w:val="320"/>
        </w:trPr>
        <w:tc>
          <w:tcPr>
            <w:tcW w:w="0" w:type="auto"/>
            <w:shd w:val="clear" w:color="auto" w:fill="BFBFBF" w:themeFill="background1" w:themeFillShade="BF"/>
            <w:noWrap/>
            <w:vAlign w:val="center"/>
            <w:hideMark/>
          </w:tcPr>
          <w:p w14:paraId="65C9E289" w14:textId="77777777" w:rsidR="001167C3" w:rsidRPr="001167C3" w:rsidRDefault="001167C3" w:rsidP="001167C3">
            <w:pPr>
              <w:jc w:val="center"/>
              <w:rPr>
                <w:color w:val="000000"/>
                <w:sz w:val="16"/>
                <w:szCs w:val="16"/>
              </w:rPr>
            </w:pPr>
            <w:r w:rsidRPr="001167C3">
              <w:rPr>
                <w:color w:val="000000"/>
                <w:sz w:val="16"/>
                <w:szCs w:val="16"/>
              </w:rPr>
              <w:t>methylprednisolone + acetylcysteine</w:t>
            </w:r>
          </w:p>
        </w:tc>
        <w:tc>
          <w:tcPr>
            <w:tcW w:w="0" w:type="auto"/>
            <w:shd w:val="clear" w:color="auto" w:fill="BFBFBF" w:themeFill="background1" w:themeFillShade="BF"/>
            <w:noWrap/>
            <w:vAlign w:val="center"/>
            <w:hideMark/>
          </w:tcPr>
          <w:p w14:paraId="0D0498D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94116F8" w14:textId="77777777" w:rsidTr="005825E3">
        <w:trPr>
          <w:trHeight w:val="320"/>
        </w:trPr>
        <w:tc>
          <w:tcPr>
            <w:tcW w:w="0" w:type="auto"/>
            <w:shd w:val="clear" w:color="auto" w:fill="BFBFBF" w:themeFill="background1" w:themeFillShade="BF"/>
            <w:noWrap/>
            <w:vAlign w:val="center"/>
            <w:hideMark/>
          </w:tcPr>
          <w:p w14:paraId="224517B8" w14:textId="77777777" w:rsidR="001167C3" w:rsidRPr="001167C3" w:rsidRDefault="001167C3" w:rsidP="001167C3">
            <w:pPr>
              <w:jc w:val="center"/>
              <w:rPr>
                <w:color w:val="000000"/>
                <w:sz w:val="16"/>
                <w:szCs w:val="16"/>
              </w:rPr>
            </w:pPr>
            <w:r w:rsidRPr="001167C3">
              <w:rPr>
                <w:color w:val="000000"/>
                <w:sz w:val="16"/>
                <w:szCs w:val="16"/>
              </w:rPr>
              <w:lastRenderedPageBreak/>
              <w:t>methylprednisolone + epoietin</w:t>
            </w:r>
          </w:p>
        </w:tc>
        <w:tc>
          <w:tcPr>
            <w:tcW w:w="0" w:type="auto"/>
            <w:shd w:val="clear" w:color="auto" w:fill="BFBFBF" w:themeFill="background1" w:themeFillShade="BF"/>
            <w:noWrap/>
            <w:vAlign w:val="center"/>
            <w:hideMark/>
          </w:tcPr>
          <w:p w14:paraId="4FABB4BA"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154E536" w14:textId="77777777" w:rsidTr="005825E3">
        <w:trPr>
          <w:trHeight w:val="320"/>
        </w:trPr>
        <w:tc>
          <w:tcPr>
            <w:tcW w:w="0" w:type="auto"/>
            <w:shd w:val="clear" w:color="auto" w:fill="BFBFBF" w:themeFill="background1" w:themeFillShade="BF"/>
            <w:noWrap/>
            <w:vAlign w:val="center"/>
            <w:hideMark/>
          </w:tcPr>
          <w:p w14:paraId="211AE1F1" w14:textId="77777777" w:rsidR="001167C3" w:rsidRPr="001167C3" w:rsidRDefault="001167C3" w:rsidP="001167C3">
            <w:pPr>
              <w:jc w:val="center"/>
              <w:rPr>
                <w:color w:val="000000"/>
                <w:sz w:val="16"/>
                <w:szCs w:val="16"/>
              </w:rPr>
            </w:pPr>
            <w:r w:rsidRPr="001167C3">
              <w:rPr>
                <w:color w:val="000000"/>
                <w:sz w:val="16"/>
                <w:szCs w:val="16"/>
              </w:rPr>
              <w:t>methylprednisolone + magnesium chloride + polyethylene glycol</w:t>
            </w:r>
          </w:p>
        </w:tc>
        <w:tc>
          <w:tcPr>
            <w:tcW w:w="0" w:type="auto"/>
            <w:shd w:val="clear" w:color="auto" w:fill="BFBFBF" w:themeFill="background1" w:themeFillShade="BF"/>
            <w:noWrap/>
            <w:vAlign w:val="center"/>
            <w:hideMark/>
          </w:tcPr>
          <w:p w14:paraId="1F5A96B8"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15AB8A17" w14:textId="77777777" w:rsidTr="005825E3">
        <w:trPr>
          <w:trHeight w:val="320"/>
        </w:trPr>
        <w:tc>
          <w:tcPr>
            <w:tcW w:w="0" w:type="auto"/>
            <w:shd w:val="clear" w:color="auto" w:fill="BFBFBF" w:themeFill="background1" w:themeFillShade="BF"/>
            <w:noWrap/>
            <w:vAlign w:val="center"/>
            <w:hideMark/>
          </w:tcPr>
          <w:p w14:paraId="60EA36AF" w14:textId="77777777" w:rsidR="001167C3" w:rsidRPr="001167C3" w:rsidRDefault="001167C3" w:rsidP="001167C3">
            <w:pPr>
              <w:jc w:val="center"/>
              <w:rPr>
                <w:color w:val="000000"/>
                <w:sz w:val="16"/>
                <w:szCs w:val="16"/>
              </w:rPr>
            </w:pPr>
            <w:r w:rsidRPr="001167C3">
              <w:rPr>
                <w:color w:val="000000"/>
                <w:sz w:val="16"/>
                <w:szCs w:val="16"/>
              </w:rPr>
              <w:t>methylprednisolone + magnesium sulfate</w:t>
            </w:r>
          </w:p>
        </w:tc>
        <w:tc>
          <w:tcPr>
            <w:tcW w:w="0" w:type="auto"/>
            <w:shd w:val="clear" w:color="auto" w:fill="BFBFBF" w:themeFill="background1" w:themeFillShade="BF"/>
            <w:noWrap/>
            <w:vAlign w:val="center"/>
            <w:hideMark/>
          </w:tcPr>
          <w:p w14:paraId="1440D15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0A6D2F6F" w14:textId="77777777" w:rsidTr="005825E3">
        <w:trPr>
          <w:trHeight w:val="320"/>
        </w:trPr>
        <w:tc>
          <w:tcPr>
            <w:tcW w:w="0" w:type="auto"/>
            <w:shd w:val="clear" w:color="auto" w:fill="BFBFBF" w:themeFill="background1" w:themeFillShade="BF"/>
            <w:noWrap/>
            <w:vAlign w:val="center"/>
            <w:hideMark/>
          </w:tcPr>
          <w:p w14:paraId="70DD5085" w14:textId="77777777" w:rsidR="001167C3" w:rsidRPr="001167C3" w:rsidRDefault="001167C3" w:rsidP="001167C3">
            <w:pPr>
              <w:jc w:val="center"/>
              <w:rPr>
                <w:color w:val="000000"/>
                <w:sz w:val="16"/>
                <w:szCs w:val="16"/>
              </w:rPr>
            </w:pPr>
            <w:r w:rsidRPr="001167C3">
              <w:rPr>
                <w:color w:val="000000"/>
                <w:sz w:val="16"/>
                <w:szCs w:val="16"/>
              </w:rPr>
              <w:t>methylprednisolone + melatonin</w:t>
            </w:r>
          </w:p>
        </w:tc>
        <w:tc>
          <w:tcPr>
            <w:tcW w:w="0" w:type="auto"/>
            <w:shd w:val="clear" w:color="auto" w:fill="BFBFBF" w:themeFill="background1" w:themeFillShade="BF"/>
            <w:noWrap/>
            <w:vAlign w:val="center"/>
            <w:hideMark/>
          </w:tcPr>
          <w:p w14:paraId="7566F90C"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7F5A9C3B" w14:textId="77777777" w:rsidTr="005825E3">
        <w:trPr>
          <w:trHeight w:val="320"/>
        </w:trPr>
        <w:tc>
          <w:tcPr>
            <w:tcW w:w="0" w:type="auto"/>
            <w:shd w:val="clear" w:color="auto" w:fill="BFBFBF" w:themeFill="background1" w:themeFillShade="BF"/>
            <w:noWrap/>
            <w:vAlign w:val="center"/>
            <w:hideMark/>
          </w:tcPr>
          <w:p w14:paraId="19C1625C" w14:textId="77777777" w:rsidR="001167C3" w:rsidRPr="001167C3" w:rsidRDefault="001167C3" w:rsidP="001167C3">
            <w:pPr>
              <w:jc w:val="center"/>
              <w:rPr>
                <w:color w:val="000000"/>
                <w:sz w:val="16"/>
                <w:szCs w:val="16"/>
              </w:rPr>
            </w:pPr>
            <w:r w:rsidRPr="001167C3">
              <w:rPr>
                <w:color w:val="000000"/>
                <w:sz w:val="16"/>
                <w:szCs w:val="16"/>
              </w:rPr>
              <w:t>methylprednisolone + methotrexate</w:t>
            </w:r>
          </w:p>
        </w:tc>
        <w:tc>
          <w:tcPr>
            <w:tcW w:w="0" w:type="auto"/>
            <w:shd w:val="clear" w:color="auto" w:fill="BFBFBF" w:themeFill="background1" w:themeFillShade="BF"/>
            <w:noWrap/>
            <w:vAlign w:val="center"/>
            <w:hideMark/>
          </w:tcPr>
          <w:p w14:paraId="2AE71D45"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345C0CD6" w14:textId="77777777" w:rsidTr="005825E3">
        <w:trPr>
          <w:trHeight w:val="320"/>
        </w:trPr>
        <w:tc>
          <w:tcPr>
            <w:tcW w:w="0" w:type="auto"/>
            <w:shd w:val="clear" w:color="auto" w:fill="BFBFBF" w:themeFill="background1" w:themeFillShade="BF"/>
            <w:noWrap/>
            <w:vAlign w:val="center"/>
            <w:hideMark/>
          </w:tcPr>
          <w:p w14:paraId="52287E2A" w14:textId="77777777" w:rsidR="001167C3" w:rsidRPr="001167C3" w:rsidRDefault="001167C3" w:rsidP="001167C3">
            <w:pPr>
              <w:jc w:val="center"/>
              <w:rPr>
                <w:color w:val="000000"/>
                <w:sz w:val="16"/>
                <w:szCs w:val="16"/>
              </w:rPr>
            </w:pPr>
            <w:r w:rsidRPr="001167C3">
              <w:rPr>
                <w:color w:val="000000"/>
                <w:sz w:val="16"/>
                <w:szCs w:val="16"/>
              </w:rPr>
              <w:t>methylprednisolone + mycophenolate</w:t>
            </w:r>
          </w:p>
        </w:tc>
        <w:tc>
          <w:tcPr>
            <w:tcW w:w="0" w:type="auto"/>
            <w:shd w:val="clear" w:color="auto" w:fill="BFBFBF" w:themeFill="background1" w:themeFillShade="BF"/>
            <w:noWrap/>
            <w:vAlign w:val="center"/>
            <w:hideMark/>
          </w:tcPr>
          <w:p w14:paraId="767CFF53"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642A72BC" w14:textId="77777777" w:rsidTr="005825E3">
        <w:trPr>
          <w:trHeight w:val="320"/>
        </w:trPr>
        <w:tc>
          <w:tcPr>
            <w:tcW w:w="0" w:type="auto"/>
            <w:shd w:val="clear" w:color="auto" w:fill="BFBFBF" w:themeFill="background1" w:themeFillShade="BF"/>
            <w:noWrap/>
            <w:vAlign w:val="center"/>
            <w:hideMark/>
          </w:tcPr>
          <w:p w14:paraId="4A6546FB" w14:textId="77777777" w:rsidR="001167C3" w:rsidRPr="001167C3" w:rsidRDefault="001167C3" w:rsidP="001167C3">
            <w:pPr>
              <w:jc w:val="center"/>
              <w:rPr>
                <w:color w:val="000000"/>
                <w:sz w:val="16"/>
                <w:szCs w:val="16"/>
              </w:rPr>
            </w:pPr>
            <w:r w:rsidRPr="001167C3">
              <w:rPr>
                <w:color w:val="000000"/>
                <w:sz w:val="16"/>
                <w:szCs w:val="16"/>
              </w:rPr>
              <w:t>methylprednisolone + pregabalin</w:t>
            </w:r>
          </w:p>
        </w:tc>
        <w:tc>
          <w:tcPr>
            <w:tcW w:w="0" w:type="auto"/>
            <w:shd w:val="clear" w:color="auto" w:fill="BFBFBF" w:themeFill="background1" w:themeFillShade="BF"/>
            <w:noWrap/>
            <w:vAlign w:val="center"/>
            <w:hideMark/>
          </w:tcPr>
          <w:p w14:paraId="2A60F1D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56C48EB2" w14:textId="77777777" w:rsidTr="005825E3">
        <w:trPr>
          <w:trHeight w:val="320"/>
        </w:trPr>
        <w:tc>
          <w:tcPr>
            <w:tcW w:w="0" w:type="auto"/>
            <w:shd w:val="clear" w:color="auto" w:fill="BFBFBF" w:themeFill="background1" w:themeFillShade="BF"/>
            <w:noWrap/>
            <w:vAlign w:val="center"/>
            <w:hideMark/>
          </w:tcPr>
          <w:p w14:paraId="4B8087E3" w14:textId="77777777" w:rsidR="001167C3" w:rsidRPr="001167C3" w:rsidRDefault="001167C3" w:rsidP="001167C3">
            <w:pPr>
              <w:jc w:val="center"/>
              <w:rPr>
                <w:color w:val="000000"/>
                <w:sz w:val="16"/>
                <w:szCs w:val="16"/>
              </w:rPr>
            </w:pPr>
            <w:r w:rsidRPr="001167C3">
              <w:rPr>
                <w:color w:val="000000"/>
                <w:sz w:val="16"/>
                <w:szCs w:val="16"/>
              </w:rPr>
              <w:t>methylprednisolone + rosuvastatin</w:t>
            </w:r>
          </w:p>
        </w:tc>
        <w:tc>
          <w:tcPr>
            <w:tcW w:w="0" w:type="auto"/>
            <w:shd w:val="clear" w:color="auto" w:fill="BFBFBF" w:themeFill="background1" w:themeFillShade="BF"/>
            <w:noWrap/>
            <w:vAlign w:val="center"/>
            <w:hideMark/>
          </w:tcPr>
          <w:p w14:paraId="1CE9F76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70852BF" w14:textId="77777777" w:rsidTr="005825E3">
        <w:trPr>
          <w:trHeight w:val="320"/>
        </w:trPr>
        <w:tc>
          <w:tcPr>
            <w:tcW w:w="0" w:type="auto"/>
            <w:noWrap/>
            <w:vAlign w:val="center"/>
            <w:hideMark/>
          </w:tcPr>
          <w:p w14:paraId="4DA3148F" w14:textId="77777777" w:rsidR="001167C3" w:rsidRPr="001167C3" w:rsidRDefault="001167C3" w:rsidP="001167C3">
            <w:pPr>
              <w:jc w:val="center"/>
              <w:rPr>
                <w:color w:val="000000"/>
                <w:sz w:val="16"/>
                <w:szCs w:val="16"/>
              </w:rPr>
            </w:pPr>
            <w:r w:rsidRPr="001167C3">
              <w:rPr>
                <w:color w:val="000000"/>
                <w:sz w:val="16"/>
                <w:szCs w:val="16"/>
              </w:rPr>
              <w:t>methylprednisolone sodium succinate</w:t>
            </w:r>
          </w:p>
        </w:tc>
        <w:tc>
          <w:tcPr>
            <w:tcW w:w="0" w:type="auto"/>
            <w:noWrap/>
            <w:vAlign w:val="center"/>
            <w:hideMark/>
          </w:tcPr>
          <w:p w14:paraId="0458A03F" w14:textId="77777777" w:rsidR="001167C3" w:rsidRPr="001167C3" w:rsidRDefault="001167C3" w:rsidP="001167C3">
            <w:pPr>
              <w:jc w:val="center"/>
              <w:rPr>
                <w:color w:val="000000"/>
                <w:sz w:val="16"/>
                <w:szCs w:val="16"/>
              </w:rPr>
            </w:pPr>
            <w:r w:rsidRPr="001167C3">
              <w:rPr>
                <w:color w:val="000000"/>
                <w:sz w:val="16"/>
                <w:szCs w:val="16"/>
              </w:rPr>
              <w:t>23</w:t>
            </w:r>
          </w:p>
        </w:tc>
      </w:tr>
      <w:tr w:rsidR="005825E3" w:rsidRPr="001167C3" w14:paraId="2CA2606D" w14:textId="77777777" w:rsidTr="005825E3">
        <w:trPr>
          <w:trHeight w:val="320"/>
        </w:trPr>
        <w:tc>
          <w:tcPr>
            <w:tcW w:w="0" w:type="auto"/>
            <w:shd w:val="clear" w:color="auto" w:fill="BFBFBF" w:themeFill="background1" w:themeFillShade="BF"/>
            <w:noWrap/>
            <w:vAlign w:val="center"/>
            <w:hideMark/>
          </w:tcPr>
          <w:p w14:paraId="755B5CA0" w14:textId="77777777" w:rsidR="001167C3" w:rsidRPr="001167C3" w:rsidRDefault="001167C3" w:rsidP="001167C3">
            <w:pPr>
              <w:jc w:val="center"/>
              <w:rPr>
                <w:color w:val="000000"/>
                <w:sz w:val="16"/>
                <w:szCs w:val="16"/>
              </w:rPr>
            </w:pPr>
            <w:r w:rsidRPr="001167C3">
              <w:rPr>
                <w:color w:val="000000"/>
                <w:sz w:val="16"/>
                <w:szCs w:val="16"/>
              </w:rPr>
              <w:t>methylprednisolone sodium succinate + aminocaproic acid</w:t>
            </w:r>
          </w:p>
        </w:tc>
        <w:tc>
          <w:tcPr>
            <w:tcW w:w="0" w:type="auto"/>
            <w:shd w:val="clear" w:color="auto" w:fill="BFBFBF" w:themeFill="background1" w:themeFillShade="BF"/>
            <w:noWrap/>
            <w:vAlign w:val="center"/>
            <w:hideMark/>
          </w:tcPr>
          <w:p w14:paraId="4CFD4DE6"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565AB343" w14:textId="77777777" w:rsidTr="005825E3">
        <w:trPr>
          <w:trHeight w:val="320"/>
        </w:trPr>
        <w:tc>
          <w:tcPr>
            <w:tcW w:w="0" w:type="auto"/>
            <w:shd w:val="clear" w:color="auto" w:fill="BFBFBF" w:themeFill="background1" w:themeFillShade="BF"/>
            <w:noWrap/>
            <w:vAlign w:val="center"/>
            <w:hideMark/>
          </w:tcPr>
          <w:p w14:paraId="6C59F057" w14:textId="77777777" w:rsidR="001167C3" w:rsidRPr="001167C3" w:rsidRDefault="001167C3" w:rsidP="001167C3">
            <w:pPr>
              <w:jc w:val="center"/>
              <w:rPr>
                <w:color w:val="000000"/>
                <w:sz w:val="16"/>
                <w:szCs w:val="16"/>
              </w:rPr>
            </w:pPr>
            <w:r w:rsidRPr="001167C3">
              <w:rPr>
                <w:color w:val="000000"/>
                <w:sz w:val="16"/>
                <w:szCs w:val="16"/>
              </w:rPr>
              <w:t>methylprednisolone sodium succinate + dantrolene</w:t>
            </w:r>
          </w:p>
        </w:tc>
        <w:tc>
          <w:tcPr>
            <w:tcW w:w="0" w:type="auto"/>
            <w:shd w:val="clear" w:color="auto" w:fill="BFBFBF" w:themeFill="background1" w:themeFillShade="BF"/>
            <w:noWrap/>
            <w:vAlign w:val="center"/>
            <w:hideMark/>
          </w:tcPr>
          <w:p w14:paraId="51662307"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63B859CC" w14:textId="77777777" w:rsidTr="005825E3">
        <w:trPr>
          <w:trHeight w:val="320"/>
        </w:trPr>
        <w:tc>
          <w:tcPr>
            <w:tcW w:w="0" w:type="auto"/>
            <w:shd w:val="clear" w:color="auto" w:fill="BFBFBF" w:themeFill="background1" w:themeFillShade="BF"/>
            <w:noWrap/>
            <w:vAlign w:val="center"/>
            <w:hideMark/>
          </w:tcPr>
          <w:p w14:paraId="709BE482" w14:textId="77777777" w:rsidR="001167C3" w:rsidRPr="001167C3" w:rsidRDefault="001167C3" w:rsidP="001167C3">
            <w:pPr>
              <w:jc w:val="center"/>
              <w:rPr>
                <w:color w:val="000000"/>
                <w:sz w:val="16"/>
                <w:szCs w:val="16"/>
              </w:rPr>
            </w:pPr>
            <w:r w:rsidRPr="001167C3">
              <w:rPr>
                <w:color w:val="000000"/>
                <w:sz w:val="16"/>
                <w:szCs w:val="16"/>
              </w:rPr>
              <w:t>methylprednisolone sodium succinate + vitamin c</w:t>
            </w:r>
          </w:p>
        </w:tc>
        <w:tc>
          <w:tcPr>
            <w:tcW w:w="0" w:type="auto"/>
            <w:shd w:val="clear" w:color="auto" w:fill="BFBFBF" w:themeFill="background1" w:themeFillShade="BF"/>
            <w:noWrap/>
            <w:vAlign w:val="center"/>
            <w:hideMark/>
          </w:tcPr>
          <w:p w14:paraId="279A40E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D6D841E" w14:textId="77777777" w:rsidTr="005825E3">
        <w:trPr>
          <w:trHeight w:val="320"/>
        </w:trPr>
        <w:tc>
          <w:tcPr>
            <w:tcW w:w="0" w:type="auto"/>
            <w:noWrap/>
            <w:vAlign w:val="center"/>
            <w:hideMark/>
          </w:tcPr>
          <w:p w14:paraId="3259C153" w14:textId="77777777" w:rsidR="001167C3" w:rsidRPr="001167C3" w:rsidRDefault="001167C3" w:rsidP="001167C3">
            <w:pPr>
              <w:jc w:val="center"/>
              <w:rPr>
                <w:color w:val="000000"/>
                <w:sz w:val="16"/>
                <w:szCs w:val="16"/>
              </w:rPr>
            </w:pPr>
            <w:r w:rsidRPr="001167C3">
              <w:rPr>
                <w:color w:val="000000"/>
                <w:sz w:val="16"/>
                <w:szCs w:val="16"/>
              </w:rPr>
              <w:t>mexiletine</w:t>
            </w:r>
          </w:p>
        </w:tc>
        <w:tc>
          <w:tcPr>
            <w:tcW w:w="0" w:type="auto"/>
            <w:noWrap/>
            <w:vAlign w:val="center"/>
            <w:hideMark/>
          </w:tcPr>
          <w:p w14:paraId="385A5B4E"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6523873" w14:textId="77777777" w:rsidTr="005825E3">
        <w:trPr>
          <w:trHeight w:val="320"/>
        </w:trPr>
        <w:tc>
          <w:tcPr>
            <w:tcW w:w="0" w:type="auto"/>
            <w:noWrap/>
            <w:vAlign w:val="center"/>
            <w:hideMark/>
          </w:tcPr>
          <w:p w14:paraId="6D72695C" w14:textId="77777777" w:rsidR="001167C3" w:rsidRPr="001167C3" w:rsidRDefault="001167C3" w:rsidP="001167C3">
            <w:pPr>
              <w:jc w:val="center"/>
              <w:rPr>
                <w:color w:val="000000"/>
                <w:sz w:val="16"/>
                <w:szCs w:val="16"/>
              </w:rPr>
            </w:pPr>
            <w:r w:rsidRPr="001167C3">
              <w:rPr>
                <w:color w:val="000000"/>
                <w:sz w:val="16"/>
                <w:szCs w:val="16"/>
              </w:rPr>
              <w:t>minocycline</w:t>
            </w:r>
          </w:p>
        </w:tc>
        <w:tc>
          <w:tcPr>
            <w:tcW w:w="0" w:type="auto"/>
            <w:noWrap/>
            <w:vAlign w:val="center"/>
            <w:hideMark/>
          </w:tcPr>
          <w:p w14:paraId="5940CF01" w14:textId="77777777" w:rsidR="001167C3" w:rsidRPr="001167C3" w:rsidRDefault="001167C3" w:rsidP="001167C3">
            <w:pPr>
              <w:jc w:val="center"/>
              <w:rPr>
                <w:color w:val="000000"/>
                <w:sz w:val="16"/>
                <w:szCs w:val="16"/>
              </w:rPr>
            </w:pPr>
            <w:r w:rsidRPr="001167C3">
              <w:rPr>
                <w:color w:val="000000"/>
                <w:sz w:val="16"/>
                <w:szCs w:val="16"/>
              </w:rPr>
              <w:t>22</w:t>
            </w:r>
          </w:p>
        </w:tc>
      </w:tr>
      <w:tr w:rsidR="005825E3" w:rsidRPr="001167C3" w14:paraId="5882C9CF" w14:textId="77777777" w:rsidTr="005825E3">
        <w:trPr>
          <w:trHeight w:val="320"/>
        </w:trPr>
        <w:tc>
          <w:tcPr>
            <w:tcW w:w="0" w:type="auto"/>
            <w:shd w:val="clear" w:color="auto" w:fill="BFBFBF" w:themeFill="background1" w:themeFillShade="BF"/>
            <w:noWrap/>
            <w:vAlign w:val="center"/>
            <w:hideMark/>
          </w:tcPr>
          <w:p w14:paraId="3B4C5A83" w14:textId="77777777" w:rsidR="001167C3" w:rsidRPr="001167C3" w:rsidRDefault="001167C3" w:rsidP="001167C3">
            <w:pPr>
              <w:jc w:val="center"/>
              <w:rPr>
                <w:color w:val="000000"/>
                <w:sz w:val="16"/>
                <w:szCs w:val="16"/>
              </w:rPr>
            </w:pPr>
            <w:r w:rsidRPr="001167C3">
              <w:rPr>
                <w:color w:val="000000"/>
                <w:sz w:val="16"/>
                <w:szCs w:val="16"/>
              </w:rPr>
              <w:t>minocycline + tacrolimus</w:t>
            </w:r>
          </w:p>
        </w:tc>
        <w:tc>
          <w:tcPr>
            <w:tcW w:w="0" w:type="auto"/>
            <w:shd w:val="clear" w:color="auto" w:fill="BFBFBF" w:themeFill="background1" w:themeFillShade="BF"/>
            <w:noWrap/>
            <w:vAlign w:val="center"/>
            <w:hideMark/>
          </w:tcPr>
          <w:p w14:paraId="7B39190C"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524D322" w14:textId="77777777" w:rsidTr="005825E3">
        <w:trPr>
          <w:trHeight w:val="320"/>
        </w:trPr>
        <w:tc>
          <w:tcPr>
            <w:tcW w:w="0" w:type="auto"/>
            <w:noWrap/>
            <w:vAlign w:val="center"/>
            <w:hideMark/>
          </w:tcPr>
          <w:p w14:paraId="2C84EBFB" w14:textId="77777777" w:rsidR="001167C3" w:rsidRPr="001167C3" w:rsidRDefault="001167C3" w:rsidP="001167C3">
            <w:pPr>
              <w:jc w:val="center"/>
              <w:rPr>
                <w:color w:val="000000"/>
                <w:sz w:val="16"/>
                <w:szCs w:val="16"/>
              </w:rPr>
            </w:pPr>
            <w:r w:rsidRPr="001167C3">
              <w:rPr>
                <w:color w:val="000000"/>
                <w:sz w:val="16"/>
                <w:szCs w:val="16"/>
              </w:rPr>
              <w:t>modafinil</w:t>
            </w:r>
          </w:p>
        </w:tc>
        <w:tc>
          <w:tcPr>
            <w:tcW w:w="0" w:type="auto"/>
            <w:noWrap/>
            <w:vAlign w:val="center"/>
            <w:hideMark/>
          </w:tcPr>
          <w:p w14:paraId="025DD79A"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27096A5" w14:textId="77777777" w:rsidTr="005825E3">
        <w:trPr>
          <w:trHeight w:val="320"/>
        </w:trPr>
        <w:tc>
          <w:tcPr>
            <w:tcW w:w="0" w:type="auto"/>
            <w:noWrap/>
            <w:vAlign w:val="center"/>
            <w:hideMark/>
          </w:tcPr>
          <w:p w14:paraId="50C4B54A" w14:textId="77777777" w:rsidR="001167C3" w:rsidRPr="001167C3" w:rsidRDefault="001167C3" w:rsidP="001167C3">
            <w:pPr>
              <w:jc w:val="center"/>
              <w:rPr>
                <w:color w:val="000000"/>
                <w:sz w:val="16"/>
                <w:szCs w:val="16"/>
              </w:rPr>
            </w:pPr>
            <w:r w:rsidRPr="001167C3">
              <w:rPr>
                <w:color w:val="000000"/>
                <w:sz w:val="16"/>
                <w:szCs w:val="16"/>
              </w:rPr>
              <w:t>montelukast</w:t>
            </w:r>
          </w:p>
        </w:tc>
        <w:tc>
          <w:tcPr>
            <w:tcW w:w="0" w:type="auto"/>
            <w:noWrap/>
            <w:vAlign w:val="center"/>
            <w:hideMark/>
          </w:tcPr>
          <w:p w14:paraId="256BC4FB"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4DA0B91" w14:textId="77777777" w:rsidTr="005825E3">
        <w:trPr>
          <w:trHeight w:val="320"/>
        </w:trPr>
        <w:tc>
          <w:tcPr>
            <w:tcW w:w="0" w:type="auto"/>
            <w:noWrap/>
            <w:vAlign w:val="center"/>
            <w:hideMark/>
          </w:tcPr>
          <w:p w14:paraId="244FFA08" w14:textId="77777777" w:rsidR="001167C3" w:rsidRPr="001167C3" w:rsidRDefault="001167C3" w:rsidP="001167C3">
            <w:pPr>
              <w:jc w:val="center"/>
              <w:rPr>
                <w:color w:val="000000"/>
                <w:sz w:val="16"/>
                <w:szCs w:val="16"/>
              </w:rPr>
            </w:pPr>
            <w:r w:rsidRPr="001167C3">
              <w:rPr>
                <w:color w:val="000000"/>
                <w:sz w:val="16"/>
                <w:szCs w:val="16"/>
              </w:rPr>
              <w:t>morphine</w:t>
            </w:r>
          </w:p>
        </w:tc>
        <w:tc>
          <w:tcPr>
            <w:tcW w:w="0" w:type="auto"/>
            <w:noWrap/>
            <w:vAlign w:val="center"/>
            <w:hideMark/>
          </w:tcPr>
          <w:p w14:paraId="2B37C053" w14:textId="77777777" w:rsidR="001167C3" w:rsidRPr="001167C3" w:rsidRDefault="001167C3" w:rsidP="001167C3">
            <w:pPr>
              <w:jc w:val="center"/>
              <w:rPr>
                <w:color w:val="000000"/>
                <w:sz w:val="16"/>
                <w:szCs w:val="16"/>
              </w:rPr>
            </w:pPr>
            <w:r w:rsidRPr="001167C3">
              <w:rPr>
                <w:color w:val="000000"/>
                <w:sz w:val="16"/>
                <w:szCs w:val="16"/>
              </w:rPr>
              <w:t>6</w:t>
            </w:r>
          </w:p>
        </w:tc>
      </w:tr>
      <w:tr w:rsidR="001167C3" w:rsidRPr="001167C3" w14:paraId="7FDA71D1" w14:textId="77777777" w:rsidTr="005825E3">
        <w:trPr>
          <w:trHeight w:val="320"/>
        </w:trPr>
        <w:tc>
          <w:tcPr>
            <w:tcW w:w="0" w:type="auto"/>
            <w:noWrap/>
            <w:vAlign w:val="center"/>
            <w:hideMark/>
          </w:tcPr>
          <w:p w14:paraId="0BFA843C" w14:textId="77777777" w:rsidR="001167C3" w:rsidRPr="001167C3" w:rsidRDefault="001167C3" w:rsidP="001167C3">
            <w:pPr>
              <w:jc w:val="center"/>
              <w:rPr>
                <w:color w:val="000000"/>
                <w:sz w:val="16"/>
                <w:szCs w:val="16"/>
              </w:rPr>
            </w:pPr>
            <w:r w:rsidRPr="001167C3">
              <w:rPr>
                <w:color w:val="000000"/>
                <w:sz w:val="16"/>
                <w:szCs w:val="16"/>
              </w:rPr>
              <w:t>morphine + minocycline</w:t>
            </w:r>
          </w:p>
        </w:tc>
        <w:tc>
          <w:tcPr>
            <w:tcW w:w="0" w:type="auto"/>
            <w:noWrap/>
            <w:vAlign w:val="center"/>
            <w:hideMark/>
          </w:tcPr>
          <w:p w14:paraId="24AF9B0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EE6255F" w14:textId="77777777" w:rsidTr="005825E3">
        <w:trPr>
          <w:trHeight w:val="320"/>
        </w:trPr>
        <w:tc>
          <w:tcPr>
            <w:tcW w:w="0" w:type="auto"/>
            <w:noWrap/>
            <w:vAlign w:val="center"/>
            <w:hideMark/>
          </w:tcPr>
          <w:p w14:paraId="7A4D53D0" w14:textId="77777777" w:rsidR="001167C3" w:rsidRPr="001167C3" w:rsidRDefault="001167C3" w:rsidP="001167C3">
            <w:pPr>
              <w:jc w:val="center"/>
              <w:rPr>
                <w:color w:val="000000"/>
                <w:sz w:val="16"/>
                <w:szCs w:val="16"/>
              </w:rPr>
            </w:pPr>
            <w:r w:rsidRPr="001167C3">
              <w:rPr>
                <w:color w:val="000000"/>
                <w:sz w:val="16"/>
                <w:szCs w:val="16"/>
              </w:rPr>
              <w:t>morphine sulfate</w:t>
            </w:r>
          </w:p>
        </w:tc>
        <w:tc>
          <w:tcPr>
            <w:tcW w:w="0" w:type="auto"/>
            <w:noWrap/>
            <w:vAlign w:val="center"/>
            <w:hideMark/>
          </w:tcPr>
          <w:p w14:paraId="03953A3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1421BE3" w14:textId="77777777" w:rsidTr="005825E3">
        <w:trPr>
          <w:trHeight w:val="320"/>
        </w:trPr>
        <w:tc>
          <w:tcPr>
            <w:tcW w:w="0" w:type="auto"/>
            <w:noWrap/>
            <w:vAlign w:val="center"/>
            <w:hideMark/>
          </w:tcPr>
          <w:p w14:paraId="2E347080" w14:textId="77777777" w:rsidR="001167C3" w:rsidRPr="001167C3" w:rsidRDefault="001167C3" w:rsidP="001167C3">
            <w:pPr>
              <w:jc w:val="center"/>
              <w:rPr>
                <w:color w:val="000000"/>
                <w:sz w:val="16"/>
                <w:szCs w:val="16"/>
              </w:rPr>
            </w:pPr>
            <w:r w:rsidRPr="001167C3">
              <w:rPr>
                <w:color w:val="000000"/>
                <w:sz w:val="16"/>
                <w:szCs w:val="16"/>
              </w:rPr>
              <w:t>mycophenolate</w:t>
            </w:r>
          </w:p>
        </w:tc>
        <w:tc>
          <w:tcPr>
            <w:tcW w:w="0" w:type="auto"/>
            <w:noWrap/>
            <w:vAlign w:val="center"/>
            <w:hideMark/>
          </w:tcPr>
          <w:p w14:paraId="2CCCA0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EB9A4DC" w14:textId="77777777" w:rsidTr="005825E3">
        <w:trPr>
          <w:trHeight w:val="320"/>
        </w:trPr>
        <w:tc>
          <w:tcPr>
            <w:tcW w:w="0" w:type="auto"/>
            <w:noWrap/>
            <w:vAlign w:val="center"/>
            <w:hideMark/>
          </w:tcPr>
          <w:p w14:paraId="2034A284" w14:textId="77777777" w:rsidR="001167C3" w:rsidRPr="001167C3" w:rsidRDefault="001167C3" w:rsidP="001167C3">
            <w:pPr>
              <w:jc w:val="center"/>
              <w:rPr>
                <w:color w:val="000000"/>
                <w:sz w:val="16"/>
                <w:szCs w:val="16"/>
              </w:rPr>
            </w:pPr>
            <w:r w:rsidRPr="001167C3">
              <w:rPr>
                <w:color w:val="000000"/>
                <w:sz w:val="16"/>
                <w:szCs w:val="16"/>
              </w:rPr>
              <w:t>naloxone</w:t>
            </w:r>
          </w:p>
        </w:tc>
        <w:tc>
          <w:tcPr>
            <w:tcW w:w="0" w:type="auto"/>
            <w:noWrap/>
            <w:vAlign w:val="center"/>
            <w:hideMark/>
          </w:tcPr>
          <w:p w14:paraId="1E4B6DA2" w14:textId="77777777" w:rsidR="001167C3" w:rsidRPr="001167C3" w:rsidRDefault="001167C3" w:rsidP="001167C3">
            <w:pPr>
              <w:jc w:val="center"/>
              <w:rPr>
                <w:color w:val="000000"/>
                <w:sz w:val="16"/>
                <w:szCs w:val="16"/>
              </w:rPr>
            </w:pPr>
            <w:r w:rsidRPr="001167C3">
              <w:rPr>
                <w:color w:val="000000"/>
                <w:sz w:val="16"/>
                <w:szCs w:val="16"/>
              </w:rPr>
              <w:t>24</w:t>
            </w:r>
          </w:p>
        </w:tc>
      </w:tr>
      <w:tr w:rsidR="001167C3" w:rsidRPr="001167C3" w14:paraId="3CE40BB0" w14:textId="77777777" w:rsidTr="005825E3">
        <w:trPr>
          <w:trHeight w:val="320"/>
        </w:trPr>
        <w:tc>
          <w:tcPr>
            <w:tcW w:w="0" w:type="auto"/>
            <w:noWrap/>
            <w:vAlign w:val="center"/>
            <w:hideMark/>
          </w:tcPr>
          <w:p w14:paraId="42F670ED" w14:textId="77777777" w:rsidR="001167C3" w:rsidRPr="001167C3" w:rsidRDefault="001167C3" w:rsidP="001167C3">
            <w:pPr>
              <w:jc w:val="center"/>
              <w:rPr>
                <w:color w:val="000000"/>
                <w:sz w:val="16"/>
                <w:szCs w:val="16"/>
              </w:rPr>
            </w:pPr>
            <w:r w:rsidRPr="001167C3">
              <w:rPr>
                <w:color w:val="000000"/>
                <w:sz w:val="16"/>
                <w:szCs w:val="16"/>
              </w:rPr>
              <w:t>naltrexone</w:t>
            </w:r>
          </w:p>
        </w:tc>
        <w:tc>
          <w:tcPr>
            <w:tcW w:w="0" w:type="auto"/>
            <w:noWrap/>
            <w:vAlign w:val="center"/>
            <w:hideMark/>
          </w:tcPr>
          <w:p w14:paraId="0357083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424F98" w14:textId="77777777" w:rsidTr="005825E3">
        <w:trPr>
          <w:trHeight w:val="320"/>
        </w:trPr>
        <w:tc>
          <w:tcPr>
            <w:tcW w:w="0" w:type="auto"/>
            <w:noWrap/>
            <w:vAlign w:val="center"/>
            <w:hideMark/>
          </w:tcPr>
          <w:p w14:paraId="13A13EA0" w14:textId="77777777" w:rsidR="001167C3" w:rsidRPr="001167C3" w:rsidRDefault="001167C3" w:rsidP="001167C3">
            <w:pPr>
              <w:jc w:val="center"/>
              <w:rPr>
                <w:color w:val="000000"/>
                <w:sz w:val="16"/>
                <w:szCs w:val="16"/>
              </w:rPr>
            </w:pPr>
            <w:r w:rsidRPr="001167C3">
              <w:rPr>
                <w:color w:val="000000"/>
                <w:sz w:val="16"/>
                <w:szCs w:val="16"/>
              </w:rPr>
              <w:t>naproxen</w:t>
            </w:r>
          </w:p>
        </w:tc>
        <w:tc>
          <w:tcPr>
            <w:tcW w:w="0" w:type="auto"/>
            <w:noWrap/>
            <w:vAlign w:val="center"/>
            <w:hideMark/>
          </w:tcPr>
          <w:p w14:paraId="2BEC31E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1CBA0BF1" w14:textId="77777777" w:rsidTr="005825E3">
        <w:trPr>
          <w:trHeight w:val="320"/>
        </w:trPr>
        <w:tc>
          <w:tcPr>
            <w:tcW w:w="0" w:type="auto"/>
            <w:noWrap/>
            <w:vAlign w:val="center"/>
            <w:hideMark/>
          </w:tcPr>
          <w:p w14:paraId="4DF43F4D" w14:textId="77777777" w:rsidR="001167C3" w:rsidRPr="001167C3" w:rsidRDefault="001167C3" w:rsidP="001167C3">
            <w:pPr>
              <w:jc w:val="center"/>
              <w:rPr>
                <w:color w:val="000000"/>
                <w:sz w:val="16"/>
                <w:szCs w:val="16"/>
              </w:rPr>
            </w:pPr>
            <w:r w:rsidRPr="001167C3">
              <w:rPr>
                <w:color w:val="000000"/>
                <w:sz w:val="16"/>
                <w:szCs w:val="16"/>
              </w:rPr>
              <w:t>niacin</w:t>
            </w:r>
          </w:p>
        </w:tc>
        <w:tc>
          <w:tcPr>
            <w:tcW w:w="0" w:type="auto"/>
            <w:noWrap/>
            <w:vAlign w:val="center"/>
            <w:hideMark/>
          </w:tcPr>
          <w:p w14:paraId="2E2D58F2"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0D465CF" w14:textId="77777777" w:rsidTr="005825E3">
        <w:trPr>
          <w:trHeight w:val="320"/>
        </w:trPr>
        <w:tc>
          <w:tcPr>
            <w:tcW w:w="0" w:type="auto"/>
            <w:noWrap/>
            <w:vAlign w:val="center"/>
            <w:hideMark/>
          </w:tcPr>
          <w:p w14:paraId="2868CFBB" w14:textId="77777777" w:rsidR="001167C3" w:rsidRPr="001167C3" w:rsidRDefault="001167C3" w:rsidP="001167C3">
            <w:pPr>
              <w:jc w:val="center"/>
              <w:rPr>
                <w:color w:val="000000"/>
                <w:sz w:val="16"/>
                <w:szCs w:val="16"/>
              </w:rPr>
            </w:pPr>
            <w:r w:rsidRPr="001167C3">
              <w:rPr>
                <w:color w:val="000000"/>
                <w:sz w:val="16"/>
                <w:szCs w:val="16"/>
              </w:rPr>
              <w:t>nicotine</w:t>
            </w:r>
          </w:p>
        </w:tc>
        <w:tc>
          <w:tcPr>
            <w:tcW w:w="0" w:type="auto"/>
            <w:noWrap/>
            <w:vAlign w:val="center"/>
            <w:hideMark/>
          </w:tcPr>
          <w:p w14:paraId="57F5EEBB"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952A3DC" w14:textId="77777777" w:rsidTr="005825E3">
        <w:trPr>
          <w:trHeight w:val="320"/>
        </w:trPr>
        <w:tc>
          <w:tcPr>
            <w:tcW w:w="0" w:type="auto"/>
            <w:noWrap/>
            <w:vAlign w:val="center"/>
            <w:hideMark/>
          </w:tcPr>
          <w:p w14:paraId="3F5282ED" w14:textId="77777777" w:rsidR="001167C3" w:rsidRPr="001167C3" w:rsidRDefault="001167C3" w:rsidP="001167C3">
            <w:pPr>
              <w:jc w:val="center"/>
              <w:rPr>
                <w:color w:val="000000"/>
                <w:sz w:val="16"/>
                <w:szCs w:val="16"/>
              </w:rPr>
            </w:pPr>
            <w:r w:rsidRPr="001167C3">
              <w:rPr>
                <w:color w:val="000000"/>
                <w:sz w:val="16"/>
                <w:szCs w:val="16"/>
              </w:rPr>
              <w:t>nifedipine</w:t>
            </w:r>
          </w:p>
        </w:tc>
        <w:tc>
          <w:tcPr>
            <w:tcW w:w="0" w:type="auto"/>
            <w:noWrap/>
            <w:vAlign w:val="center"/>
            <w:hideMark/>
          </w:tcPr>
          <w:p w14:paraId="5B7597E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176E9A4" w14:textId="77777777" w:rsidTr="005825E3">
        <w:trPr>
          <w:trHeight w:val="320"/>
        </w:trPr>
        <w:tc>
          <w:tcPr>
            <w:tcW w:w="0" w:type="auto"/>
            <w:noWrap/>
            <w:vAlign w:val="center"/>
            <w:hideMark/>
          </w:tcPr>
          <w:p w14:paraId="02650851" w14:textId="77777777" w:rsidR="001167C3" w:rsidRPr="001167C3" w:rsidRDefault="001167C3" w:rsidP="001167C3">
            <w:pPr>
              <w:jc w:val="center"/>
              <w:rPr>
                <w:color w:val="000000"/>
                <w:sz w:val="16"/>
                <w:szCs w:val="16"/>
              </w:rPr>
            </w:pPr>
            <w:r w:rsidRPr="001167C3">
              <w:rPr>
                <w:color w:val="000000"/>
                <w:sz w:val="16"/>
                <w:szCs w:val="16"/>
              </w:rPr>
              <w:t>nitrous oxide</w:t>
            </w:r>
          </w:p>
        </w:tc>
        <w:tc>
          <w:tcPr>
            <w:tcW w:w="0" w:type="auto"/>
            <w:noWrap/>
            <w:vAlign w:val="center"/>
            <w:hideMark/>
          </w:tcPr>
          <w:p w14:paraId="78FCB34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AE9B087" w14:textId="77777777" w:rsidTr="005825E3">
        <w:trPr>
          <w:trHeight w:val="320"/>
        </w:trPr>
        <w:tc>
          <w:tcPr>
            <w:tcW w:w="0" w:type="auto"/>
            <w:noWrap/>
            <w:vAlign w:val="center"/>
            <w:hideMark/>
          </w:tcPr>
          <w:p w14:paraId="19EDF533" w14:textId="77777777" w:rsidR="001167C3" w:rsidRPr="001167C3" w:rsidRDefault="001167C3" w:rsidP="001167C3">
            <w:pPr>
              <w:jc w:val="center"/>
              <w:rPr>
                <w:color w:val="000000"/>
                <w:sz w:val="16"/>
                <w:szCs w:val="16"/>
              </w:rPr>
            </w:pPr>
            <w:r w:rsidRPr="001167C3">
              <w:rPr>
                <w:color w:val="000000"/>
                <w:sz w:val="16"/>
                <w:szCs w:val="16"/>
              </w:rPr>
              <w:t>omega 3</w:t>
            </w:r>
          </w:p>
        </w:tc>
        <w:tc>
          <w:tcPr>
            <w:tcW w:w="0" w:type="auto"/>
            <w:noWrap/>
            <w:vAlign w:val="center"/>
            <w:hideMark/>
          </w:tcPr>
          <w:p w14:paraId="58E456FB" w14:textId="77777777" w:rsidR="001167C3" w:rsidRPr="001167C3" w:rsidRDefault="001167C3" w:rsidP="001167C3">
            <w:pPr>
              <w:jc w:val="center"/>
              <w:rPr>
                <w:color w:val="000000"/>
                <w:sz w:val="16"/>
                <w:szCs w:val="16"/>
              </w:rPr>
            </w:pPr>
            <w:r w:rsidRPr="001167C3">
              <w:rPr>
                <w:color w:val="000000"/>
                <w:sz w:val="16"/>
                <w:szCs w:val="16"/>
              </w:rPr>
              <w:t>5</w:t>
            </w:r>
          </w:p>
        </w:tc>
      </w:tr>
      <w:tr w:rsidR="001167C3" w:rsidRPr="001167C3" w14:paraId="1839A88E" w14:textId="77777777" w:rsidTr="005825E3">
        <w:trPr>
          <w:trHeight w:val="320"/>
        </w:trPr>
        <w:tc>
          <w:tcPr>
            <w:tcW w:w="0" w:type="auto"/>
            <w:noWrap/>
            <w:vAlign w:val="center"/>
            <w:hideMark/>
          </w:tcPr>
          <w:p w14:paraId="0226009D" w14:textId="77777777" w:rsidR="001167C3" w:rsidRPr="001167C3" w:rsidRDefault="001167C3" w:rsidP="001167C3">
            <w:pPr>
              <w:jc w:val="center"/>
              <w:rPr>
                <w:color w:val="000000"/>
                <w:sz w:val="16"/>
                <w:szCs w:val="16"/>
              </w:rPr>
            </w:pPr>
            <w:r w:rsidRPr="001167C3">
              <w:rPr>
                <w:color w:val="000000"/>
                <w:sz w:val="16"/>
                <w:szCs w:val="16"/>
              </w:rPr>
              <w:t>oxandrolone</w:t>
            </w:r>
          </w:p>
        </w:tc>
        <w:tc>
          <w:tcPr>
            <w:tcW w:w="0" w:type="auto"/>
            <w:noWrap/>
            <w:vAlign w:val="center"/>
            <w:hideMark/>
          </w:tcPr>
          <w:p w14:paraId="06F24B26"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0BA417C9" w14:textId="77777777" w:rsidTr="005825E3">
        <w:trPr>
          <w:trHeight w:val="320"/>
        </w:trPr>
        <w:tc>
          <w:tcPr>
            <w:tcW w:w="0" w:type="auto"/>
            <w:noWrap/>
            <w:vAlign w:val="center"/>
            <w:hideMark/>
          </w:tcPr>
          <w:p w14:paraId="77041F72" w14:textId="77777777" w:rsidR="001167C3" w:rsidRPr="001167C3" w:rsidRDefault="001167C3" w:rsidP="001167C3">
            <w:pPr>
              <w:jc w:val="center"/>
              <w:rPr>
                <w:color w:val="000000"/>
                <w:sz w:val="16"/>
                <w:szCs w:val="16"/>
              </w:rPr>
            </w:pPr>
            <w:r w:rsidRPr="001167C3">
              <w:rPr>
                <w:color w:val="000000"/>
                <w:sz w:val="16"/>
                <w:szCs w:val="16"/>
              </w:rPr>
              <w:t>pentobarbital</w:t>
            </w:r>
          </w:p>
        </w:tc>
        <w:tc>
          <w:tcPr>
            <w:tcW w:w="0" w:type="auto"/>
            <w:noWrap/>
            <w:vAlign w:val="center"/>
            <w:hideMark/>
          </w:tcPr>
          <w:p w14:paraId="7437617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A4B7CE9" w14:textId="77777777" w:rsidTr="005825E3">
        <w:trPr>
          <w:trHeight w:val="320"/>
        </w:trPr>
        <w:tc>
          <w:tcPr>
            <w:tcW w:w="0" w:type="auto"/>
            <w:noWrap/>
            <w:vAlign w:val="center"/>
            <w:hideMark/>
          </w:tcPr>
          <w:p w14:paraId="31313AFC" w14:textId="77777777" w:rsidR="001167C3" w:rsidRPr="001167C3" w:rsidRDefault="001167C3" w:rsidP="001167C3">
            <w:pPr>
              <w:jc w:val="center"/>
              <w:rPr>
                <w:color w:val="000000"/>
                <w:sz w:val="16"/>
                <w:szCs w:val="16"/>
              </w:rPr>
            </w:pPr>
            <w:r w:rsidRPr="001167C3">
              <w:rPr>
                <w:color w:val="000000"/>
                <w:sz w:val="16"/>
                <w:szCs w:val="16"/>
              </w:rPr>
              <w:t>phenytoin</w:t>
            </w:r>
          </w:p>
        </w:tc>
        <w:tc>
          <w:tcPr>
            <w:tcW w:w="0" w:type="auto"/>
            <w:noWrap/>
            <w:vAlign w:val="center"/>
            <w:hideMark/>
          </w:tcPr>
          <w:p w14:paraId="48B09B88" w14:textId="77777777" w:rsidR="001167C3" w:rsidRPr="001167C3" w:rsidRDefault="001167C3" w:rsidP="001167C3">
            <w:pPr>
              <w:jc w:val="center"/>
              <w:rPr>
                <w:color w:val="000000"/>
                <w:sz w:val="16"/>
                <w:szCs w:val="16"/>
              </w:rPr>
            </w:pPr>
            <w:r w:rsidRPr="001167C3">
              <w:rPr>
                <w:color w:val="000000"/>
                <w:sz w:val="16"/>
                <w:szCs w:val="16"/>
              </w:rPr>
              <w:t>4</w:t>
            </w:r>
          </w:p>
        </w:tc>
      </w:tr>
      <w:tr w:rsidR="001167C3" w:rsidRPr="001167C3" w14:paraId="188562D1" w14:textId="77777777" w:rsidTr="005825E3">
        <w:trPr>
          <w:trHeight w:val="320"/>
        </w:trPr>
        <w:tc>
          <w:tcPr>
            <w:tcW w:w="0" w:type="auto"/>
            <w:noWrap/>
            <w:vAlign w:val="center"/>
            <w:hideMark/>
          </w:tcPr>
          <w:p w14:paraId="7D03BB93" w14:textId="77777777" w:rsidR="001167C3" w:rsidRPr="001167C3" w:rsidRDefault="001167C3" w:rsidP="001167C3">
            <w:pPr>
              <w:jc w:val="center"/>
              <w:rPr>
                <w:color w:val="000000"/>
                <w:sz w:val="16"/>
                <w:szCs w:val="16"/>
              </w:rPr>
            </w:pPr>
            <w:r w:rsidRPr="001167C3">
              <w:rPr>
                <w:color w:val="000000"/>
                <w:sz w:val="16"/>
                <w:szCs w:val="16"/>
              </w:rPr>
              <w:t>pioglitazone</w:t>
            </w:r>
          </w:p>
        </w:tc>
        <w:tc>
          <w:tcPr>
            <w:tcW w:w="0" w:type="auto"/>
            <w:noWrap/>
            <w:vAlign w:val="center"/>
            <w:hideMark/>
          </w:tcPr>
          <w:p w14:paraId="133FFACE"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33206D1C" w14:textId="77777777" w:rsidTr="005825E3">
        <w:trPr>
          <w:trHeight w:val="320"/>
        </w:trPr>
        <w:tc>
          <w:tcPr>
            <w:tcW w:w="0" w:type="auto"/>
            <w:noWrap/>
            <w:vAlign w:val="center"/>
            <w:hideMark/>
          </w:tcPr>
          <w:p w14:paraId="502CA552" w14:textId="77777777" w:rsidR="001167C3" w:rsidRPr="001167C3" w:rsidRDefault="001167C3" w:rsidP="001167C3">
            <w:pPr>
              <w:jc w:val="center"/>
              <w:rPr>
                <w:color w:val="000000"/>
                <w:sz w:val="16"/>
                <w:szCs w:val="16"/>
              </w:rPr>
            </w:pPr>
            <w:r w:rsidRPr="001167C3">
              <w:rPr>
                <w:color w:val="000000"/>
                <w:sz w:val="16"/>
                <w:szCs w:val="16"/>
              </w:rPr>
              <w:t>plasma</w:t>
            </w:r>
          </w:p>
        </w:tc>
        <w:tc>
          <w:tcPr>
            <w:tcW w:w="0" w:type="auto"/>
            <w:noWrap/>
            <w:vAlign w:val="center"/>
            <w:hideMark/>
          </w:tcPr>
          <w:p w14:paraId="5BCF19D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24BD0F8" w14:textId="77777777" w:rsidTr="005825E3">
        <w:trPr>
          <w:trHeight w:val="320"/>
        </w:trPr>
        <w:tc>
          <w:tcPr>
            <w:tcW w:w="0" w:type="auto"/>
            <w:noWrap/>
            <w:vAlign w:val="center"/>
            <w:hideMark/>
          </w:tcPr>
          <w:p w14:paraId="7E0690A0" w14:textId="77777777" w:rsidR="001167C3" w:rsidRPr="001167C3" w:rsidRDefault="001167C3" w:rsidP="001167C3">
            <w:pPr>
              <w:jc w:val="center"/>
              <w:rPr>
                <w:color w:val="000000"/>
                <w:sz w:val="16"/>
                <w:szCs w:val="16"/>
              </w:rPr>
            </w:pPr>
            <w:r w:rsidRPr="001167C3">
              <w:rPr>
                <w:color w:val="000000"/>
                <w:sz w:val="16"/>
                <w:szCs w:val="16"/>
              </w:rPr>
              <w:t>platelets</w:t>
            </w:r>
          </w:p>
        </w:tc>
        <w:tc>
          <w:tcPr>
            <w:tcW w:w="0" w:type="auto"/>
            <w:noWrap/>
            <w:vAlign w:val="center"/>
            <w:hideMark/>
          </w:tcPr>
          <w:p w14:paraId="5CE758F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913D63A" w14:textId="77777777" w:rsidTr="005825E3">
        <w:trPr>
          <w:trHeight w:val="320"/>
        </w:trPr>
        <w:tc>
          <w:tcPr>
            <w:tcW w:w="0" w:type="auto"/>
            <w:noWrap/>
            <w:vAlign w:val="center"/>
            <w:hideMark/>
          </w:tcPr>
          <w:p w14:paraId="219C9582" w14:textId="77777777" w:rsidR="001167C3" w:rsidRPr="001167C3" w:rsidRDefault="001167C3" w:rsidP="001167C3">
            <w:pPr>
              <w:jc w:val="center"/>
              <w:rPr>
                <w:color w:val="000000"/>
                <w:sz w:val="16"/>
                <w:szCs w:val="16"/>
              </w:rPr>
            </w:pPr>
            <w:r w:rsidRPr="001167C3">
              <w:rPr>
                <w:color w:val="000000"/>
                <w:sz w:val="16"/>
                <w:szCs w:val="16"/>
              </w:rPr>
              <w:t>polyethylene glycol</w:t>
            </w:r>
          </w:p>
        </w:tc>
        <w:tc>
          <w:tcPr>
            <w:tcW w:w="0" w:type="auto"/>
            <w:noWrap/>
            <w:vAlign w:val="center"/>
            <w:hideMark/>
          </w:tcPr>
          <w:p w14:paraId="0F2066C9" w14:textId="77777777" w:rsidR="001167C3" w:rsidRPr="001167C3" w:rsidRDefault="001167C3" w:rsidP="001167C3">
            <w:pPr>
              <w:jc w:val="center"/>
              <w:rPr>
                <w:color w:val="000000"/>
                <w:sz w:val="16"/>
                <w:szCs w:val="16"/>
              </w:rPr>
            </w:pPr>
            <w:r w:rsidRPr="001167C3">
              <w:rPr>
                <w:color w:val="000000"/>
                <w:sz w:val="16"/>
                <w:szCs w:val="16"/>
              </w:rPr>
              <w:t>10</w:t>
            </w:r>
          </w:p>
        </w:tc>
      </w:tr>
      <w:tr w:rsidR="001167C3" w:rsidRPr="001167C3" w14:paraId="23C9EA4E" w14:textId="77777777" w:rsidTr="005825E3">
        <w:trPr>
          <w:trHeight w:val="320"/>
        </w:trPr>
        <w:tc>
          <w:tcPr>
            <w:tcW w:w="0" w:type="auto"/>
            <w:noWrap/>
            <w:vAlign w:val="center"/>
            <w:hideMark/>
          </w:tcPr>
          <w:p w14:paraId="390E6B87" w14:textId="77777777" w:rsidR="001167C3" w:rsidRPr="001167C3" w:rsidRDefault="001167C3" w:rsidP="001167C3">
            <w:pPr>
              <w:jc w:val="center"/>
              <w:rPr>
                <w:color w:val="000000"/>
                <w:sz w:val="16"/>
                <w:szCs w:val="16"/>
              </w:rPr>
            </w:pPr>
            <w:r w:rsidRPr="001167C3">
              <w:rPr>
                <w:color w:val="000000"/>
                <w:sz w:val="16"/>
                <w:szCs w:val="16"/>
              </w:rPr>
              <w:t>prednisolone</w:t>
            </w:r>
          </w:p>
        </w:tc>
        <w:tc>
          <w:tcPr>
            <w:tcW w:w="0" w:type="auto"/>
            <w:noWrap/>
            <w:vAlign w:val="center"/>
            <w:hideMark/>
          </w:tcPr>
          <w:p w14:paraId="793FE891"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B51B960" w14:textId="77777777" w:rsidTr="005825E3">
        <w:trPr>
          <w:trHeight w:val="320"/>
        </w:trPr>
        <w:tc>
          <w:tcPr>
            <w:tcW w:w="0" w:type="auto"/>
            <w:noWrap/>
            <w:vAlign w:val="center"/>
            <w:hideMark/>
          </w:tcPr>
          <w:p w14:paraId="142E6DE8" w14:textId="77777777" w:rsidR="001167C3" w:rsidRPr="001167C3" w:rsidRDefault="001167C3" w:rsidP="001167C3">
            <w:pPr>
              <w:jc w:val="center"/>
              <w:rPr>
                <w:color w:val="000000"/>
                <w:sz w:val="16"/>
                <w:szCs w:val="16"/>
              </w:rPr>
            </w:pPr>
            <w:r w:rsidRPr="001167C3">
              <w:rPr>
                <w:color w:val="000000"/>
                <w:sz w:val="16"/>
                <w:szCs w:val="16"/>
              </w:rPr>
              <w:t>prednisone</w:t>
            </w:r>
          </w:p>
        </w:tc>
        <w:tc>
          <w:tcPr>
            <w:tcW w:w="0" w:type="auto"/>
            <w:noWrap/>
            <w:vAlign w:val="center"/>
            <w:hideMark/>
          </w:tcPr>
          <w:p w14:paraId="543B204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2D993077" w14:textId="77777777" w:rsidTr="005825E3">
        <w:trPr>
          <w:trHeight w:val="320"/>
        </w:trPr>
        <w:tc>
          <w:tcPr>
            <w:tcW w:w="0" w:type="auto"/>
            <w:noWrap/>
            <w:vAlign w:val="center"/>
            <w:hideMark/>
          </w:tcPr>
          <w:p w14:paraId="09418E91" w14:textId="77777777" w:rsidR="001167C3" w:rsidRPr="001167C3" w:rsidRDefault="001167C3" w:rsidP="001167C3">
            <w:pPr>
              <w:jc w:val="center"/>
              <w:rPr>
                <w:color w:val="000000"/>
                <w:sz w:val="16"/>
                <w:szCs w:val="16"/>
              </w:rPr>
            </w:pPr>
            <w:r w:rsidRPr="001167C3">
              <w:rPr>
                <w:color w:val="000000"/>
                <w:sz w:val="16"/>
                <w:szCs w:val="16"/>
              </w:rPr>
              <w:t>pregabalin</w:t>
            </w:r>
          </w:p>
        </w:tc>
        <w:tc>
          <w:tcPr>
            <w:tcW w:w="0" w:type="auto"/>
            <w:noWrap/>
            <w:vAlign w:val="center"/>
            <w:hideMark/>
          </w:tcPr>
          <w:p w14:paraId="3306F95D"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1A13E68" w14:textId="77777777" w:rsidTr="005825E3">
        <w:trPr>
          <w:trHeight w:val="320"/>
        </w:trPr>
        <w:tc>
          <w:tcPr>
            <w:tcW w:w="0" w:type="auto"/>
            <w:noWrap/>
            <w:vAlign w:val="center"/>
            <w:hideMark/>
          </w:tcPr>
          <w:p w14:paraId="68E50A3D" w14:textId="77777777" w:rsidR="001167C3" w:rsidRPr="001167C3" w:rsidRDefault="001167C3" w:rsidP="001167C3">
            <w:pPr>
              <w:jc w:val="center"/>
              <w:rPr>
                <w:color w:val="000000"/>
                <w:sz w:val="16"/>
                <w:szCs w:val="16"/>
              </w:rPr>
            </w:pPr>
            <w:r w:rsidRPr="001167C3">
              <w:rPr>
                <w:color w:val="000000"/>
                <w:sz w:val="16"/>
                <w:szCs w:val="16"/>
              </w:rPr>
              <w:t>progesterone</w:t>
            </w:r>
          </w:p>
        </w:tc>
        <w:tc>
          <w:tcPr>
            <w:tcW w:w="0" w:type="auto"/>
            <w:noWrap/>
            <w:vAlign w:val="center"/>
            <w:hideMark/>
          </w:tcPr>
          <w:p w14:paraId="35C6AB2A" w14:textId="77777777" w:rsidR="001167C3" w:rsidRPr="001167C3" w:rsidRDefault="001167C3" w:rsidP="001167C3">
            <w:pPr>
              <w:jc w:val="center"/>
              <w:rPr>
                <w:color w:val="000000"/>
                <w:sz w:val="16"/>
                <w:szCs w:val="16"/>
              </w:rPr>
            </w:pPr>
            <w:r w:rsidRPr="001167C3">
              <w:rPr>
                <w:color w:val="000000"/>
                <w:sz w:val="16"/>
                <w:szCs w:val="16"/>
              </w:rPr>
              <w:t>3</w:t>
            </w:r>
          </w:p>
        </w:tc>
      </w:tr>
      <w:tr w:rsidR="005825E3" w:rsidRPr="001167C3" w14:paraId="4D7A48AD" w14:textId="77777777" w:rsidTr="005825E3">
        <w:trPr>
          <w:trHeight w:val="320"/>
        </w:trPr>
        <w:tc>
          <w:tcPr>
            <w:tcW w:w="0" w:type="auto"/>
            <w:shd w:val="clear" w:color="auto" w:fill="BFBFBF" w:themeFill="background1" w:themeFillShade="BF"/>
            <w:noWrap/>
            <w:vAlign w:val="center"/>
            <w:hideMark/>
          </w:tcPr>
          <w:p w14:paraId="41E3CE95" w14:textId="77777777" w:rsidR="001167C3" w:rsidRPr="001167C3" w:rsidRDefault="001167C3" w:rsidP="001167C3">
            <w:pPr>
              <w:jc w:val="center"/>
              <w:rPr>
                <w:color w:val="000000"/>
                <w:sz w:val="16"/>
                <w:szCs w:val="16"/>
              </w:rPr>
            </w:pPr>
            <w:r w:rsidRPr="001167C3">
              <w:rPr>
                <w:color w:val="000000"/>
                <w:sz w:val="16"/>
                <w:szCs w:val="16"/>
              </w:rPr>
              <w:t>progesterone + vitamin d</w:t>
            </w:r>
          </w:p>
        </w:tc>
        <w:tc>
          <w:tcPr>
            <w:tcW w:w="0" w:type="auto"/>
            <w:shd w:val="clear" w:color="auto" w:fill="BFBFBF" w:themeFill="background1" w:themeFillShade="BF"/>
            <w:noWrap/>
            <w:vAlign w:val="center"/>
            <w:hideMark/>
          </w:tcPr>
          <w:p w14:paraId="5B7909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EBAF2F3" w14:textId="77777777" w:rsidTr="005825E3">
        <w:trPr>
          <w:trHeight w:val="320"/>
        </w:trPr>
        <w:tc>
          <w:tcPr>
            <w:tcW w:w="0" w:type="auto"/>
            <w:noWrap/>
            <w:vAlign w:val="center"/>
            <w:hideMark/>
          </w:tcPr>
          <w:p w14:paraId="67430610" w14:textId="77777777" w:rsidR="001167C3" w:rsidRPr="001167C3" w:rsidRDefault="001167C3" w:rsidP="001167C3">
            <w:pPr>
              <w:jc w:val="center"/>
              <w:rPr>
                <w:color w:val="000000"/>
                <w:sz w:val="16"/>
                <w:szCs w:val="16"/>
              </w:rPr>
            </w:pPr>
            <w:r w:rsidRPr="001167C3">
              <w:rPr>
                <w:color w:val="000000"/>
                <w:sz w:val="16"/>
                <w:szCs w:val="16"/>
              </w:rPr>
              <w:t>propofol</w:t>
            </w:r>
          </w:p>
        </w:tc>
        <w:tc>
          <w:tcPr>
            <w:tcW w:w="0" w:type="auto"/>
            <w:noWrap/>
            <w:vAlign w:val="center"/>
            <w:hideMark/>
          </w:tcPr>
          <w:p w14:paraId="114C7F43"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45DDB8C0" w14:textId="77777777" w:rsidTr="005825E3">
        <w:trPr>
          <w:trHeight w:val="320"/>
        </w:trPr>
        <w:tc>
          <w:tcPr>
            <w:tcW w:w="0" w:type="auto"/>
            <w:noWrap/>
            <w:vAlign w:val="center"/>
            <w:hideMark/>
          </w:tcPr>
          <w:p w14:paraId="2507244D" w14:textId="77777777" w:rsidR="001167C3" w:rsidRPr="001167C3" w:rsidRDefault="001167C3" w:rsidP="001167C3">
            <w:pPr>
              <w:jc w:val="center"/>
              <w:rPr>
                <w:color w:val="000000"/>
                <w:sz w:val="16"/>
                <w:szCs w:val="16"/>
              </w:rPr>
            </w:pPr>
            <w:r w:rsidRPr="001167C3">
              <w:rPr>
                <w:color w:val="000000"/>
                <w:sz w:val="16"/>
                <w:szCs w:val="16"/>
              </w:rPr>
              <w:t>selegiline</w:t>
            </w:r>
          </w:p>
        </w:tc>
        <w:tc>
          <w:tcPr>
            <w:tcW w:w="0" w:type="auto"/>
            <w:noWrap/>
            <w:vAlign w:val="center"/>
            <w:hideMark/>
          </w:tcPr>
          <w:p w14:paraId="1E087784"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54EF7209" w14:textId="77777777" w:rsidTr="005825E3">
        <w:trPr>
          <w:trHeight w:val="320"/>
        </w:trPr>
        <w:tc>
          <w:tcPr>
            <w:tcW w:w="0" w:type="auto"/>
            <w:noWrap/>
            <w:vAlign w:val="center"/>
            <w:hideMark/>
          </w:tcPr>
          <w:p w14:paraId="6605879F" w14:textId="77777777" w:rsidR="001167C3" w:rsidRPr="001167C3" w:rsidRDefault="001167C3" w:rsidP="001167C3">
            <w:pPr>
              <w:jc w:val="center"/>
              <w:rPr>
                <w:color w:val="000000"/>
                <w:sz w:val="16"/>
                <w:szCs w:val="16"/>
              </w:rPr>
            </w:pPr>
            <w:r w:rsidRPr="001167C3">
              <w:rPr>
                <w:color w:val="000000"/>
                <w:sz w:val="16"/>
                <w:szCs w:val="16"/>
              </w:rPr>
              <w:lastRenderedPageBreak/>
              <w:t>sevoflurane</w:t>
            </w:r>
          </w:p>
        </w:tc>
        <w:tc>
          <w:tcPr>
            <w:tcW w:w="0" w:type="auto"/>
            <w:noWrap/>
            <w:vAlign w:val="center"/>
            <w:hideMark/>
          </w:tcPr>
          <w:p w14:paraId="7D30D1D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7A2E7AA" w14:textId="77777777" w:rsidTr="005825E3">
        <w:trPr>
          <w:trHeight w:val="320"/>
        </w:trPr>
        <w:tc>
          <w:tcPr>
            <w:tcW w:w="0" w:type="auto"/>
            <w:noWrap/>
            <w:vAlign w:val="center"/>
            <w:hideMark/>
          </w:tcPr>
          <w:p w14:paraId="00F69505" w14:textId="77777777" w:rsidR="001167C3" w:rsidRPr="001167C3" w:rsidRDefault="001167C3" w:rsidP="001167C3">
            <w:pPr>
              <w:jc w:val="center"/>
              <w:rPr>
                <w:color w:val="000000"/>
                <w:sz w:val="16"/>
                <w:szCs w:val="16"/>
              </w:rPr>
            </w:pPr>
            <w:r w:rsidRPr="001167C3">
              <w:rPr>
                <w:color w:val="000000"/>
                <w:sz w:val="16"/>
                <w:szCs w:val="16"/>
              </w:rPr>
              <w:t>simvastatin</w:t>
            </w:r>
          </w:p>
        </w:tc>
        <w:tc>
          <w:tcPr>
            <w:tcW w:w="0" w:type="auto"/>
            <w:noWrap/>
            <w:vAlign w:val="center"/>
            <w:hideMark/>
          </w:tcPr>
          <w:p w14:paraId="0EBF9AD0"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5629AC42" w14:textId="77777777" w:rsidTr="005825E3">
        <w:trPr>
          <w:trHeight w:val="320"/>
        </w:trPr>
        <w:tc>
          <w:tcPr>
            <w:tcW w:w="0" w:type="auto"/>
            <w:noWrap/>
            <w:vAlign w:val="center"/>
            <w:hideMark/>
          </w:tcPr>
          <w:p w14:paraId="6F9E62BF" w14:textId="77777777" w:rsidR="001167C3" w:rsidRPr="001167C3" w:rsidRDefault="001167C3" w:rsidP="001167C3">
            <w:pPr>
              <w:jc w:val="center"/>
              <w:rPr>
                <w:color w:val="000000"/>
                <w:sz w:val="16"/>
                <w:szCs w:val="16"/>
              </w:rPr>
            </w:pPr>
            <w:r w:rsidRPr="001167C3">
              <w:rPr>
                <w:color w:val="000000"/>
                <w:sz w:val="16"/>
                <w:szCs w:val="16"/>
              </w:rPr>
              <w:t>sitagliptin</w:t>
            </w:r>
          </w:p>
        </w:tc>
        <w:tc>
          <w:tcPr>
            <w:tcW w:w="0" w:type="auto"/>
            <w:noWrap/>
            <w:vAlign w:val="center"/>
            <w:hideMark/>
          </w:tcPr>
          <w:p w14:paraId="2A3F36E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492C1AE5" w14:textId="77777777" w:rsidTr="005825E3">
        <w:trPr>
          <w:trHeight w:val="320"/>
        </w:trPr>
        <w:tc>
          <w:tcPr>
            <w:tcW w:w="0" w:type="auto"/>
            <w:noWrap/>
            <w:vAlign w:val="center"/>
            <w:hideMark/>
          </w:tcPr>
          <w:p w14:paraId="17C23B3E" w14:textId="77777777" w:rsidR="001167C3" w:rsidRPr="001167C3" w:rsidRDefault="001167C3" w:rsidP="001167C3">
            <w:pPr>
              <w:jc w:val="center"/>
              <w:rPr>
                <w:color w:val="000000"/>
                <w:sz w:val="16"/>
                <w:szCs w:val="16"/>
              </w:rPr>
            </w:pPr>
            <w:r w:rsidRPr="001167C3">
              <w:rPr>
                <w:color w:val="000000"/>
                <w:sz w:val="16"/>
                <w:szCs w:val="16"/>
              </w:rPr>
              <w:t>tacrolimus</w:t>
            </w:r>
          </w:p>
        </w:tc>
        <w:tc>
          <w:tcPr>
            <w:tcW w:w="0" w:type="auto"/>
            <w:noWrap/>
            <w:vAlign w:val="center"/>
            <w:hideMark/>
          </w:tcPr>
          <w:p w14:paraId="11677625"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3B45EEB7" w14:textId="77777777" w:rsidTr="005825E3">
        <w:trPr>
          <w:trHeight w:val="320"/>
        </w:trPr>
        <w:tc>
          <w:tcPr>
            <w:tcW w:w="0" w:type="auto"/>
            <w:noWrap/>
            <w:vAlign w:val="center"/>
            <w:hideMark/>
          </w:tcPr>
          <w:p w14:paraId="3C109889" w14:textId="77777777" w:rsidR="001167C3" w:rsidRPr="001167C3" w:rsidRDefault="001167C3" w:rsidP="001167C3">
            <w:pPr>
              <w:jc w:val="center"/>
              <w:rPr>
                <w:color w:val="000000"/>
                <w:sz w:val="16"/>
                <w:szCs w:val="16"/>
              </w:rPr>
            </w:pPr>
            <w:r w:rsidRPr="001167C3">
              <w:rPr>
                <w:color w:val="000000"/>
                <w:sz w:val="16"/>
                <w:szCs w:val="16"/>
              </w:rPr>
              <w:t>tadalafil</w:t>
            </w:r>
          </w:p>
        </w:tc>
        <w:tc>
          <w:tcPr>
            <w:tcW w:w="0" w:type="auto"/>
            <w:noWrap/>
            <w:vAlign w:val="center"/>
            <w:hideMark/>
          </w:tcPr>
          <w:p w14:paraId="63B89556"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7878705" w14:textId="77777777" w:rsidTr="005825E3">
        <w:trPr>
          <w:trHeight w:val="320"/>
        </w:trPr>
        <w:tc>
          <w:tcPr>
            <w:tcW w:w="0" w:type="auto"/>
            <w:noWrap/>
            <w:vAlign w:val="center"/>
            <w:hideMark/>
          </w:tcPr>
          <w:p w14:paraId="04E3C098" w14:textId="77777777" w:rsidR="001167C3" w:rsidRPr="001167C3" w:rsidRDefault="001167C3" w:rsidP="001167C3">
            <w:pPr>
              <w:jc w:val="center"/>
              <w:rPr>
                <w:color w:val="000000"/>
                <w:sz w:val="16"/>
                <w:szCs w:val="16"/>
              </w:rPr>
            </w:pPr>
            <w:r w:rsidRPr="001167C3">
              <w:rPr>
                <w:color w:val="000000"/>
                <w:sz w:val="16"/>
                <w:szCs w:val="16"/>
              </w:rPr>
              <w:t>tamoxifen</w:t>
            </w:r>
          </w:p>
        </w:tc>
        <w:tc>
          <w:tcPr>
            <w:tcW w:w="0" w:type="auto"/>
            <w:noWrap/>
            <w:vAlign w:val="center"/>
            <w:hideMark/>
          </w:tcPr>
          <w:p w14:paraId="30604017" w14:textId="77777777" w:rsidR="001167C3" w:rsidRPr="001167C3" w:rsidRDefault="001167C3" w:rsidP="001167C3">
            <w:pPr>
              <w:jc w:val="center"/>
              <w:rPr>
                <w:color w:val="000000"/>
                <w:sz w:val="16"/>
                <w:szCs w:val="16"/>
              </w:rPr>
            </w:pPr>
            <w:r w:rsidRPr="001167C3">
              <w:rPr>
                <w:color w:val="000000"/>
                <w:sz w:val="16"/>
                <w:szCs w:val="16"/>
              </w:rPr>
              <w:t>8</w:t>
            </w:r>
          </w:p>
        </w:tc>
      </w:tr>
      <w:tr w:rsidR="001167C3" w:rsidRPr="001167C3" w14:paraId="13014A76" w14:textId="77777777" w:rsidTr="005825E3">
        <w:trPr>
          <w:trHeight w:val="320"/>
        </w:trPr>
        <w:tc>
          <w:tcPr>
            <w:tcW w:w="0" w:type="auto"/>
            <w:noWrap/>
            <w:vAlign w:val="center"/>
            <w:hideMark/>
          </w:tcPr>
          <w:p w14:paraId="2553D4C3" w14:textId="77777777" w:rsidR="001167C3" w:rsidRPr="001167C3" w:rsidRDefault="001167C3" w:rsidP="001167C3">
            <w:pPr>
              <w:jc w:val="center"/>
              <w:rPr>
                <w:color w:val="000000"/>
                <w:sz w:val="16"/>
                <w:szCs w:val="16"/>
              </w:rPr>
            </w:pPr>
            <w:r w:rsidRPr="001167C3">
              <w:rPr>
                <w:color w:val="000000"/>
                <w:sz w:val="16"/>
                <w:szCs w:val="16"/>
              </w:rPr>
              <w:t>testosterone</w:t>
            </w:r>
          </w:p>
        </w:tc>
        <w:tc>
          <w:tcPr>
            <w:tcW w:w="0" w:type="auto"/>
            <w:noWrap/>
            <w:vAlign w:val="center"/>
            <w:hideMark/>
          </w:tcPr>
          <w:p w14:paraId="1C15FFC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01FB65D8" w14:textId="77777777" w:rsidTr="005825E3">
        <w:trPr>
          <w:trHeight w:val="320"/>
        </w:trPr>
        <w:tc>
          <w:tcPr>
            <w:tcW w:w="0" w:type="auto"/>
            <w:noWrap/>
            <w:vAlign w:val="center"/>
            <w:hideMark/>
          </w:tcPr>
          <w:p w14:paraId="33923EF3" w14:textId="77777777" w:rsidR="001167C3" w:rsidRPr="001167C3" w:rsidRDefault="001167C3" w:rsidP="001167C3">
            <w:pPr>
              <w:jc w:val="center"/>
              <w:rPr>
                <w:color w:val="000000"/>
                <w:sz w:val="16"/>
                <w:szCs w:val="16"/>
              </w:rPr>
            </w:pPr>
            <w:r w:rsidRPr="001167C3">
              <w:rPr>
                <w:color w:val="000000"/>
                <w:sz w:val="16"/>
                <w:szCs w:val="16"/>
              </w:rPr>
              <w:t>theophylline</w:t>
            </w:r>
          </w:p>
        </w:tc>
        <w:tc>
          <w:tcPr>
            <w:tcW w:w="0" w:type="auto"/>
            <w:noWrap/>
            <w:vAlign w:val="center"/>
            <w:hideMark/>
          </w:tcPr>
          <w:p w14:paraId="0C85BEF5"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5032036" w14:textId="77777777" w:rsidTr="005825E3">
        <w:trPr>
          <w:trHeight w:val="320"/>
        </w:trPr>
        <w:tc>
          <w:tcPr>
            <w:tcW w:w="0" w:type="auto"/>
            <w:noWrap/>
            <w:vAlign w:val="center"/>
            <w:hideMark/>
          </w:tcPr>
          <w:p w14:paraId="247EC2B9" w14:textId="77777777" w:rsidR="001167C3" w:rsidRPr="001167C3" w:rsidRDefault="001167C3" w:rsidP="001167C3">
            <w:pPr>
              <w:jc w:val="center"/>
              <w:rPr>
                <w:color w:val="000000"/>
                <w:sz w:val="16"/>
                <w:szCs w:val="16"/>
              </w:rPr>
            </w:pPr>
            <w:r w:rsidRPr="001167C3">
              <w:rPr>
                <w:color w:val="000000"/>
                <w:sz w:val="16"/>
                <w:szCs w:val="16"/>
              </w:rPr>
              <w:t>thiopental</w:t>
            </w:r>
          </w:p>
        </w:tc>
        <w:tc>
          <w:tcPr>
            <w:tcW w:w="0" w:type="auto"/>
            <w:noWrap/>
            <w:vAlign w:val="center"/>
            <w:hideMark/>
          </w:tcPr>
          <w:p w14:paraId="2E00EFFA" w14:textId="77777777" w:rsidR="001167C3" w:rsidRPr="001167C3" w:rsidRDefault="001167C3" w:rsidP="001167C3">
            <w:pPr>
              <w:jc w:val="center"/>
              <w:rPr>
                <w:color w:val="000000"/>
                <w:sz w:val="16"/>
                <w:szCs w:val="16"/>
              </w:rPr>
            </w:pPr>
            <w:r w:rsidRPr="001167C3">
              <w:rPr>
                <w:color w:val="000000"/>
                <w:sz w:val="16"/>
                <w:szCs w:val="16"/>
              </w:rPr>
              <w:t>1</w:t>
            </w:r>
          </w:p>
        </w:tc>
      </w:tr>
      <w:tr w:rsidR="005825E3" w:rsidRPr="001167C3" w14:paraId="4BAD8C93" w14:textId="77777777" w:rsidTr="005825E3">
        <w:trPr>
          <w:trHeight w:val="320"/>
        </w:trPr>
        <w:tc>
          <w:tcPr>
            <w:tcW w:w="0" w:type="auto"/>
            <w:shd w:val="clear" w:color="auto" w:fill="BFBFBF" w:themeFill="background1" w:themeFillShade="BF"/>
            <w:noWrap/>
            <w:vAlign w:val="center"/>
            <w:hideMark/>
          </w:tcPr>
          <w:p w14:paraId="13F7A205" w14:textId="77777777" w:rsidR="001167C3" w:rsidRPr="001167C3" w:rsidRDefault="001167C3" w:rsidP="001167C3">
            <w:pPr>
              <w:jc w:val="center"/>
              <w:rPr>
                <w:color w:val="000000"/>
                <w:sz w:val="16"/>
                <w:szCs w:val="16"/>
              </w:rPr>
            </w:pPr>
            <w:r w:rsidRPr="001167C3">
              <w:rPr>
                <w:color w:val="000000"/>
                <w:sz w:val="16"/>
                <w:szCs w:val="16"/>
              </w:rPr>
              <w:t>thiopental + naloxone</w:t>
            </w:r>
          </w:p>
        </w:tc>
        <w:tc>
          <w:tcPr>
            <w:tcW w:w="0" w:type="auto"/>
            <w:shd w:val="clear" w:color="auto" w:fill="BFBFBF" w:themeFill="background1" w:themeFillShade="BF"/>
            <w:noWrap/>
            <w:vAlign w:val="center"/>
            <w:hideMark/>
          </w:tcPr>
          <w:p w14:paraId="1E0F4A99"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B2D4CA5" w14:textId="77777777" w:rsidTr="005825E3">
        <w:trPr>
          <w:trHeight w:val="320"/>
        </w:trPr>
        <w:tc>
          <w:tcPr>
            <w:tcW w:w="0" w:type="auto"/>
            <w:noWrap/>
            <w:vAlign w:val="center"/>
            <w:hideMark/>
          </w:tcPr>
          <w:p w14:paraId="5BF6B7B2" w14:textId="77777777" w:rsidR="001167C3" w:rsidRPr="001167C3" w:rsidRDefault="001167C3" w:rsidP="001167C3">
            <w:pPr>
              <w:jc w:val="center"/>
              <w:rPr>
                <w:color w:val="000000"/>
                <w:sz w:val="16"/>
                <w:szCs w:val="16"/>
              </w:rPr>
            </w:pPr>
            <w:r w:rsidRPr="001167C3">
              <w:rPr>
                <w:color w:val="000000"/>
                <w:sz w:val="16"/>
                <w:szCs w:val="16"/>
              </w:rPr>
              <w:t>topiramate</w:t>
            </w:r>
          </w:p>
        </w:tc>
        <w:tc>
          <w:tcPr>
            <w:tcW w:w="0" w:type="auto"/>
            <w:noWrap/>
            <w:vAlign w:val="center"/>
            <w:hideMark/>
          </w:tcPr>
          <w:p w14:paraId="22F20EC4"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4575854" w14:textId="77777777" w:rsidTr="005825E3">
        <w:trPr>
          <w:trHeight w:val="320"/>
        </w:trPr>
        <w:tc>
          <w:tcPr>
            <w:tcW w:w="0" w:type="auto"/>
            <w:noWrap/>
            <w:vAlign w:val="center"/>
            <w:hideMark/>
          </w:tcPr>
          <w:p w14:paraId="53E22ECE" w14:textId="77777777" w:rsidR="001167C3" w:rsidRPr="001167C3" w:rsidRDefault="001167C3" w:rsidP="001167C3">
            <w:pPr>
              <w:jc w:val="center"/>
              <w:rPr>
                <w:color w:val="000000"/>
                <w:sz w:val="16"/>
                <w:szCs w:val="16"/>
              </w:rPr>
            </w:pPr>
            <w:r w:rsidRPr="001167C3">
              <w:rPr>
                <w:color w:val="000000"/>
                <w:sz w:val="16"/>
                <w:szCs w:val="16"/>
              </w:rPr>
              <w:t>tramadol</w:t>
            </w:r>
          </w:p>
        </w:tc>
        <w:tc>
          <w:tcPr>
            <w:tcW w:w="0" w:type="auto"/>
            <w:noWrap/>
            <w:vAlign w:val="center"/>
            <w:hideMark/>
          </w:tcPr>
          <w:p w14:paraId="272A7F03"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3597AB61" w14:textId="77777777" w:rsidTr="005825E3">
        <w:trPr>
          <w:trHeight w:val="320"/>
        </w:trPr>
        <w:tc>
          <w:tcPr>
            <w:tcW w:w="0" w:type="auto"/>
            <w:noWrap/>
            <w:vAlign w:val="center"/>
            <w:hideMark/>
          </w:tcPr>
          <w:p w14:paraId="45E457DF" w14:textId="77777777" w:rsidR="001167C3" w:rsidRPr="001167C3" w:rsidRDefault="001167C3" w:rsidP="001167C3">
            <w:pPr>
              <w:jc w:val="center"/>
              <w:rPr>
                <w:color w:val="000000"/>
                <w:sz w:val="16"/>
                <w:szCs w:val="16"/>
              </w:rPr>
            </w:pPr>
            <w:r w:rsidRPr="001167C3">
              <w:rPr>
                <w:color w:val="000000"/>
                <w:sz w:val="16"/>
                <w:szCs w:val="16"/>
              </w:rPr>
              <w:t>trifluoperazine</w:t>
            </w:r>
          </w:p>
        </w:tc>
        <w:tc>
          <w:tcPr>
            <w:tcW w:w="0" w:type="auto"/>
            <w:noWrap/>
            <w:vAlign w:val="center"/>
            <w:hideMark/>
          </w:tcPr>
          <w:p w14:paraId="640BD92E"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1F6BE5D6" w14:textId="77777777" w:rsidTr="005825E3">
        <w:trPr>
          <w:trHeight w:val="320"/>
        </w:trPr>
        <w:tc>
          <w:tcPr>
            <w:tcW w:w="0" w:type="auto"/>
            <w:noWrap/>
            <w:vAlign w:val="center"/>
            <w:hideMark/>
          </w:tcPr>
          <w:p w14:paraId="169670C6" w14:textId="77777777" w:rsidR="001167C3" w:rsidRPr="001167C3" w:rsidRDefault="001167C3" w:rsidP="001167C3">
            <w:pPr>
              <w:jc w:val="center"/>
              <w:rPr>
                <w:color w:val="000000"/>
                <w:sz w:val="16"/>
                <w:szCs w:val="16"/>
              </w:rPr>
            </w:pPr>
            <w:r w:rsidRPr="001167C3">
              <w:rPr>
                <w:color w:val="000000"/>
                <w:sz w:val="16"/>
                <w:szCs w:val="16"/>
              </w:rPr>
              <w:t>ubiquinone</w:t>
            </w:r>
          </w:p>
        </w:tc>
        <w:tc>
          <w:tcPr>
            <w:tcW w:w="0" w:type="auto"/>
            <w:noWrap/>
            <w:vAlign w:val="center"/>
            <w:hideMark/>
          </w:tcPr>
          <w:p w14:paraId="247108D0"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778AB221" w14:textId="77777777" w:rsidTr="005825E3">
        <w:trPr>
          <w:trHeight w:val="320"/>
        </w:trPr>
        <w:tc>
          <w:tcPr>
            <w:tcW w:w="0" w:type="auto"/>
            <w:noWrap/>
            <w:vAlign w:val="center"/>
            <w:hideMark/>
          </w:tcPr>
          <w:p w14:paraId="095D0728" w14:textId="77777777" w:rsidR="001167C3" w:rsidRPr="001167C3" w:rsidRDefault="001167C3" w:rsidP="001167C3">
            <w:pPr>
              <w:jc w:val="center"/>
              <w:rPr>
                <w:color w:val="000000"/>
                <w:sz w:val="16"/>
                <w:szCs w:val="16"/>
              </w:rPr>
            </w:pPr>
            <w:r w:rsidRPr="001167C3">
              <w:rPr>
                <w:color w:val="000000"/>
                <w:sz w:val="16"/>
                <w:szCs w:val="16"/>
              </w:rPr>
              <w:t>valproic acid</w:t>
            </w:r>
          </w:p>
        </w:tc>
        <w:tc>
          <w:tcPr>
            <w:tcW w:w="0" w:type="auto"/>
            <w:noWrap/>
            <w:vAlign w:val="center"/>
            <w:hideMark/>
          </w:tcPr>
          <w:p w14:paraId="50E836CA" w14:textId="77777777" w:rsidR="001167C3" w:rsidRPr="001167C3" w:rsidRDefault="001167C3" w:rsidP="001167C3">
            <w:pPr>
              <w:jc w:val="center"/>
              <w:rPr>
                <w:color w:val="000000"/>
                <w:sz w:val="16"/>
                <w:szCs w:val="16"/>
              </w:rPr>
            </w:pPr>
            <w:r w:rsidRPr="001167C3">
              <w:rPr>
                <w:color w:val="000000"/>
                <w:sz w:val="16"/>
                <w:szCs w:val="16"/>
              </w:rPr>
              <w:t>10</w:t>
            </w:r>
          </w:p>
        </w:tc>
      </w:tr>
      <w:tr w:rsidR="001167C3" w:rsidRPr="001167C3" w14:paraId="499417B4" w14:textId="77777777" w:rsidTr="005825E3">
        <w:trPr>
          <w:trHeight w:val="320"/>
        </w:trPr>
        <w:tc>
          <w:tcPr>
            <w:tcW w:w="0" w:type="auto"/>
            <w:noWrap/>
            <w:vAlign w:val="center"/>
            <w:hideMark/>
          </w:tcPr>
          <w:p w14:paraId="1EE09885" w14:textId="77777777" w:rsidR="001167C3" w:rsidRPr="001167C3" w:rsidRDefault="001167C3" w:rsidP="001167C3">
            <w:pPr>
              <w:jc w:val="center"/>
              <w:rPr>
                <w:color w:val="000000"/>
                <w:sz w:val="16"/>
                <w:szCs w:val="16"/>
              </w:rPr>
            </w:pPr>
            <w:r w:rsidRPr="001167C3">
              <w:rPr>
                <w:color w:val="000000"/>
                <w:sz w:val="16"/>
                <w:szCs w:val="16"/>
              </w:rPr>
              <w:t>vitamin c</w:t>
            </w:r>
          </w:p>
        </w:tc>
        <w:tc>
          <w:tcPr>
            <w:tcW w:w="0" w:type="auto"/>
            <w:noWrap/>
            <w:vAlign w:val="center"/>
            <w:hideMark/>
          </w:tcPr>
          <w:p w14:paraId="2947FBD0" w14:textId="77777777" w:rsidR="001167C3" w:rsidRPr="001167C3" w:rsidRDefault="001167C3" w:rsidP="001167C3">
            <w:pPr>
              <w:jc w:val="center"/>
              <w:rPr>
                <w:color w:val="000000"/>
                <w:sz w:val="16"/>
                <w:szCs w:val="16"/>
              </w:rPr>
            </w:pPr>
            <w:r w:rsidRPr="001167C3">
              <w:rPr>
                <w:color w:val="000000"/>
                <w:sz w:val="16"/>
                <w:szCs w:val="16"/>
              </w:rPr>
              <w:t>3</w:t>
            </w:r>
          </w:p>
        </w:tc>
      </w:tr>
      <w:tr w:rsidR="001167C3" w:rsidRPr="001167C3" w14:paraId="24BBBBF4" w14:textId="77777777" w:rsidTr="005825E3">
        <w:trPr>
          <w:trHeight w:val="320"/>
        </w:trPr>
        <w:tc>
          <w:tcPr>
            <w:tcW w:w="0" w:type="auto"/>
            <w:noWrap/>
            <w:vAlign w:val="center"/>
            <w:hideMark/>
          </w:tcPr>
          <w:p w14:paraId="515E369F" w14:textId="77777777" w:rsidR="001167C3" w:rsidRPr="001167C3" w:rsidRDefault="001167C3" w:rsidP="001167C3">
            <w:pPr>
              <w:jc w:val="center"/>
              <w:rPr>
                <w:color w:val="000000"/>
                <w:sz w:val="16"/>
                <w:szCs w:val="16"/>
              </w:rPr>
            </w:pPr>
            <w:r w:rsidRPr="001167C3">
              <w:rPr>
                <w:color w:val="000000"/>
                <w:sz w:val="16"/>
                <w:szCs w:val="16"/>
              </w:rPr>
              <w:t>vitamin c e</w:t>
            </w:r>
          </w:p>
        </w:tc>
        <w:tc>
          <w:tcPr>
            <w:tcW w:w="0" w:type="auto"/>
            <w:noWrap/>
            <w:vAlign w:val="center"/>
            <w:hideMark/>
          </w:tcPr>
          <w:p w14:paraId="2662509F" w14:textId="77777777" w:rsidR="001167C3" w:rsidRPr="001167C3" w:rsidRDefault="001167C3" w:rsidP="001167C3">
            <w:pPr>
              <w:jc w:val="center"/>
              <w:rPr>
                <w:color w:val="000000"/>
                <w:sz w:val="16"/>
                <w:szCs w:val="16"/>
              </w:rPr>
            </w:pPr>
            <w:r w:rsidRPr="001167C3">
              <w:rPr>
                <w:color w:val="000000"/>
                <w:sz w:val="16"/>
                <w:szCs w:val="16"/>
              </w:rPr>
              <w:t>1</w:t>
            </w:r>
          </w:p>
        </w:tc>
      </w:tr>
      <w:tr w:rsidR="001167C3" w:rsidRPr="001167C3" w14:paraId="6F575B25" w14:textId="77777777" w:rsidTr="005825E3">
        <w:trPr>
          <w:trHeight w:val="320"/>
        </w:trPr>
        <w:tc>
          <w:tcPr>
            <w:tcW w:w="0" w:type="auto"/>
            <w:noWrap/>
            <w:vAlign w:val="center"/>
            <w:hideMark/>
          </w:tcPr>
          <w:p w14:paraId="51265176" w14:textId="77777777" w:rsidR="001167C3" w:rsidRPr="001167C3" w:rsidRDefault="001167C3" w:rsidP="001167C3">
            <w:pPr>
              <w:jc w:val="center"/>
              <w:rPr>
                <w:color w:val="000000"/>
                <w:sz w:val="16"/>
                <w:szCs w:val="16"/>
              </w:rPr>
            </w:pPr>
            <w:r w:rsidRPr="001167C3">
              <w:rPr>
                <w:color w:val="000000"/>
                <w:sz w:val="16"/>
                <w:szCs w:val="16"/>
              </w:rPr>
              <w:t>vitamin d</w:t>
            </w:r>
          </w:p>
        </w:tc>
        <w:tc>
          <w:tcPr>
            <w:tcW w:w="0" w:type="auto"/>
            <w:noWrap/>
            <w:vAlign w:val="center"/>
            <w:hideMark/>
          </w:tcPr>
          <w:p w14:paraId="46100331"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717208C1" w14:textId="77777777" w:rsidTr="005825E3">
        <w:trPr>
          <w:trHeight w:val="320"/>
        </w:trPr>
        <w:tc>
          <w:tcPr>
            <w:tcW w:w="0" w:type="auto"/>
            <w:noWrap/>
            <w:vAlign w:val="center"/>
            <w:hideMark/>
          </w:tcPr>
          <w:p w14:paraId="05508D4F" w14:textId="77777777" w:rsidR="001167C3" w:rsidRPr="001167C3" w:rsidRDefault="001167C3" w:rsidP="001167C3">
            <w:pPr>
              <w:jc w:val="center"/>
              <w:rPr>
                <w:color w:val="000000"/>
                <w:sz w:val="16"/>
                <w:szCs w:val="16"/>
              </w:rPr>
            </w:pPr>
            <w:r w:rsidRPr="001167C3">
              <w:rPr>
                <w:color w:val="000000"/>
                <w:sz w:val="16"/>
                <w:szCs w:val="16"/>
              </w:rPr>
              <w:t>vitamin e</w:t>
            </w:r>
          </w:p>
        </w:tc>
        <w:tc>
          <w:tcPr>
            <w:tcW w:w="0" w:type="auto"/>
            <w:noWrap/>
            <w:vAlign w:val="center"/>
            <w:hideMark/>
          </w:tcPr>
          <w:p w14:paraId="7E49D4B4" w14:textId="77777777" w:rsidR="001167C3" w:rsidRPr="001167C3" w:rsidRDefault="001167C3" w:rsidP="001167C3">
            <w:pPr>
              <w:jc w:val="center"/>
              <w:rPr>
                <w:color w:val="000000"/>
                <w:sz w:val="16"/>
                <w:szCs w:val="16"/>
              </w:rPr>
            </w:pPr>
            <w:r w:rsidRPr="001167C3">
              <w:rPr>
                <w:color w:val="000000"/>
                <w:sz w:val="16"/>
                <w:szCs w:val="16"/>
              </w:rPr>
              <w:t>2</w:t>
            </w:r>
          </w:p>
        </w:tc>
      </w:tr>
      <w:tr w:rsidR="001167C3" w:rsidRPr="001167C3" w14:paraId="2B3B7DA7" w14:textId="77777777" w:rsidTr="005825E3">
        <w:trPr>
          <w:trHeight w:val="320"/>
        </w:trPr>
        <w:tc>
          <w:tcPr>
            <w:tcW w:w="0" w:type="auto"/>
            <w:tcBorders>
              <w:bottom w:val="single" w:sz="12" w:space="0" w:color="auto"/>
            </w:tcBorders>
            <w:noWrap/>
            <w:vAlign w:val="center"/>
            <w:hideMark/>
          </w:tcPr>
          <w:p w14:paraId="3EC6CE9F" w14:textId="77777777" w:rsidR="001167C3" w:rsidRPr="001167C3" w:rsidRDefault="001167C3" w:rsidP="001167C3">
            <w:pPr>
              <w:jc w:val="center"/>
              <w:rPr>
                <w:color w:val="000000"/>
                <w:sz w:val="16"/>
                <w:szCs w:val="16"/>
              </w:rPr>
            </w:pPr>
            <w:r w:rsidRPr="001167C3">
              <w:rPr>
                <w:color w:val="000000"/>
                <w:sz w:val="16"/>
                <w:szCs w:val="16"/>
              </w:rPr>
              <w:t>zinc</w:t>
            </w:r>
          </w:p>
        </w:tc>
        <w:tc>
          <w:tcPr>
            <w:tcW w:w="0" w:type="auto"/>
            <w:tcBorders>
              <w:bottom w:val="single" w:sz="12" w:space="0" w:color="auto"/>
            </w:tcBorders>
            <w:noWrap/>
            <w:vAlign w:val="center"/>
            <w:hideMark/>
          </w:tcPr>
          <w:p w14:paraId="6BF18300" w14:textId="77777777" w:rsidR="001167C3" w:rsidRPr="001167C3" w:rsidRDefault="001167C3" w:rsidP="001167C3">
            <w:pPr>
              <w:jc w:val="center"/>
              <w:rPr>
                <w:color w:val="000000"/>
                <w:sz w:val="16"/>
                <w:szCs w:val="16"/>
              </w:rPr>
            </w:pPr>
            <w:r w:rsidRPr="001167C3">
              <w:rPr>
                <w:color w:val="000000"/>
                <w:sz w:val="16"/>
                <w:szCs w:val="16"/>
              </w:rPr>
              <w:t>4</w:t>
            </w:r>
          </w:p>
        </w:tc>
      </w:tr>
    </w:tbl>
    <w:p w14:paraId="061559C6" w14:textId="13313D61" w:rsidR="00441915" w:rsidRPr="00441915" w:rsidRDefault="00441915" w:rsidP="001167C3">
      <w:pPr>
        <w:rPr>
          <w:b/>
          <w:bCs/>
          <w:lang w:val="en-US"/>
        </w:rPr>
      </w:pPr>
    </w:p>
    <w:p w14:paraId="630C5F92" w14:textId="77777777" w:rsidR="00441915" w:rsidRPr="00441915" w:rsidRDefault="00441915">
      <w:pPr>
        <w:rPr>
          <w:b/>
          <w:bCs/>
          <w:lang w:val="en-US"/>
        </w:rPr>
      </w:pPr>
      <w:r w:rsidRPr="00441915">
        <w:rPr>
          <w:b/>
          <w:bCs/>
          <w:lang w:val="en-US"/>
        </w:rPr>
        <w:br w:type="page"/>
      </w:r>
    </w:p>
    <w:p w14:paraId="0095F052" w14:textId="00047031" w:rsidR="001167C3" w:rsidRPr="00441915" w:rsidRDefault="00441915" w:rsidP="00441915">
      <w:pPr>
        <w:pStyle w:val="Style2"/>
      </w:pPr>
      <w:bookmarkStart w:id="5" w:name="_Toc151128542"/>
      <w:r w:rsidRPr="00441915">
        <w:lastRenderedPageBreak/>
        <w:t>Table S2.</w:t>
      </w:r>
      <w:bookmarkEnd w:id="5"/>
      <w:r w:rsidRPr="00441915">
        <w:t xml:space="preserve"> </w:t>
      </w:r>
    </w:p>
    <w:p w14:paraId="476C4A9A" w14:textId="433D6266" w:rsidR="00441915" w:rsidRPr="00441915" w:rsidRDefault="00441915" w:rsidP="001167C3">
      <w:pPr>
        <w:rPr>
          <w:color w:val="000000"/>
          <w:sz w:val="20"/>
          <w:szCs w:val="20"/>
        </w:rPr>
      </w:pPr>
      <w:r w:rsidRPr="00441915">
        <w:rPr>
          <w:color w:val="000000"/>
          <w:sz w:val="20"/>
          <w:szCs w:val="20"/>
        </w:rPr>
        <w:t xml:space="preserve">Neurological and functional outcomes for animal studies included in </w:t>
      </w:r>
      <w:r w:rsidRPr="00441915">
        <w:rPr>
          <w:color w:val="000000"/>
          <w:sz w:val="20"/>
          <w:szCs w:val="20"/>
          <w:lang w:val="en-US"/>
        </w:rPr>
        <w:t xml:space="preserve">the </w:t>
      </w:r>
      <w:r w:rsidRPr="00441915">
        <w:rPr>
          <w:color w:val="000000"/>
          <w:sz w:val="20"/>
          <w:szCs w:val="20"/>
        </w:rPr>
        <w:t>review</w:t>
      </w:r>
    </w:p>
    <w:p w14:paraId="356CAA98" w14:textId="77777777" w:rsidR="00441915" w:rsidRPr="00441915" w:rsidRDefault="00441915" w:rsidP="001167C3">
      <w:pPr>
        <w:rPr>
          <w:color w:val="000000"/>
          <w:sz w:val="20"/>
          <w:szCs w:val="20"/>
        </w:rPr>
      </w:pPr>
    </w:p>
    <w:tbl>
      <w:tblPr>
        <w:tblW w:w="5000" w:type="pct"/>
        <w:tblLook w:val="04A0" w:firstRow="1" w:lastRow="0" w:firstColumn="1" w:lastColumn="0" w:noHBand="0" w:noVBand="1"/>
      </w:tblPr>
      <w:tblGrid>
        <w:gridCol w:w="1363"/>
        <w:gridCol w:w="2577"/>
        <w:gridCol w:w="5086"/>
      </w:tblGrid>
      <w:tr w:rsidR="00441915" w:rsidRPr="00441915" w14:paraId="505D3A76" w14:textId="77777777" w:rsidTr="005825E3">
        <w:trPr>
          <w:trHeight w:val="320"/>
        </w:trPr>
        <w:tc>
          <w:tcPr>
            <w:tcW w:w="675" w:type="pct"/>
            <w:tcBorders>
              <w:top w:val="single" w:sz="12" w:space="0" w:color="auto"/>
              <w:left w:val="nil"/>
              <w:bottom w:val="single" w:sz="12" w:space="0" w:color="auto"/>
              <w:right w:val="nil"/>
            </w:tcBorders>
            <w:shd w:val="clear" w:color="000000" w:fill="BFBFBF"/>
            <w:noWrap/>
            <w:vAlign w:val="center"/>
            <w:hideMark/>
          </w:tcPr>
          <w:p w14:paraId="6B466DAC" w14:textId="77777777" w:rsidR="00441915" w:rsidRPr="00441915" w:rsidRDefault="00441915" w:rsidP="00441915">
            <w:pPr>
              <w:rPr>
                <w:b/>
                <w:bCs/>
                <w:color w:val="000000"/>
                <w:sz w:val="16"/>
                <w:szCs w:val="16"/>
              </w:rPr>
            </w:pPr>
            <w:r w:rsidRPr="00441915">
              <w:rPr>
                <w:b/>
                <w:bCs/>
                <w:color w:val="000000"/>
                <w:sz w:val="16"/>
                <w:szCs w:val="16"/>
              </w:rPr>
              <w:t>Category</w:t>
            </w:r>
          </w:p>
        </w:tc>
        <w:tc>
          <w:tcPr>
            <w:tcW w:w="1789" w:type="pct"/>
            <w:tcBorders>
              <w:top w:val="single" w:sz="12" w:space="0" w:color="auto"/>
              <w:left w:val="nil"/>
              <w:bottom w:val="single" w:sz="12" w:space="0" w:color="auto"/>
              <w:right w:val="nil"/>
            </w:tcBorders>
            <w:shd w:val="clear" w:color="000000" w:fill="BFBFBF"/>
            <w:noWrap/>
            <w:vAlign w:val="center"/>
            <w:hideMark/>
          </w:tcPr>
          <w:p w14:paraId="07EA59D9" w14:textId="77777777" w:rsidR="00441915" w:rsidRPr="00441915" w:rsidRDefault="00441915" w:rsidP="00441915">
            <w:pPr>
              <w:rPr>
                <w:b/>
                <w:bCs/>
                <w:color w:val="000000"/>
                <w:sz w:val="16"/>
                <w:szCs w:val="16"/>
              </w:rPr>
            </w:pPr>
            <w:r w:rsidRPr="00441915">
              <w:rPr>
                <w:b/>
                <w:bCs/>
                <w:color w:val="000000"/>
                <w:sz w:val="16"/>
                <w:szCs w:val="16"/>
              </w:rPr>
              <w:t>Harmonised assessment name</w:t>
            </w:r>
          </w:p>
        </w:tc>
        <w:tc>
          <w:tcPr>
            <w:tcW w:w="2536" w:type="pct"/>
            <w:tcBorders>
              <w:top w:val="single" w:sz="12" w:space="0" w:color="auto"/>
              <w:left w:val="nil"/>
              <w:bottom w:val="single" w:sz="12" w:space="0" w:color="auto"/>
              <w:right w:val="nil"/>
            </w:tcBorders>
            <w:shd w:val="clear" w:color="000000" w:fill="BFBFBF"/>
            <w:noWrap/>
            <w:vAlign w:val="center"/>
            <w:hideMark/>
          </w:tcPr>
          <w:p w14:paraId="44857EC6" w14:textId="77777777" w:rsidR="00441915" w:rsidRPr="00441915" w:rsidRDefault="00441915" w:rsidP="00441915">
            <w:pPr>
              <w:rPr>
                <w:b/>
                <w:bCs/>
                <w:color w:val="000000"/>
                <w:sz w:val="16"/>
                <w:szCs w:val="16"/>
              </w:rPr>
            </w:pPr>
            <w:r w:rsidRPr="00441915">
              <w:rPr>
                <w:b/>
                <w:bCs/>
                <w:color w:val="000000"/>
                <w:sz w:val="16"/>
                <w:szCs w:val="16"/>
              </w:rPr>
              <w:t>Assessment name as reported in literature</w:t>
            </w:r>
          </w:p>
        </w:tc>
      </w:tr>
      <w:tr w:rsidR="00441915" w:rsidRPr="00441915" w14:paraId="1DF9174B"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2398941D" w14:textId="77777777" w:rsidR="00441915" w:rsidRPr="00441915" w:rsidRDefault="00441915" w:rsidP="00441915">
            <w:pPr>
              <w:rPr>
                <w:color w:val="000000"/>
                <w:sz w:val="16"/>
                <w:szCs w:val="16"/>
              </w:rPr>
            </w:pPr>
            <w:r w:rsidRPr="00441915">
              <w:rPr>
                <w:color w:val="000000"/>
                <w:sz w:val="16"/>
                <w:szCs w:val="16"/>
              </w:rPr>
              <w:t>locomotion</w:t>
            </w:r>
          </w:p>
        </w:tc>
        <w:tc>
          <w:tcPr>
            <w:tcW w:w="1789" w:type="pct"/>
            <w:tcBorders>
              <w:top w:val="single" w:sz="12" w:space="0" w:color="auto"/>
              <w:left w:val="nil"/>
              <w:bottom w:val="nil"/>
              <w:right w:val="nil"/>
            </w:tcBorders>
            <w:shd w:val="clear" w:color="auto" w:fill="auto"/>
            <w:noWrap/>
            <w:vAlign w:val="center"/>
            <w:hideMark/>
          </w:tcPr>
          <w:p w14:paraId="2F76EECF" w14:textId="77777777" w:rsidR="00441915" w:rsidRPr="00441915" w:rsidRDefault="00441915" w:rsidP="00441915">
            <w:pPr>
              <w:rPr>
                <w:color w:val="000000"/>
                <w:sz w:val="16"/>
                <w:szCs w:val="16"/>
              </w:rPr>
            </w:pPr>
            <w:r w:rsidRPr="00441915">
              <w:rPr>
                <w:color w:val="000000"/>
                <w:sz w:val="16"/>
                <w:szCs w:val="16"/>
              </w:rPr>
              <w:t>BBB</w:t>
            </w:r>
          </w:p>
        </w:tc>
        <w:tc>
          <w:tcPr>
            <w:tcW w:w="2536" w:type="pct"/>
            <w:tcBorders>
              <w:top w:val="single" w:sz="12" w:space="0" w:color="auto"/>
              <w:left w:val="nil"/>
              <w:bottom w:val="nil"/>
              <w:right w:val="nil"/>
            </w:tcBorders>
            <w:shd w:val="clear" w:color="auto" w:fill="auto"/>
            <w:noWrap/>
            <w:vAlign w:val="center"/>
            <w:hideMark/>
          </w:tcPr>
          <w:p w14:paraId="00B43F9D" w14:textId="77777777" w:rsidR="00441915" w:rsidRPr="00441915" w:rsidRDefault="00441915" w:rsidP="00441915">
            <w:pPr>
              <w:rPr>
                <w:color w:val="000000"/>
                <w:sz w:val="16"/>
                <w:szCs w:val="16"/>
              </w:rPr>
            </w:pPr>
            <w:r w:rsidRPr="00441915">
              <w:rPr>
                <w:color w:val="000000"/>
                <w:sz w:val="16"/>
                <w:szCs w:val="16"/>
              </w:rPr>
              <w:t>Basso Beatie Brenahan (BBB) locomotor scale</w:t>
            </w:r>
          </w:p>
        </w:tc>
      </w:tr>
      <w:tr w:rsidR="00441915" w:rsidRPr="00441915" w14:paraId="0689362D" w14:textId="77777777" w:rsidTr="00441915">
        <w:trPr>
          <w:trHeight w:val="320"/>
        </w:trPr>
        <w:tc>
          <w:tcPr>
            <w:tcW w:w="675" w:type="pct"/>
            <w:tcBorders>
              <w:top w:val="nil"/>
              <w:left w:val="nil"/>
              <w:bottom w:val="nil"/>
              <w:right w:val="nil"/>
            </w:tcBorders>
            <w:shd w:val="clear" w:color="auto" w:fill="auto"/>
            <w:noWrap/>
            <w:vAlign w:val="center"/>
            <w:hideMark/>
          </w:tcPr>
          <w:p w14:paraId="77FF66F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C1F264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0D6283" w14:textId="77777777" w:rsidR="00441915" w:rsidRPr="00441915" w:rsidRDefault="00441915" w:rsidP="00441915">
            <w:pPr>
              <w:rPr>
                <w:color w:val="000000"/>
                <w:sz w:val="16"/>
                <w:szCs w:val="16"/>
              </w:rPr>
            </w:pPr>
            <w:r w:rsidRPr="00441915">
              <w:rPr>
                <w:color w:val="000000"/>
                <w:sz w:val="16"/>
                <w:szCs w:val="16"/>
              </w:rPr>
              <w:t>Basso Beattie and Bresnahan (BBB) rating scale</w:t>
            </w:r>
          </w:p>
        </w:tc>
      </w:tr>
      <w:tr w:rsidR="00441915" w:rsidRPr="00441915" w14:paraId="232DB3C1" w14:textId="77777777" w:rsidTr="00441915">
        <w:trPr>
          <w:trHeight w:val="320"/>
        </w:trPr>
        <w:tc>
          <w:tcPr>
            <w:tcW w:w="675" w:type="pct"/>
            <w:tcBorders>
              <w:top w:val="nil"/>
              <w:left w:val="nil"/>
              <w:bottom w:val="nil"/>
              <w:right w:val="nil"/>
            </w:tcBorders>
            <w:shd w:val="clear" w:color="auto" w:fill="auto"/>
            <w:noWrap/>
            <w:vAlign w:val="center"/>
            <w:hideMark/>
          </w:tcPr>
          <w:p w14:paraId="58F0161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D8D587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2877F5D" w14:textId="77777777" w:rsidR="00441915" w:rsidRPr="00441915" w:rsidRDefault="00441915" w:rsidP="00441915">
            <w:pPr>
              <w:rPr>
                <w:color w:val="000000"/>
                <w:sz w:val="16"/>
                <w:szCs w:val="16"/>
              </w:rPr>
            </w:pPr>
            <w:r w:rsidRPr="00441915">
              <w:rPr>
                <w:color w:val="000000"/>
                <w:sz w:val="16"/>
                <w:szCs w:val="16"/>
              </w:rPr>
              <w:t>Basso Beattie Brenahan (BBB) locomotor scale</w:t>
            </w:r>
          </w:p>
        </w:tc>
      </w:tr>
      <w:tr w:rsidR="00441915" w:rsidRPr="00441915" w14:paraId="4E9950B0" w14:textId="77777777" w:rsidTr="00441915">
        <w:trPr>
          <w:trHeight w:val="320"/>
        </w:trPr>
        <w:tc>
          <w:tcPr>
            <w:tcW w:w="675" w:type="pct"/>
            <w:tcBorders>
              <w:top w:val="nil"/>
              <w:left w:val="nil"/>
              <w:bottom w:val="nil"/>
              <w:right w:val="nil"/>
            </w:tcBorders>
            <w:shd w:val="clear" w:color="auto" w:fill="auto"/>
            <w:noWrap/>
            <w:vAlign w:val="center"/>
            <w:hideMark/>
          </w:tcPr>
          <w:p w14:paraId="2B55C9F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319A7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B008920" w14:textId="77777777" w:rsidR="00441915" w:rsidRPr="00441915" w:rsidRDefault="00441915" w:rsidP="00441915">
            <w:pPr>
              <w:rPr>
                <w:color w:val="000000"/>
                <w:sz w:val="16"/>
                <w:szCs w:val="16"/>
              </w:rPr>
            </w:pPr>
            <w:r w:rsidRPr="00441915">
              <w:rPr>
                <w:color w:val="000000"/>
                <w:sz w:val="16"/>
                <w:szCs w:val="16"/>
              </w:rPr>
              <w:t>Basso-Beatie-and Bresnahan (BBB) scale</w:t>
            </w:r>
          </w:p>
        </w:tc>
      </w:tr>
      <w:tr w:rsidR="00441915" w:rsidRPr="00441915" w14:paraId="4FA8B3EA" w14:textId="77777777" w:rsidTr="00441915">
        <w:trPr>
          <w:trHeight w:val="320"/>
        </w:trPr>
        <w:tc>
          <w:tcPr>
            <w:tcW w:w="675" w:type="pct"/>
            <w:tcBorders>
              <w:top w:val="nil"/>
              <w:left w:val="nil"/>
              <w:bottom w:val="nil"/>
              <w:right w:val="nil"/>
            </w:tcBorders>
            <w:shd w:val="clear" w:color="auto" w:fill="auto"/>
            <w:noWrap/>
            <w:vAlign w:val="center"/>
            <w:hideMark/>
          </w:tcPr>
          <w:p w14:paraId="6AB955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30DB4E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FE2822D" w14:textId="77777777" w:rsidR="00441915" w:rsidRPr="00441915" w:rsidRDefault="00441915" w:rsidP="00441915">
            <w:pPr>
              <w:rPr>
                <w:color w:val="000000"/>
                <w:sz w:val="16"/>
                <w:szCs w:val="16"/>
              </w:rPr>
            </w:pPr>
            <w:r w:rsidRPr="00441915">
              <w:rPr>
                <w:color w:val="000000"/>
                <w:sz w:val="16"/>
                <w:szCs w:val="16"/>
              </w:rPr>
              <w:t>Basso-Beatie-Bresnahan (BBB) scale</w:t>
            </w:r>
          </w:p>
        </w:tc>
      </w:tr>
      <w:tr w:rsidR="00441915" w:rsidRPr="00441915" w14:paraId="7DE556CF" w14:textId="77777777" w:rsidTr="00441915">
        <w:trPr>
          <w:trHeight w:val="320"/>
        </w:trPr>
        <w:tc>
          <w:tcPr>
            <w:tcW w:w="675" w:type="pct"/>
            <w:tcBorders>
              <w:top w:val="nil"/>
              <w:left w:val="nil"/>
              <w:bottom w:val="nil"/>
              <w:right w:val="nil"/>
            </w:tcBorders>
            <w:shd w:val="clear" w:color="auto" w:fill="auto"/>
            <w:noWrap/>
            <w:vAlign w:val="center"/>
            <w:hideMark/>
          </w:tcPr>
          <w:p w14:paraId="160B015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3FE8B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D044A0" w14:textId="77777777" w:rsidR="00441915" w:rsidRPr="00441915" w:rsidRDefault="00441915" w:rsidP="00441915">
            <w:pPr>
              <w:rPr>
                <w:color w:val="000000"/>
                <w:sz w:val="16"/>
                <w:szCs w:val="16"/>
              </w:rPr>
            </w:pPr>
            <w:r w:rsidRPr="00441915">
              <w:rPr>
                <w:color w:val="000000"/>
                <w:sz w:val="16"/>
                <w:szCs w:val="16"/>
              </w:rPr>
              <w:t>BBB</w:t>
            </w:r>
          </w:p>
        </w:tc>
      </w:tr>
      <w:tr w:rsidR="00441915" w:rsidRPr="00441915" w14:paraId="68A4CE49" w14:textId="77777777" w:rsidTr="00441915">
        <w:trPr>
          <w:trHeight w:val="320"/>
        </w:trPr>
        <w:tc>
          <w:tcPr>
            <w:tcW w:w="675" w:type="pct"/>
            <w:tcBorders>
              <w:top w:val="nil"/>
              <w:left w:val="nil"/>
              <w:bottom w:val="nil"/>
              <w:right w:val="nil"/>
            </w:tcBorders>
            <w:shd w:val="clear" w:color="auto" w:fill="auto"/>
            <w:noWrap/>
            <w:vAlign w:val="center"/>
            <w:hideMark/>
          </w:tcPr>
          <w:p w14:paraId="6240353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47508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E95669" w14:textId="77777777" w:rsidR="00441915" w:rsidRPr="00441915" w:rsidRDefault="00441915" w:rsidP="00441915">
            <w:pPr>
              <w:rPr>
                <w:color w:val="000000"/>
                <w:sz w:val="16"/>
                <w:szCs w:val="16"/>
              </w:rPr>
            </w:pPr>
            <w:r w:rsidRPr="00441915">
              <w:rPr>
                <w:color w:val="000000"/>
                <w:sz w:val="16"/>
                <w:szCs w:val="16"/>
              </w:rPr>
              <w:t>BBB hind limb locomotor rating scale</w:t>
            </w:r>
          </w:p>
        </w:tc>
      </w:tr>
      <w:tr w:rsidR="00441915" w:rsidRPr="00441915" w14:paraId="05EFD364" w14:textId="77777777" w:rsidTr="00441915">
        <w:trPr>
          <w:trHeight w:val="320"/>
        </w:trPr>
        <w:tc>
          <w:tcPr>
            <w:tcW w:w="675" w:type="pct"/>
            <w:tcBorders>
              <w:top w:val="nil"/>
              <w:left w:val="nil"/>
              <w:bottom w:val="nil"/>
              <w:right w:val="nil"/>
            </w:tcBorders>
            <w:shd w:val="clear" w:color="auto" w:fill="auto"/>
            <w:noWrap/>
            <w:vAlign w:val="center"/>
            <w:hideMark/>
          </w:tcPr>
          <w:p w14:paraId="158AC60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7DC9A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50E701D" w14:textId="77777777" w:rsidR="00441915" w:rsidRPr="00441915" w:rsidRDefault="00441915" w:rsidP="00441915">
            <w:pPr>
              <w:rPr>
                <w:color w:val="000000"/>
                <w:sz w:val="16"/>
                <w:szCs w:val="16"/>
              </w:rPr>
            </w:pPr>
            <w:r w:rsidRPr="00441915">
              <w:rPr>
                <w:color w:val="000000"/>
                <w:sz w:val="16"/>
                <w:szCs w:val="16"/>
              </w:rPr>
              <w:t>BBB lcoomotor score</w:t>
            </w:r>
          </w:p>
        </w:tc>
      </w:tr>
      <w:tr w:rsidR="00441915" w:rsidRPr="00441915" w14:paraId="4B987D46" w14:textId="77777777" w:rsidTr="00441915">
        <w:trPr>
          <w:trHeight w:val="320"/>
        </w:trPr>
        <w:tc>
          <w:tcPr>
            <w:tcW w:w="675" w:type="pct"/>
            <w:tcBorders>
              <w:top w:val="nil"/>
              <w:left w:val="nil"/>
              <w:bottom w:val="nil"/>
              <w:right w:val="nil"/>
            </w:tcBorders>
            <w:shd w:val="clear" w:color="auto" w:fill="auto"/>
            <w:noWrap/>
            <w:vAlign w:val="center"/>
            <w:hideMark/>
          </w:tcPr>
          <w:p w14:paraId="5C8D686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7EB701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E38FEEC" w14:textId="77777777" w:rsidR="00441915" w:rsidRPr="00441915" w:rsidRDefault="00441915" w:rsidP="00441915">
            <w:pPr>
              <w:rPr>
                <w:color w:val="000000"/>
                <w:sz w:val="16"/>
                <w:szCs w:val="16"/>
              </w:rPr>
            </w:pPr>
            <w:r w:rsidRPr="00441915">
              <w:rPr>
                <w:color w:val="000000"/>
                <w:sz w:val="16"/>
                <w:szCs w:val="16"/>
              </w:rPr>
              <w:t>BBB locomoter scale</w:t>
            </w:r>
          </w:p>
        </w:tc>
      </w:tr>
      <w:tr w:rsidR="00441915" w:rsidRPr="00441915" w14:paraId="5BB59B3B" w14:textId="77777777" w:rsidTr="00441915">
        <w:trPr>
          <w:trHeight w:val="320"/>
        </w:trPr>
        <w:tc>
          <w:tcPr>
            <w:tcW w:w="675" w:type="pct"/>
            <w:tcBorders>
              <w:top w:val="nil"/>
              <w:left w:val="nil"/>
              <w:bottom w:val="nil"/>
              <w:right w:val="nil"/>
            </w:tcBorders>
            <w:shd w:val="clear" w:color="auto" w:fill="auto"/>
            <w:noWrap/>
            <w:vAlign w:val="center"/>
            <w:hideMark/>
          </w:tcPr>
          <w:p w14:paraId="340AC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D804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93A46A9" w14:textId="77777777" w:rsidR="00441915" w:rsidRPr="00441915" w:rsidRDefault="00441915" w:rsidP="00441915">
            <w:pPr>
              <w:rPr>
                <w:color w:val="000000"/>
                <w:sz w:val="16"/>
                <w:szCs w:val="16"/>
              </w:rPr>
            </w:pPr>
            <w:r w:rsidRPr="00441915">
              <w:rPr>
                <w:color w:val="000000"/>
                <w:sz w:val="16"/>
                <w:szCs w:val="16"/>
              </w:rPr>
              <w:t>BBB locomotor rating scale</w:t>
            </w:r>
          </w:p>
        </w:tc>
      </w:tr>
      <w:tr w:rsidR="00441915" w:rsidRPr="00441915" w14:paraId="368D2EAF" w14:textId="77777777" w:rsidTr="00441915">
        <w:trPr>
          <w:trHeight w:val="320"/>
        </w:trPr>
        <w:tc>
          <w:tcPr>
            <w:tcW w:w="675" w:type="pct"/>
            <w:tcBorders>
              <w:top w:val="nil"/>
              <w:left w:val="nil"/>
              <w:bottom w:val="nil"/>
              <w:right w:val="nil"/>
            </w:tcBorders>
            <w:shd w:val="clear" w:color="auto" w:fill="auto"/>
            <w:noWrap/>
            <w:vAlign w:val="center"/>
            <w:hideMark/>
          </w:tcPr>
          <w:p w14:paraId="61111E7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CABAF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47423C6" w14:textId="77777777" w:rsidR="00441915" w:rsidRPr="00441915" w:rsidRDefault="00441915" w:rsidP="00441915">
            <w:pPr>
              <w:rPr>
                <w:color w:val="000000"/>
                <w:sz w:val="16"/>
                <w:szCs w:val="16"/>
              </w:rPr>
            </w:pPr>
            <w:r w:rsidRPr="00441915">
              <w:rPr>
                <w:color w:val="000000"/>
                <w:sz w:val="16"/>
                <w:szCs w:val="16"/>
              </w:rPr>
              <w:t>BBB locomotor scale</w:t>
            </w:r>
          </w:p>
        </w:tc>
      </w:tr>
      <w:tr w:rsidR="00441915" w:rsidRPr="00441915" w14:paraId="12180529" w14:textId="77777777" w:rsidTr="00441915">
        <w:trPr>
          <w:trHeight w:val="320"/>
        </w:trPr>
        <w:tc>
          <w:tcPr>
            <w:tcW w:w="675" w:type="pct"/>
            <w:tcBorders>
              <w:top w:val="nil"/>
              <w:left w:val="nil"/>
              <w:bottom w:val="nil"/>
              <w:right w:val="nil"/>
            </w:tcBorders>
            <w:shd w:val="clear" w:color="auto" w:fill="auto"/>
            <w:noWrap/>
            <w:vAlign w:val="center"/>
            <w:hideMark/>
          </w:tcPr>
          <w:p w14:paraId="6144BB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4DBF11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4BD6D54" w14:textId="77777777" w:rsidR="00441915" w:rsidRPr="00441915" w:rsidRDefault="00441915" w:rsidP="00441915">
            <w:pPr>
              <w:rPr>
                <w:color w:val="000000"/>
                <w:sz w:val="16"/>
                <w:szCs w:val="16"/>
              </w:rPr>
            </w:pPr>
            <w:r w:rsidRPr="00441915">
              <w:rPr>
                <w:color w:val="000000"/>
                <w:sz w:val="16"/>
                <w:szCs w:val="16"/>
              </w:rPr>
              <w:t>BBB locomotor scale (canine)</w:t>
            </w:r>
          </w:p>
        </w:tc>
      </w:tr>
      <w:tr w:rsidR="00441915" w:rsidRPr="00441915" w14:paraId="7F687253" w14:textId="77777777" w:rsidTr="00441915">
        <w:trPr>
          <w:trHeight w:val="320"/>
        </w:trPr>
        <w:tc>
          <w:tcPr>
            <w:tcW w:w="675" w:type="pct"/>
            <w:tcBorders>
              <w:top w:val="nil"/>
              <w:left w:val="nil"/>
              <w:bottom w:val="nil"/>
              <w:right w:val="nil"/>
            </w:tcBorders>
            <w:shd w:val="clear" w:color="auto" w:fill="auto"/>
            <w:noWrap/>
            <w:vAlign w:val="center"/>
            <w:hideMark/>
          </w:tcPr>
          <w:p w14:paraId="3E8AC0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19EA7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43F706" w14:textId="77777777" w:rsidR="00441915" w:rsidRPr="00441915" w:rsidRDefault="00441915" w:rsidP="00441915">
            <w:pPr>
              <w:rPr>
                <w:color w:val="000000"/>
                <w:sz w:val="16"/>
                <w:szCs w:val="16"/>
              </w:rPr>
            </w:pPr>
            <w:r w:rsidRPr="00441915">
              <w:rPr>
                <w:color w:val="000000"/>
                <w:sz w:val="16"/>
                <w:szCs w:val="16"/>
              </w:rPr>
              <w:t>BBB locomotor scale (modified)</w:t>
            </w:r>
          </w:p>
        </w:tc>
      </w:tr>
      <w:tr w:rsidR="00441915" w:rsidRPr="00441915" w14:paraId="085E29FB" w14:textId="77777777" w:rsidTr="00441915">
        <w:trPr>
          <w:trHeight w:val="320"/>
        </w:trPr>
        <w:tc>
          <w:tcPr>
            <w:tcW w:w="675" w:type="pct"/>
            <w:tcBorders>
              <w:top w:val="nil"/>
              <w:left w:val="nil"/>
              <w:bottom w:val="nil"/>
              <w:right w:val="nil"/>
            </w:tcBorders>
            <w:shd w:val="clear" w:color="auto" w:fill="auto"/>
            <w:noWrap/>
            <w:vAlign w:val="center"/>
            <w:hideMark/>
          </w:tcPr>
          <w:p w14:paraId="64F6CF7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B82D97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5DE332E" w14:textId="77777777" w:rsidR="00441915" w:rsidRPr="00441915" w:rsidRDefault="00441915" w:rsidP="00441915">
            <w:pPr>
              <w:rPr>
                <w:color w:val="000000"/>
                <w:sz w:val="16"/>
                <w:szCs w:val="16"/>
              </w:rPr>
            </w:pPr>
            <w:r w:rsidRPr="00441915">
              <w:rPr>
                <w:color w:val="000000"/>
                <w:sz w:val="16"/>
                <w:szCs w:val="16"/>
              </w:rPr>
              <w:t>BBB locomotor scale (mouse version adapted to local protocol)</w:t>
            </w:r>
          </w:p>
        </w:tc>
      </w:tr>
      <w:tr w:rsidR="00441915" w:rsidRPr="00441915" w14:paraId="0C313A06" w14:textId="77777777" w:rsidTr="00441915">
        <w:trPr>
          <w:trHeight w:val="320"/>
        </w:trPr>
        <w:tc>
          <w:tcPr>
            <w:tcW w:w="675" w:type="pct"/>
            <w:tcBorders>
              <w:top w:val="nil"/>
              <w:left w:val="nil"/>
              <w:bottom w:val="nil"/>
              <w:right w:val="nil"/>
            </w:tcBorders>
            <w:shd w:val="clear" w:color="auto" w:fill="auto"/>
            <w:noWrap/>
            <w:vAlign w:val="center"/>
            <w:hideMark/>
          </w:tcPr>
          <w:p w14:paraId="1F7D337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12D09D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DE74BC" w14:textId="77777777" w:rsidR="00441915" w:rsidRPr="00441915" w:rsidRDefault="00441915" w:rsidP="00441915">
            <w:pPr>
              <w:rPr>
                <w:color w:val="000000"/>
                <w:sz w:val="16"/>
                <w:szCs w:val="16"/>
              </w:rPr>
            </w:pPr>
            <w:r w:rsidRPr="00441915">
              <w:rPr>
                <w:color w:val="000000"/>
                <w:sz w:val="16"/>
                <w:szCs w:val="16"/>
              </w:rPr>
              <w:t>BBB locomotor scale (mouse version)</w:t>
            </w:r>
          </w:p>
        </w:tc>
      </w:tr>
      <w:tr w:rsidR="00441915" w:rsidRPr="00441915" w14:paraId="777E247F" w14:textId="77777777" w:rsidTr="00441915">
        <w:trPr>
          <w:trHeight w:val="320"/>
        </w:trPr>
        <w:tc>
          <w:tcPr>
            <w:tcW w:w="675" w:type="pct"/>
            <w:tcBorders>
              <w:top w:val="nil"/>
              <w:left w:val="nil"/>
              <w:bottom w:val="nil"/>
              <w:right w:val="nil"/>
            </w:tcBorders>
            <w:shd w:val="clear" w:color="auto" w:fill="auto"/>
            <w:noWrap/>
            <w:vAlign w:val="center"/>
            <w:hideMark/>
          </w:tcPr>
          <w:p w14:paraId="578BB6F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F72A2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619D146" w14:textId="77777777" w:rsidR="00441915" w:rsidRPr="00441915" w:rsidRDefault="00441915" w:rsidP="00441915">
            <w:pPr>
              <w:rPr>
                <w:color w:val="000000"/>
                <w:sz w:val="16"/>
                <w:szCs w:val="16"/>
              </w:rPr>
            </w:pPr>
            <w:r w:rsidRPr="00441915">
              <w:rPr>
                <w:color w:val="000000"/>
                <w:sz w:val="16"/>
                <w:szCs w:val="16"/>
              </w:rPr>
              <w:t>BBB locomotor score</w:t>
            </w:r>
          </w:p>
        </w:tc>
      </w:tr>
      <w:tr w:rsidR="00441915" w:rsidRPr="00441915" w14:paraId="249D1994" w14:textId="77777777" w:rsidTr="00441915">
        <w:trPr>
          <w:trHeight w:val="320"/>
        </w:trPr>
        <w:tc>
          <w:tcPr>
            <w:tcW w:w="675" w:type="pct"/>
            <w:tcBorders>
              <w:top w:val="nil"/>
              <w:left w:val="nil"/>
              <w:bottom w:val="nil"/>
              <w:right w:val="nil"/>
            </w:tcBorders>
            <w:shd w:val="clear" w:color="auto" w:fill="auto"/>
            <w:noWrap/>
            <w:vAlign w:val="center"/>
            <w:hideMark/>
          </w:tcPr>
          <w:p w14:paraId="3D4B139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43AB66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B74A2F9" w14:textId="77777777" w:rsidR="00441915" w:rsidRPr="00441915" w:rsidRDefault="00441915" w:rsidP="00441915">
            <w:pPr>
              <w:rPr>
                <w:color w:val="000000"/>
                <w:sz w:val="16"/>
                <w:szCs w:val="16"/>
              </w:rPr>
            </w:pPr>
            <w:r w:rsidRPr="00441915">
              <w:rPr>
                <w:color w:val="000000"/>
                <w:sz w:val="16"/>
                <w:szCs w:val="16"/>
              </w:rPr>
              <w:t>BBB Locomotor test</w:t>
            </w:r>
          </w:p>
        </w:tc>
      </w:tr>
      <w:tr w:rsidR="00441915" w:rsidRPr="00441915" w14:paraId="5B2E518A" w14:textId="77777777" w:rsidTr="00441915">
        <w:trPr>
          <w:trHeight w:val="320"/>
        </w:trPr>
        <w:tc>
          <w:tcPr>
            <w:tcW w:w="675" w:type="pct"/>
            <w:tcBorders>
              <w:top w:val="nil"/>
              <w:left w:val="nil"/>
              <w:bottom w:val="nil"/>
              <w:right w:val="nil"/>
            </w:tcBorders>
            <w:shd w:val="clear" w:color="auto" w:fill="auto"/>
            <w:noWrap/>
            <w:vAlign w:val="center"/>
            <w:hideMark/>
          </w:tcPr>
          <w:p w14:paraId="39EB048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81A817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BE6AAAB" w14:textId="77777777" w:rsidR="00441915" w:rsidRPr="00441915" w:rsidRDefault="00441915" w:rsidP="00441915">
            <w:pPr>
              <w:rPr>
                <w:color w:val="000000"/>
                <w:sz w:val="16"/>
                <w:szCs w:val="16"/>
              </w:rPr>
            </w:pPr>
            <w:r w:rsidRPr="00441915">
              <w:rPr>
                <w:color w:val="000000"/>
                <w:sz w:val="16"/>
                <w:szCs w:val="16"/>
              </w:rPr>
              <w:t>BBB locomotor test</w:t>
            </w:r>
          </w:p>
        </w:tc>
      </w:tr>
      <w:tr w:rsidR="00441915" w:rsidRPr="00441915" w14:paraId="2D31D702" w14:textId="77777777" w:rsidTr="00441915">
        <w:trPr>
          <w:trHeight w:val="320"/>
        </w:trPr>
        <w:tc>
          <w:tcPr>
            <w:tcW w:w="675" w:type="pct"/>
            <w:tcBorders>
              <w:top w:val="nil"/>
              <w:left w:val="nil"/>
              <w:bottom w:val="nil"/>
              <w:right w:val="nil"/>
            </w:tcBorders>
            <w:shd w:val="clear" w:color="auto" w:fill="auto"/>
            <w:noWrap/>
            <w:vAlign w:val="center"/>
            <w:hideMark/>
          </w:tcPr>
          <w:p w14:paraId="1AFAF8D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92A3F6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CF3BB1" w14:textId="77777777" w:rsidR="00441915" w:rsidRPr="00441915" w:rsidRDefault="00441915" w:rsidP="00441915">
            <w:pPr>
              <w:rPr>
                <w:color w:val="000000"/>
                <w:sz w:val="16"/>
                <w:szCs w:val="16"/>
              </w:rPr>
            </w:pPr>
            <w:r w:rsidRPr="00441915">
              <w:rPr>
                <w:color w:val="000000"/>
                <w:sz w:val="16"/>
                <w:szCs w:val="16"/>
              </w:rPr>
              <w:t>BBB method</w:t>
            </w:r>
          </w:p>
        </w:tc>
      </w:tr>
      <w:tr w:rsidR="00441915" w:rsidRPr="00441915" w14:paraId="1ECE3CD6" w14:textId="77777777" w:rsidTr="00441915">
        <w:trPr>
          <w:trHeight w:val="320"/>
        </w:trPr>
        <w:tc>
          <w:tcPr>
            <w:tcW w:w="675" w:type="pct"/>
            <w:tcBorders>
              <w:top w:val="nil"/>
              <w:left w:val="nil"/>
              <w:bottom w:val="nil"/>
              <w:right w:val="nil"/>
            </w:tcBorders>
            <w:shd w:val="clear" w:color="auto" w:fill="auto"/>
            <w:noWrap/>
            <w:vAlign w:val="center"/>
            <w:hideMark/>
          </w:tcPr>
          <w:p w14:paraId="6C123C2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9B32A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F34C97" w14:textId="77777777" w:rsidR="00441915" w:rsidRPr="00441915" w:rsidRDefault="00441915" w:rsidP="00441915">
            <w:pPr>
              <w:rPr>
                <w:color w:val="000000"/>
                <w:sz w:val="16"/>
                <w:szCs w:val="16"/>
              </w:rPr>
            </w:pPr>
            <w:r w:rsidRPr="00441915">
              <w:rPr>
                <w:color w:val="000000"/>
                <w:sz w:val="16"/>
                <w:szCs w:val="16"/>
              </w:rPr>
              <w:t>BBB rating scale</w:t>
            </w:r>
          </w:p>
        </w:tc>
      </w:tr>
      <w:tr w:rsidR="00441915" w:rsidRPr="00441915" w14:paraId="3EC2AAD6" w14:textId="77777777" w:rsidTr="00441915">
        <w:trPr>
          <w:trHeight w:val="320"/>
        </w:trPr>
        <w:tc>
          <w:tcPr>
            <w:tcW w:w="675" w:type="pct"/>
            <w:tcBorders>
              <w:top w:val="nil"/>
              <w:left w:val="nil"/>
              <w:bottom w:val="nil"/>
              <w:right w:val="nil"/>
            </w:tcBorders>
            <w:shd w:val="clear" w:color="auto" w:fill="auto"/>
            <w:noWrap/>
            <w:vAlign w:val="center"/>
            <w:hideMark/>
          </w:tcPr>
          <w:p w14:paraId="69009A8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73452F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D60344A" w14:textId="77777777" w:rsidR="00441915" w:rsidRPr="00441915" w:rsidRDefault="00441915" w:rsidP="00441915">
            <w:pPr>
              <w:rPr>
                <w:color w:val="000000"/>
                <w:sz w:val="16"/>
                <w:szCs w:val="16"/>
              </w:rPr>
            </w:pPr>
            <w:r w:rsidRPr="00441915">
              <w:rPr>
                <w:color w:val="000000"/>
                <w:sz w:val="16"/>
                <w:szCs w:val="16"/>
              </w:rPr>
              <w:t>BBB scale</w:t>
            </w:r>
          </w:p>
        </w:tc>
      </w:tr>
      <w:tr w:rsidR="00441915" w:rsidRPr="00441915" w14:paraId="1364218B" w14:textId="77777777" w:rsidTr="00441915">
        <w:trPr>
          <w:trHeight w:val="320"/>
        </w:trPr>
        <w:tc>
          <w:tcPr>
            <w:tcW w:w="675" w:type="pct"/>
            <w:tcBorders>
              <w:top w:val="nil"/>
              <w:left w:val="nil"/>
              <w:bottom w:val="nil"/>
              <w:right w:val="nil"/>
            </w:tcBorders>
            <w:shd w:val="clear" w:color="auto" w:fill="auto"/>
            <w:noWrap/>
            <w:vAlign w:val="center"/>
            <w:hideMark/>
          </w:tcPr>
          <w:p w14:paraId="4D20B72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B1FEE3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303C9DF" w14:textId="77777777" w:rsidR="00441915" w:rsidRPr="00441915" w:rsidRDefault="00441915" w:rsidP="00441915">
            <w:pPr>
              <w:rPr>
                <w:color w:val="000000"/>
                <w:sz w:val="16"/>
                <w:szCs w:val="16"/>
              </w:rPr>
            </w:pPr>
            <w:r w:rsidRPr="00441915">
              <w:rPr>
                <w:color w:val="000000"/>
                <w:sz w:val="16"/>
                <w:szCs w:val="16"/>
              </w:rPr>
              <w:t>BBB score</w:t>
            </w:r>
          </w:p>
        </w:tc>
      </w:tr>
      <w:tr w:rsidR="00441915" w:rsidRPr="00441915" w14:paraId="7926B327" w14:textId="77777777" w:rsidTr="00441915">
        <w:trPr>
          <w:trHeight w:val="320"/>
        </w:trPr>
        <w:tc>
          <w:tcPr>
            <w:tcW w:w="675" w:type="pct"/>
            <w:tcBorders>
              <w:top w:val="nil"/>
              <w:left w:val="nil"/>
              <w:bottom w:val="nil"/>
              <w:right w:val="nil"/>
            </w:tcBorders>
            <w:shd w:val="clear" w:color="auto" w:fill="auto"/>
            <w:noWrap/>
            <w:vAlign w:val="center"/>
            <w:hideMark/>
          </w:tcPr>
          <w:p w14:paraId="0367877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C3F1D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226FC5" w14:textId="77777777" w:rsidR="00441915" w:rsidRPr="00441915" w:rsidRDefault="00441915" w:rsidP="00441915">
            <w:pPr>
              <w:rPr>
                <w:color w:val="000000"/>
                <w:sz w:val="16"/>
                <w:szCs w:val="16"/>
              </w:rPr>
            </w:pPr>
            <w:r w:rsidRPr="00441915">
              <w:rPr>
                <w:color w:val="000000"/>
                <w:sz w:val="16"/>
                <w:szCs w:val="16"/>
              </w:rPr>
              <w:t>BBB scoring</w:t>
            </w:r>
          </w:p>
        </w:tc>
      </w:tr>
      <w:tr w:rsidR="00441915" w:rsidRPr="00441915" w14:paraId="1DFC374C" w14:textId="77777777" w:rsidTr="00441915">
        <w:trPr>
          <w:trHeight w:val="320"/>
        </w:trPr>
        <w:tc>
          <w:tcPr>
            <w:tcW w:w="675" w:type="pct"/>
            <w:tcBorders>
              <w:top w:val="nil"/>
              <w:left w:val="nil"/>
              <w:bottom w:val="nil"/>
              <w:right w:val="nil"/>
            </w:tcBorders>
            <w:shd w:val="clear" w:color="auto" w:fill="auto"/>
            <w:noWrap/>
            <w:vAlign w:val="center"/>
            <w:hideMark/>
          </w:tcPr>
          <w:p w14:paraId="5CB3D02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9458B6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C0319A8" w14:textId="77777777" w:rsidR="00441915" w:rsidRPr="00441915" w:rsidRDefault="00441915" w:rsidP="00441915">
            <w:pPr>
              <w:rPr>
                <w:color w:val="000000"/>
                <w:sz w:val="16"/>
                <w:szCs w:val="16"/>
              </w:rPr>
            </w:pPr>
            <w:r w:rsidRPr="00441915">
              <w:rPr>
                <w:color w:val="000000"/>
                <w:sz w:val="16"/>
                <w:szCs w:val="16"/>
              </w:rPr>
              <w:t>BBB scoring scale</w:t>
            </w:r>
          </w:p>
        </w:tc>
      </w:tr>
      <w:tr w:rsidR="00441915" w:rsidRPr="00441915" w14:paraId="5AFE0203" w14:textId="77777777" w:rsidTr="00441915">
        <w:trPr>
          <w:trHeight w:val="320"/>
        </w:trPr>
        <w:tc>
          <w:tcPr>
            <w:tcW w:w="675" w:type="pct"/>
            <w:tcBorders>
              <w:top w:val="nil"/>
              <w:left w:val="nil"/>
              <w:bottom w:val="nil"/>
              <w:right w:val="nil"/>
            </w:tcBorders>
            <w:shd w:val="clear" w:color="auto" w:fill="auto"/>
            <w:noWrap/>
            <w:vAlign w:val="center"/>
            <w:hideMark/>
          </w:tcPr>
          <w:p w14:paraId="6FE21C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06955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40E130E" w14:textId="77777777" w:rsidR="00441915" w:rsidRPr="00441915" w:rsidRDefault="00441915" w:rsidP="00441915">
            <w:pPr>
              <w:rPr>
                <w:color w:val="000000"/>
                <w:sz w:val="16"/>
                <w:szCs w:val="16"/>
              </w:rPr>
            </w:pPr>
            <w:r w:rsidRPr="00441915">
              <w:rPr>
                <w:color w:val="000000"/>
                <w:sz w:val="16"/>
                <w:szCs w:val="16"/>
              </w:rPr>
              <w:t>BBB scoring system</w:t>
            </w:r>
          </w:p>
        </w:tc>
      </w:tr>
      <w:tr w:rsidR="00441915" w:rsidRPr="00441915" w14:paraId="5283AA99" w14:textId="77777777" w:rsidTr="00441915">
        <w:trPr>
          <w:trHeight w:val="320"/>
        </w:trPr>
        <w:tc>
          <w:tcPr>
            <w:tcW w:w="675" w:type="pct"/>
            <w:tcBorders>
              <w:top w:val="nil"/>
              <w:left w:val="nil"/>
              <w:bottom w:val="nil"/>
              <w:right w:val="nil"/>
            </w:tcBorders>
            <w:shd w:val="clear" w:color="auto" w:fill="auto"/>
            <w:noWrap/>
            <w:vAlign w:val="center"/>
            <w:hideMark/>
          </w:tcPr>
          <w:p w14:paraId="5DA0059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02EC7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3641B6" w14:textId="77777777" w:rsidR="00441915" w:rsidRPr="00441915" w:rsidRDefault="00441915" w:rsidP="00441915">
            <w:pPr>
              <w:rPr>
                <w:color w:val="000000"/>
                <w:sz w:val="16"/>
                <w:szCs w:val="16"/>
              </w:rPr>
            </w:pPr>
            <w:r w:rsidRPr="00441915">
              <w:rPr>
                <w:color w:val="000000"/>
                <w:sz w:val="16"/>
                <w:szCs w:val="16"/>
              </w:rPr>
              <w:t>BBB subscores</w:t>
            </w:r>
          </w:p>
        </w:tc>
      </w:tr>
      <w:tr w:rsidR="00441915" w:rsidRPr="00441915" w14:paraId="381A0850" w14:textId="77777777" w:rsidTr="00441915">
        <w:trPr>
          <w:trHeight w:val="320"/>
        </w:trPr>
        <w:tc>
          <w:tcPr>
            <w:tcW w:w="675" w:type="pct"/>
            <w:tcBorders>
              <w:top w:val="nil"/>
              <w:left w:val="nil"/>
              <w:bottom w:val="nil"/>
              <w:right w:val="nil"/>
            </w:tcBorders>
            <w:shd w:val="clear" w:color="auto" w:fill="auto"/>
            <w:noWrap/>
            <w:vAlign w:val="center"/>
            <w:hideMark/>
          </w:tcPr>
          <w:p w14:paraId="203494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C2C730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4592B4" w14:textId="77777777" w:rsidR="00441915" w:rsidRPr="00441915" w:rsidRDefault="00441915" w:rsidP="00441915">
            <w:pPr>
              <w:rPr>
                <w:color w:val="000000"/>
                <w:sz w:val="16"/>
                <w:szCs w:val="16"/>
              </w:rPr>
            </w:pPr>
            <w:r w:rsidRPr="00441915">
              <w:rPr>
                <w:color w:val="000000"/>
                <w:sz w:val="16"/>
                <w:szCs w:val="16"/>
              </w:rPr>
              <w:t>BBB subscoring</w:t>
            </w:r>
          </w:p>
        </w:tc>
      </w:tr>
      <w:tr w:rsidR="00441915" w:rsidRPr="00441915" w14:paraId="0598660B" w14:textId="77777777" w:rsidTr="00441915">
        <w:trPr>
          <w:trHeight w:val="320"/>
        </w:trPr>
        <w:tc>
          <w:tcPr>
            <w:tcW w:w="675" w:type="pct"/>
            <w:tcBorders>
              <w:top w:val="nil"/>
              <w:left w:val="nil"/>
              <w:bottom w:val="nil"/>
              <w:right w:val="nil"/>
            </w:tcBorders>
            <w:shd w:val="clear" w:color="auto" w:fill="auto"/>
            <w:noWrap/>
            <w:vAlign w:val="center"/>
            <w:hideMark/>
          </w:tcPr>
          <w:p w14:paraId="59BDC7B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0A4A65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8DCA58" w14:textId="77777777" w:rsidR="00441915" w:rsidRPr="00441915" w:rsidRDefault="00441915" w:rsidP="00441915">
            <w:pPr>
              <w:rPr>
                <w:color w:val="000000"/>
                <w:sz w:val="16"/>
                <w:szCs w:val="16"/>
              </w:rPr>
            </w:pPr>
            <w:r w:rsidRPr="00441915">
              <w:rPr>
                <w:color w:val="000000"/>
                <w:sz w:val="16"/>
                <w:szCs w:val="16"/>
              </w:rPr>
              <w:t>BBB test</w:t>
            </w:r>
          </w:p>
        </w:tc>
      </w:tr>
      <w:tr w:rsidR="00441915" w:rsidRPr="00441915" w14:paraId="5023D448" w14:textId="77777777" w:rsidTr="00441915">
        <w:trPr>
          <w:trHeight w:val="320"/>
        </w:trPr>
        <w:tc>
          <w:tcPr>
            <w:tcW w:w="675" w:type="pct"/>
            <w:tcBorders>
              <w:top w:val="nil"/>
              <w:left w:val="nil"/>
              <w:bottom w:val="nil"/>
              <w:right w:val="nil"/>
            </w:tcBorders>
            <w:shd w:val="clear" w:color="auto" w:fill="auto"/>
            <w:noWrap/>
            <w:vAlign w:val="center"/>
            <w:hideMark/>
          </w:tcPr>
          <w:p w14:paraId="428F5F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15C2B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809EF08" w14:textId="77777777" w:rsidR="00441915" w:rsidRPr="00441915" w:rsidRDefault="00441915" w:rsidP="00441915">
            <w:pPr>
              <w:rPr>
                <w:color w:val="000000"/>
                <w:sz w:val="16"/>
                <w:szCs w:val="16"/>
              </w:rPr>
            </w:pPr>
            <w:r w:rsidRPr="00441915">
              <w:rPr>
                <w:color w:val="000000"/>
                <w:sz w:val="16"/>
                <w:szCs w:val="16"/>
              </w:rPr>
              <w:t>modified BBB hindlimb locomotor scale</w:t>
            </w:r>
          </w:p>
        </w:tc>
      </w:tr>
      <w:tr w:rsidR="00441915" w:rsidRPr="00441915" w14:paraId="45E31B2D" w14:textId="77777777" w:rsidTr="00441915">
        <w:trPr>
          <w:trHeight w:val="320"/>
        </w:trPr>
        <w:tc>
          <w:tcPr>
            <w:tcW w:w="675" w:type="pct"/>
            <w:tcBorders>
              <w:top w:val="nil"/>
              <w:left w:val="nil"/>
              <w:bottom w:val="nil"/>
              <w:right w:val="nil"/>
            </w:tcBorders>
            <w:shd w:val="clear" w:color="auto" w:fill="auto"/>
            <w:noWrap/>
            <w:vAlign w:val="center"/>
            <w:hideMark/>
          </w:tcPr>
          <w:p w14:paraId="0993A7D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09AF39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37EE34E" w14:textId="77777777" w:rsidR="00441915" w:rsidRPr="00441915" w:rsidRDefault="00441915" w:rsidP="00441915">
            <w:pPr>
              <w:rPr>
                <w:color w:val="000000"/>
                <w:sz w:val="16"/>
                <w:szCs w:val="16"/>
              </w:rPr>
            </w:pPr>
            <w:r w:rsidRPr="00441915">
              <w:rPr>
                <w:color w:val="000000"/>
                <w:sz w:val="16"/>
                <w:szCs w:val="16"/>
              </w:rPr>
              <w:t>modified murine BBB hindlimb locomotor rating scale</w:t>
            </w:r>
          </w:p>
        </w:tc>
      </w:tr>
      <w:tr w:rsidR="00441915" w:rsidRPr="00441915" w14:paraId="6CE13B80" w14:textId="77777777" w:rsidTr="00441915">
        <w:trPr>
          <w:trHeight w:val="320"/>
        </w:trPr>
        <w:tc>
          <w:tcPr>
            <w:tcW w:w="675" w:type="pct"/>
            <w:tcBorders>
              <w:top w:val="nil"/>
              <w:left w:val="nil"/>
              <w:bottom w:val="nil"/>
              <w:right w:val="nil"/>
            </w:tcBorders>
            <w:shd w:val="clear" w:color="auto" w:fill="auto"/>
            <w:noWrap/>
            <w:vAlign w:val="center"/>
            <w:hideMark/>
          </w:tcPr>
          <w:p w14:paraId="34966B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9AB067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124691D" w14:textId="77777777" w:rsidR="00441915" w:rsidRPr="00441915" w:rsidRDefault="00441915" w:rsidP="00441915">
            <w:pPr>
              <w:rPr>
                <w:color w:val="000000"/>
                <w:sz w:val="16"/>
                <w:szCs w:val="16"/>
              </w:rPr>
            </w:pPr>
            <w:r w:rsidRPr="00441915">
              <w:rPr>
                <w:color w:val="000000"/>
                <w:sz w:val="16"/>
                <w:szCs w:val="16"/>
              </w:rPr>
              <w:t>modified murine BBB hindlimb locomotor-rating scale</w:t>
            </w:r>
          </w:p>
        </w:tc>
      </w:tr>
      <w:tr w:rsidR="00441915" w:rsidRPr="00441915" w14:paraId="7F1701F8" w14:textId="77777777" w:rsidTr="00441915">
        <w:trPr>
          <w:trHeight w:val="320"/>
        </w:trPr>
        <w:tc>
          <w:tcPr>
            <w:tcW w:w="675" w:type="pct"/>
            <w:tcBorders>
              <w:top w:val="nil"/>
              <w:left w:val="nil"/>
              <w:right w:val="nil"/>
            </w:tcBorders>
            <w:shd w:val="clear" w:color="auto" w:fill="auto"/>
            <w:noWrap/>
            <w:vAlign w:val="center"/>
            <w:hideMark/>
          </w:tcPr>
          <w:p w14:paraId="17B47F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292337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DCD1121" w14:textId="77777777" w:rsidR="00441915" w:rsidRPr="00441915" w:rsidRDefault="00441915" w:rsidP="00441915">
            <w:pPr>
              <w:rPr>
                <w:color w:val="000000"/>
                <w:sz w:val="16"/>
                <w:szCs w:val="16"/>
              </w:rPr>
            </w:pPr>
            <w:r w:rsidRPr="00441915">
              <w:rPr>
                <w:color w:val="000000"/>
                <w:sz w:val="16"/>
                <w:szCs w:val="16"/>
              </w:rPr>
              <w:t>modified murine BBB scale</w:t>
            </w:r>
          </w:p>
        </w:tc>
      </w:tr>
      <w:tr w:rsidR="00441915" w:rsidRPr="00441915" w14:paraId="1023FAF0" w14:textId="77777777" w:rsidTr="00441915">
        <w:trPr>
          <w:trHeight w:val="320"/>
        </w:trPr>
        <w:tc>
          <w:tcPr>
            <w:tcW w:w="675" w:type="pct"/>
            <w:tcBorders>
              <w:top w:val="nil"/>
              <w:left w:val="nil"/>
              <w:right w:val="nil"/>
            </w:tcBorders>
            <w:shd w:val="clear" w:color="auto" w:fill="auto"/>
            <w:noWrap/>
            <w:vAlign w:val="center"/>
            <w:hideMark/>
          </w:tcPr>
          <w:p w14:paraId="30B375E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6FBF5E5B"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1B93CCC9" w14:textId="77777777" w:rsidR="00441915" w:rsidRPr="00441915" w:rsidRDefault="00441915" w:rsidP="00441915">
            <w:pPr>
              <w:rPr>
                <w:color w:val="000000"/>
                <w:sz w:val="16"/>
                <w:szCs w:val="16"/>
              </w:rPr>
            </w:pPr>
            <w:r w:rsidRPr="00441915">
              <w:rPr>
                <w:color w:val="000000"/>
                <w:sz w:val="16"/>
                <w:szCs w:val="16"/>
              </w:rPr>
              <w:t>straight alley BBB</w:t>
            </w:r>
          </w:p>
        </w:tc>
      </w:tr>
      <w:tr w:rsidR="00441915" w:rsidRPr="00441915" w14:paraId="064AC4A3" w14:textId="77777777" w:rsidTr="00441915">
        <w:trPr>
          <w:trHeight w:val="320"/>
        </w:trPr>
        <w:tc>
          <w:tcPr>
            <w:tcW w:w="675" w:type="pct"/>
            <w:tcBorders>
              <w:left w:val="nil"/>
              <w:bottom w:val="nil"/>
              <w:right w:val="nil"/>
            </w:tcBorders>
            <w:shd w:val="clear" w:color="auto" w:fill="auto"/>
            <w:noWrap/>
            <w:vAlign w:val="center"/>
            <w:hideMark/>
          </w:tcPr>
          <w:p w14:paraId="4F5E7A57"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6883B70" w14:textId="77777777" w:rsidR="00441915" w:rsidRPr="00441915" w:rsidRDefault="00441915" w:rsidP="00441915">
            <w:pPr>
              <w:rPr>
                <w:color w:val="000000"/>
                <w:sz w:val="16"/>
                <w:szCs w:val="16"/>
              </w:rPr>
            </w:pPr>
            <w:r w:rsidRPr="00441915">
              <w:rPr>
                <w:color w:val="000000"/>
                <w:sz w:val="16"/>
                <w:szCs w:val="16"/>
              </w:rPr>
              <w:t>BMS</w:t>
            </w:r>
          </w:p>
        </w:tc>
        <w:tc>
          <w:tcPr>
            <w:tcW w:w="2536" w:type="pct"/>
            <w:tcBorders>
              <w:top w:val="single" w:sz="6" w:space="0" w:color="auto"/>
              <w:left w:val="nil"/>
              <w:bottom w:val="nil"/>
              <w:right w:val="nil"/>
            </w:tcBorders>
            <w:shd w:val="clear" w:color="000000" w:fill="E7E6E6"/>
            <w:noWrap/>
            <w:vAlign w:val="center"/>
            <w:hideMark/>
          </w:tcPr>
          <w:p w14:paraId="635D1DBD" w14:textId="77777777" w:rsidR="00441915" w:rsidRPr="00441915" w:rsidRDefault="00441915" w:rsidP="00441915">
            <w:pPr>
              <w:rPr>
                <w:color w:val="000000"/>
                <w:sz w:val="16"/>
                <w:szCs w:val="16"/>
              </w:rPr>
            </w:pPr>
            <w:r w:rsidRPr="00441915">
              <w:rPr>
                <w:color w:val="000000"/>
                <w:sz w:val="16"/>
                <w:szCs w:val="16"/>
              </w:rPr>
              <w:t>Basso mouse scale</w:t>
            </w:r>
          </w:p>
        </w:tc>
      </w:tr>
      <w:tr w:rsidR="00441915" w:rsidRPr="00441915" w14:paraId="7D45CC9A" w14:textId="77777777" w:rsidTr="00441915">
        <w:trPr>
          <w:trHeight w:val="320"/>
        </w:trPr>
        <w:tc>
          <w:tcPr>
            <w:tcW w:w="675" w:type="pct"/>
            <w:tcBorders>
              <w:top w:val="nil"/>
              <w:left w:val="nil"/>
              <w:bottom w:val="nil"/>
              <w:right w:val="nil"/>
            </w:tcBorders>
            <w:shd w:val="clear" w:color="auto" w:fill="auto"/>
            <w:noWrap/>
            <w:vAlign w:val="center"/>
            <w:hideMark/>
          </w:tcPr>
          <w:p w14:paraId="7D6667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8C1C4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6261023"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75A7C9C0" w14:textId="77777777" w:rsidTr="00441915">
        <w:trPr>
          <w:trHeight w:val="320"/>
        </w:trPr>
        <w:tc>
          <w:tcPr>
            <w:tcW w:w="675" w:type="pct"/>
            <w:tcBorders>
              <w:top w:val="nil"/>
              <w:left w:val="nil"/>
              <w:bottom w:val="nil"/>
              <w:right w:val="nil"/>
            </w:tcBorders>
            <w:shd w:val="clear" w:color="auto" w:fill="auto"/>
            <w:noWrap/>
            <w:vAlign w:val="center"/>
            <w:hideMark/>
          </w:tcPr>
          <w:p w14:paraId="79C7317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9C2B13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D15BAAF"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70FE7016" w14:textId="77777777" w:rsidTr="00441915">
        <w:trPr>
          <w:trHeight w:val="320"/>
        </w:trPr>
        <w:tc>
          <w:tcPr>
            <w:tcW w:w="675" w:type="pct"/>
            <w:tcBorders>
              <w:top w:val="nil"/>
              <w:left w:val="nil"/>
              <w:bottom w:val="nil"/>
              <w:right w:val="nil"/>
            </w:tcBorders>
            <w:shd w:val="clear" w:color="auto" w:fill="auto"/>
            <w:noWrap/>
            <w:vAlign w:val="center"/>
            <w:hideMark/>
          </w:tcPr>
          <w:p w14:paraId="40F3C67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3114C2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9A318E2" w14:textId="77777777" w:rsidR="00441915" w:rsidRPr="00441915" w:rsidRDefault="00441915" w:rsidP="00441915">
            <w:pPr>
              <w:rPr>
                <w:color w:val="000000"/>
                <w:sz w:val="16"/>
                <w:szCs w:val="16"/>
              </w:rPr>
            </w:pPr>
            <w:r w:rsidRPr="00441915">
              <w:rPr>
                <w:color w:val="000000"/>
                <w:sz w:val="16"/>
                <w:szCs w:val="16"/>
              </w:rPr>
              <w:t>Basso mouse scale (BMS)</w:t>
            </w:r>
          </w:p>
        </w:tc>
      </w:tr>
      <w:tr w:rsidR="00441915" w:rsidRPr="00441915" w14:paraId="5AFC3822" w14:textId="77777777" w:rsidTr="00441915">
        <w:trPr>
          <w:trHeight w:val="320"/>
        </w:trPr>
        <w:tc>
          <w:tcPr>
            <w:tcW w:w="675" w:type="pct"/>
            <w:tcBorders>
              <w:top w:val="nil"/>
              <w:left w:val="nil"/>
              <w:bottom w:val="nil"/>
              <w:right w:val="nil"/>
            </w:tcBorders>
            <w:shd w:val="clear" w:color="auto" w:fill="auto"/>
            <w:noWrap/>
            <w:vAlign w:val="center"/>
            <w:hideMark/>
          </w:tcPr>
          <w:p w14:paraId="6C1F01F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C9B31E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8D553C9" w14:textId="77777777" w:rsidR="00441915" w:rsidRPr="00441915" w:rsidRDefault="00441915" w:rsidP="00441915">
            <w:pPr>
              <w:rPr>
                <w:color w:val="000000"/>
                <w:sz w:val="16"/>
                <w:szCs w:val="16"/>
              </w:rPr>
            </w:pPr>
            <w:r w:rsidRPr="00441915">
              <w:rPr>
                <w:color w:val="000000"/>
                <w:sz w:val="16"/>
                <w:szCs w:val="16"/>
              </w:rPr>
              <w:t>BBB locomotor scale (mouse version adapted to local protocol)</w:t>
            </w:r>
          </w:p>
        </w:tc>
      </w:tr>
      <w:tr w:rsidR="00441915" w:rsidRPr="00441915" w14:paraId="460C68DD" w14:textId="77777777" w:rsidTr="00441915">
        <w:trPr>
          <w:trHeight w:val="320"/>
        </w:trPr>
        <w:tc>
          <w:tcPr>
            <w:tcW w:w="675" w:type="pct"/>
            <w:tcBorders>
              <w:top w:val="nil"/>
              <w:left w:val="nil"/>
              <w:bottom w:val="nil"/>
              <w:right w:val="nil"/>
            </w:tcBorders>
            <w:shd w:val="clear" w:color="auto" w:fill="auto"/>
            <w:noWrap/>
            <w:vAlign w:val="center"/>
            <w:hideMark/>
          </w:tcPr>
          <w:p w14:paraId="190262B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B91013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4E73C98" w14:textId="77777777" w:rsidR="00441915" w:rsidRPr="00441915" w:rsidRDefault="00441915" w:rsidP="00441915">
            <w:pPr>
              <w:rPr>
                <w:color w:val="000000"/>
                <w:sz w:val="16"/>
                <w:szCs w:val="16"/>
              </w:rPr>
            </w:pPr>
            <w:r w:rsidRPr="00441915">
              <w:rPr>
                <w:color w:val="000000"/>
                <w:sz w:val="16"/>
                <w:szCs w:val="16"/>
              </w:rPr>
              <w:t>BMS</w:t>
            </w:r>
          </w:p>
        </w:tc>
      </w:tr>
      <w:tr w:rsidR="00441915" w:rsidRPr="00441915" w14:paraId="6E8B4447" w14:textId="77777777" w:rsidTr="00441915">
        <w:trPr>
          <w:trHeight w:val="320"/>
        </w:trPr>
        <w:tc>
          <w:tcPr>
            <w:tcW w:w="675" w:type="pct"/>
            <w:tcBorders>
              <w:top w:val="nil"/>
              <w:left w:val="nil"/>
              <w:bottom w:val="nil"/>
              <w:right w:val="nil"/>
            </w:tcBorders>
            <w:shd w:val="clear" w:color="auto" w:fill="auto"/>
            <w:noWrap/>
            <w:vAlign w:val="center"/>
            <w:hideMark/>
          </w:tcPr>
          <w:p w14:paraId="651FB1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BE416C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84A898A" w14:textId="77777777" w:rsidR="00441915" w:rsidRPr="00441915" w:rsidRDefault="00441915" w:rsidP="00441915">
            <w:pPr>
              <w:rPr>
                <w:color w:val="000000"/>
                <w:sz w:val="16"/>
                <w:szCs w:val="16"/>
              </w:rPr>
            </w:pPr>
            <w:r w:rsidRPr="00441915">
              <w:rPr>
                <w:color w:val="000000"/>
                <w:sz w:val="16"/>
                <w:szCs w:val="16"/>
              </w:rPr>
              <w:t>BMS scale</w:t>
            </w:r>
          </w:p>
        </w:tc>
      </w:tr>
      <w:tr w:rsidR="00441915" w:rsidRPr="00441915" w14:paraId="5EC79E0C" w14:textId="77777777" w:rsidTr="00441915">
        <w:trPr>
          <w:trHeight w:val="320"/>
        </w:trPr>
        <w:tc>
          <w:tcPr>
            <w:tcW w:w="675" w:type="pct"/>
            <w:tcBorders>
              <w:top w:val="nil"/>
              <w:left w:val="nil"/>
              <w:bottom w:val="nil"/>
              <w:right w:val="nil"/>
            </w:tcBorders>
            <w:shd w:val="clear" w:color="auto" w:fill="auto"/>
            <w:noWrap/>
            <w:vAlign w:val="center"/>
            <w:hideMark/>
          </w:tcPr>
          <w:p w14:paraId="6FC74D21"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4BE6D60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1AEED04" w14:textId="77777777" w:rsidR="00441915" w:rsidRPr="00441915" w:rsidRDefault="00441915" w:rsidP="00441915">
            <w:pPr>
              <w:rPr>
                <w:color w:val="000000"/>
                <w:sz w:val="16"/>
                <w:szCs w:val="16"/>
              </w:rPr>
            </w:pPr>
            <w:r w:rsidRPr="00441915">
              <w:rPr>
                <w:color w:val="000000"/>
                <w:sz w:val="16"/>
                <w:szCs w:val="16"/>
              </w:rPr>
              <w:t>BMS score</w:t>
            </w:r>
          </w:p>
        </w:tc>
      </w:tr>
      <w:tr w:rsidR="00441915" w:rsidRPr="00441915" w14:paraId="24776762" w14:textId="77777777" w:rsidTr="00441915">
        <w:trPr>
          <w:trHeight w:val="320"/>
        </w:trPr>
        <w:tc>
          <w:tcPr>
            <w:tcW w:w="675" w:type="pct"/>
            <w:tcBorders>
              <w:top w:val="nil"/>
              <w:left w:val="nil"/>
              <w:bottom w:val="nil"/>
              <w:right w:val="nil"/>
            </w:tcBorders>
            <w:shd w:val="clear" w:color="auto" w:fill="auto"/>
            <w:noWrap/>
            <w:vAlign w:val="center"/>
            <w:hideMark/>
          </w:tcPr>
          <w:p w14:paraId="2B072C4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4D3A1AD9" w14:textId="77777777" w:rsidR="00441915" w:rsidRPr="00441915" w:rsidRDefault="00441915" w:rsidP="00441915">
            <w:pPr>
              <w:rPr>
                <w:color w:val="000000"/>
                <w:sz w:val="16"/>
                <w:szCs w:val="16"/>
              </w:rPr>
            </w:pPr>
            <w:r w:rsidRPr="00441915">
              <w:rPr>
                <w:color w:val="000000"/>
                <w:sz w:val="16"/>
                <w:szCs w:val="16"/>
              </w:rPr>
              <w:t>beam walk test</w:t>
            </w:r>
          </w:p>
        </w:tc>
        <w:tc>
          <w:tcPr>
            <w:tcW w:w="2536" w:type="pct"/>
            <w:tcBorders>
              <w:top w:val="single" w:sz="6" w:space="0" w:color="auto"/>
              <w:left w:val="nil"/>
              <w:bottom w:val="nil"/>
              <w:right w:val="nil"/>
            </w:tcBorders>
            <w:shd w:val="clear" w:color="auto" w:fill="auto"/>
            <w:noWrap/>
            <w:vAlign w:val="center"/>
            <w:hideMark/>
          </w:tcPr>
          <w:p w14:paraId="4924D11F" w14:textId="77777777" w:rsidR="00441915" w:rsidRPr="00441915" w:rsidRDefault="00441915" w:rsidP="00441915">
            <w:pPr>
              <w:rPr>
                <w:color w:val="000000"/>
                <w:sz w:val="16"/>
                <w:szCs w:val="16"/>
              </w:rPr>
            </w:pPr>
            <w:r w:rsidRPr="00441915">
              <w:rPr>
                <w:color w:val="000000"/>
                <w:sz w:val="16"/>
                <w:szCs w:val="16"/>
              </w:rPr>
              <w:t>beam walk</w:t>
            </w:r>
          </w:p>
        </w:tc>
      </w:tr>
      <w:tr w:rsidR="00441915" w:rsidRPr="00441915" w14:paraId="50FD05AD" w14:textId="77777777" w:rsidTr="00441915">
        <w:trPr>
          <w:trHeight w:val="320"/>
        </w:trPr>
        <w:tc>
          <w:tcPr>
            <w:tcW w:w="675" w:type="pct"/>
            <w:tcBorders>
              <w:top w:val="nil"/>
              <w:left w:val="nil"/>
              <w:bottom w:val="nil"/>
              <w:right w:val="nil"/>
            </w:tcBorders>
            <w:shd w:val="clear" w:color="auto" w:fill="auto"/>
            <w:noWrap/>
            <w:vAlign w:val="center"/>
            <w:hideMark/>
          </w:tcPr>
          <w:p w14:paraId="13C5DB4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879902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9CEB55" w14:textId="77777777" w:rsidR="00441915" w:rsidRPr="00441915" w:rsidRDefault="00441915" w:rsidP="00441915">
            <w:pPr>
              <w:rPr>
                <w:color w:val="000000"/>
                <w:sz w:val="16"/>
                <w:szCs w:val="16"/>
              </w:rPr>
            </w:pPr>
            <w:r w:rsidRPr="00441915">
              <w:rPr>
                <w:color w:val="000000"/>
                <w:sz w:val="16"/>
                <w:szCs w:val="16"/>
              </w:rPr>
              <w:t>beam walk test</w:t>
            </w:r>
          </w:p>
        </w:tc>
      </w:tr>
      <w:tr w:rsidR="00441915" w:rsidRPr="00441915" w14:paraId="5C892383" w14:textId="77777777" w:rsidTr="00441915">
        <w:trPr>
          <w:trHeight w:val="320"/>
        </w:trPr>
        <w:tc>
          <w:tcPr>
            <w:tcW w:w="675" w:type="pct"/>
            <w:tcBorders>
              <w:top w:val="nil"/>
              <w:left w:val="nil"/>
              <w:bottom w:val="nil"/>
              <w:right w:val="nil"/>
            </w:tcBorders>
            <w:shd w:val="clear" w:color="auto" w:fill="auto"/>
            <w:noWrap/>
            <w:vAlign w:val="center"/>
            <w:hideMark/>
          </w:tcPr>
          <w:p w14:paraId="15CFA9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AB86D0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3C8361" w14:textId="77777777" w:rsidR="00441915" w:rsidRPr="00441915" w:rsidRDefault="00441915" w:rsidP="00441915">
            <w:pPr>
              <w:rPr>
                <w:color w:val="000000"/>
                <w:sz w:val="16"/>
                <w:szCs w:val="16"/>
              </w:rPr>
            </w:pPr>
            <w:r w:rsidRPr="00441915">
              <w:rPr>
                <w:color w:val="000000"/>
                <w:sz w:val="16"/>
                <w:szCs w:val="16"/>
              </w:rPr>
              <w:t>beam walk tests</w:t>
            </w:r>
          </w:p>
        </w:tc>
      </w:tr>
      <w:tr w:rsidR="00441915" w:rsidRPr="00441915" w14:paraId="46B7C015" w14:textId="77777777" w:rsidTr="00441915">
        <w:trPr>
          <w:trHeight w:val="320"/>
        </w:trPr>
        <w:tc>
          <w:tcPr>
            <w:tcW w:w="675" w:type="pct"/>
            <w:tcBorders>
              <w:top w:val="nil"/>
              <w:left w:val="nil"/>
              <w:bottom w:val="nil"/>
              <w:right w:val="nil"/>
            </w:tcBorders>
            <w:shd w:val="clear" w:color="auto" w:fill="auto"/>
            <w:noWrap/>
            <w:vAlign w:val="center"/>
            <w:hideMark/>
          </w:tcPr>
          <w:p w14:paraId="14243B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D08681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68EFE1F" w14:textId="77777777" w:rsidR="00441915" w:rsidRPr="00441915" w:rsidRDefault="00441915" w:rsidP="00441915">
            <w:pPr>
              <w:rPr>
                <w:color w:val="000000"/>
                <w:sz w:val="16"/>
                <w:szCs w:val="16"/>
              </w:rPr>
            </w:pPr>
            <w:r w:rsidRPr="00441915">
              <w:rPr>
                <w:color w:val="000000"/>
                <w:sz w:val="16"/>
                <w:szCs w:val="16"/>
              </w:rPr>
              <w:t>Beam walking test</w:t>
            </w:r>
          </w:p>
        </w:tc>
      </w:tr>
      <w:tr w:rsidR="00441915" w:rsidRPr="00441915" w14:paraId="30D15134" w14:textId="77777777" w:rsidTr="00441915">
        <w:trPr>
          <w:trHeight w:val="320"/>
        </w:trPr>
        <w:tc>
          <w:tcPr>
            <w:tcW w:w="675" w:type="pct"/>
            <w:tcBorders>
              <w:top w:val="nil"/>
              <w:left w:val="nil"/>
              <w:bottom w:val="nil"/>
              <w:right w:val="nil"/>
            </w:tcBorders>
            <w:shd w:val="clear" w:color="auto" w:fill="auto"/>
            <w:noWrap/>
            <w:vAlign w:val="center"/>
            <w:hideMark/>
          </w:tcPr>
          <w:p w14:paraId="1250B0C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C9AC99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356786" w14:textId="77777777" w:rsidR="00441915" w:rsidRPr="00441915" w:rsidRDefault="00441915" w:rsidP="00441915">
            <w:pPr>
              <w:rPr>
                <w:color w:val="000000"/>
                <w:sz w:val="16"/>
                <w:szCs w:val="16"/>
              </w:rPr>
            </w:pPr>
            <w:r w:rsidRPr="00441915">
              <w:rPr>
                <w:color w:val="000000"/>
                <w:sz w:val="16"/>
                <w:szCs w:val="16"/>
              </w:rPr>
              <w:t>narrow beam crossing test</w:t>
            </w:r>
          </w:p>
        </w:tc>
      </w:tr>
      <w:tr w:rsidR="00441915" w:rsidRPr="00441915" w14:paraId="41A58552" w14:textId="77777777" w:rsidTr="00441915">
        <w:trPr>
          <w:trHeight w:val="320"/>
        </w:trPr>
        <w:tc>
          <w:tcPr>
            <w:tcW w:w="675" w:type="pct"/>
            <w:tcBorders>
              <w:top w:val="nil"/>
              <w:left w:val="nil"/>
              <w:bottom w:val="nil"/>
              <w:right w:val="nil"/>
            </w:tcBorders>
            <w:shd w:val="clear" w:color="auto" w:fill="auto"/>
            <w:noWrap/>
            <w:vAlign w:val="center"/>
            <w:hideMark/>
          </w:tcPr>
          <w:p w14:paraId="6925035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BFE1D7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EBC1CB0" w14:textId="77777777" w:rsidR="00441915" w:rsidRPr="00441915" w:rsidRDefault="00441915" w:rsidP="00441915">
            <w:pPr>
              <w:rPr>
                <w:color w:val="000000"/>
                <w:sz w:val="16"/>
                <w:szCs w:val="16"/>
              </w:rPr>
            </w:pPr>
            <w:r w:rsidRPr="00441915">
              <w:rPr>
                <w:color w:val="000000"/>
                <w:sz w:val="16"/>
                <w:szCs w:val="16"/>
              </w:rPr>
              <w:t>narrow beam test</w:t>
            </w:r>
          </w:p>
        </w:tc>
      </w:tr>
      <w:tr w:rsidR="00441915" w:rsidRPr="00441915" w14:paraId="6F31A582" w14:textId="77777777" w:rsidTr="00441915">
        <w:trPr>
          <w:trHeight w:val="320"/>
        </w:trPr>
        <w:tc>
          <w:tcPr>
            <w:tcW w:w="675" w:type="pct"/>
            <w:tcBorders>
              <w:top w:val="nil"/>
              <w:left w:val="nil"/>
              <w:bottom w:val="nil"/>
              <w:right w:val="nil"/>
            </w:tcBorders>
            <w:shd w:val="clear" w:color="auto" w:fill="auto"/>
            <w:noWrap/>
            <w:vAlign w:val="center"/>
            <w:hideMark/>
          </w:tcPr>
          <w:p w14:paraId="05F87E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91A851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97095D9" w14:textId="77777777" w:rsidR="00441915" w:rsidRPr="00441915" w:rsidRDefault="00441915" w:rsidP="00441915">
            <w:pPr>
              <w:rPr>
                <w:color w:val="000000"/>
                <w:sz w:val="16"/>
                <w:szCs w:val="16"/>
              </w:rPr>
            </w:pPr>
            <w:r w:rsidRPr="00441915">
              <w:rPr>
                <w:color w:val="000000"/>
                <w:sz w:val="16"/>
                <w:szCs w:val="16"/>
              </w:rPr>
              <w:t>narrow beam test</w:t>
            </w:r>
          </w:p>
        </w:tc>
      </w:tr>
      <w:tr w:rsidR="00441915" w:rsidRPr="00441915" w14:paraId="3F2B015B" w14:textId="77777777" w:rsidTr="00441915">
        <w:trPr>
          <w:trHeight w:val="320"/>
        </w:trPr>
        <w:tc>
          <w:tcPr>
            <w:tcW w:w="675" w:type="pct"/>
            <w:tcBorders>
              <w:top w:val="nil"/>
              <w:left w:val="nil"/>
              <w:bottom w:val="nil"/>
              <w:right w:val="nil"/>
            </w:tcBorders>
            <w:shd w:val="clear" w:color="auto" w:fill="auto"/>
            <w:noWrap/>
            <w:vAlign w:val="center"/>
            <w:hideMark/>
          </w:tcPr>
          <w:p w14:paraId="5EA759D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52EA9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343039" w14:textId="77777777" w:rsidR="00441915" w:rsidRPr="00441915" w:rsidRDefault="00441915" w:rsidP="00441915">
            <w:pPr>
              <w:rPr>
                <w:color w:val="000000"/>
                <w:sz w:val="16"/>
                <w:szCs w:val="16"/>
              </w:rPr>
            </w:pPr>
            <w:r w:rsidRPr="00441915">
              <w:rPr>
                <w:color w:val="000000"/>
                <w:sz w:val="16"/>
                <w:szCs w:val="16"/>
              </w:rPr>
              <w:t>narrow beam-crossing test</w:t>
            </w:r>
          </w:p>
        </w:tc>
      </w:tr>
      <w:tr w:rsidR="00441915" w:rsidRPr="00441915" w14:paraId="64538FEE" w14:textId="77777777" w:rsidTr="00441915">
        <w:trPr>
          <w:trHeight w:val="320"/>
        </w:trPr>
        <w:tc>
          <w:tcPr>
            <w:tcW w:w="675" w:type="pct"/>
            <w:tcBorders>
              <w:top w:val="nil"/>
              <w:left w:val="nil"/>
              <w:bottom w:val="nil"/>
              <w:right w:val="nil"/>
            </w:tcBorders>
            <w:shd w:val="clear" w:color="auto" w:fill="auto"/>
            <w:noWrap/>
            <w:vAlign w:val="center"/>
            <w:hideMark/>
          </w:tcPr>
          <w:p w14:paraId="6FDFC34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653054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9FE857A" w14:textId="77777777" w:rsidR="00441915" w:rsidRPr="00441915" w:rsidRDefault="00441915" w:rsidP="00441915">
            <w:pPr>
              <w:rPr>
                <w:color w:val="000000"/>
                <w:sz w:val="16"/>
                <w:szCs w:val="16"/>
              </w:rPr>
            </w:pPr>
            <w:r w:rsidRPr="00441915">
              <w:rPr>
                <w:color w:val="000000"/>
                <w:sz w:val="16"/>
                <w:szCs w:val="16"/>
              </w:rPr>
              <w:t>tapered beam test</w:t>
            </w:r>
          </w:p>
        </w:tc>
      </w:tr>
      <w:tr w:rsidR="00441915" w:rsidRPr="00441915" w14:paraId="5EB0BFBC" w14:textId="77777777" w:rsidTr="00441915">
        <w:trPr>
          <w:trHeight w:val="320"/>
        </w:trPr>
        <w:tc>
          <w:tcPr>
            <w:tcW w:w="675" w:type="pct"/>
            <w:tcBorders>
              <w:top w:val="nil"/>
              <w:left w:val="nil"/>
              <w:bottom w:val="nil"/>
              <w:right w:val="nil"/>
            </w:tcBorders>
            <w:shd w:val="clear" w:color="auto" w:fill="auto"/>
            <w:noWrap/>
            <w:vAlign w:val="center"/>
            <w:hideMark/>
          </w:tcPr>
          <w:p w14:paraId="74C58BE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59951314"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4709D157" w14:textId="77777777" w:rsidR="00441915" w:rsidRPr="00441915" w:rsidRDefault="00441915" w:rsidP="00441915">
            <w:pPr>
              <w:rPr>
                <w:color w:val="000000"/>
                <w:sz w:val="16"/>
                <w:szCs w:val="16"/>
              </w:rPr>
            </w:pPr>
            <w:r w:rsidRPr="00441915">
              <w:rPr>
                <w:color w:val="000000"/>
                <w:sz w:val="16"/>
                <w:szCs w:val="16"/>
              </w:rPr>
              <w:t>tapered beam walk test</w:t>
            </w:r>
          </w:p>
        </w:tc>
      </w:tr>
      <w:tr w:rsidR="00441915" w:rsidRPr="00441915" w14:paraId="43B0BE7B" w14:textId="77777777" w:rsidTr="00441915">
        <w:trPr>
          <w:trHeight w:val="320"/>
        </w:trPr>
        <w:tc>
          <w:tcPr>
            <w:tcW w:w="675" w:type="pct"/>
            <w:tcBorders>
              <w:top w:val="nil"/>
              <w:left w:val="nil"/>
              <w:bottom w:val="nil"/>
              <w:right w:val="nil"/>
            </w:tcBorders>
            <w:shd w:val="clear" w:color="auto" w:fill="auto"/>
            <w:noWrap/>
            <w:vAlign w:val="center"/>
            <w:hideMark/>
          </w:tcPr>
          <w:p w14:paraId="3DB873E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684422C3" w14:textId="77777777" w:rsidR="00441915" w:rsidRPr="00441915" w:rsidRDefault="00441915" w:rsidP="00441915">
            <w:pPr>
              <w:rPr>
                <w:color w:val="000000"/>
                <w:sz w:val="16"/>
                <w:szCs w:val="16"/>
              </w:rPr>
            </w:pPr>
            <w:r w:rsidRPr="00441915">
              <w:rPr>
                <w:color w:val="000000"/>
                <w:sz w:val="16"/>
                <w:szCs w:val="16"/>
              </w:rPr>
              <w:t>footprint analysis</w:t>
            </w:r>
          </w:p>
        </w:tc>
        <w:tc>
          <w:tcPr>
            <w:tcW w:w="2536" w:type="pct"/>
            <w:tcBorders>
              <w:top w:val="single" w:sz="6" w:space="0" w:color="auto"/>
              <w:left w:val="nil"/>
              <w:bottom w:val="nil"/>
              <w:right w:val="nil"/>
            </w:tcBorders>
            <w:shd w:val="clear" w:color="000000" w:fill="E7E6E6"/>
            <w:noWrap/>
            <w:vAlign w:val="center"/>
            <w:hideMark/>
          </w:tcPr>
          <w:p w14:paraId="18F6809D" w14:textId="77777777" w:rsidR="00441915" w:rsidRPr="00441915" w:rsidRDefault="00441915" w:rsidP="00441915">
            <w:pPr>
              <w:rPr>
                <w:color w:val="000000"/>
                <w:sz w:val="16"/>
                <w:szCs w:val="16"/>
              </w:rPr>
            </w:pPr>
            <w:r w:rsidRPr="00441915">
              <w:rPr>
                <w:color w:val="000000"/>
                <w:sz w:val="16"/>
                <w:szCs w:val="16"/>
              </w:rPr>
              <w:t>foot print analysis (fine motor control)</w:t>
            </w:r>
          </w:p>
        </w:tc>
      </w:tr>
      <w:tr w:rsidR="00441915" w:rsidRPr="00441915" w14:paraId="37D3DF35" w14:textId="77777777" w:rsidTr="00441915">
        <w:trPr>
          <w:trHeight w:val="320"/>
        </w:trPr>
        <w:tc>
          <w:tcPr>
            <w:tcW w:w="675" w:type="pct"/>
            <w:tcBorders>
              <w:top w:val="nil"/>
              <w:left w:val="nil"/>
              <w:bottom w:val="nil"/>
              <w:right w:val="nil"/>
            </w:tcBorders>
            <w:shd w:val="clear" w:color="auto" w:fill="auto"/>
            <w:noWrap/>
            <w:vAlign w:val="center"/>
            <w:hideMark/>
          </w:tcPr>
          <w:p w14:paraId="6E885E6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09AA0F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71CD2E8" w14:textId="77777777" w:rsidR="00441915" w:rsidRPr="00441915" w:rsidRDefault="00441915" w:rsidP="00441915">
            <w:pPr>
              <w:rPr>
                <w:color w:val="000000"/>
                <w:sz w:val="16"/>
                <w:szCs w:val="16"/>
              </w:rPr>
            </w:pPr>
            <w:r w:rsidRPr="00441915">
              <w:rPr>
                <w:color w:val="000000"/>
                <w:sz w:val="16"/>
                <w:szCs w:val="16"/>
              </w:rPr>
              <w:t>footprint analysis</w:t>
            </w:r>
          </w:p>
        </w:tc>
      </w:tr>
      <w:tr w:rsidR="00441915" w:rsidRPr="00441915" w14:paraId="55F11B1E" w14:textId="77777777" w:rsidTr="00441915">
        <w:trPr>
          <w:trHeight w:val="320"/>
        </w:trPr>
        <w:tc>
          <w:tcPr>
            <w:tcW w:w="675" w:type="pct"/>
            <w:tcBorders>
              <w:top w:val="nil"/>
              <w:left w:val="nil"/>
              <w:bottom w:val="nil"/>
              <w:right w:val="nil"/>
            </w:tcBorders>
            <w:shd w:val="clear" w:color="auto" w:fill="auto"/>
            <w:noWrap/>
            <w:vAlign w:val="center"/>
            <w:hideMark/>
          </w:tcPr>
          <w:p w14:paraId="5626B9C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6B2437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FD1FD5A" w14:textId="77777777" w:rsidR="00441915" w:rsidRPr="00441915" w:rsidRDefault="00441915" w:rsidP="00441915">
            <w:pPr>
              <w:rPr>
                <w:color w:val="000000"/>
                <w:sz w:val="16"/>
                <w:szCs w:val="16"/>
              </w:rPr>
            </w:pPr>
            <w:r w:rsidRPr="00441915">
              <w:rPr>
                <w:color w:val="000000"/>
                <w:sz w:val="16"/>
                <w:szCs w:val="16"/>
              </w:rPr>
              <w:t>footprint analysis (fine motor control)</w:t>
            </w:r>
          </w:p>
        </w:tc>
      </w:tr>
      <w:tr w:rsidR="00441915" w:rsidRPr="00441915" w14:paraId="53206F36" w14:textId="77777777" w:rsidTr="00441915">
        <w:trPr>
          <w:trHeight w:val="320"/>
        </w:trPr>
        <w:tc>
          <w:tcPr>
            <w:tcW w:w="675" w:type="pct"/>
            <w:tcBorders>
              <w:top w:val="nil"/>
              <w:left w:val="nil"/>
              <w:bottom w:val="nil"/>
              <w:right w:val="nil"/>
            </w:tcBorders>
            <w:shd w:val="clear" w:color="auto" w:fill="auto"/>
            <w:noWrap/>
            <w:vAlign w:val="center"/>
            <w:hideMark/>
          </w:tcPr>
          <w:p w14:paraId="1DAA3B4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6B18D9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4913EBC" w14:textId="77777777" w:rsidR="00441915" w:rsidRPr="00441915" w:rsidRDefault="00441915" w:rsidP="00441915">
            <w:pPr>
              <w:rPr>
                <w:color w:val="000000"/>
                <w:sz w:val="16"/>
                <w:szCs w:val="16"/>
              </w:rPr>
            </w:pPr>
            <w:r w:rsidRPr="00441915">
              <w:rPr>
                <w:color w:val="000000"/>
                <w:sz w:val="16"/>
                <w:szCs w:val="16"/>
              </w:rPr>
              <w:t>footprint recording</w:t>
            </w:r>
          </w:p>
        </w:tc>
      </w:tr>
      <w:tr w:rsidR="00441915" w:rsidRPr="00441915" w14:paraId="75A40FD6" w14:textId="77777777" w:rsidTr="00441915">
        <w:trPr>
          <w:trHeight w:val="320"/>
        </w:trPr>
        <w:tc>
          <w:tcPr>
            <w:tcW w:w="675" w:type="pct"/>
            <w:tcBorders>
              <w:top w:val="nil"/>
              <w:left w:val="nil"/>
              <w:bottom w:val="nil"/>
              <w:right w:val="nil"/>
            </w:tcBorders>
            <w:shd w:val="clear" w:color="auto" w:fill="auto"/>
            <w:noWrap/>
            <w:vAlign w:val="center"/>
            <w:hideMark/>
          </w:tcPr>
          <w:p w14:paraId="1E575E4F"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18C9C190" w14:textId="77777777" w:rsidR="00441915" w:rsidRPr="00441915" w:rsidRDefault="00441915" w:rsidP="00441915">
            <w:pPr>
              <w:rPr>
                <w:color w:val="000000"/>
                <w:sz w:val="16"/>
                <w:szCs w:val="16"/>
              </w:rPr>
            </w:pPr>
            <w:r w:rsidRPr="00441915">
              <w:rPr>
                <w:color w:val="000000"/>
                <w:sz w:val="16"/>
                <w:szCs w:val="16"/>
              </w:rPr>
              <w:t>gait analysis</w:t>
            </w:r>
          </w:p>
        </w:tc>
        <w:tc>
          <w:tcPr>
            <w:tcW w:w="2536" w:type="pct"/>
            <w:tcBorders>
              <w:top w:val="single" w:sz="6" w:space="0" w:color="auto"/>
              <w:left w:val="nil"/>
              <w:bottom w:val="nil"/>
              <w:right w:val="nil"/>
            </w:tcBorders>
            <w:shd w:val="clear" w:color="auto" w:fill="auto"/>
            <w:noWrap/>
            <w:vAlign w:val="center"/>
            <w:hideMark/>
          </w:tcPr>
          <w:p w14:paraId="0F136205" w14:textId="77777777" w:rsidR="00441915" w:rsidRPr="00441915" w:rsidRDefault="00441915" w:rsidP="00441915">
            <w:pPr>
              <w:rPr>
                <w:color w:val="000000"/>
                <w:sz w:val="16"/>
                <w:szCs w:val="16"/>
              </w:rPr>
            </w:pPr>
            <w:r w:rsidRPr="00441915">
              <w:rPr>
                <w:color w:val="000000"/>
                <w:sz w:val="16"/>
                <w:szCs w:val="16"/>
              </w:rPr>
              <w:t>2D hindlimb kinematics during weight-supported treadmill locomotion</w:t>
            </w:r>
          </w:p>
        </w:tc>
      </w:tr>
      <w:tr w:rsidR="00441915" w:rsidRPr="00441915" w14:paraId="64D8F079" w14:textId="77777777" w:rsidTr="00441915">
        <w:trPr>
          <w:trHeight w:val="320"/>
        </w:trPr>
        <w:tc>
          <w:tcPr>
            <w:tcW w:w="675" w:type="pct"/>
            <w:tcBorders>
              <w:top w:val="nil"/>
              <w:left w:val="nil"/>
              <w:bottom w:val="nil"/>
              <w:right w:val="nil"/>
            </w:tcBorders>
            <w:shd w:val="clear" w:color="auto" w:fill="auto"/>
            <w:noWrap/>
            <w:vAlign w:val="center"/>
            <w:hideMark/>
          </w:tcPr>
          <w:p w14:paraId="320083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8C26C0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5B7BCF6" w14:textId="77777777" w:rsidR="00441915" w:rsidRPr="00441915" w:rsidRDefault="00441915" w:rsidP="00441915">
            <w:pPr>
              <w:rPr>
                <w:color w:val="000000"/>
                <w:sz w:val="16"/>
                <w:szCs w:val="16"/>
              </w:rPr>
            </w:pPr>
            <w:r w:rsidRPr="00441915">
              <w:rPr>
                <w:color w:val="000000"/>
                <w:sz w:val="16"/>
                <w:szCs w:val="16"/>
              </w:rPr>
              <w:t>3D kinemtic data</w:t>
            </w:r>
          </w:p>
        </w:tc>
      </w:tr>
      <w:tr w:rsidR="00441915" w:rsidRPr="00441915" w14:paraId="45DACDAA" w14:textId="77777777" w:rsidTr="00441915">
        <w:trPr>
          <w:trHeight w:val="320"/>
        </w:trPr>
        <w:tc>
          <w:tcPr>
            <w:tcW w:w="675" w:type="pct"/>
            <w:tcBorders>
              <w:top w:val="nil"/>
              <w:left w:val="nil"/>
              <w:bottom w:val="nil"/>
              <w:right w:val="nil"/>
            </w:tcBorders>
            <w:shd w:val="clear" w:color="auto" w:fill="auto"/>
            <w:noWrap/>
            <w:vAlign w:val="center"/>
            <w:hideMark/>
          </w:tcPr>
          <w:p w14:paraId="718E3A4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85DC9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1146105" w14:textId="77777777" w:rsidR="00441915" w:rsidRPr="00441915" w:rsidRDefault="00441915" w:rsidP="00441915">
            <w:pPr>
              <w:rPr>
                <w:color w:val="000000"/>
                <w:sz w:val="16"/>
                <w:szCs w:val="16"/>
              </w:rPr>
            </w:pPr>
            <w:r w:rsidRPr="00441915">
              <w:rPr>
                <w:color w:val="000000"/>
                <w:sz w:val="16"/>
                <w:szCs w:val="16"/>
              </w:rPr>
              <w:t>angulograms (quality and range of motion)</w:t>
            </w:r>
          </w:p>
        </w:tc>
      </w:tr>
      <w:tr w:rsidR="00441915" w:rsidRPr="00441915" w14:paraId="01F91186" w14:textId="77777777" w:rsidTr="00441915">
        <w:trPr>
          <w:trHeight w:val="320"/>
        </w:trPr>
        <w:tc>
          <w:tcPr>
            <w:tcW w:w="675" w:type="pct"/>
            <w:tcBorders>
              <w:top w:val="nil"/>
              <w:left w:val="nil"/>
              <w:bottom w:val="nil"/>
              <w:right w:val="nil"/>
            </w:tcBorders>
            <w:shd w:val="clear" w:color="auto" w:fill="auto"/>
            <w:noWrap/>
            <w:vAlign w:val="center"/>
            <w:hideMark/>
          </w:tcPr>
          <w:p w14:paraId="7610CC3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D777BE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BD9149F" w14:textId="77777777" w:rsidR="00441915" w:rsidRPr="00441915" w:rsidRDefault="00441915" w:rsidP="00441915">
            <w:pPr>
              <w:rPr>
                <w:color w:val="000000"/>
                <w:sz w:val="16"/>
                <w:szCs w:val="16"/>
              </w:rPr>
            </w:pPr>
            <w:r w:rsidRPr="00441915">
              <w:rPr>
                <w:color w:val="000000"/>
                <w:sz w:val="16"/>
                <w:szCs w:val="16"/>
              </w:rPr>
              <w:t>base of support</w:t>
            </w:r>
          </w:p>
        </w:tc>
      </w:tr>
      <w:tr w:rsidR="00441915" w:rsidRPr="00441915" w14:paraId="646BAF1D" w14:textId="77777777" w:rsidTr="00441915">
        <w:trPr>
          <w:trHeight w:val="320"/>
        </w:trPr>
        <w:tc>
          <w:tcPr>
            <w:tcW w:w="675" w:type="pct"/>
            <w:tcBorders>
              <w:top w:val="nil"/>
              <w:left w:val="nil"/>
              <w:bottom w:val="nil"/>
              <w:right w:val="nil"/>
            </w:tcBorders>
            <w:shd w:val="clear" w:color="auto" w:fill="auto"/>
            <w:noWrap/>
            <w:vAlign w:val="center"/>
            <w:hideMark/>
          </w:tcPr>
          <w:p w14:paraId="4B21FB9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1BE061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1FC3AE2" w14:textId="77777777" w:rsidR="00441915" w:rsidRPr="00441915" w:rsidRDefault="00441915" w:rsidP="00441915">
            <w:pPr>
              <w:rPr>
                <w:color w:val="000000"/>
                <w:sz w:val="16"/>
                <w:szCs w:val="16"/>
              </w:rPr>
            </w:pPr>
            <w:r w:rsidRPr="00441915">
              <w:rPr>
                <w:color w:val="000000"/>
                <w:sz w:val="16"/>
                <w:szCs w:val="16"/>
              </w:rPr>
              <w:t>catwalk gait analysis</w:t>
            </w:r>
          </w:p>
        </w:tc>
      </w:tr>
      <w:tr w:rsidR="00441915" w:rsidRPr="00441915" w14:paraId="0446F55B" w14:textId="77777777" w:rsidTr="00441915">
        <w:trPr>
          <w:trHeight w:val="320"/>
        </w:trPr>
        <w:tc>
          <w:tcPr>
            <w:tcW w:w="675" w:type="pct"/>
            <w:tcBorders>
              <w:top w:val="nil"/>
              <w:left w:val="nil"/>
              <w:bottom w:val="nil"/>
              <w:right w:val="nil"/>
            </w:tcBorders>
            <w:shd w:val="clear" w:color="auto" w:fill="auto"/>
            <w:noWrap/>
            <w:vAlign w:val="center"/>
            <w:hideMark/>
          </w:tcPr>
          <w:p w14:paraId="1229E2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BE3F33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2F74CB8" w14:textId="77777777" w:rsidR="00441915" w:rsidRPr="00441915" w:rsidRDefault="00441915" w:rsidP="00441915">
            <w:pPr>
              <w:rPr>
                <w:color w:val="000000"/>
                <w:sz w:val="16"/>
                <w:szCs w:val="16"/>
              </w:rPr>
            </w:pPr>
            <w:r w:rsidRPr="00441915">
              <w:rPr>
                <w:color w:val="000000"/>
                <w:sz w:val="16"/>
                <w:szCs w:val="16"/>
              </w:rPr>
              <w:t>CatWalk gait analysis</w:t>
            </w:r>
          </w:p>
        </w:tc>
      </w:tr>
      <w:tr w:rsidR="00441915" w:rsidRPr="00441915" w14:paraId="5A17C15E" w14:textId="77777777" w:rsidTr="00441915">
        <w:trPr>
          <w:trHeight w:val="320"/>
        </w:trPr>
        <w:tc>
          <w:tcPr>
            <w:tcW w:w="675" w:type="pct"/>
            <w:tcBorders>
              <w:top w:val="nil"/>
              <w:left w:val="nil"/>
              <w:bottom w:val="nil"/>
              <w:right w:val="nil"/>
            </w:tcBorders>
            <w:shd w:val="clear" w:color="auto" w:fill="auto"/>
            <w:noWrap/>
            <w:vAlign w:val="center"/>
            <w:hideMark/>
          </w:tcPr>
          <w:p w14:paraId="313F549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9DD97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AD4AB4" w14:textId="77777777" w:rsidR="00441915" w:rsidRPr="00441915" w:rsidRDefault="00441915" w:rsidP="00441915">
            <w:pPr>
              <w:rPr>
                <w:color w:val="000000"/>
                <w:sz w:val="16"/>
                <w:szCs w:val="16"/>
              </w:rPr>
            </w:pPr>
            <w:r w:rsidRPr="00441915">
              <w:rPr>
                <w:color w:val="000000"/>
                <w:sz w:val="16"/>
                <w:szCs w:val="16"/>
              </w:rPr>
              <w:t>Catwalk-automated quantitative gait analysis</w:t>
            </w:r>
          </w:p>
        </w:tc>
      </w:tr>
      <w:tr w:rsidR="00441915" w:rsidRPr="00441915" w14:paraId="398E9AD9" w14:textId="77777777" w:rsidTr="00441915">
        <w:trPr>
          <w:trHeight w:val="320"/>
        </w:trPr>
        <w:tc>
          <w:tcPr>
            <w:tcW w:w="675" w:type="pct"/>
            <w:tcBorders>
              <w:top w:val="nil"/>
              <w:left w:val="nil"/>
              <w:bottom w:val="nil"/>
              <w:right w:val="nil"/>
            </w:tcBorders>
            <w:shd w:val="clear" w:color="auto" w:fill="auto"/>
            <w:noWrap/>
            <w:vAlign w:val="center"/>
            <w:hideMark/>
          </w:tcPr>
          <w:p w14:paraId="5C6215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9D5495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6C087E" w14:textId="77777777" w:rsidR="00441915" w:rsidRPr="00441915" w:rsidRDefault="00441915" w:rsidP="00441915">
            <w:pPr>
              <w:rPr>
                <w:color w:val="000000"/>
                <w:sz w:val="16"/>
                <w:szCs w:val="16"/>
              </w:rPr>
            </w:pPr>
            <w:r w:rsidRPr="00441915">
              <w:rPr>
                <w:color w:val="000000"/>
                <w:sz w:val="16"/>
                <w:szCs w:val="16"/>
              </w:rPr>
              <w:t>Gait analysis</w:t>
            </w:r>
          </w:p>
        </w:tc>
      </w:tr>
      <w:tr w:rsidR="00441915" w:rsidRPr="00441915" w14:paraId="74399EB3" w14:textId="77777777" w:rsidTr="00441915">
        <w:trPr>
          <w:trHeight w:val="320"/>
        </w:trPr>
        <w:tc>
          <w:tcPr>
            <w:tcW w:w="675" w:type="pct"/>
            <w:tcBorders>
              <w:top w:val="nil"/>
              <w:left w:val="nil"/>
              <w:bottom w:val="nil"/>
              <w:right w:val="nil"/>
            </w:tcBorders>
            <w:shd w:val="clear" w:color="auto" w:fill="auto"/>
            <w:noWrap/>
            <w:vAlign w:val="center"/>
            <w:hideMark/>
          </w:tcPr>
          <w:p w14:paraId="2ED73ED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9286F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A4F6DF2" w14:textId="77777777" w:rsidR="00441915" w:rsidRPr="00441915" w:rsidRDefault="00441915" w:rsidP="00441915">
            <w:pPr>
              <w:rPr>
                <w:color w:val="000000"/>
                <w:sz w:val="16"/>
                <w:szCs w:val="16"/>
              </w:rPr>
            </w:pPr>
            <w:r w:rsidRPr="00441915">
              <w:rPr>
                <w:color w:val="000000"/>
                <w:sz w:val="16"/>
                <w:szCs w:val="16"/>
              </w:rPr>
              <w:t>gait analysis (DigiGait)</w:t>
            </w:r>
          </w:p>
        </w:tc>
      </w:tr>
      <w:tr w:rsidR="00441915" w:rsidRPr="00441915" w14:paraId="2B3285B5" w14:textId="77777777" w:rsidTr="00441915">
        <w:trPr>
          <w:trHeight w:val="320"/>
        </w:trPr>
        <w:tc>
          <w:tcPr>
            <w:tcW w:w="675" w:type="pct"/>
            <w:tcBorders>
              <w:top w:val="nil"/>
              <w:left w:val="nil"/>
              <w:bottom w:val="nil"/>
              <w:right w:val="nil"/>
            </w:tcBorders>
            <w:shd w:val="clear" w:color="auto" w:fill="auto"/>
            <w:noWrap/>
            <w:vAlign w:val="center"/>
            <w:hideMark/>
          </w:tcPr>
          <w:p w14:paraId="618A254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BC5C09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79E427" w14:textId="77777777" w:rsidR="00441915" w:rsidRPr="00441915" w:rsidRDefault="00441915" w:rsidP="00441915">
            <w:pPr>
              <w:rPr>
                <w:color w:val="000000"/>
                <w:sz w:val="16"/>
                <w:szCs w:val="16"/>
              </w:rPr>
            </w:pPr>
            <w:r w:rsidRPr="00441915">
              <w:rPr>
                <w:color w:val="000000"/>
                <w:sz w:val="16"/>
                <w:szCs w:val="16"/>
              </w:rPr>
              <w:t>gait analysis with CatWalk XT 10.6 multivariate system</w:t>
            </w:r>
          </w:p>
        </w:tc>
      </w:tr>
      <w:tr w:rsidR="00441915" w:rsidRPr="00441915" w14:paraId="0F3B26DC" w14:textId="77777777" w:rsidTr="00441915">
        <w:trPr>
          <w:trHeight w:val="320"/>
        </w:trPr>
        <w:tc>
          <w:tcPr>
            <w:tcW w:w="675" w:type="pct"/>
            <w:tcBorders>
              <w:top w:val="nil"/>
              <w:left w:val="nil"/>
              <w:bottom w:val="nil"/>
              <w:right w:val="nil"/>
            </w:tcBorders>
            <w:shd w:val="clear" w:color="auto" w:fill="auto"/>
            <w:noWrap/>
            <w:vAlign w:val="center"/>
            <w:hideMark/>
          </w:tcPr>
          <w:p w14:paraId="4C404CE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9D396E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55028D5" w14:textId="77777777" w:rsidR="00441915" w:rsidRPr="00441915" w:rsidRDefault="00441915" w:rsidP="00441915">
            <w:pPr>
              <w:rPr>
                <w:color w:val="000000"/>
                <w:sz w:val="16"/>
                <w:szCs w:val="16"/>
              </w:rPr>
            </w:pPr>
            <w:r w:rsidRPr="00441915">
              <w:rPr>
                <w:color w:val="000000"/>
                <w:sz w:val="16"/>
                <w:szCs w:val="16"/>
              </w:rPr>
              <w:t>gait recording</w:t>
            </w:r>
          </w:p>
        </w:tc>
      </w:tr>
      <w:tr w:rsidR="00441915" w:rsidRPr="00441915" w14:paraId="2D24045D" w14:textId="77777777" w:rsidTr="00441915">
        <w:trPr>
          <w:trHeight w:val="320"/>
        </w:trPr>
        <w:tc>
          <w:tcPr>
            <w:tcW w:w="675" w:type="pct"/>
            <w:tcBorders>
              <w:top w:val="nil"/>
              <w:left w:val="nil"/>
              <w:bottom w:val="nil"/>
              <w:right w:val="nil"/>
            </w:tcBorders>
            <w:shd w:val="clear" w:color="auto" w:fill="auto"/>
            <w:noWrap/>
            <w:vAlign w:val="center"/>
            <w:hideMark/>
          </w:tcPr>
          <w:p w14:paraId="6B4E71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B5ABD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33115F4" w14:textId="77777777" w:rsidR="00441915" w:rsidRPr="00441915" w:rsidRDefault="00441915" w:rsidP="00441915">
            <w:pPr>
              <w:rPr>
                <w:color w:val="000000"/>
                <w:sz w:val="16"/>
                <w:szCs w:val="16"/>
              </w:rPr>
            </w:pPr>
            <w:r w:rsidRPr="00441915">
              <w:rPr>
                <w:color w:val="000000"/>
                <w:sz w:val="16"/>
                <w:szCs w:val="16"/>
              </w:rPr>
              <w:t>hind limb gait</w:t>
            </w:r>
          </w:p>
        </w:tc>
      </w:tr>
      <w:tr w:rsidR="00441915" w:rsidRPr="00441915" w14:paraId="3A903F23" w14:textId="77777777" w:rsidTr="00441915">
        <w:trPr>
          <w:trHeight w:val="320"/>
        </w:trPr>
        <w:tc>
          <w:tcPr>
            <w:tcW w:w="675" w:type="pct"/>
            <w:tcBorders>
              <w:top w:val="nil"/>
              <w:left w:val="nil"/>
              <w:bottom w:val="nil"/>
              <w:right w:val="nil"/>
            </w:tcBorders>
            <w:shd w:val="clear" w:color="auto" w:fill="auto"/>
            <w:noWrap/>
            <w:vAlign w:val="center"/>
            <w:hideMark/>
          </w:tcPr>
          <w:p w14:paraId="59C82BA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F3F13D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1E8C9BD" w14:textId="77777777" w:rsidR="00441915" w:rsidRPr="00441915" w:rsidRDefault="00441915" w:rsidP="00441915">
            <w:pPr>
              <w:rPr>
                <w:color w:val="000000"/>
                <w:sz w:val="16"/>
                <w:szCs w:val="16"/>
              </w:rPr>
            </w:pPr>
            <w:r w:rsidRPr="00441915">
              <w:rPr>
                <w:color w:val="000000"/>
                <w:sz w:val="16"/>
                <w:szCs w:val="16"/>
              </w:rPr>
              <w:t>kinematic analysis with the CatWalk gait analysis system</w:t>
            </w:r>
          </w:p>
        </w:tc>
      </w:tr>
      <w:tr w:rsidR="00441915" w:rsidRPr="00441915" w14:paraId="1A50555C" w14:textId="77777777" w:rsidTr="00441915">
        <w:trPr>
          <w:trHeight w:val="320"/>
        </w:trPr>
        <w:tc>
          <w:tcPr>
            <w:tcW w:w="675" w:type="pct"/>
            <w:tcBorders>
              <w:top w:val="nil"/>
              <w:left w:val="nil"/>
              <w:bottom w:val="nil"/>
              <w:right w:val="nil"/>
            </w:tcBorders>
            <w:shd w:val="clear" w:color="auto" w:fill="auto"/>
            <w:noWrap/>
            <w:vAlign w:val="center"/>
            <w:hideMark/>
          </w:tcPr>
          <w:p w14:paraId="4AD2F5A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A26327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6B3801" w14:textId="77777777" w:rsidR="00441915" w:rsidRPr="00441915" w:rsidRDefault="00441915" w:rsidP="00441915">
            <w:pPr>
              <w:rPr>
                <w:color w:val="000000"/>
                <w:sz w:val="16"/>
                <w:szCs w:val="16"/>
              </w:rPr>
            </w:pPr>
            <w:r w:rsidRPr="00441915">
              <w:rPr>
                <w:color w:val="000000"/>
                <w:sz w:val="16"/>
                <w:szCs w:val="16"/>
              </w:rPr>
              <w:t>kinematic profile</w:t>
            </w:r>
          </w:p>
        </w:tc>
      </w:tr>
      <w:tr w:rsidR="00441915" w:rsidRPr="00441915" w14:paraId="74094520" w14:textId="77777777" w:rsidTr="00441915">
        <w:trPr>
          <w:trHeight w:val="320"/>
        </w:trPr>
        <w:tc>
          <w:tcPr>
            <w:tcW w:w="675" w:type="pct"/>
            <w:tcBorders>
              <w:top w:val="nil"/>
              <w:left w:val="nil"/>
              <w:bottom w:val="nil"/>
              <w:right w:val="nil"/>
            </w:tcBorders>
            <w:shd w:val="clear" w:color="auto" w:fill="auto"/>
            <w:noWrap/>
            <w:vAlign w:val="center"/>
            <w:hideMark/>
          </w:tcPr>
          <w:p w14:paraId="16E7597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46079D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42FACE9" w14:textId="77777777" w:rsidR="00441915" w:rsidRPr="00441915" w:rsidRDefault="00441915" w:rsidP="00441915">
            <w:pPr>
              <w:rPr>
                <w:color w:val="000000"/>
                <w:sz w:val="16"/>
                <w:szCs w:val="16"/>
              </w:rPr>
            </w:pPr>
            <w:r w:rsidRPr="00441915">
              <w:rPr>
                <w:color w:val="000000"/>
                <w:sz w:val="16"/>
                <w:szCs w:val="16"/>
              </w:rPr>
              <w:t>locomotion analsyis with MotoRater apparatus</w:t>
            </w:r>
          </w:p>
        </w:tc>
      </w:tr>
      <w:tr w:rsidR="00441915" w:rsidRPr="00441915" w14:paraId="1D4800D1" w14:textId="77777777" w:rsidTr="00441915">
        <w:trPr>
          <w:trHeight w:val="320"/>
        </w:trPr>
        <w:tc>
          <w:tcPr>
            <w:tcW w:w="675" w:type="pct"/>
            <w:tcBorders>
              <w:top w:val="nil"/>
              <w:left w:val="nil"/>
              <w:bottom w:val="nil"/>
              <w:right w:val="nil"/>
            </w:tcBorders>
            <w:shd w:val="clear" w:color="auto" w:fill="auto"/>
            <w:noWrap/>
            <w:vAlign w:val="center"/>
            <w:hideMark/>
          </w:tcPr>
          <w:p w14:paraId="22ADDEB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3455F7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76BCA99" w14:textId="77777777" w:rsidR="00441915" w:rsidRPr="00441915" w:rsidRDefault="00441915" w:rsidP="00441915">
            <w:pPr>
              <w:rPr>
                <w:color w:val="000000"/>
                <w:sz w:val="16"/>
                <w:szCs w:val="16"/>
              </w:rPr>
            </w:pPr>
            <w:r w:rsidRPr="00441915">
              <w:rPr>
                <w:color w:val="000000"/>
                <w:sz w:val="16"/>
                <w:szCs w:val="16"/>
              </w:rPr>
              <w:t>locomotor analysis with MotoRater apparatus</w:t>
            </w:r>
          </w:p>
        </w:tc>
      </w:tr>
      <w:tr w:rsidR="00441915" w:rsidRPr="00441915" w14:paraId="0064C821" w14:textId="77777777" w:rsidTr="00441915">
        <w:trPr>
          <w:trHeight w:val="320"/>
        </w:trPr>
        <w:tc>
          <w:tcPr>
            <w:tcW w:w="675" w:type="pct"/>
            <w:tcBorders>
              <w:top w:val="nil"/>
              <w:left w:val="nil"/>
              <w:bottom w:val="nil"/>
              <w:right w:val="nil"/>
            </w:tcBorders>
            <w:shd w:val="clear" w:color="auto" w:fill="auto"/>
            <w:noWrap/>
            <w:vAlign w:val="center"/>
            <w:hideMark/>
          </w:tcPr>
          <w:p w14:paraId="6E540300"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2804163B"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3FD5993E" w14:textId="77777777" w:rsidR="00441915" w:rsidRPr="00441915" w:rsidRDefault="00441915" w:rsidP="00441915">
            <w:pPr>
              <w:rPr>
                <w:color w:val="000000"/>
                <w:sz w:val="16"/>
                <w:szCs w:val="16"/>
              </w:rPr>
            </w:pPr>
            <w:r w:rsidRPr="00441915">
              <w:rPr>
                <w:color w:val="000000"/>
                <w:sz w:val="16"/>
                <w:szCs w:val="16"/>
              </w:rPr>
              <w:t>toe spread index</w:t>
            </w:r>
          </w:p>
        </w:tc>
      </w:tr>
      <w:tr w:rsidR="00441915" w:rsidRPr="00441915" w14:paraId="2731B190" w14:textId="77777777" w:rsidTr="00441915">
        <w:trPr>
          <w:trHeight w:val="320"/>
        </w:trPr>
        <w:tc>
          <w:tcPr>
            <w:tcW w:w="675" w:type="pct"/>
            <w:tcBorders>
              <w:top w:val="nil"/>
              <w:left w:val="nil"/>
              <w:bottom w:val="nil"/>
              <w:right w:val="nil"/>
            </w:tcBorders>
            <w:shd w:val="clear" w:color="auto" w:fill="auto"/>
            <w:noWrap/>
            <w:vAlign w:val="center"/>
            <w:hideMark/>
          </w:tcPr>
          <w:p w14:paraId="355E3CF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B563C5A" w14:textId="77777777" w:rsidR="00441915" w:rsidRPr="00441915" w:rsidRDefault="00441915" w:rsidP="00441915">
            <w:pPr>
              <w:rPr>
                <w:color w:val="000000"/>
                <w:sz w:val="16"/>
                <w:szCs w:val="16"/>
              </w:rPr>
            </w:pPr>
            <w:r w:rsidRPr="00441915">
              <w:rPr>
                <w:color w:val="000000"/>
                <w:sz w:val="16"/>
                <w:szCs w:val="16"/>
              </w:rPr>
              <w:t>grid walking test</w:t>
            </w:r>
          </w:p>
        </w:tc>
        <w:tc>
          <w:tcPr>
            <w:tcW w:w="2536" w:type="pct"/>
            <w:tcBorders>
              <w:top w:val="single" w:sz="6" w:space="0" w:color="auto"/>
              <w:left w:val="nil"/>
              <w:bottom w:val="nil"/>
              <w:right w:val="nil"/>
            </w:tcBorders>
            <w:shd w:val="clear" w:color="000000" w:fill="E7E6E6"/>
            <w:noWrap/>
            <w:vAlign w:val="center"/>
            <w:hideMark/>
          </w:tcPr>
          <w:p w14:paraId="365648C0" w14:textId="77777777" w:rsidR="00441915" w:rsidRPr="00441915" w:rsidRDefault="00441915" w:rsidP="00441915">
            <w:pPr>
              <w:rPr>
                <w:color w:val="000000"/>
                <w:sz w:val="16"/>
                <w:szCs w:val="16"/>
              </w:rPr>
            </w:pPr>
            <w:r w:rsidRPr="00441915">
              <w:rPr>
                <w:color w:val="000000"/>
                <w:sz w:val="16"/>
                <w:szCs w:val="16"/>
              </w:rPr>
              <w:t>grid walk test</w:t>
            </w:r>
          </w:p>
        </w:tc>
      </w:tr>
      <w:tr w:rsidR="00441915" w:rsidRPr="00441915" w14:paraId="70EEAB7D" w14:textId="77777777" w:rsidTr="00441915">
        <w:trPr>
          <w:trHeight w:val="320"/>
        </w:trPr>
        <w:tc>
          <w:tcPr>
            <w:tcW w:w="675" w:type="pct"/>
            <w:tcBorders>
              <w:top w:val="nil"/>
              <w:left w:val="nil"/>
              <w:bottom w:val="nil"/>
              <w:right w:val="nil"/>
            </w:tcBorders>
            <w:shd w:val="clear" w:color="auto" w:fill="auto"/>
            <w:noWrap/>
            <w:vAlign w:val="center"/>
            <w:hideMark/>
          </w:tcPr>
          <w:p w14:paraId="3875A3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410219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9E4FDF0" w14:textId="77777777" w:rsidR="00441915" w:rsidRPr="00441915" w:rsidRDefault="00441915" w:rsidP="00441915">
            <w:pPr>
              <w:rPr>
                <w:color w:val="000000"/>
                <w:sz w:val="16"/>
                <w:szCs w:val="16"/>
              </w:rPr>
            </w:pPr>
            <w:r w:rsidRPr="00441915">
              <w:rPr>
                <w:color w:val="000000"/>
                <w:sz w:val="16"/>
                <w:szCs w:val="16"/>
              </w:rPr>
              <w:t>gridwalk test</w:t>
            </w:r>
          </w:p>
        </w:tc>
      </w:tr>
      <w:tr w:rsidR="00441915" w:rsidRPr="00441915" w14:paraId="468FC9D4" w14:textId="77777777" w:rsidTr="00441915">
        <w:trPr>
          <w:trHeight w:val="320"/>
        </w:trPr>
        <w:tc>
          <w:tcPr>
            <w:tcW w:w="675" w:type="pct"/>
            <w:tcBorders>
              <w:top w:val="nil"/>
              <w:left w:val="nil"/>
              <w:bottom w:val="nil"/>
              <w:right w:val="nil"/>
            </w:tcBorders>
            <w:shd w:val="clear" w:color="auto" w:fill="auto"/>
            <w:noWrap/>
            <w:vAlign w:val="center"/>
            <w:hideMark/>
          </w:tcPr>
          <w:p w14:paraId="0F35C9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D78889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41C8E67" w14:textId="77777777" w:rsidR="00441915" w:rsidRPr="00441915" w:rsidRDefault="00441915" w:rsidP="00441915">
            <w:pPr>
              <w:rPr>
                <w:color w:val="000000"/>
                <w:sz w:val="16"/>
                <w:szCs w:val="16"/>
              </w:rPr>
            </w:pPr>
            <w:r w:rsidRPr="00441915">
              <w:rPr>
                <w:color w:val="000000"/>
                <w:sz w:val="16"/>
                <w:szCs w:val="16"/>
              </w:rPr>
              <w:t>grid walking test</w:t>
            </w:r>
          </w:p>
        </w:tc>
      </w:tr>
      <w:tr w:rsidR="00441915" w:rsidRPr="00441915" w14:paraId="702C860C" w14:textId="77777777" w:rsidTr="00441915">
        <w:trPr>
          <w:trHeight w:val="320"/>
        </w:trPr>
        <w:tc>
          <w:tcPr>
            <w:tcW w:w="675" w:type="pct"/>
            <w:tcBorders>
              <w:top w:val="nil"/>
              <w:left w:val="nil"/>
              <w:bottom w:val="nil"/>
              <w:right w:val="nil"/>
            </w:tcBorders>
            <w:shd w:val="clear" w:color="auto" w:fill="auto"/>
            <w:noWrap/>
            <w:vAlign w:val="center"/>
            <w:hideMark/>
          </w:tcPr>
          <w:p w14:paraId="153E9D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E3244F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98C8DE7" w14:textId="77777777" w:rsidR="00441915" w:rsidRPr="00441915" w:rsidRDefault="00441915" w:rsidP="00441915">
            <w:pPr>
              <w:rPr>
                <w:color w:val="000000"/>
                <w:sz w:val="16"/>
                <w:szCs w:val="16"/>
              </w:rPr>
            </w:pPr>
            <w:r w:rsidRPr="00441915">
              <w:rPr>
                <w:color w:val="000000"/>
                <w:sz w:val="16"/>
                <w:szCs w:val="16"/>
              </w:rPr>
              <w:t>grid-walking test</w:t>
            </w:r>
          </w:p>
        </w:tc>
      </w:tr>
      <w:tr w:rsidR="00441915" w:rsidRPr="00441915" w14:paraId="171202A0" w14:textId="77777777" w:rsidTr="00441915">
        <w:trPr>
          <w:trHeight w:val="320"/>
        </w:trPr>
        <w:tc>
          <w:tcPr>
            <w:tcW w:w="675" w:type="pct"/>
            <w:tcBorders>
              <w:top w:val="nil"/>
              <w:left w:val="nil"/>
              <w:bottom w:val="nil"/>
              <w:right w:val="nil"/>
            </w:tcBorders>
            <w:shd w:val="clear" w:color="auto" w:fill="auto"/>
            <w:noWrap/>
            <w:vAlign w:val="center"/>
            <w:hideMark/>
          </w:tcPr>
          <w:p w14:paraId="771F5DD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960C98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11FABE3" w14:textId="77777777" w:rsidR="00441915" w:rsidRPr="00441915" w:rsidRDefault="00441915" w:rsidP="00441915">
            <w:pPr>
              <w:rPr>
                <w:color w:val="000000"/>
                <w:sz w:val="16"/>
                <w:szCs w:val="16"/>
              </w:rPr>
            </w:pPr>
            <w:r w:rsidRPr="00441915">
              <w:rPr>
                <w:color w:val="000000"/>
                <w:sz w:val="16"/>
                <w:szCs w:val="16"/>
              </w:rPr>
              <w:t>horizontal grid walking</w:t>
            </w:r>
          </w:p>
        </w:tc>
      </w:tr>
      <w:tr w:rsidR="00441915" w:rsidRPr="00441915" w14:paraId="2A4A3894" w14:textId="77777777" w:rsidTr="00441915">
        <w:trPr>
          <w:trHeight w:val="320"/>
        </w:trPr>
        <w:tc>
          <w:tcPr>
            <w:tcW w:w="675" w:type="pct"/>
            <w:tcBorders>
              <w:top w:val="nil"/>
              <w:left w:val="nil"/>
              <w:bottom w:val="nil"/>
              <w:right w:val="nil"/>
            </w:tcBorders>
            <w:shd w:val="clear" w:color="auto" w:fill="auto"/>
            <w:noWrap/>
            <w:vAlign w:val="center"/>
            <w:hideMark/>
          </w:tcPr>
          <w:p w14:paraId="28FB81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3B0635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0E05C85" w14:textId="77777777" w:rsidR="00441915" w:rsidRPr="00441915" w:rsidRDefault="00441915" w:rsidP="00441915">
            <w:pPr>
              <w:rPr>
                <w:color w:val="000000"/>
                <w:sz w:val="16"/>
                <w:szCs w:val="16"/>
              </w:rPr>
            </w:pPr>
            <w:r w:rsidRPr="00441915">
              <w:rPr>
                <w:color w:val="000000"/>
                <w:sz w:val="16"/>
                <w:szCs w:val="16"/>
              </w:rPr>
              <w:t>ability to traverse wire grid</w:t>
            </w:r>
          </w:p>
        </w:tc>
      </w:tr>
      <w:tr w:rsidR="00441915" w:rsidRPr="00441915" w14:paraId="61F69E33" w14:textId="77777777" w:rsidTr="00441915">
        <w:trPr>
          <w:trHeight w:val="320"/>
        </w:trPr>
        <w:tc>
          <w:tcPr>
            <w:tcW w:w="675" w:type="pct"/>
            <w:tcBorders>
              <w:top w:val="nil"/>
              <w:left w:val="nil"/>
              <w:bottom w:val="nil"/>
              <w:right w:val="nil"/>
            </w:tcBorders>
            <w:shd w:val="clear" w:color="auto" w:fill="auto"/>
            <w:noWrap/>
            <w:vAlign w:val="center"/>
            <w:hideMark/>
          </w:tcPr>
          <w:p w14:paraId="7C694C9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EAB6FD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41EDFC58" w14:textId="77777777" w:rsidR="00441915" w:rsidRPr="00441915" w:rsidRDefault="00441915" w:rsidP="00441915">
            <w:pPr>
              <w:rPr>
                <w:color w:val="000000"/>
                <w:sz w:val="16"/>
                <w:szCs w:val="16"/>
              </w:rPr>
            </w:pPr>
            <w:r w:rsidRPr="00441915">
              <w:rPr>
                <w:color w:val="000000"/>
                <w:sz w:val="16"/>
                <w:szCs w:val="16"/>
              </w:rPr>
              <w:t>horizontal grid</w:t>
            </w:r>
          </w:p>
        </w:tc>
      </w:tr>
      <w:tr w:rsidR="00441915" w:rsidRPr="00441915" w14:paraId="40A91F06" w14:textId="77777777" w:rsidTr="00441915">
        <w:trPr>
          <w:trHeight w:val="320"/>
        </w:trPr>
        <w:tc>
          <w:tcPr>
            <w:tcW w:w="675" w:type="pct"/>
            <w:tcBorders>
              <w:top w:val="nil"/>
              <w:left w:val="nil"/>
              <w:bottom w:val="nil"/>
              <w:right w:val="nil"/>
            </w:tcBorders>
            <w:shd w:val="clear" w:color="auto" w:fill="auto"/>
            <w:noWrap/>
            <w:vAlign w:val="center"/>
            <w:hideMark/>
          </w:tcPr>
          <w:p w14:paraId="4D1FE9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49532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07F75B" w14:textId="77777777" w:rsidR="00441915" w:rsidRPr="00441915" w:rsidRDefault="00441915" w:rsidP="00441915">
            <w:pPr>
              <w:rPr>
                <w:color w:val="000000"/>
                <w:sz w:val="16"/>
                <w:szCs w:val="16"/>
              </w:rPr>
            </w:pPr>
            <w:r w:rsidRPr="00441915">
              <w:rPr>
                <w:color w:val="000000"/>
                <w:sz w:val="16"/>
                <w:szCs w:val="16"/>
              </w:rPr>
              <w:t>grid footfalls</w:t>
            </w:r>
          </w:p>
        </w:tc>
      </w:tr>
      <w:tr w:rsidR="00441915" w:rsidRPr="00441915" w14:paraId="67212CF6" w14:textId="77777777" w:rsidTr="00441915">
        <w:trPr>
          <w:trHeight w:val="320"/>
        </w:trPr>
        <w:tc>
          <w:tcPr>
            <w:tcW w:w="675" w:type="pct"/>
            <w:tcBorders>
              <w:top w:val="nil"/>
              <w:left w:val="nil"/>
              <w:bottom w:val="nil"/>
              <w:right w:val="nil"/>
            </w:tcBorders>
            <w:shd w:val="clear" w:color="auto" w:fill="auto"/>
            <w:noWrap/>
            <w:vAlign w:val="center"/>
            <w:hideMark/>
          </w:tcPr>
          <w:p w14:paraId="3317EF2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383EEAC3"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60C0FFC6" w14:textId="77777777" w:rsidR="00441915" w:rsidRPr="00441915" w:rsidRDefault="00441915" w:rsidP="00441915">
            <w:pPr>
              <w:rPr>
                <w:color w:val="000000"/>
                <w:sz w:val="16"/>
                <w:szCs w:val="16"/>
              </w:rPr>
            </w:pPr>
            <w:r w:rsidRPr="00441915">
              <w:rPr>
                <w:color w:val="000000"/>
                <w:sz w:val="16"/>
                <w:szCs w:val="16"/>
              </w:rPr>
              <w:t>grid walking</w:t>
            </w:r>
          </w:p>
        </w:tc>
      </w:tr>
      <w:tr w:rsidR="00441915" w:rsidRPr="00441915" w14:paraId="101FD711" w14:textId="77777777" w:rsidTr="00441915">
        <w:trPr>
          <w:trHeight w:val="320"/>
        </w:trPr>
        <w:tc>
          <w:tcPr>
            <w:tcW w:w="675" w:type="pct"/>
            <w:tcBorders>
              <w:top w:val="nil"/>
              <w:left w:val="nil"/>
              <w:bottom w:val="nil"/>
              <w:right w:val="nil"/>
            </w:tcBorders>
            <w:shd w:val="clear" w:color="auto" w:fill="auto"/>
            <w:noWrap/>
            <w:vAlign w:val="center"/>
            <w:hideMark/>
          </w:tcPr>
          <w:p w14:paraId="7EC6D7FE"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D592A6E" w14:textId="77777777" w:rsidR="00441915" w:rsidRPr="00441915" w:rsidRDefault="00441915" w:rsidP="00441915">
            <w:pPr>
              <w:rPr>
                <w:color w:val="000000"/>
                <w:sz w:val="16"/>
                <w:szCs w:val="16"/>
              </w:rPr>
            </w:pPr>
            <w:r w:rsidRPr="00441915">
              <w:rPr>
                <w:color w:val="000000"/>
                <w:sz w:val="16"/>
                <w:szCs w:val="16"/>
              </w:rPr>
              <w:t>inclined plane test</w:t>
            </w:r>
          </w:p>
        </w:tc>
        <w:tc>
          <w:tcPr>
            <w:tcW w:w="2536" w:type="pct"/>
            <w:tcBorders>
              <w:top w:val="single" w:sz="6" w:space="0" w:color="auto"/>
              <w:left w:val="nil"/>
              <w:bottom w:val="nil"/>
              <w:right w:val="nil"/>
            </w:tcBorders>
            <w:shd w:val="clear" w:color="auto" w:fill="auto"/>
            <w:noWrap/>
            <w:vAlign w:val="center"/>
            <w:hideMark/>
          </w:tcPr>
          <w:p w14:paraId="50BD7AE0" w14:textId="77777777" w:rsidR="00441915" w:rsidRPr="00441915" w:rsidRDefault="00441915" w:rsidP="00441915">
            <w:pPr>
              <w:rPr>
                <w:color w:val="000000"/>
                <w:sz w:val="16"/>
                <w:szCs w:val="16"/>
              </w:rPr>
            </w:pPr>
            <w:r w:rsidRPr="00441915">
              <w:rPr>
                <w:color w:val="000000"/>
                <w:sz w:val="16"/>
                <w:szCs w:val="16"/>
              </w:rPr>
              <w:t>angled plane score</w:t>
            </w:r>
          </w:p>
        </w:tc>
      </w:tr>
      <w:tr w:rsidR="00441915" w:rsidRPr="00441915" w14:paraId="688127E7" w14:textId="77777777" w:rsidTr="00441915">
        <w:trPr>
          <w:trHeight w:val="320"/>
        </w:trPr>
        <w:tc>
          <w:tcPr>
            <w:tcW w:w="675" w:type="pct"/>
            <w:tcBorders>
              <w:top w:val="nil"/>
              <w:left w:val="nil"/>
              <w:bottom w:val="nil"/>
              <w:right w:val="nil"/>
            </w:tcBorders>
            <w:shd w:val="clear" w:color="auto" w:fill="auto"/>
            <w:noWrap/>
            <w:vAlign w:val="center"/>
            <w:hideMark/>
          </w:tcPr>
          <w:p w14:paraId="308A6C0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95F6C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CCBFBA0" w14:textId="77777777" w:rsidR="00441915" w:rsidRPr="00441915" w:rsidRDefault="00441915" w:rsidP="00441915">
            <w:pPr>
              <w:rPr>
                <w:color w:val="000000"/>
                <w:sz w:val="16"/>
                <w:szCs w:val="16"/>
              </w:rPr>
            </w:pPr>
            <w:r w:rsidRPr="00441915">
              <w:rPr>
                <w:color w:val="000000"/>
                <w:sz w:val="16"/>
                <w:szCs w:val="16"/>
              </w:rPr>
              <w:t>incline plane score (IPS)</w:t>
            </w:r>
          </w:p>
        </w:tc>
      </w:tr>
      <w:tr w:rsidR="00441915" w:rsidRPr="00441915" w14:paraId="1FF7DC44" w14:textId="77777777" w:rsidTr="00441915">
        <w:trPr>
          <w:trHeight w:val="320"/>
        </w:trPr>
        <w:tc>
          <w:tcPr>
            <w:tcW w:w="675" w:type="pct"/>
            <w:tcBorders>
              <w:top w:val="nil"/>
              <w:left w:val="nil"/>
              <w:bottom w:val="nil"/>
              <w:right w:val="nil"/>
            </w:tcBorders>
            <w:shd w:val="clear" w:color="auto" w:fill="auto"/>
            <w:noWrap/>
            <w:vAlign w:val="center"/>
            <w:hideMark/>
          </w:tcPr>
          <w:p w14:paraId="3DE4AF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93327E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A8EB664" w14:textId="77777777" w:rsidR="00441915" w:rsidRPr="00441915" w:rsidRDefault="00441915" w:rsidP="00441915">
            <w:pPr>
              <w:rPr>
                <w:color w:val="000000"/>
                <w:sz w:val="16"/>
                <w:szCs w:val="16"/>
              </w:rPr>
            </w:pPr>
            <w:r w:rsidRPr="00441915">
              <w:rPr>
                <w:color w:val="000000"/>
                <w:sz w:val="16"/>
                <w:szCs w:val="16"/>
              </w:rPr>
              <w:t>incline plane test method</w:t>
            </w:r>
          </w:p>
        </w:tc>
      </w:tr>
      <w:tr w:rsidR="00441915" w:rsidRPr="00441915" w14:paraId="5D73AB18" w14:textId="77777777" w:rsidTr="00441915">
        <w:trPr>
          <w:trHeight w:val="320"/>
        </w:trPr>
        <w:tc>
          <w:tcPr>
            <w:tcW w:w="675" w:type="pct"/>
            <w:tcBorders>
              <w:top w:val="nil"/>
              <w:left w:val="nil"/>
              <w:bottom w:val="nil"/>
              <w:right w:val="nil"/>
            </w:tcBorders>
            <w:shd w:val="clear" w:color="auto" w:fill="auto"/>
            <w:noWrap/>
            <w:vAlign w:val="center"/>
            <w:hideMark/>
          </w:tcPr>
          <w:p w14:paraId="02C9F0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1E0E8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1FA7C2" w14:textId="77777777" w:rsidR="00441915" w:rsidRPr="00441915" w:rsidRDefault="00441915" w:rsidP="00441915">
            <w:pPr>
              <w:rPr>
                <w:color w:val="000000"/>
                <w:sz w:val="16"/>
                <w:szCs w:val="16"/>
              </w:rPr>
            </w:pPr>
            <w:r w:rsidRPr="00441915">
              <w:rPr>
                <w:color w:val="000000"/>
                <w:sz w:val="16"/>
                <w:szCs w:val="16"/>
              </w:rPr>
              <w:t>inclined plane</w:t>
            </w:r>
          </w:p>
        </w:tc>
      </w:tr>
      <w:tr w:rsidR="00441915" w:rsidRPr="00441915" w14:paraId="6E12883D" w14:textId="77777777" w:rsidTr="00441915">
        <w:trPr>
          <w:trHeight w:val="320"/>
        </w:trPr>
        <w:tc>
          <w:tcPr>
            <w:tcW w:w="675" w:type="pct"/>
            <w:tcBorders>
              <w:top w:val="nil"/>
              <w:left w:val="nil"/>
              <w:bottom w:val="nil"/>
              <w:right w:val="nil"/>
            </w:tcBorders>
            <w:shd w:val="clear" w:color="auto" w:fill="auto"/>
            <w:noWrap/>
            <w:vAlign w:val="center"/>
            <w:hideMark/>
          </w:tcPr>
          <w:p w14:paraId="3977ADF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595B9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21C2DB6" w14:textId="77777777" w:rsidR="00441915" w:rsidRPr="00441915" w:rsidRDefault="00441915" w:rsidP="00441915">
            <w:pPr>
              <w:rPr>
                <w:color w:val="000000"/>
                <w:sz w:val="16"/>
                <w:szCs w:val="16"/>
              </w:rPr>
            </w:pPr>
            <w:r w:rsidRPr="00441915">
              <w:rPr>
                <w:color w:val="000000"/>
                <w:sz w:val="16"/>
                <w:szCs w:val="16"/>
              </w:rPr>
              <w:t>inclined plane assessemnt</w:t>
            </w:r>
          </w:p>
        </w:tc>
      </w:tr>
      <w:tr w:rsidR="00441915" w:rsidRPr="00441915" w14:paraId="455F40FE" w14:textId="77777777" w:rsidTr="00441915">
        <w:trPr>
          <w:trHeight w:val="320"/>
        </w:trPr>
        <w:tc>
          <w:tcPr>
            <w:tcW w:w="675" w:type="pct"/>
            <w:tcBorders>
              <w:top w:val="nil"/>
              <w:left w:val="nil"/>
              <w:bottom w:val="nil"/>
              <w:right w:val="nil"/>
            </w:tcBorders>
            <w:shd w:val="clear" w:color="auto" w:fill="auto"/>
            <w:noWrap/>
            <w:vAlign w:val="center"/>
            <w:hideMark/>
          </w:tcPr>
          <w:p w14:paraId="5801864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D89C7E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C7E9C0" w14:textId="77777777" w:rsidR="00441915" w:rsidRPr="00441915" w:rsidRDefault="00441915" w:rsidP="00441915">
            <w:pPr>
              <w:rPr>
                <w:color w:val="000000"/>
                <w:sz w:val="16"/>
                <w:szCs w:val="16"/>
              </w:rPr>
            </w:pPr>
            <w:r w:rsidRPr="00441915">
              <w:rPr>
                <w:color w:val="000000"/>
                <w:sz w:val="16"/>
                <w:szCs w:val="16"/>
              </w:rPr>
              <w:t>inclined plane assessment</w:t>
            </w:r>
          </w:p>
        </w:tc>
      </w:tr>
      <w:tr w:rsidR="00441915" w:rsidRPr="00441915" w14:paraId="5FEE8D22" w14:textId="77777777" w:rsidTr="00441915">
        <w:trPr>
          <w:trHeight w:val="320"/>
        </w:trPr>
        <w:tc>
          <w:tcPr>
            <w:tcW w:w="675" w:type="pct"/>
            <w:tcBorders>
              <w:top w:val="nil"/>
              <w:left w:val="nil"/>
              <w:bottom w:val="nil"/>
              <w:right w:val="nil"/>
            </w:tcBorders>
            <w:shd w:val="clear" w:color="auto" w:fill="auto"/>
            <w:noWrap/>
            <w:vAlign w:val="center"/>
            <w:hideMark/>
          </w:tcPr>
          <w:p w14:paraId="724D2CB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BA07A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C580E5" w14:textId="77777777" w:rsidR="00441915" w:rsidRPr="00441915" w:rsidRDefault="00441915" w:rsidP="00441915">
            <w:pPr>
              <w:rPr>
                <w:color w:val="000000"/>
                <w:sz w:val="16"/>
                <w:szCs w:val="16"/>
              </w:rPr>
            </w:pPr>
            <w:r w:rsidRPr="00441915">
              <w:rPr>
                <w:color w:val="000000"/>
                <w:sz w:val="16"/>
                <w:szCs w:val="16"/>
              </w:rPr>
              <w:t>inclined plane method</w:t>
            </w:r>
          </w:p>
        </w:tc>
      </w:tr>
      <w:tr w:rsidR="00441915" w:rsidRPr="00441915" w14:paraId="494E7C00" w14:textId="77777777" w:rsidTr="00441915">
        <w:trPr>
          <w:trHeight w:val="320"/>
        </w:trPr>
        <w:tc>
          <w:tcPr>
            <w:tcW w:w="675" w:type="pct"/>
            <w:tcBorders>
              <w:top w:val="nil"/>
              <w:left w:val="nil"/>
              <w:bottom w:val="nil"/>
              <w:right w:val="nil"/>
            </w:tcBorders>
            <w:shd w:val="clear" w:color="auto" w:fill="auto"/>
            <w:noWrap/>
            <w:vAlign w:val="center"/>
            <w:hideMark/>
          </w:tcPr>
          <w:p w14:paraId="5DA9372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B6B3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F1BD1DA" w14:textId="77777777" w:rsidR="00441915" w:rsidRPr="00441915" w:rsidRDefault="00441915" w:rsidP="00441915">
            <w:pPr>
              <w:rPr>
                <w:color w:val="000000"/>
                <w:sz w:val="16"/>
                <w:szCs w:val="16"/>
              </w:rPr>
            </w:pPr>
            <w:r w:rsidRPr="00441915">
              <w:rPr>
                <w:color w:val="000000"/>
                <w:sz w:val="16"/>
                <w:szCs w:val="16"/>
              </w:rPr>
              <w:t>inclined plane method of Rivlin and Tator</w:t>
            </w:r>
          </w:p>
        </w:tc>
      </w:tr>
      <w:tr w:rsidR="00441915" w:rsidRPr="00441915" w14:paraId="1870EB20" w14:textId="77777777" w:rsidTr="00441915">
        <w:trPr>
          <w:trHeight w:val="320"/>
        </w:trPr>
        <w:tc>
          <w:tcPr>
            <w:tcW w:w="675" w:type="pct"/>
            <w:tcBorders>
              <w:top w:val="nil"/>
              <w:left w:val="nil"/>
              <w:bottom w:val="nil"/>
              <w:right w:val="nil"/>
            </w:tcBorders>
            <w:shd w:val="clear" w:color="auto" w:fill="auto"/>
            <w:noWrap/>
            <w:vAlign w:val="center"/>
            <w:hideMark/>
          </w:tcPr>
          <w:p w14:paraId="62F7E3B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AE8BE6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DDD28BF" w14:textId="77777777" w:rsidR="00441915" w:rsidRPr="00441915" w:rsidRDefault="00441915" w:rsidP="00441915">
            <w:pPr>
              <w:rPr>
                <w:color w:val="000000"/>
                <w:sz w:val="16"/>
                <w:szCs w:val="16"/>
              </w:rPr>
            </w:pPr>
            <w:r w:rsidRPr="00441915">
              <w:rPr>
                <w:color w:val="000000"/>
                <w:sz w:val="16"/>
                <w:szCs w:val="16"/>
              </w:rPr>
              <w:t>inclined plane score</w:t>
            </w:r>
          </w:p>
        </w:tc>
      </w:tr>
      <w:tr w:rsidR="00441915" w:rsidRPr="00441915" w14:paraId="1CFC7746" w14:textId="77777777" w:rsidTr="00441915">
        <w:trPr>
          <w:trHeight w:val="320"/>
        </w:trPr>
        <w:tc>
          <w:tcPr>
            <w:tcW w:w="675" w:type="pct"/>
            <w:tcBorders>
              <w:top w:val="nil"/>
              <w:left w:val="nil"/>
              <w:bottom w:val="nil"/>
              <w:right w:val="nil"/>
            </w:tcBorders>
            <w:shd w:val="clear" w:color="auto" w:fill="auto"/>
            <w:noWrap/>
            <w:vAlign w:val="center"/>
            <w:hideMark/>
          </w:tcPr>
          <w:p w14:paraId="3EF8E5E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D984FA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73525EC" w14:textId="77777777" w:rsidR="00441915" w:rsidRPr="00441915" w:rsidRDefault="00441915" w:rsidP="00441915">
            <w:pPr>
              <w:rPr>
                <w:color w:val="000000"/>
                <w:sz w:val="16"/>
                <w:szCs w:val="16"/>
              </w:rPr>
            </w:pPr>
            <w:r w:rsidRPr="00441915">
              <w:rPr>
                <w:color w:val="000000"/>
                <w:sz w:val="16"/>
                <w:szCs w:val="16"/>
              </w:rPr>
              <w:t>inclined plane score (IPS)</w:t>
            </w:r>
          </w:p>
        </w:tc>
      </w:tr>
      <w:tr w:rsidR="00441915" w:rsidRPr="00441915" w14:paraId="0CE382EA" w14:textId="77777777" w:rsidTr="00441915">
        <w:trPr>
          <w:trHeight w:val="320"/>
        </w:trPr>
        <w:tc>
          <w:tcPr>
            <w:tcW w:w="675" w:type="pct"/>
            <w:tcBorders>
              <w:top w:val="nil"/>
              <w:left w:val="nil"/>
              <w:bottom w:val="nil"/>
              <w:right w:val="nil"/>
            </w:tcBorders>
            <w:shd w:val="clear" w:color="auto" w:fill="auto"/>
            <w:noWrap/>
            <w:vAlign w:val="center"/>
            <w:hideMark/>
          </w:tcPr>
          <w:p w14:paraId="1C78762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5A433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5D2390E" w14:textId="77777777" w:rsidR="00441915" w:rsidRPr="00441915" w:rsidRDefault="00441915" w:rsidP="00441915">
            <w:pPr>
              <w:rPr>
                <w:color w:val="000000"/>
                <w:sz w:val="16"/>
                <w:szCs w:val="16"/>
              </w:rPr>
            </w:pPr>
            <w:r w:rsidRPr="00441915">
              <w:rPr>
                <w:color w:val="000000"/>
                <w:sz w:val="16"/>
                <w:szCs w:val="16"/>
              </w:rPr>
              <w:t>inclined plane task</w:t>
            </w:r>
          </w:p>
        </w:tc>
      </w:tr>
      <w:tr w:rsidR="00441915" w:rsidRPr="00441915" w14:paraId="208129E8" w14:textId="77777777" w:rsidTr="00441915">
        <w:trPr>
          <w:trHeight w:val="320"/>
        </w:trPr>
        <w:tc>
          <w:tcPr>
            <w:tcW w:w="675" w:type="pct"/>
            <w:tcBorders>
              <w:top w:val="nil"/>
              <w:left w:val="nil"/>
              <w:bottom w:val="nil"/>
              <w:right w:val="nil"/>
            </w:tcBorders>
            <w:shd w:val="clear" w:color="auto" w:fill="auto"/>
            <w:noWrap/>
            <w:vAlign w:val="center"/>
            <w:hideMark/>
          </w:tcPr>
          <w:p w14:paraId="0F2200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68008F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8E4E711" w14:textId="77777777" w:rsidR="00441915" w:rsidRPr="00441915" w:rsidRDefault="00441915" w:rsidP="00441915">
            <w:pPr>
              <w:rPr>
                <w:color w:val="000000"/>
                <w:sz w:val="16"/>
                <w:szCs w:val="16"/>
              </w:rPr>
            </w:pPr>
            <w:r w:rsidRPr="00441915">
              <w:rPr>
                <w:color w:val="000000"/>
                <w:sz w:val="16"/>
                <w:szCs w:val="16"/>
              </w:rPr>
              <w:t>inclined plane technique</w:t>
            </w:r>
          </w:p>
        </w:tc>
      </w:tr>
      <w:tr w:rsidR="00441915" w:rsidRPr="00441915" w14:paraId="3008E859" w14:textId="77777777" w:rsidTr="00441915">
        <w:trPr>
          <w:trHeight w:val="320"/>
        </w:trPr>
        <w:tc>
          <w:tcPr>
            <w:tcW w:w="675" w:type="pct"/>
            <w:tcBorders>
              <w:top w:val="nil"/>
              <w:left w:val="nil"/>
              <w:bottom w:val="nil"/>
              <w:right w:val="nil"/>
            </w:tcBorders>
            <w:shd w:val="clear" w:color="auto" w:fill="auto"/>
            <w:noWrap/>
            <w:vAlign w:val="center"/>
            <w:hideMark/>
          </w:tcPr>
          <w:p w14:paraId="16315B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E95321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AF66D6" w14:textId="77777777" w:rsidR="00441915" w:rsidRPr="00441915" w:rsidRDefault="00441915" w:rsidP="00441915">
            <w:pPr>
              <w:rPr>
                <w:color w:val="000000"/>
                <w:sz w:val="16"/>
                <w:szCs w:val="16"/>
              </w:rPr>
            </w:pPr>
            <w:r w:rsidRPr="00441915">
              <w:rPr>
                <w:color w:val="000000"/>
                <w:sz w:val="16"/>
                <w:szCs w:val="16"/>
              </w:rPr>
              <w:t>inclined plane test</w:t>
            </w:r>
          </w:p>
        </w:tc>
      </w:tr>
      <w:tr w:rsidR="00441915" w:rsidRPr="00441915" w14:paraId="74B18578" w14:textId="77777777" w:rsidTr="00441915">
        <w:trPr>
          <w:trHeight w:val="320"/>
        </w:trPr>
        <w:tc>
          <w:tcPr>
            <w:tcW w:w="675" w:type="pct"/>
            <w:tcBorders>
              <w:top w:val="nil"/>
              <w:left w:val="nil"/>
              <w:bottom w:val="nil"/>
              <w:right w:val="nil"/>
            </w:tcBorders>
            <w:shd w:val="clear" w:color="auto" w:fill="auto"/>
            <w:noWrap/>
            <w:vAlign w:val="center"/>
            <w:hideMark/>
          </w:tcPr>
          <w:p w14:paraId="60C6788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90B610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9574E1" w14:textId="77777777" w:rsidR="00441915" w:rsidRPr="00441915" w:rsidRDefault="00441915" w:rsidP="00441915">
            <w:pPr>
              <w:rPr>
                <w:color w:val="000000"/>
                <w:sz w:val="16"/>
                <w:szCs w:val="16"/>
              </w:rPr>
            </w:pPr>
            <w:r w:rsidRPr="00441915">
              <w:rPr>
                <w:color w:val="000000"/>
                <w:sz w:val="16"/>
                <w:szCs w:val="16"/>
              </w:rPr>
              <w:t>inclined plane test (modified Rivlin's method)</w:t>
            </w:r>
          </w:p>
        </w:tc>
      </w:tr>
      <w:tr w:rsidR="00441915" w:rsidRPr="00441915" w14:paraId="229BFDA2" w14:textId="77777777" w:rsidTr="00441915">
        <w:trPr>
          <w:trHeight w:val="320"/>
        </w:trPr>
        <w:tc>
          <w:tcPr>
            <w:tcW w:w="675" w:type="pct"/>
            <w:tcBorders>
              <w:top w:val="nil"/>
              <w:left w:val="nil"/>
              <w:bottom w:val="nil"/>
              <w:right w:val="nil"/>
            </w:tcBorders>
            <w:shd w:val="clear" w:color="auto" w:fill="auto"/>
            <w:noWrap/>
            <w:vAlign w:val="center"/>
            <w:hideMark/>
          </w:tcPr>
          <w:p w14:paraId="595A537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940D44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1C4551" w14:textId="77777777" w:rsidR="00441915" w:rsidRPr="00441915" w:rsidRDefault="00441915" w:rsidP="00441915">
            <w:pPr>
              <w:rPr>
                <w:color w:val="000000"/>
                <w:sz w:val="16"/>
                <w:szCs w:val="16"/>
              </w:rPr>
            </w:pPr>
            <w:r w:rsidRPr="00441915">
              <w:rPr>
                <w:color w:val="000000"/>
                <w:sz w:val="16"/>
                <w:szCs w:val="16"/>
              </w:rPr>
              <w:t>inclined plane test method</w:t>
            </w:r>
          </w:p>
        </w:tc>
      </w:tr>
      <w:tr w:rsidR="00441915" w:rsidRPr="00441915" w14:paraId="367E8C4C" w14:textId="77777777" w:rsidTr="00441915">
        <w:trPr>
          <w:trHeight w:val="320"/>
        </w:trPr>
        <w:tc>
          <w:tcPr>
            <w:tcW w:w="675" w:type="pct"/>
            <w:tcBorders>
              <w:top w:val="nil"/>
              <w:left w:val="nil"/>
              <w:bottom w:val="nil"/>
              <w:right w:val="nil"/>
            </w:tcBorders>
            <w:shd w:val="clear" w:color="auto" w:fill="auto"/>
            <w:noWrap/>
            <w:vAlign w:val="center"/>
            <w:hideMark/>
          </w:tcPr>
          <w:p w14:paraId="555DF51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090208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3D15EB" w14:textId="77777777" w:rsidR="00441915" w:rsidRPr="00441915" w:rsidRDefault="00441915" w:rsidP="00441915">
            <w:pPr>
              <w:rPr>
                <w:color w:val="000000"/>
                <w:sz w:val="16"/>
                <w:szCs w:val="16"/>
              </w:rPr>
            </w:pPr>
            <w:r w:rsidRPr="00441915">
              <w:rPr>
                <w:color w:val="000000"/>
                <w:sz w:val="16"/>
                <w:szCs w:val="16"/>
              </w:rPr>
              <w:t>inclined plane tests</w:t>
            </w:r>
          </w:p>
        </w:tc>
      </w:tr>
      <w:tr w:rsidR="00441915" w:rsidRPr="00441915" w14:paraId="6F4DD612" w14:textId="77777777" w:rsidTr="00441915">
        <w:trPr>
          <w:trHeight w:val="320"/>
        </w:trPr>
        <w:tc>
          <w:tcPr>
            <w:tcW w:w="675" w:type="pct"/>
            <w:tcBorders>
              <w:top w:val="nil"/>
              <w:left w:val="nil"/>
              <w:bottom w:val="nil"/>
              <w:right w:val="nil"/>
            </w:tcBorders>
            <w:shd w:val="clear" w:color="auto" w:fill="auto"/>
            <w:noWrap/>
            <w:vAlign w:val="center"/>
            <w:hideMark/>
          </w:tcPr>
          <w:p w14:paraId="2FD914B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FD0A9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8C600E" w14:textId="77777777" w:rsidR="00441915" w:rsidRPr="00441915" w:rsidRDefault="00441915" w:rsidP="00441915">
            <w:pPr>
              <w:rPr>
                <w:color w:val="000000"/>
                <w:sz w:val="16"/>
                <w:szCs w:val="16"/>
              </w:rPr>
            </w:pPr>
            <w:r w:rsidRPr="00441915">
              <w:rPr>
                <w:color w:val="000000"/>
                <w:sz w:val="16"/>
                <w:szCs w:val="16"/>
              </w:rPr>
              <w:t>inclined plate test</w:t>
            </w:r>
          </w:p>
        </w:tc>
      </w:tr>
      <w:tr w:rsidR="00441915" w:rsidRPr="00441915" w14:paraId="713E32AE" w14:textId="77777777" w:rsidTr="00441915">
        <w:trPr>
          <w:trHeight w:val="320"/>
        </w:trPr>
        <w:tc>
          <w:tcPr>
            <w:tcW w:w="675" w:type="pct"/>
            <w:tcBorders>
              <w:top w:val="nil"/>
              <w:left w:val="nil"/>
              <w:bottom w:val="nil"/>
              <w:right w:val="nil"/>
            </w:tcBorders>
            <w:shd w:val="clear" w:color="auto" w:fill="auto"/>
            <w:noWrap/>
            <w:vAlign w:val="center"/>
            <w:hideMark/>
          </w:tcPr>
          <w:p w14:paraId="181A5A5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608815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F57AABF" w14:textId="77777777" w:rsidR="00441915" w:rsidRPr="00441915" w:rsidRDefault="00441915" w:rsidP="00441915">
            <w:pPr>
              <w:rPr>
                <w:color w:val="000000"/>
                <w:sz w:val="16"/>
                <w:szCs w:val="16"/>
              </w:rPr>
            </w:pPr>
            <w:r w:rsidRPr="00441915">
              <w:rPr>
                <w:color w:val="000000"/>
                <w:sz w:val="16"/>
                <w:szCs w:val="16"/>
              </w:rPr>
              <w:t>inclined test</w:t>
            </w:r>
          </w:p>
        </w:tc>
      </w:tr>
      <w:tr w:rsidR="00441915" w:rsidRPr="00441915" w14:paraId="1E99F6DB" w14:textId="77777777" w:rsidTr="00441915">
        <w:trPr>
          <w:trHeight w:val="320"/>
        </w:trPr>
        <w:tc>
          <w:tcPr>
            <w:tcW w:w="675" w:type="pct"/>
            <w:tcBorders>
              <w:top w:val="nil"/>
              <w:left w:val="nil"/>
              <w:bottom w:val="nil"/>
              <w:right w:val="nil"/>
            </w:tcBorders>
            <w:shd w:val="clear" w:color="auto" w:fill="auto"/>
            <w:noWrap/>
            <w:vAlign w:val="center"/>
            <w:hideMark/>
          </w:tcPr>
          <w:p w14:paraId="7A2B407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55B7E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B7BFCB1" w14:textId="77777777" w:rsidR="00441915" w:rsidRPr="00441915" w:rsidRDefault="00441915" w:rsidP="00441915">
            <w:pPr>
              <w:rPr>
                <w:color w:val="000000"/>
                <w:sz w:val="16"/>
                <w:szCs w:val="16"/>
              </w:rPr>
            </w:pPr>
            <w:r w:rsidRPr="00441915">
              <w:rPr>
                <w:color w:val="000000"/>
                <w:sz w:val="16"/>
                <w:szCs w:val="16"/>
              </w:rPr>
              <w:t>rivlin and tator's inclined plane test</w:t>
            </w:r>
          </w:p>
        </w:tc>
      </w:tr>
      <w:tr w:rsidR="00441915" w:rsidRPr="00441915" w14:paraId="3458E1EE" w14:textId="77777777" w:rsidTr="00441915">
        <w:trPr>
          <w:trHeight w:val="320"/>
        </w:trPr>
        <w:tc>
          <w:tcPr>
            <w:tcW w:w="675" w:type="pct"/>
            <w:tcBorders>
              <w:top w:val="nil"/>
              <w:left w:val="nil"/>
              <w:bottom w:val="nil"/>
              <w:right w:val="nil"/>
            </w:tcBorders>
            <w:shd w:val="clear" w:color="auto" w:fill="auto"/>
            <w:noWrap/>
            <w:vAlign w:val="center"/>
            <w:hideMark/>
          </w:tcPr>
          <w:p w14:paraId="13A00042"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7C36AF80"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8F7C54C" w14:textId="77777777" w:rsidR="00441915" w:rsidRPr="00441915" w:rsidRDefault="00441915" w:rsidP="00441915">
            <w:pPr>
              <w:rPr>
                <w:color w:val="000000"/>
                <w:sz w:val="16"/>
                <w:szCs w:val="16"/>
              </w:rPr>
            </w:pPr>
            <w:r w:rsidRPr="00441915">
              <w:rPr>
                <w:color w:val="000000"/>
                <w:sz w:val="16"/>
                <w:szCs w:val="16"/>
              </w:rPr>
              <w:t>Rivlin inclined plane test</w:t>
            </w:r>
          </w:p>
        </w:tc>
      </w:tr>
      <w:tr w:rsidR="00441915" w:rsidRPr="00441915" w14:paraId="231FDB87" w14:textId="77777777" w:rsidTr="00441915">
        <w:trPr>
          <w:trHeight w:val="320"/>
        </w:trPr>
        <w:tc>
          <w:tcPr>
            <w:tcW w:w="675" w:type="pct"/>
            <w:tcBorders>
              <w:top w:val="nil"/>
              <w:left w:val="nil"/>
              <w:bottom w:val="nil"/>
              <w:right w:val="nil"/>
            </w:tcBorders>
            <w:shd w:val="clear" w:color="auto" w:fill="auto"/>
            <w:noWrap/>
            <w:vAlign w:val="center"/>
            <w:hideMark/>
          </w:tcPr>
          <w:p w14:paraId="50E041D3"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464A17BD" w14:textId="77777777" w:rsidR="00441915" w:rsidRPr="00441915" w:rsidRDefault="00441915" w:rsidP="00441915">
            <w:pPr>
              <w:rPr>
                <w:color w:val="000000"/>
                <w:sz w:val="16"/>
                <w:szCs w:val="16"/>
              </w:rPr>
            </w:pPr>
            <w:r w:rsidRPr="00441915">
              <w:rPr>
                <w:color w:val="000000"/>
                <w:sz w:val="16"/>
                <w:szCs w:val="16"/>
              </w:rPr>
              <w:t>ladder walk test</w:t>
            </w:r>
          </w:p>
        </w:tc>
        <w:tc>
          <w:tcPr>
            <w:tcW w:w="2536" w:type="pct"/>
            <w:tcBorders>
              <w:top w:val="single" w:sz="6" w:space="0" w:color="auto"/>
              <w:left w:val="nil"/>
              <w:bottom w:val="nil"/>
              <w:right w:val="nil"/>
            </w:tcBorders>
            <w:shd w:val="clear" w:color="000000" w:fill="E7E6E6"/>
            <w:noWrap/>
            <w:vAlign w:val="center"/>
            <w:hideMark/>
          </w:tcPr>
          <w:p w14:paraId="237D9091" w14:textId="77777777" w:rsidR="00441915" w:rsidRPr="00441915" w:rsidRDefault="00441915" w:rsidP="00441915">
            <w:pPr>
              <w:rPr>
                <w:color w:val="000000"/>
                <w:sz w:val="16"/>
                <w:szCs w:val="16"/>
              </w:rPr>
            </w:pPr>
            <w:r w:rsidRPr="00441915">
              <w:rPr>
                <w:color w:val="000000"/>
                <w:sz w:val="16"/>
                <w:szCs w:val="16"/>
              </w:rPr>
              <w:t>45 degrees ladder walk test</w:t>
            </w:r>
          </w:p>
        </w:tc>
      </w:tr>
      <w:tr w:rsidR="00441915" w:rsidRPr="00441915" w14:paraId="396A062F" w14:textId="77777777" w:rsidTr="00441915">
        <w:trPr>
          <w:trHeight w:val="320"/>
        </w:trPr>
        <w:tc>
          <w:tcPr>
            <w:tcW w:w="675" w:type="pct"/>
            <w:tcBorders>
              <w:top w:val="nil"/>
              <w:left w:val="nil"/>
              <w:bottom w:val="nil"/>
              <w:right w:val="nil"/>
            </w:tcBorders>
            <w:shd w:val="clear" w:color="auto" w:fill="auto"/>
            <w:noWrap/>
            <w:vAlign w:val="center"/>
            <w:hideMark/>
          </w:tcPr>
          <w:p w14:paraId="18357D2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70EC9A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D5A39D8" w14:textId="77777777" w:rsidR="00441915" w:rsidRPr="00441915" w:rsidRDefault="00441915" w:rsidP="00441915">
            <w:pPr>
              <w:rPr>
                <w:color w:val="000000"/>
                <w:sz w:val="16"/>
                <w:szCs w:val="16"/>
              </w:rPr>
            </w:pPr>
            <w:r w:rsidRPr="00441915">
              <w:rPr>
                <w:color w:val="000000"/>
                <w:sz w:val="16"/>
                <w:szCs w:val="16"/>
              </w:rPr>
              <w:t>footfalls</w:t>
            </w:r>
          </w:p>
        </w:tc>
      </w:tr>
      <w:tr w:rsidR="00441915" w:rsidRPr="00441915" w14:paraId="738D73E7" w14:textId="77777777" w:rsidTr="00441915">
        <w:trPr>
          <w:trHeight w:val="320"/>
        </w:trPr>
        <w:tc>
          <w:tcPr>
            <w:tcW w:w="675" w:type="pct"/>
            <w:tcBorders>
              <w:top w:val="nil"/>
              <w:left w:val="nil"/>
              <w:bottom w:val="nil"/>
              <w:right w:val="nil"/>
            </w:tcBorders>
            <w:shd w:val="clear" w:color="auto" w:fill="auto"/>
            <w:noWrap/>
            <w:vAlign w:val="center"/>
            <w:hideMark/>
          </w:tcPr>
          <w:p w14:paraId="337C16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A78667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800035A" w14:textId="77777777" w:rsidR="00441915" w:rsidRPr="00441915" w:rsidRDefault="00441915" w:rsidP="00441915">
            <w:pPr>
              <w:rPr>
                <w:color w:val="000000"/>
                <w:sz w:val="16"/>
                <w:szCs w:val="16"/>
              </w:rPr>
            </w:pPr>
            <w:r w:rsidRPr="00441915">
              <w:rPr>
                <w:color w:val="000000"/>
                <w:sz w:val="16"/>
                <w:szCs w:val="16"/>
              </w:rPr>
              <w:t>horizontal ladder</w:t>
            </w:r>
          </w:p>
        </w:tc>
      </w:tr>
      <w:tr w:rsidR="00441915" w:rsidRPr="00441915" w14:paraId="4D2AC6CD" w14:textId="77777777" w:rsidTr="00441915">
        <w:trPr>
          <w:trHeight w:val="320"/>
        </w:trPr>
        <w:tc>
          <w:tcPr>
            <w:tcW w:w="675" w:type="pct"/>
            <w:tcBorders>
              <w:top w:val="nil"/>
              <w:left w:val="nil"/>
              <w:bottom w:val="nil"/>
              <w:right w:val="nil"/>
            </w:tcBorders>
            <w:shd w:val="clear" w:color="auto" w:fill="auto"/>
            <w:noWrap/>
            <w:vAlign w:val="center"/>
            <w:hideMark/>
          </w:tcPr>
          <w:p w14:paraId="14A4477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D55DB3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1C7E861" w14:textId="77777777" w:rsidR="00441915" w:rsidRPr="00441915" w:rsidRDefault="00441915" w:rsidP="00441915">
            <w:pPr>
              <w:rPr>
                <w:color w:val="000000"/>
                <w:sz w:val="16"/>
                <w:szCs w:val="16"/>
              </w:rPr>
            </w:pPr>
            <w:r w:rsidRPr="00441915">
              <w:rPr>
                <w:color w:val="000000"/>
                <w:sz w:val="16"/>
                <w:szCs w:val="16"/>
              </w:rPr>
              <w:t>horizontal ladder crossing test</w:t>
            </w:r>
          </w:p>
        </w:tc>
      </w:tr>
      <w:tr w:rsidR="00441915" w:rsidRPr="00441915" w14:paraId="2BF92C6D" w14:textId="77777777" w:rsidTr="00441915">
        <w:trPr>
          <w:trHeight w:val="320"/>
        </w:trPr>
        <w:tc>
          <w:tcPr>
            <w:tcW w:w="675" w:type="pct"/>
            <w:tcBorders>
              <w:top w:val="nil"/>
              <w:left w:val="nil"/>
              <w:bottom w:val="nil"/>
              <w:right w:val="nil"/>
            </w:tcBorders>
            <w:shd w:val="clear" w:color="auto" w:fill="auto"/>
            <w:noWrap/>
            <w:vAlign w:val="center"/>
            <w:hideMark/>
          </w:tcPr>
          <w:p w14:paraId="7D19801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653AF1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3721E16" w14:textId="77777777" w:rsidR="00441915" w:rsidRPr="00441915" w:rsidRDefault="00441915" w:rsidP="00441915">
            <w:pPr>
              <w:rPr>
                <w:color w:val="000000"/>
                <w:sz w:val="16"/>
                <w:szCs w:val="16"/>
              </w:rPr>
            </w:pPr>
            <w:r w:rsidRPr="00441915">
              <w:rPr>
                <w:color w:val="000000"/>
                <w:sz w:val="16"/>
                <w:szCs w:val="16"/>
              </w:rPr>
              <w:t>horizontal ladder task</w:t>
            </w:r>
          </w:p>
        </w:tc>
      </w:tr>
      <w:tr w:rsidR="00441915" w:rsidRPr="00441915" w14:paraId="5AD7A01B" w14:textId="77777777" w:rsidTr="00441915">
        <w:trPr>
          <w:trHeight w:val="320"/>
        </w:trPr>
        <w:tc>
          <w:tcPr>
            <w:tcW w:w="675" w:type="pct"/>
            <w:tcBorders>
              <w:top w:val="nil"/>
              <w:left w:val="nil"/>
              <w:bottom w:val="nil"/>
              <w:right w:val="nil"/>
            </w:tcBorders>
            <w:shd w:val="clear" w:color="auto" w:fill="auto"/>
            <w:noWrap/>
            <w:vAlign w:val="center"/>
            <w:hideMark/>
          </w:tcPr>
          <w:p w14:paraId="112A23C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8AC068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A8426F7" w14:textId="77777777" w:rsidR="00441915" w:rsidRPr="00441915" w:rsidRDefault="00441915" w:rsidP="00441915">
            <w:pPr>
              <w:rPr>
                <w:color w:val="000000"/>
                <w:sz w:val="16"/>
                <w:szCs w:val="16"/>
              </w:rPr>
            </w:pPr>
            <w:r w:rsidRPr="00441915">
              <w:rPr>
                <w:color w:val="000000"/>
                <w:sz w:val="16"/>
                <w:szCs w:val="16"/>
              </w:rPr>
              <w:t>horizontal ladder test</w:t>
            </w:r>
          </w:p>
        </w:tc>
      </w:tr>
      <w:tr w:rsidR="00441915" w:rsidRPr="00441915" w14:paraId="058E6771" w14:textId="77777777" w:rsidTr="00441915">
        <w:trPr>
          <w:trHeight w:val="320"/>
        </w:trPr>
        <w:tc>
          <w:tcPr>
            <w:tcW w:w="675" w:type="pct"/>
            <w:tcBorders>
              <w:top w:val="nil"/>
              <w:left w:val="nil"/>
              <w:bottom w:val="nil"/>
              <w:right w:val="nil"/>
            </w:tcBorders>
            <w:shd w:val="clear" w:color="auto" w:fill="auto"/>
            <w:noWrap/>
            <w:vAlign w:val="center"/>
            <w:hideMark/>
          </w:tcPr>
          <w:p w14:paraId="1D26058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6ADC33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327B66D" w14:textId="77777777" w:rsidR="00441915" w:rsidRPr="00441915" w:rsidRDefault="00441915" w:rsidP="00441915">
            <w:pPr>
              <w:rPr>
                <w:color w:val="000000"/>
                <w:sz w:val="16"/>
                <w:szCs w:val="16"/>
              </w:rPr>
            </w:pPr>
            <w:r w:rsidRPr="00441915">
              <w:rPr>
                <w:color w:val="000000"/>
                <w:sz w:val="16"/>
                <w:szCs w:val="16"/>
              </w:rPr>
              <w:t>horizontal ladder test (adapted to local protocol)</w:t>
            </w:r>
          </w:p>
        </w:tc>
      </w:tr>
      <w:tr w:rsidR="00441915" w:rsidRPr="00441915" w14:paraId="4CAD842D" w14:textId="77777777" w:rsidTr="00441915">
        <w:trPr>
          <w:trHeight w:val="320"/>
        </w:trPr>
        <w:tc>
          <w:tcPr>
            <w:tcW w:w="675" w:type="pct"/>
            <w:tcBorders>
              <w:top w:val="nil"/>
              <w:left w:val="nil"/>
              <w:bottom w:val="nil"/>
              <w:right w:val="nil"/>
            </w:tcBorders>
            <w:shd w:val="clear" w:color="auto" w:fill="auto"/>
            <w:noWrap/>
            <w:vAlign w:val="center"/>
            <w:hideMark/>
          </w:tcPr>
          <w:p w14:paraId="4323067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1BC91D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A34F526" w14:textId="77777777" w:rsidR="00441915" w:rsidRPr="00441915" w:rsidRDefault="00441915" w:rsidP="00441915">
            <w:pPr>
              <w:rPr>
                <w:color w:val="000000"/>
                <w:sz w:val="16"/>
                <w:szCs w:val="16"/>
              </w:rPr>
            </w:pPr>
            <w:r w:rsidRPr="00441915">
              <w:rPr>
                <w:color w:val="000000"/>
                <w:sz w:val="16"/>
                <w:szCs w:val="16"/>
              </w:rPr>
              <w:t>horizontal ladder walk test</w:t>
            </w:r>
          </w:p>
        </w:tc>
      </w:tr>
      <w:tr w:rsidR="00441915" w:rsidRPr="00441915" w14:paraId="7FBB73B4" w14:textId="77777777" w:rsidTr="00441915">
        <w:trPr>
          <w:trHeight w:val="320"/>
        </w:trPr>
        <w:tc>
          <w:tcPr>
            <w:tcW w:w="675" w:type="pct"/>
            <w:tcBorders>
              <w:top w:val="nil"/>
              <w:left w:val="nil"/>
              <w:bottom w:val="nil"/>
              <w:right w:val="nil"/>
            </w:tcBorders>
            <w:shd w:val="clear" w:color="auto" w:fill="auto"/>
            <w:noWrap/>
            <w:vAlign w:val="center"/>
            <w:hideMark/>
          </w:tcPr>
          <w:p w14:paraId="37B496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5F40DC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EC17BEA" w14:textId="77777777" w:rsidR="00441915" w:rsidRPr="00441915" w:rsidRDefault="00441915" w:rsidP="00441915">
            <w:pPr>
              <w:rPr>
                <w:color w:val="000000"/>
                <w:sz w:val="16"/>
                <w:szCs w:val="16"/>
              </w:rPr>
            </w:pPr>
            <w:r w:rsidRPr="00441915">
              <w:rPr>
                <w:color w:val="000000"/>
                <w:sz w:val="16"/>
                <w:szCs w:val="16"/>
              </w:rPr>
              <w:t>horizontal ladder walk tests</w:t>
            </w:r>
          </w:p>
        </w:tc>
      </w:tr>
      <w:tr w:rsidR="00441915" w:rsidRPr="00441915" w14:paraId="237D6AEF" w14:textId="77777777" w:rsidTr="00441915">
        <w:trPr>
          <w:trHeight w:val="320"/>
        </w:trPr>
        <w:tc>
          <w:tcPr>
            <w:tcW w:w="675" w:type="pct"/>
            <w:tcBorders>
              <w:top w:val="nil"/>
              <w:left w:val="nil"/>
              <w:bottom w:val="nil"/>
              <w:right w:val="nil"/>
            </w:tcBorders>
            <w:shd w:val="clear" w:color="auto" w:fill="auto"/>
            <w:noWrap/>
            <w:vAlign w:val="center"/>
            <w:hideMark/>
          </w:tcPr>
          <w:p w14:paraId="5552CD5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49C02F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02B2D80" w14:textId="77777777" w:rsidR="00441915" w:rsidRPr="00441915" w:rsidRDefault="00441915" w:rsidP="00441915">
            <w:pPr>
              <w:rPr>
                <w:color w:val="000000"/>
                <w:sz w:val="16"/>
                <w:szCs w:val="16"/>
              </w:rPr>
            </w:pPr>
            <w:r w:rsidRPr="00441915">
              <w:rPr>
                <w:color w:val="000000"/>
                <w:sz w:val="16"/>
                <w:szCs w:val="16"/>
              </w:rPr>
              <w:t>ladder walk</w:t>
            </w:r>
          </w:p>
        </w:tc>
      </w:tr>
      <w:tr w:rsidR="00441915" w:rsidRPr="00441915" w14:paraId="5AA676F5" w14:textId="77777777" w:rsidTr="00441915">
        <w:trPr>
          <w:trHeight w:val="320"/>
        </w:trPr>
        <w:tc>
          <w:tcPr>
            <w:tcW w:w="675" w:type="pct"/>
            <w:tcBorders>
              <w:top w:val="nil"/>
              <w:left w:val="nil"/>
              <w:bottom w:val="nil"/>
              <w:right w:val="nil"/>
            </w:tcBorders>
            <w:shd w:val="clear" w:color="auto" w:fill="auto"/>
            <w:noWrap/>
            <w:vAlign w:val="center"/>
            <w:hideMark/>
          </w:tcPr>
          <w:p w14:paraId="1D7C07B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A41273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0893440" w14:textId="77777777" w:rsidR="00441915" w:rsidRPr="00441915" w:rsidRDefault="00441915" w:rsidP="00441915">
            <w:pPr>
              <w:rPr>
                <w:color w:val="000000"/>
                <w:sz w:val="16"/>
                <w:szCs w:val="16"/>
              </w:rPr>
            </w:pPr>
            <w:r w:rsidRPr="00441915">
              <w:rPr>
                <w:color w:val="000000"/>
                <w:sz w:val="16"/>
                <w:szCs w:val="16"/>
              </w:rPr>
              <w:t>ladder walk test</w:t>
            </w:r>
          </w:p>
        </w:tc>
      </w:tr>
      <w:tr w:rsidR="00441915" w:rsidRPr="00441915" w14:paraId="1C049A8B" w14:textId="77777777" w:rsidTr="00441915">
        <w:trPr>
          <w:trHeight w:val="320"/>
        </w:trPr>
        <w:tc>
          <w:tcPr>
            <w:tcW w:w="675" w:type="pct"/>
            <w:tcBorders>
              <w:top w:val="nil"/>
              <w:left w:val="nil"/>
              <w:bottom w:val="nil"/>
              <w:right w:val="nil"/>
            </w:tcBorders>
            <w:shd w:val="clear" w:color="auto" w:fill="auto"/>
            <w:noWrap/>
            <w:vAlign w:val="center"/>
            <w:hideMark/>
          </w:tcPr>
          <w:p w14:paraId="3F2E6AA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2BE2D6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DFE298" w14:textId="77777777" w:rsidR="00441915" w:rsidRPr="00441915" w:rsidRDefault="00441915" w:rsidP="00441915">
            <w:pPr>
              <w:rPr>
                <w:color w:val="000000"/>
                <w:sz w:val="16"/>
                <w:szCs w:val="16"/>
              </w:rPr>
            </w:pPr>
            <w:r w:rsidRPr="00441915">
              <w:rPr>
                <w:color w:val="000000"/>
                <w:sz w:val="16"/>
                <w:szCs w:val="16"/>
              </w:rPr>
              <w:t>ladder walk tests</w:t>
            </w:r>
          </w:p>
        </w:tc>
      </w:tr>
      <w:tr w:rsidR="00441915" w:rsidRPr="00441915" w14:paraId="7C29D0AB" w14:textId="77777777" w:rsidTr="00441915">
        <w:trPr>
          <w:trHeight w:val="320"/>
        </w:trPr>
        <w:tc>
          <w:tcPr>
            <w:tcW w:w="675" w:type="pct"/>
            <w:tcBorders>
              <w:top w:val="nil"/>
              <w:left w:val="nil"/>
              <w:bottom w:val="nil"/>
              <w:right w:val="nil"/>
            </w:tcBorders>
            <w:shd w:val="clear" w:color="auto" w:fill="auto"/>
            <w:noWrap/>
            <w:vAlign w:val="center"/>
            <w:hideMark/>
          </w:tcPr>
          <w:p w14:paraId="77A9783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3B76FA1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E65A2F7" w14:textId="77777777" w:rsidR="00441915" w:rsidRPr="00441915" w:rsidRDefault="00441915" w:rsidP="00441915">
            <w:pPr>
              <w:rPr>
                <w:color w:val="000000"/>
                <w:sz w:val="16"/>
                <w:szCs w:val="16"/>
              </w:rPr>
            </w:pPr>
            <w:r w:rsidRPr="00441915">
              <w:rPr>
                <w:color w:val="000000"/>
                <w:sz w:val="16"/>
                <w:szCs w:val="16"/>
              </w:rPr>
              <w:t>walk on ladder</w:t>
            </w:r>
          </w:p>
        </w:tc>
      </w:tr>
      <w:tr w:rsidR="00441915" w:rsidRPr="00441915" w14:paraId="4D420944" w14:textId="77777777" w:rsidTr="00441915">
        <w:trPr>
          <w:trHeight w:val="320"/>
        </w:trPr>
        <w:tc>
          <w:tcPr>
            <w:tcW w:w="675" w:type="pct"/>
            <w:tcBorders>
              <w:top w:val="nil"/>
              <w:left w:val="nil"/>
              <w:bottom w:val="nil"/>
              <w:right w:val="nil"/>
            </w:tcBorders>
            <w:shd w:val="clear" w:color="auto" w:fill="auto"/>
            <w:noWrap/>
            <w:vAlign w:val="center"/>
            <w:hideMark/>
          </w:tcPr>
          <w:p w14:paraId="6B37226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3D2F09F4" w14:textId="77777777" w:rsidR="00441915" w:rsidRPr="00441915" w:rsidRDefault="00441915" w:rsidP="00441915">
            <w:pPr>
              <w:rPr>
                <w:color w:val="000000"/>
                <w:sz w:val="16"/>
                <w:szCs w:val="16"/>
              </w:rPr>
            </w:pPr>
            <w:r w:rsidRPr="00441915">
              <w:rPr>
                <w:color w:val="000000"/>
                <w:sz w:val="16"/>
                <w:szCs w:val="16"/>
              </w:rPr>
              <w:t>locomotor (other)</w:t>
            </w:r>
          </w:p>
        </w:tc>
        <w:tc>
          <w:tcPr>
            <w:tcW w:w="2536" w:type="pct"/>
            <w:tcBorders>
              <w:top w:val="single" w:sz="6" w:space="0" w:color="auto"/>
              <w:left w:val="nil"/>
              <w:bottom w:val="nil"/>
              <w:right w:val="nil"/>
            </w:tcBorders>
            <w:shd w:val="clear" w:color="auto" w:fill="auto"/>
            <w:noWrap/>
            <w:vAlign w:val="center"/>
            <w:hideMark/>
          </w:tcPr>
          <w:p w14:paraId="509DB553" w14:textId="77777777" w:rsidR="00441915" w:rsidRPr="00441915" w:rsidRDefault="00441915" w:rsidP="00441915">
            <w:pPr>
              <w:rPr>
                <w:color w:val="000000"/>
                <w:sz w:val="16"/>
                <w:szCs w:val="16"/>
              </w:rPr>
            </w:pPr>
            <w:r w:rsidRPr="00441915">
              <w:rPr>
                <w:color w:val="000000"/>
                <w:sz w:val="16"/>
                <w:szCs w:val="16"/>
              </w:rPr>
              <w:t>activity box</w:t>
            </w:r>
          </w:p>
        </w:tc>
      </w:tr>
      <w:tr w:rsidR="00441915" w:rsidRPr="00441915" w14:paraId="5BF82094" w14:textId="77777777" w:rsidTr="00441915">
        <w:trPr>
          <w:trHeight w:val="320"/>
        </w:trPr>
        <w:tc>
          <w:tcPr>
            <w:tcW w:w="675" w:type="pct"/>
            <w:tcBorders>
              <w:top w:val="nil"/>
              <w:left w:val="nil"/>
              <w:bottom w:val="nil"/>
              <w:right w:val="nil"/>
            </w:tcBorders>
            <w:shd w:val="clear" w:color="auto" w:fill="auto"/>
            <w:noWrap/>
            <w:vAlign w:val="center"/>
            <w:hideMark/>
          </w:tcPr>
          <w:p w14:paraId="796A66E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FB30D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8CADE6" w14:textId="77777777" w:rsidR="00441915" w:rsidRPr="00441915" w:rsidRDefault="00441915" w:rsidP="00441915">
            <w:pPr>
              <w:rPr>
                <w:color w:val="000000"/>
                <w:sz w:val="16"/>
                <w:szCs w:val="16"/>
              </w:rPr>
            </w:pPr>
            <w:r w:rsidRPr="00441915">
              <w:rPr>
                <w:color w:val="000000"/>
                <w:sz w:val="16"/>
                <w:szCs w:val="16"/>
              </w:rPr>
              <w:t>activity box test (ABT)</w:t>
            </w:r>
          </w:p>
        </w:tc>
      </w:tr>
      <w:tr w:rsidR="00441915" w:rsidRPr="00441915" w14:paraId="16538712" w14:textId="77777777" w:rsidTr="00441915">
        <w:trPr>
          <w:trHeight w:val="320"/>
        </w:trPr>
        <w:tc>
          <w:tcPr>
            <w:tcW w:w="675" w:type="pct"/>
            <w:tcBorders>
              <w:top w:val="nil"/>
              <w:left w:val="nil"/>
              <w:bottom w:val="nil"/>
              <w:right w:val="nil"/>
            </w:tcBorders>
            <w:shd w:val="clear" w:color="auto" w:fill="auto"/>
            <w:noWrap/>
            <w:vAlign w:val="center"/>
            <w:hideMark/>
          </w:tcPr>
          <w:p w14:paraId="5906BE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2BFAFC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C7E972" w14:textId="77777777" w:rsidR="00441915" w:rsidRPr="00441915" w:rsidRDefault="00441915" w:rsidP="00441915">
            <w:pPr>
              <w:rPr>
                <w:color w:val="000000"/>
                <w:sz w:val="16"/>
                <w:szCs w:val="16"/>
              </w:rPr>
            </w:pPr>
            <w:r w:rsidRPr="00441915">
              <w:rPr>
                <w:color w:val="000000"/>
                <w:sz w:val="16"/>
                <w:szCs w:val="16"/>
              </w:rPr>
              <w:t>activity measures</w:t>
            </w:r>
          </w:p>
        </w:tc>
      </w:tr>
      <w:tr w:rsidR="00441915" w:rsidRPr="00441915" w14:paraId="2D426DD3" w14:textId="77777777" w:rsidTr="00441915">
        <w:trPr>
          <w:trHeight w:val="320"/>
        </w:trPr>
        <w:tc>
          <w:tcPr>
            <w:tcW w:w="675" w:type="pct"/>
            <w:tcBorders>
              <w:top w:val="nil"/>
              <w:left w:val="nil"/>
              <w:bottom w:val="nil"/>
              <w:right w:val="nil"/>
            </w:tcBorders>
            <w:shd w:val="clear" w:color="auto" w:fill="auto"/>
            <w:noWrap/>
            <w:vAlign w:val="center"/>
            <w:hideMark/>
          </w:tcPr>
          <w:p w14:paraId="1D716A0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2FE242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ABDC530" w14:textId="77777777" w:rsidR="00441915" w:rsidRPr="00441915" w:rsidRDefault="00441915" w:rsidP="00441915">
            <w:pPr>
              <w:rPr>
                <w:color w:val="000000"/>
                <w:sz w:val="16"/>
                <w:szCs w:val="16"/>
              </w:rPr>
            </w:pPr>
            <w:r w:rsidRPr="00441915">
              <w:rPr>
                <w:color w:val="000000"/>
                <w:sz w:val="16"/>
                <w:szCs w:val="16"/>
              </w:rPr>
              <w:t>categorisation of walking ability (paraplegia/poor walker/walker)</w:t>
            </w:r>
          </w:p>
        </w:tc>
      </w:tr>
      <w:tr w:rsidR="00441915" w:rsidRPr="00441915" w14:paraId="276CDCE3" w14:textId="77777777" w:rsidTr="00441915">
        <w:trPr>
          <w:trHeight w:val="320"/>
        </w:trPr>
        <w:tc>
          <w:tcPr>
            <w:tcW w:w="675" w:type="pct"/>
            <w:tcBorders>
              <w:top w:val="nil"/>
              <w:left w:val="nil"/>
              <w:bottom w:val="nil"/>
              <w:right w:val="nil"/>
            </w:tcBorders>
            <w:shd w:val="clear" w:color="auto" w:fill="auto"/>
            <w:noWrap/>
            <w:vAlign w:val="center"/>
            <w:hideMark/>
          </w:tcPr>
          <w:p w14:paraId="687BF1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5F2376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8448345" w14:textId="77777777" w:rsidR="00441915" w:rsidRPr="00441915" w:rsidRDefault="00441915" w:rsidP="00441915">
            <w:pPr>
              <w:rPr>
                <w:color w:val="000000"/>
                <w:sz w:val="16"/>
                <w:szCs w:val="16"/>
              </w:rPr>
            </w:pPr>
            <w:r w:rsidRPr="00441915">
              <w:rPr>
                <w:color w:val="000000"/>
                <w:sz w:val="16"/>
                <w:szCs w:val="16"/>
              </w:rPr>
              <w:t>clinical grading</w:t>
            </w:r>
          </w:p>
        </w:tc>
      </w:tr>
      <w:tr w:rsidR="00441915" w:rsidRPr="00441915" w14:paraId="057D6A6D" w14:textId="77777777" w:rsidTr="00441915">
        <w:trPr>
          <w:trHeight w:val="320"/>
        </w:trPr>
        <w:tc>
          <w:tcPr>
            <w:tcW w:w="675" w:type="pct"/>
            <w:tcBorders>
              <w:top w:val="nil"/>
              <w:left w:val="nil"/>
              <w:bottom w:val="nil"/>
              <w:right w:val="nil"/>
            </w:tcBorders>
            <w:shd w:val="clear" w:color="auto" w:fill="auto"/>
            <w:noWrap/>
            <w:vAlign w:val="center"/>
            <w:hideMark/>
          </w:tcPr>
          <w:p w14:paraId="1662BCB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4EF9B6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2A1BE8" w14:textId="77777777" w:rsidR="00441915" w:rsidRPr="00441915" w:rsidRDefault="00441915" w:rsidP="00441915">
            <w:pPr>
              <w:rPr>
                <w:color w:val="000000"/>
                <w:sz w:val="16"/>
                <w:szCs w:val="16"/>
              </w:rPr>
            </w:pPr>
            <w:r w:rsidRPr="00441915">
              <w:rPr>
                <w:color w:val="000000"/>
                <w:sz w:val="16"/>
                <w:szCs w:val="16"/>
              </w:rPr>
              <w:t>clinical motor exam (Drummond and Moore)</w:t>
            </w:r>
          </w:p>
        </w:tc>
      </w:tr>
      <w:tr w:rsidR="00441915" w:rsidRPr="00441915" w14:paraId="3F6394B9" w14:textId="77777777" w:rsidTr="00441915">
        <w:trPr>
          <w:trHeight w:val="320"/>
        </w:trPr>
        <w:tc>
          <w:tcPr>
            <w:tcW w:w="675" w:type="pct"/>
            <w:tcBorders>
              <w:top w:val="nil"/>
              <w:left w:val="nil"/>
              <w:bottom w:val="nil"/>
              <w:right w:val="nil"/>
            </w:tcBorders>
            <w:shd w:val="clear" w:color="auto" w:fill="auto"/>
            <w:noWrap/>
            <w:vAlign w:val="center"/>
            <w:hideMark/>
          </w:tcPr>
          <w:p w14:paraId="376894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219392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CB24DE8" w14:textId="77777777" w:rsidR="00441915" w:rsidRPr="00441915" w:rsidRDefault="00441915" w:rsidP="00441915">
            <w:pPr>
              <w:rPr>
                <w:color w:val="000000"/>
                <w:sz w:val="16"/>
                <w:szCs w:val="16"/>
              </w:rPr>
            </w:pPr>
            <w:r w:rsidRPr="00441915">
              <w:rPr>
                <w:color w:val="000000"/>
                <w:sz w:val="16"/>
                <w:szCs w:val="16"/>
              </w:rPr>
              <w:t>Drummond and Moore criteria</w:t>
            </w:r>
          </w:p>
        </w:tc>
      </w:tr>
      <w:tr w:rsidR="00441915" w:rsidRPr="00441915" w14:paraId="79B53C32" w14:textId="77777777" w:rsidTr="00441915">
        <w:trPr>
          <w:trHeight w:val="320"/>
        </w:trPr>
        <w:tc>
          <w:tcPr>
            <w:tcW w:w="675" w:type="pct"/>
            <w:tcBorders>
              <w:top w:val="nil"/>
              <w:left w:val="nil"/>
              <w:bottom w:val="nil"/>
              <w:right w:val="nil"/>
            </w:tcBorders>
            <w:shd w:val="clear" w:color="auto" w:fill="auto"/>
            <w:noWrap/>
            <w:vAlign w:val="center"/>
            <w:hideMark/>
          </w:tcPr>
          <w:p w14:paraId="6A4D561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3EBDA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3260B7" w14:textId="77777777" w:rsidR="00441915" w:rsidRPr="00441915" w:rsidRDefault="00441915" w:rsidP="00441915">
            <w:pPr>
              <w:rPr>
                <w:color w:val="000000"/>
                <w:sz w:val="16"/>
                <w:szCs w:val="16"/>
              </w:rPr>
            </w:pPr>
            <w:r w:rsidRPr="00441915">
              <w:rPr>
                <w:color w:val="000000"/>
                <w:sz w:val="16"/>
                <w:szCs w:val="16"/>
              </w:rPr>
              <w:t>Drummond and Moore motor function score</w:t>
            </w:r>
          </w:p>
        </w:tc>
      </w:tr>
      <w:tr w:rsidR="00441915" w:rsidRPr="00441915" w14:paraId="03EBF77D" w14:textId="77777777" w:rsidTr="00441915">
        <w:trPr>
          <w:trHeight w:val="320"/>
        </w:trPr>
        <w:tc>
          <w:tcPr>
            <w:tcW w:w="675" w:type="pct"/>
            <w:tcBorders>
              <w:top w:val="nil"/>
              <w:left w:val="nil"/>
              <w:bottom w:val="nil"/>
              <w:right w:val="nil"/>
            </w:tcBorders>
            <w:shd w:val="clear" w:color="auto" w:fill="auto"/>
            <w:noWrap/>
            <w:vAlign w:val="center"/>
            <w:hideMark/>
          </w:tcPr>
          <w:p w14:paraId="38D343C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DBD54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B91D02B" w14:textId="77777777" w:rsidR="00441915" w:rsidRPr="00441915" w:rsidRDefault="00441915" w:rsidP="00441915">
            <w:pPr>
              <w:rPr>
                <w:color w:val="000000"/>
                <w:sz w:val="16"/>
                <w:szCs w:val="16"/>
              </w:rPr>
            </w:pPr>
            <w:r w:rsidRPr="00441915">
              <w:rPr>
                <w:color w:val="000000"/>
                <w:sz w:val="16"/>
                <w:szCs w:val="16"/>
              </w:rPr>
              <w:t>Eugene D Means and Douglas K Anderson's motility score</w:t>
            </w:r>
          </w:p>
        </w:tc>
      </w:tr>
      <w:tr w:rsidR="00441915" w:rsidRPr="00441915" w14:paraId="21E9980A" w14:textId="77777777" w:rsidTr="00441915">
        <w:trPr>
          <w:trHeight w:val="320"/>
        </w:trPr>
        <w:tc>
          <w:tcPr>
            <w:tcW w:w="675" w:type="pct"/>
            <w:tcBorders>
              <w:top w:val="nil"/>
              <w:left w:val="nil"/>
              <w:bottom w:val="nil"/>
              <w:right w:val="nil"/>
            </w:tcBorders>
            <w:shd w:val="clear" w:color="auto" w:fill="auto"/>
            <w:noWrap/>
            <w:vAlign w:val="center"/>
            <w:hideMark/>
          </w:tcPr>
          <w:p w14:paraId="0E821F2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0F2ADA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8FBE0BD" w14:textId="77777777" w:rsidR="00441915" w:rsidRPr="00441915" w:rsidRDefault="00441915" w:rsidP="00441915">
            <w:pPr>
              <w:rPr>
                <w:color w:val="000000"/>
                <w:sz w:val="16"/>
                <w:szCs w:val="16"/>
              </w:rPr>
            </w:pPr>
            <w:r w:rsidRPr="00441915">
              <w:rPr>
                <w:color w:val="000000"/>
                <w:sz w:val="16"/>
                <w:szCs w:val="16"/>
              </w:rPr>
              <w:t>Forelimb locomotor scale</w:t>
            </w:r>
          </w:p>
        </w:tc>
      </w:tr>
      <w:tr w:rsidR="00441915" w:rsidRPr="00441915" w14:paraId="14491207" w14:textId="77777777" w:rsidTr="00441915">
        <w:trPr>
          <w:trHeight w:val="320"/>
        </w:trPr>
        <w:tc>
          <w:tcPr>
            <w:tcW w:w="675" w:type="pct"/>
            <w:tcBorders>
              <w:top w:val="nil"/>
              <w:left w:val="nil"/>
              <w:bottom w:val="nil"/>
              <w:right w:val="nil"/>
            </w:tcBorders>
            <w:shd w:val="clear" w:color="auto" w:fill="auto"/>
            <w:noWrap/>
            <w:vAlign w:val="center"/>
            <w:hideMark/>
          </w:tcPr>
          <w:p w14:paraId="197A88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CA108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E93954" w14:textId="77777777" w:rsidR="00441915" w:rsidRPr="00441915" w:rsidRDefault="00441915" w:rsidP="00441915">
            <w:pPr>
              <w:rPr>
                <w:color w:val="000000"/>
                <w:sz w:val="16"/>
                <w:szCs w:val="16"/>
              </w:rPr>
            </w:pPr>
            <w:r w:rsidRPr="00441915">
              <w:rPr>
                <w:color w:val="000000"/>
                <w:sz w:val="16"/>
                <w:szCs w:val="16"/>
              </w:rPr>
              <w:t>grading of motor disturbance (Drummond and Moore scale)</w:t>
            </w:r>
          </w:p>
        </w:tc>
      </w:tr>
      <w:tr w:rsidR="00441915" w:rsidRPr="00441915" w14:paraId="50DA5DCA" w14:textId="77777777" w:rsidTr="00441915">
        <w:trPr>
          <w:trHeight w:val="320"/>
        </w:trPr>
        <w:tc>
          <w:tcPr>
            <w:tcW w:w="675" w:type="pct"/>
            <w:tcBorders>
              <w:top w:val="nil"/>
              <w:left w:val="nil"/>
              <w:bottom w:val="nil"/>
              <w:right w:val="nil"/>
            </w:tcBorders>
            <w:shd w:val="clear" w:color="auto" w:fill="auto"/>
            <w:noWrap/>
            <w:vAlign w:val="center"/>
            <w:hideMark/>
          </w:tcPr>
          <w:p w14:paraId="5245471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6C5588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E23A11" w14:textId="77777777" w:rsidR="00441915" w:rsidRPr="00441915" w:rsidRDefault="00441915" w:rsidP="00441915">
            <w:pPr>
              <w:rPr>
                <w:color w:val="000000"/>
                <w:sz w:val="16"/>
                <w:szCs w:val="16"/>
              </w:rPr>
            </w:pPr>
            <w:r w:rsidRPr="00441915">
              <w:rPr>
                <w:color w:val="000000"/>
                <w:sz w:val="16"/>
                <w:szCs w:val="16"/>
              </w:rPr>
              <w:t>gross motor activity (activity box)</w:t>
            </w:r>
          </w:p>
        </w:tc>
      </w:tr>
      <w:tr w:rsidR="00441915" w:rsidRPr="00441915" w14:paraId="5B9372D0" w14:textId="77777777" w:rsidTr="00441915">
        <w:trPr>
          <w:trHeight w:val="320"/>
        </w:trPr>
        <w:tc>
          <w:tcPr>
            <w:tcW w:w="675" w:type="pct"/>
            <w:tcBorders>
              <w:top w:val="nil"/>
              <w:left w:val="nil"/>
              <w:bottom w:val="nil"/>
              <w:right w:val="nil"/>
            </w:tcBorders>
            <w:shd w:val="clear" w:color="auto" w:fill="auto"/>
            <w:noWrap/>
            <w:vAlign w:val="center"/>
            <w:hideMark/>
          </w:tcPr>
          <w:p w14:paraId="644CF06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6AEF64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12B0CB6" w14:textId="77777777" w:rsidR="00441915" w:rsidRPr="00441915" w:rsidRDefault="00441915" w:rsidP="00441915">
            <w:pPr>
              <w:rPr>
                <w:color w:val="000000"/>
                <w:sz w:val="16"/>
                <w:szCs w:val="16"/>
              </w:rPr>
            </w:pPr>
            <w:r w:rsidRPr="00441915">
              <w:rPr>
                <w:color w:val="000000"/>
                <w:sz w:val="16"/>
                <w:szCs w:val="16"/>
              </w:rPr>
              <w:t>hind limb motor function score (MFS)</w:t>
            </w:r>
          </w:p>
        </w:tc>
      </w:tr>
      <w:tr w:rsidR="00441915" w:rsidRPr="00441915" w14:paraId="031571B4" w14:textId="77777777" w:rsidTr="00441915">
        <w:trPr>
          <w:trHeight w:val="320"/>
        </w:trPr>
        <w:tc>
          <w:tcPr>
            <w:tcW w:w="675" w:type="pct"/>
            <w:tcBorders>
              <w:top w:val="nil"/>
              <w:left w:val="nil"/>
              <w:bottom w:val="nil"/>
              <w:right w:val="nil"/>
            </w:tcBorders>
            <w:shd w:val="clear" w:color="auto" w:fill="auto"/>
            <w:noWrap/>
            <w:vAlign w:val="center"/>
            <w:hideMark/>
          </w:tcPr>
          <w:p w14:paraId="42A8877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6614A9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76D6A5" w14:textId="77777777" w:rsidR="00441915" w:rsidRPr="00441915" w:rsidRDefault="00441915" w:rsidP="00441915">
            <w:pPr>
              <w:rPr>
                <w:color w:val="000000"/>
                <w:sz w:val="16"/>
                <w:szCs w:val="16"/>
              </w:rPr>
            </w:pPr>
            <w:r w:rsidRPr="00441915">
              <w:rPr>
                <w:color w:val="000000"/>
                <w:sz w:val="16"/>
                <w:szCs w:val="16"/>
              </w:rPr>
              <w:t>motor capacity</w:t>
            </w:r>
          </w:p>
        </w:tc>
      </w:tr>
      <w:tr w:rsidR="00441915" w:rsidRPr="00441915" w14:paraId="2408B6AC" w14:textId="77777777" w:rsidTr="00441915">
        <w:trPr>
          <w:trHeight w:val="320"/>
        </w:trPr>
        <w:tc>
          <w:tcPr>
            <w:tcW w:w="675" w:type="pct"/>
            <w:tcBorders>
              <w:top w:val="nil"/>
              <w:left w:val="nil"/>
              <w:bottom w:val="nil"/>
              <w:right w:val="nil"/>
            </w:tcBorders>
            <w:shd w:val="clear" w:color="auto" w:fill="auto"/>
            <w:noWrap/>
            <w:vAlign w:val="center"/>
            <w:hideMark/>
          </w:tcPr>
          <w:p w14:paraId="68B7C04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59803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0980BC7" w14:textId="77777777" w:rsidR="00441915" w:rsidRPr="00441915" w:rsidRDefault="00441915" w:rsidP="00441915">
            <w:pPr>
              <w:rPr>
                <w:color w:val="000000"/>
                <w:sz w:val="16"/>
                <w:szCs w:val="16"/>
              </w:rPr>
            </w:pPr>
            <w:r w:rsidRPr="00441915">
              <w:rPr>
                <w:color w:val="000000"/>
                <w:sz w:val="16"/>
                <w:szCs w:val="16"/>
              </w:rPr>
              <w:t>motor deficit index</w:t>
            </w:r>
          </w:p>
        </w:tc>
      </w:tr>
      <w:tr w:rsidR="00441915" w:rsidRPr="00441915" w14:paraId="2A472227" w14:textId="77777777" w:rsidTr="00441915">
        <w:trPr>
          <w:trHeight w:val="320"/>
        </w:trPr>
        <w:tc>
          <w:tcPr>
            <w:tcW w:w="675" w:type="pct"/>
            <w:tcBorders>
              <w:top w:val="nil"/>
              <w:left w:val="nil"/>
              <w:bottom w:val="nil"/>
              <w:right w:val="nil"/>
            </w:tcBorders>
            <w:shd w:val="clear" w:color="auto" w:fill="auto"/>
            <w:noWrap/>
            <w:vAlign w:val="center"/>
            <w:hideMark/>
          </w:tcPr>
          <w:p w14:paraId="7D54B5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B4B7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F96290" w14:textId="77777777" w:rsidR="00441915" w:rsidRPr="00441915" w:rsidRDefault="00441915" w:rsidP="00441915">
            <w:pPr>
              <w:rPr>
                <w:color w:val="000000"/>
                <w:sz w:val="16"/>
                <w:szCs w:val="16"/>
              </w:rPr>
            </w:pPr>
            <w:r w:rsidRPr="00441915">
              <w:rPr>
                <w:color w:val="000000"/>
                <w:sz w:val="16"/>
                <w:szCs w:val="16"/>
              </w:rPr>
              <w:t>motor function</w:t>
            </w:r>
          </w:p>
        </w:tc>
      </w:tr>
      <w:tr w:rsidR="00441915" w:rsidRPr="00441915" w14:paraId="74FD9494" w14:textId="77777777" w:rsidTr="00441915">
        <w:trPr>
          <w:trHeight w:val="320"/>
        </w:trPr>
        <w:tc>
          <w:tcPr>
            <w:tcW w:w="675" w:type="pct"/>
            <w:tcBorders>
              <w:top w:val="nil"/>
              <w:left w:val="nil"/>
              <w:bottom w:val="nil"/>
              <w:right w:val="nil"/>
            </w:tcBorders>
            <w:shd w:val="clear" w:color="auto" w:fill="auto"/>
            <w:noWrap/>
            <w:vAlign w:val="center"/>
            <w:hideMark/>
          </w:tcPr>
          <w:p w14:paraId="05F604F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A29468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C8492B9" w14:textId="77777777" w:rsidR="00441915" w:rsidRPr="00441915" w:rsidRDefault="00441915" w:rsidP="00441915">
            <w:pPr>
              <w:rPr>
                <w:color w:val="000000"/>
                <w:sz w:val="16"/>
                <w:szCs w:val="16"/>
              </w:rPr>
            </w:pPr>
            <w:r w:rsidRPr="00441915">
              <w:rPr>
                <w:color w:val="000000"/>
                <w:sz w:val="16"/>
                <w:szCs w:val="16"/>
              </w:rPr>
              <w:t>motor function scale</w:t>
            </w:r>
          </w:p>
        </w:tc>
      </w:tr>
      <w:tr w:rsidR="00441915" w:rsidRPr="00441915" w14:paraId="7658B2B0" w14:textId="77777777" w:rsidTr="00441915">
        <w:trPr>
          <w:trHeight w:val="320"/>
        </w:trPr>
        <w:tc>
          <w:tcPr>
            <w:tcW w:w="675" w:type="pct"/>
            <w:tcBorders>
              <w:top w:val="nil"/>
              <w:left w:val="nil"/>
              <w:bottom w:val="nil"/>
              <w:right w:val="nil"/>
            </w:tcBorders>
            <w:shd w:val="clear" w:color="auto" w:fill="auto"/>
            <w:noWrap/>
            <w:vAlign w:val="center"/>
            <w:hideMark/>
          </w:tcPr>
          <w:p w14:paraId="3F39D5A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8C5F9B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0A25CB" w14:textId="77777777" w:rsidR="00441915" w:rsidRPr="00441915" w:rsidRDefault="00441915" w:rsidP="00441915">
            <w:pPr>
              <w:rPr>
                <w:color w:val="000000"/>
                <w:sz w:val="16"/>
                <w:szCs w:val="16"/>
              </w:rPr>
            </w:pPr>
            <w:r w:rsidRPr="00441915">
              <w:rPr>
                <w:color w:val="000000"/>
                <w:sz w:val="16"/>
                <w:szCs w:val="16"/>
              </w:rPr>
              <w:t>motor function scale (Farooque)</w:t>
            </w:r>
          </w:p>
        </w:tc>
      </w:tr>
      <w:tr w:rsidR="00441915" w:rsidRPr="00441915" w14:paraId="454BF9F9" w14:textId="77777777" w:rsidTr="00441915">
        <w:trPr>
          <w:trHeight w:val="320"/>
        </w:trPr>
        <w:tc>
          <w:tcPr>
            <w:tcW w:w="675" w:type="pct"/>
            <w:tcBorders>
              <w:top w:val="nil"/>
              <w:left w:val="nil"/>
              <w:bottom w:val="nil"/>
              <w:right w:val="nil"/>
            </w:tcBorders>
            <w:shd w:val="clear" w:color="auto" w:fill="auto"/>
            <w:noWrap/>
            <w:vAlign w:val="center"/>
            <w:hideMark/>
          </w:tcPr>
          <w:p w14:paraId="43CBF0E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E524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AFB1FC" w14:textId="77777777" w:rsidR="00441915" w:rsidRPr="00441915" w:rsidRDefault="00441915" w:rsidP="00441915">
            <w:pPr>
              <w:rPr>
                <w:color w:val="000000"/>
                <w:sz w:val="16"/>
                <w:szCs w:val="16"/>
              </w:rPr>
            </w:pPr>
            <w:r w:rsidRPr="00441915">
              <w:rPr>
                <w:color w:val="000000"/>
                <w:sz w:val="16"/>
                <w:szCs w:val="16"/>
              </w:rPr>
              <w:t>motor performance on rotarod</w:t>
            </w:r>
          </w:p>
        </w:tc>
      </w:tr>
      <w:tr w:rsidR="00441915" w:rsidRPr="00441915" w14:paraId="5BAFA985" w14:textId="77777777" w:rsidTr="00441915">
        <w:trPr>
          <w:trHeight w:val="320"/>
        </w:trPr>
        <w:tc>
          <w:tcPr>
            <w:tcW w:w="675" w:type="pct"/>
            <w:tcBorders>
              <w:top w:val="nil"/>
              <w:left w:val="nil"/>
              <w:bottom w:val="nil"/>
              <w:right w:val="nil"/>
            </w:tcBorders>
            <w:shd w:val="clear" w:color="auto" w:fill="auto"/>
            <w:noWrap/>
            <w:vAlign w:val="center"/>
            <w:hideMark/>
          </w:tcPr>
          <w:p w14:paraId="0EC1A5B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6002D2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FD14E25" w14:textId="77777777" w:rsidR="00441915" w:rsidRPr="00441915" w:rsidRDefault="00441915" w:rsidP="00441915">
            <w:pPr>
              <w:rPr>
                <w:color w:val="000000"/>
                <w:sz w:val="16"/>
                <w:szCs w:val="16"/>
              </w:rPr>
            </w:pPr>
            <w:r w:rsidRPr="00441915">
              <w:rPr>
                <w:color w:val="000000"/>
                <w:sz w:val="16"/>
                <w:szCs w:val="16"/>
              </w:rPr>
              <w:t>neurological function (walking status)</w:t>
            </w:r>
          </w:p>
        </w:tc>
      </w:tr>
      <w:tr w:rsidR="00441915" w:rsidRPr="00441915" w14:paraId="593ECA07" w14:textId="77777777" w:rsidTr="00441915">
        <w:trPr>
          <w:trHeight w:val="320"/>
        </w:trPr>
        <w:tc>
          <w:tcPr>
            <w:tcW w:w="675" w:type="pct"/>
            <w:tcBorders>
              <w:top w:val="nil"/>
              <w:left w:val="nil"/>
              <w:bottom w:val="nil"/>
              <w:right w:val="nil"/>
            </w:tcBorders>
            <w:shd w:val="clear" w:color="auto" w:fill="auto"/>
            <w:noWrap/>
            <w:vAlign w:val="center"/>
            <w:hideMark/>
          </w:tcPr>
          <w:p w14:paraId="7D07497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B9AB85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9DE3F4" w14:textId="77777777" w:rsidR="00441915" w:rsidRPr="00441915" w:rsidRDefault="00441915" w:rsidP="00441915">
            <w:pPr>
              <w:rPr>
                <w:color w:val="000000"/>
                <w:sz w:val="16"/>
                <w:szCs w:val="16"/>
              </w:rPr>
            </w:pPr>
            <w:r w:rsidRPr="00441915">
              <w:rPr>
                <w:color w:val="000000"/>
                <w:sz w:val="16"/>
                <w:szCs w:val="16"/>
              </w:rPr>
              <w:t>neurological scores (locomotor status)</w:t>
            </w:r>
          </w:p>
        </w:tc>
      </w:tr>
      <w:tr w:rsidR="00441915" w:rsidRPr="00441915" w14:paraId="239B8E9F" w14:textId="77777777" w:rsidTr="00441915">
        <w:trPr>
          <w:trHeight w:val="320"/>
        </w:trPr>
        <w:tc>
          <w:tcPr>
            <w:tcW w:w="675" w:type="pct"/>
            <w:tcBorders>
              <w:top w:val="nil"/>
              <w:left w:val="nil"/>
              <w:bottom w:val="nil"/>
              <w:right w:val="nil"/>
            </w:tcBorders>
            <w:shd w:val="clear" w:color="auto" w:fill="auto"/>
            <w:noWrap/>
            <w:vAlign w:val="center"/>
            <w:hideMark/>
          </w:tcPr>
          <w:p w14:paraId="58D945D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258EDA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8A2AB89" w14:textId="77777777" w:rsidR="00441915" w:rsidRPr="00441915" w:rsidRDefault="00441915" w:rsidP="00441915">
            <w:pPr>
              <w:rPr>
                <w:color w:val="000000"/>
                <w:sz w:val="16"/>
                <w:szCs w:val="16"/>
              </w:rPr>
            </w:pPr>
            <w:r w:rsidRPr="00441915">
              <w:rPr>
                <w:color w:val="000000"/>
                <w:sz w:val="16"/>
                <w:szCs w:val="16"/>
              </w:rPr>
              <w:t>Open field test</w:t>
            </w:r>
          </w:p>
        </w:tc>
      </w:tr>
      <w:tr w:rsidR="00441915" w:rsidRPr="00441915" w14:paraId="1C046410" w14:textId="77777777" w:rsidTr="00441915">
        <w:trPr>
          <w:trHeight w:val="320"/>
        </w:trPr>
        <w:tc>
          <w:tcPr>
            <w:tcW w:w="675" w:type="pct"/>
            <w:tcBorders>
              <w:top w:val="nil"/>
              <w:left w:val="nil"/>
              <w:bottom w:val="nil"/>
              <w:right w:val="nil"/>
            </w:tcBorders>
            <w:shd w:val="clear" w:color="auto" w:fill="auto"/>
            <w:noWrap/>
            <w:vAlign w:val="center"/>
            <w:hideMark/>
          </w:tcPr>
          <w:p w14:paraId="21BB3A2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6B30CE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033491" w14:textId="77777777" w:rsidR="00441915" w:rsidRPr="00441915" w:rsidRDefault="00441915" w:rsidP="00441915">
            <w:pPr>
              <w:rPr>
                <w:color w:val="000000"/>
                <w:sz w:val="16"/>
                <w:szCs w:val="16"/>
              </w:rPr>
            </w:pPr>
            <w:r w:rsidRPr="00441915">
              <w:rPr>
                <w:color w:val="000000"/>
                <w:sz w:val="16"/>
                <w:szCs w:val="16"/>
              </w:rPr>
              <w:t>open field test</w:t>
            </w:r>
          </w:p>
        </w:tc>
      </w:tr>
      <w:tr w:rsidR="00441915" w:rsidRPr="00441915" w14:paraId="6D7222BA" w14:textId="77777777" w:rsidTr="00441915">
        <w:trPr>
          <w:trHeight w:val="320"/>
        </w:trPr>
        <w:tc>
          <w:tcPr>
            <w:tcW w:w="675" w:type="pct"/>
            <w:tcBorders>
              <w:top w:val="nil"/>
              <w:left w:val="nil"/>
              <w:bottom w:val="nil"/>
              <w:right w:val="nil"/>
            </w:tcBorders>
            <w:shd w:val="clear" w:color="auto" w:fill="auto"/>
            <w:noWrap/>
            <w:vAlign w:val="center"/>
            <w:hideMark/>
          </w:tcPr>
          <w:p w14:paraId="6F7F74E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7B5B45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0D52ED2" w14:textId="77777777" w:rsidR="00441915" w:rsidRPr="00441915" w:rsidRDefault="00441915" w:rsidP="00441915">
            <w:pPr>
              <w:rPr>
                <w:color w:val="000000"/>
                <w:sz w:val="16"/>
                <w:szCs w:val="16"/>
              </w:rPr>
            </w:pPr>
            <w:r w:rsidRPr="00441915">
              <w:rPr>
                <w:color w:val="000000"/>
                <w:sz w:val="16"/>
                <w:szCs w:val="16"/>
              </w:rPr>
              <w:t>porcine thoracic behavior scale</w:t>
            </w:r>
          </w:p>
        </w:tc>
      </w:tr>
      <w:tr w:rsidR="00441915" w:rsidRPr="00441915" w14:paraId="27A34A86" w14:textId="77777777" w:rsidTr="00441915">
        <w:trPr>
          <w:trHeight w:val="320"/>
        </w:trPr>
        <w:tc>
          <w:tcPr>
            <w:tcW w:w="675" w:type="pct"/>
            <w:tcBorders>
              <w:top w:val="nil"/>
              <w:left w:val="nil"/>
              <w:bottom w:val="nil"/>
              <w:right w:val="nil"/>
            </w:tcBorders>
            <w:shd w:val="clear" w:color="auto" w:fill="auto"/>
            <w:noWrap/>
            <w:vAlign w:val="center"/>
            <w:hideMark/>
          </w:tcPr>
          <w:p w14:paraId="4EAB1DC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A123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1CA4418" w14:textId="77777777" w:rsidR="00441915" w:rsidRPr="00441915" w:rsidRDefault="00441915" w:rsidP="00441915">
            <w:pPr>
              <w:rPr>
                <w:color w:val="000000"/>
                <w:sz w:val="16"/>
                <w:szCs w:val="16"/>
              </w:rPr>
            </w:pPr>
            <w:r w:rsidRPr="00441915">
              <w:rPr>
                <w:color w:val="000000"/>
                <w:sz w:val="16"/>
                <w:szCs w:val="16"/>
              </w:rPr>
              <w:t>presence/absence of hindlimb paralysis</w:t>
            </w:r>
          </w:p>
        </w:tc>
      </w:tr>
      <w:tr w:rsidR="00441915" w:rsidRPr="00441915" w14:paraId="0FFE2391" w14:textId="77777777" w:rsidTr="00441915">
        <w:trPr>
          <w:trHeight w:val="320"/>
        </w:trPr>
        <w:tc>
          <w:tcPr>
            <w:tcW w:w="675" w:type="pct"/>
            <w:tcBorders>
              <w:top w:val="nil"/>
              <w:left w:val="nil"/>
              <w:bottom w:val="nil"/>
              <w:right w:val="nil"/>
            </w:tcBorders>
            <w:shd w:val="clear" w:color="auto" w:fill="auto"/>
            <w:noWrap/>
            <w:vAlign w:val="center"/>
            <w:hideMark/>
          </w:tcPr>
          <w:p w14:paraId="3E6ECF8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C1CF1A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D7015B9" w14:textId="77777777" w:rsidR="00441915" w:rsidRPr="00441915" w:rsidRDefault="00441915" w:rsidP="00441915">
            <w:pPr>
              <w:rPr>
                <w:color w:val="000000"/>
                <w:sz w:val="16"/>
                <w:szCs w:val="16"/>
              </w:rPr>
            </w:pPr>
            <w:r w:rsidRPr="00441915">
              <w:rPr>
                <w:color w:val="000000"/>
                <w:sz w:val="16"/>
                <w:szCs w:val="16"/>
              </w:rPr>
              <w:t>recovery index (mobility)</w:t>
            </w:r>
          </w:p>
        </w:tc>
      </w:tr>
      <w:tr w:rsidR="00441915" w:rsidRPr="00441915" w14:paraId="6B148B50" w14:textId="77777777" w:rsidTr="00441915">
        <w:trPr>
          <w:trHeight w:val="320"/>
        </w:trPr>
        <w:tc>
          <w:tcPr>
            <w:tcW w:w="675" w:type="pct"/>
            <w:tcBorders>
              <w:top w:val="nil"/>
              <w:left w:val="nil"/>
              <w:bottom w:val="nil"/>
              <w:right w:val="nil"/>
            </w:tcBorders>
            <w:shd w:val="clear" w:color="auto" w:fill="auto"/>
            <w:noWrap/>
            <w:vAlign w:val="center"/>
            <w:hideMark/>
          </w:tcPr>
          <w:p w14:paraId="23A71E7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D49465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F1CB339" w14:textId="77777777" w:rsidR="00441915" w:rsidRPr="00441915" w:rsidRDefault="00441915" w:rsidP="00441915">
            <w:pPr>
              <w:rPr>
                <w:color w:val="000000"/>
                <w:sz w:val="16"/>
                <w:szCs w:val="16"/>
              </w:rPr>
            </w:pPr>
            <w:r w:rsidRPr="00441915">
              <w:rPr>
                <w:color w:val="000000"/>
                <w:sz w:val="16"/>
                <w:szCs w:val="16"/>
              </w:rPr>
              <w:t>rotarod</w:t>
            </w:r>
          </w:p>
        </w:tc>
      </w:tr>
      <w:tr w:rsidR="00441915" w:rsidRPr="00441915" w14:paraId="152A2474" w14:textId="77777777" w:rsidTr="00441915">
        <w:trPr>
          <w:trHeight w:val="320"/>
        </w:trPr>
        <w:tc>
          <w:tcPr>
            <w:tcW w:w="675" w:type="pct"/>
            <w:tcBorders>
              <w:top w:val="nil"/>
              <w:left w:val="nil"/>
              <w:bottom w:val="nil"/>
              <w:right w:val="nil"/>
            </w:tcBorders>
            <w:shd w:val="clear" w:color="auto" w:fill="auto"/>
            <w:noWrap/>
            <w:vAlign w:val="center"/>
            <w:hideMark/>
          </w:tcPr>
          <w:p w14:paraId="0E3174B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A56BB7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C618B50" w14:textId="77777777" w:rsidR="00441915" w:rsidRPr="00441915" w:rsidRDefault="00441915" w:rsidP="00441915">
            <w:pPr>
              <w:rPr>
                <w:color w:val="000000"/>
                <w:sz w:val="16"/>
                <w:szCs w:val="16"/>
              </w:rPr>
            </w:pPr>
            <w:r w:rsidRPr="00441915">
              <w:rPr>
                <w:color w:val="000000"/>
                <w:sz w:val="16"/>
                <w:szCs w:val="16"/>
              </w:rPr>
              <w:t>rotarod locomotor function test</w:t>
            </w:r>
          </w:p>
        </w:tc>
      </w:tr>
      <w:tr w:rsidR="00441915" w:rsidRPr="00441915" w14:paraId="322921C1" w14:textId="77777777" w:rsidTr="00441915">
        <w:trPr>
          <w:trHeight w:val="320"/>
        </w:trPr>
        <w:tc>
          <w:tcPr>
            <w:tcW w:w="675" w:type="pct"/>
            <w:tcBorders>
              <w:top w:val="nil"/>
              <w:left w:val="nil"/>
              <w:bottom w:val="nil"/>
              <w:right w:val="nil"/>
            </w:tcBorders>
            <w:shd w:val="clear" w:color="auto" w:fill="auto"/>
            <w:noWrap/>
            <w:vAlign w:val="center"/>
            <w:hideMark/>
          </w:tcPr>
          <w:p w14:paraId="0CC525F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24D8A6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C39B48" w14:textId="77777777" w:rsidR="00441915" w:rsidRPr="00441915" w:rsidRDefault="00441915" w:rsidP="00441915">
            <w:pPr>
              <w:rPr>
                <w:color w:val="000000"/>
                <w:sz w:val="16"/>
                <w:szCs w:val="16"/>
              </w:rPr>
            </w:pPr>
            <w:r w:rsidRPr="00441915">
              <w:rPr>
                <w:color w:val="000000"/>
                <w:sz w:val="16"/>
                <w:szCs w:val="16"/>
              </w:rPr>
              <w:t>spontaneous movement</w:t>
            </w:r>
          </w:p>
        </w:tc>
      </w:tr>
      <w:tr w:rsidR="00441915" w:rsidRPr="00441915" w14:paraId="71786E62" w14:textId="77777777" w:rsidTr="00441915">
        <w:trPr>
          <w:trHeight w:val="320"/>
        </w:trPr>
        <w:tc>
          <w:tcPr>
            <w:tcW w:w="675" w:type="pct"/>
            <w:tcBorders>
              <w:top w:val="nil"/>
              <w:left w:val="nil"/>
              <w:bottom w:val="nil"/>
              <w:right w:val="nil"/>
            </w:tcBorders>
            <w:shd w:val="clear" w:color="auto" w:fill="auto"/>
            <w:noWrap/>
            <w:vAlign w:val="center"/>
            <w:hideMark/>
          </w:tcPr>
          <w:p w14:paraId="6F00B89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09B72E2A"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372AD8A" w14:textId="77777777" w:rsidR="00441915" w:rsidRPr="00441915" w:rsidRDefault="00441915" w:rsidP="00441915">
            <w:pPr>
              <w:rPr>
                <w:color w:val="000000"/>
                <w:sz w:val="16"/>
                <w:szCs w:val="16"/>
              </w:rPr>
            </w:pPr>
            <w:r w:rsidRPr="00441915">
              <w:rPr>
                <w:color w:val="000000"/>
                <w:sz w:val="16"/>
                <w:szCs w:val="16"/>
              </w:rPr>
              <w:t>unprompted walking motor score</w:t>
            </w:r>
          </w:p>
        </w:tc>
      </w:tr>
      <w:tr w:rsidR="00441915" w:rsidRPr="00441915" w14:paraId="36FCA9ED" w14:textId="77777777" w:rsidTr="00441915">
        <w:trPr>
          <w:trHeight w:val="320"/>
        </w:trPr>
        <w:tc>
          <w:tcPr>
            <w:tcW w:w="675" w:type="pct"/>
            <w:tcBorders>
              <w:top w:val="nil"/>
              <w:left w:val="nil"/>
              <w:bottom w:val="nil"/>
              <w:right w:val="nil"/>
            </w:tcBorders>
            <w:shd w:val="clear" w:color="auto" w:fill="auto"/>
            <w:noWrap/>
            <w:vAlign w:val="center"/>
            <w:hideMark/>
          </w:tcPr>
          <w:p w14:paraId="342F8AF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EF38FE2" w14:textId="77777777" w:rsidR="00441915" w:rsidRPr="00441915" w:rsidRDefault="00441915" w:rsidP="00441915">
            <w:pPr>
              <w:rPr>
                <w:color w:val="000000"/>
                <w:sz w:val="16"/>
                <w:szCs w:val="16"/>
              </w:rPr>
            </w:pPr>
            <w:r w:rsidRPr="00441915">
              <w:rPr>
                <w:color w:val="000000"/>
                <w:sz w:val="16"/>
                <w:szCs w:val="16"/>
              </w:rPr>
              <w:t>swimming</w:t>
            </w:r>
          </w:p>
        </w:tc>
        <w:tc>
          <w:tcPr>
            <w:tcW w:w="2536" w:type="pct"/>
            <w:tcBorders>
              <w:top w:val="single" w:sz="6" w:space="0" w:color="auto"/>
              <w:left w:val="nil"/>
              <w:bottom w:val="nil"/>
              <w:right w:val="nil"/>
            </w:tcBorders>
            <w:shd w:val="clear" w:color="000000" w:fill="E7E6E6"/>
            <w:noWrap/>
            <w:vAlign w:val="center"/>
            <w:hideMark/>
          </w:tcPr>
          <w:p w14:paraId="00E39CA2" w14:textId="77777777" w:rsidR="00441915" w:rsidRPr="00441915" w:rsidRDefault="00441915" w:rsidP="00441915">
            <w:pPr>
              <w:rPr>
                <w:color w:val="000000"/>
                <w:sz w:val="16"/>
                <w:szCs w:val="16"/>
              </w:rPr>
            </w:pPr>
            <w:r w:rsidRPr="00441915">
              <w:rPr>
                <w:color w:val="000000"/>
                <w:sz w:val="16"/>
                <w:szCs w:val="16"/>
              </w:rPr>
              <w:t>swimming performance</w:t>
            </w:r>
          </w:p>
        </w:tc>
      </w:tr>
      <w:tr w:rsidR="00441915" w:rsidRPr="00441915" w14:paraId="26419056" w14:textId="77777777" w:rsidTr="00441915">
        <w:trPr>
          <w:trHeight w:val="320"/>
        </w:trPr>
        <w:tc>
          <w:tcPr>
            <w:tcW w:w="675" w:type="pct"/>
            <w:tcBorders>
              <w:top w:val="nil"/>
              <w:left w:val="nil"/>
              <w:bottom w:val="nil"/>
              <w:right w:val="nil"/>
            </w:tcBorders>
            <w:shd w:val="clear" w:color="auto" w:fill="auto"/>
            <w:noWrap/>
            <w:vAlign w:val="center"/>
            <w:hideMark/>
          </w:tcPr>
          <w:p w14:paraId="160FAFF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72DF0F0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250F12F" w14:textId="77777777" w:rsidR="00441915" w:rsidRPr="00441915" w:rsidRDefault="00441915" w:rsidP="00441915">
            <w:pPr>
              <w:rPr>
                <w:color w:val="000000"/>
                <w:sz w:val="16"/>
                <w:szCs w:val="16"/>
              </w:rPr>
            </w:pPr>
            <w:r w:rsidRPr="00441915">
              <w:rPr>
                <w:color w:val="000000"/>
                <w:sz w:val="16"/>
                <w:szCs w:val="16"/>
              </w:rPr>
              <w:t>swimming test</w:t>
            </w:r>
          </w:p>
        </w:tc>
      </w:tr>
      <w:tr w:rsidR="00441915" w:rsidRPr="00441915" w14:paraId="593954C0" w14:textId="77777777" w:rsidTr="00441915">
        <w:trPr>
          <w:trHeight w:val="320"/>
        </w:trPr>
        <w:tc>
          <w:tcPr>
            <w:tcW w:w="675" w:type="pct"/>
            <w:tcBorders>
              <w:top w:val="nil"/>
              <w:left w:val="nil"/>
              <w:bottom w:val="nil"/>
              <w:right w:val="nil"/>
            </w:tcBorders>
            <w:shd w:val="clear" w:color="auto" w:fill="auto"/>
            <w:noWrap/>
            <w:vAlign w:val="center"/>
            <w:hideMark/>
          </w:tcPr>
          <w:p w14:paraId="3C4AFB40"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3958F15" w14:textId="77777777" w:rsidR="00441915" w:rsidRPr="00441915" w:rsidRDefault="00441915" w:rsidP="00441915">
            <w:pPr>
              <w:rPr>
                <w:color w:val="000000"/>
                <w:sz w:val="16"/>
                <w:szCs w:val="16"/>
              </w:rPr>
            </w:pPr>
            <w:r w:rsidRPr="00441915">
              <w:rPr>
                <w:color w:val="000000"/>
                <w:sz w:val="16"/>
                <w:szCs w:val="16"/>
              </w:rPr>
              <w:t>Tarlov scale</w:t>
            </w:r>
          </w:p>
        </w:tc>
        <w:tc>
          <w:tcPr>
            <w:tcW w:w="2536" w:type="pct"/>
            <w:tcBorders>
              <w:top w:val="single" w:sz="6" w:space="0" w:color="auto"/>
              <w:left w:val="nil"/>
              <w:bottom w:val="nil"/>
              <w:right w:val="nil"/>
            </w:tcBorders>
            <w:shd w:val="clear" w:color="auto" w:fill="auto"/>
            <w:noWrap/>
            <w:vAlign w:val="center"/>
            <w:hideMark/>
          </w:tcPr>
          <w:p w14:paraId="3B9EE163" w14:textId="77777777" w:rsidR="00441915" w:rsidRPr="00441915" w:rsidRDefault="00441915" w:rsidP="00441915">
            <w:pPr>
              <w:rPr>
                <w:color w:val="000000"/>
                <w:sz w:val="16"/>
                <w:szCs w:val="16"/>
              </w:rPr>
            </w:pPr>
            <w:r w:rsidRPr="00441915">
              <w:rPr>
                <w:color w:val="000000"/>
                <w:sz w:val="16"/>
                <w:szCs w:val="16"/>
              </w:rPr>
              <w:t>five-point modified Tarlov scale</w:t>
            </w:r>
          </w:p>
        </w:tc>
      </w:tr>
      <w:tr w:rsidR="00441915" w:rsidRPr="00441915" w14:paraId="140EF76F" w14:textId="77777777" w:rsidTr="00441915">
        <w:trPr>
          <w:trHeight w:val="320"/>
        </w:trPr>
        <w:tc>
          <w:tcPr>
            <w:tcW w:w="675" w:type="pct"/>
            <w:tcBorders>
              <w:top w:val="nil"/>
              <w:left w:val="nil"/>
              <w:bottom w:val="nil"/>
              <w:right w:val="nil"/>
            </w:tcBorders>
            <w:shd w:val="clear" w:color="auto" w:fill="auto"/>
            <w:noWrap/>
            <w:vAlign w:val="center"/>
            <w:hideMark/>
          </w:tcPr>
          <w:p w14:paraId="0775360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6A649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466BA8A" w14:textId="77777777" w:rsidR="00441915" w:rsidRPr="00441915" w:rsidRDefault="00441915" w:rsidP="00441915">
            <w:pPr>
              <w:rPr>
                <w:color w:val="000000"/>
                <w:sz w:val="16"/>
                <w:szCs w:val="16"/>
              </w:rPr>
            </w:pPr>
            <w:r w:rsidRPr="00441915">
              <w:rPr>
                <w:color w:val="000000"/>
                <w:sz w:val="16"/>
                <w:szCs w:val="16"/>
              </w:rPr>
              <w:t>hind limb motor function (modified Tarlov)</w:t>
            </w:r>
          </w:p>
        </w:tc>
      </w:tr>
      <w:tr w:rsidR="00441915" w:rsidRPr="00441915" w14:paraId="3817DCE0" w14:textId="77777777" w:rsidTr="00441915">
        <w:trPr>
          <w:trHeight w:val="320"/>
        </w:trPr>
        <w:tc>
          <w:tcPr>
            <w:tcW w:w="675" w:type="pct"/>
            <w:tcBorders>
              <w:top w:val="nil"/>
              <w:left w:val="nil"/>
              <w:bottom w:val="nil"/>
              <w:right w:val="nil"/>
            </w:tcBorders>
            <w:shd w:val="clear" w:color="auto" w:fill="auto"/>
            <w:noWrap/>
            <w:vAlign w:val="center"/>
            <w:hideMark/>
          </w:tcPr>
          <w:p w14:paraId="1D3712C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4D716C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91D7FD" w14:textId="77777777" w:rsidR="00441915" w:rsidRPr="00441915" w:rsidRDefault="00441915" w:rsidP="00441915">
            <w:pPr>
              <w:rPr>
                <w:color w:val="000000"/>
                <w:sz w:val="16"/>
                <w:szCs w:val="16"/>
              </w:rPr>
            </w:pPr>
            <w:r w:rsidRPr="00441915">
              <w:rPr>
                <w:color w:val="000000"/>
                <w:sz w:val="16"/>
                <w:szCs w:val="16"/>
              </w:rPr>
              <w:t>hind-limb motor-function according to Tarlov</w:t>
            </w:r>
          </w:p>
        </w:tc>
      </w:tr>
      <w:tr w:rsidR="00441915" w:rsidRPr="00441915" w14:paraId="18BB613A" w14:textId="77777777" w:rsidTr="00441915">
        <w:trPr>
          <w:trHeight w:val="320"/>
        </w:trPr>
        <w:tc>
          <w:tcPr>
            <w:tcW w:w="675" w:type="pct"/>
            <w:tcBorders>
              <w:top w:val="nil"/>
              <w:left w:val="nil"/>
              <w:bottom w:val="nil"/>
              <w:right w:val="nil"/>
            </w:tcBorders>
            <w:shd w:val="clear" w:color="auto" w:fill="auto"/>
            <w:noWrap/>
            <w:vAlign w:val="center"/>
            <w:hideMark/>
          </w:tcPr>
          <w:p w14:paraId="068160A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C65DA5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76C048" w14:textId="77777777" w:rsidR="00441915" w:rsidRPr="00441915" w:rsidRDefault="00441915" w:rsidP="00441915">
            <w:pPr>
              <w:rPr>
                <w:color w:val="000000"/>
                <w:sz w:val="16"/>
                <w:szCs w:val="16"/>
              </w:rPr>
            </w:pPr>
            <w:r w:rsidRPr="00441915">
              <w:rPr>
                <w:color w:val="000000"/>
                <w:sz w:val="16"/>
                <w:szCs w:val="16"/>
              </w:rPr>
              <w:t>modified five-point scale developed by Tarlov</w:t>
            </w:r>
          </w:p>
        </w:tc>
      </w:tr>
      <w:tr w:rsidR="00441915" w:rsidRPr="00441915" w14:paraId="28AD6A3B" w14:textId="77777777" w:rsidTr="00441915">
        <w:trPr>
          <w:trHeight w:val="320"/>
        </w:trPr>
        <w:tc>
          <w:tcPr>
            <w:tcW w:w="675" w:type="pct"/>
            <w:tcBorders>
              <w:top w:val="nil"/>
              <w:left w:val="nil"/>
              <w:bottom w:val="nil"/>
              <w:right w:val="nil"/>
            </w:tcBorders>
            <w:shd w:val="clear" w:color="auto" w:fill="auto"/>
            <w:noWrap/>
            <w:vAlign w:val="center"/>
            <w:hideMark/>
          </w:tcPr>
          <w:p w14:paraId="678DA41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DD052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D1AD015" w14:textId="77777777" w:rsidR="00441915" w:rsidRPr="00441915" w:rsidRDefault="00441915" w:rsidP="00441915">
            <w:pPr>
              <w:rPr>
                <w:color w:val="000000"/>
                <w:sz w:val="16"/>
                <w:szCs w:val="16"/>
              </w:rPr>
            </w:pPr>
            <w:r w:rsidRPr="00441915">
              <w:rPr>
                <w:color w:val="000000"/>
                <w:sz w:val="16"/>
                <w:szCs w:val="16"/>
              </w:rPr>
              <w:t>modified Tarlov method</w:t>
            </w:r>
          </w:p>
        </w:tc>
      </w:tr>
      <w:tr w:rsidR="00441915" w:rsidRPr="00441915" w14:paraId="377D9947" w14:textId="77777777" w:rsidTr="00441915">
        <w:trPr>
          <w:trHeight w:val="320"/>
        </w:trPr>
        <w:tc>
          <w:tcPr>
            <w:tcW w:w="675" w:type="pct"/>
            <w:tcBorders>
              <w:top w:val="nil"/>
              <w:left w:val="nil"/>
              <w:bottom w:val="nil"/>
              <w:right w:val="nil"/>
            </w:tcBorders>
            <w:shd w:val="clear" w:color="auto" w:fill="auto"/>
            <w:noWrap/>
            <w:vAlign w:val="center"/>
            <w:hideMark/>
          </w:tcPr>
          <w:p w14:paraId="1FD1208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4DA366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267142C" w14:textId="77777777" w:rsidR="00441915" w:rsidRPr="00441915" w:rsidRDefault="00441915" w:rsidP="00441915">
            <w:pPr>
              <w:rPr>
                <w:color w:val="000000"/>
                <w:sz w:val="16"/>
                <w:szCs w:val="16"/>
              </w:rPr>
            </w:pPr>
            <w:r w:rsidRPr="00441915">
              <w:rPr>
                <w:color w:val="000000"/>
                <w:sz w:val="16"/>
                <w:szCs w:val="16"/>
              </w:rPr>
              <w:t>modified Tarlov rating system</w:t>
            </w:r>
          </w:p>
        </w:tc>
      </w:tr>
      <w:tr w:rsidR="00441915" w:rsidRPr="00441915" w14:paraId="109D1D60" w14:textId="77777777" w:rsidTr="00441915">
        <w:trPr>
          <w:trHeight w:val="320"/>
        </w:trPr>
        <w:tc>
          <w:tcPr>
            <w:tcW w:w="675" w:type="pct"/>
            <w:tcBorders>
              <w:top w:val="nil"/>
              <w:left w:val="nil"/>
              <w:bottom w:val="nil"/>
              <w:right w:val="nil"/>
            </w:tcBorders>
            <w:shd w:val="clear" w:color="auto" w:fill="auto"/>
            <w:noWrap/>
            <w:vAlign w:val="center"/>
            <w:hideMark/>
          </w:tcPr>
          <w:p w14:paraId="686E0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667E3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A044377" w14:textId="77777777" w:rsidR="00441915" w:rsidRPr="00441915" w:rsidRDefault="00441915" w:rsidP="00441915">
            <w:pPr>
              <w:rPr>
                <w:color w:val="000000"/>
                <w:sz w:val="16"/>
                <w:szCs w:val="16"/>
              </w:rPr>
            </w:pPr>
            <w:r w:rsidRPr="00441915">
              <w:rPr>
                <w:color w:val="000000"/>
                <w:sz w:val="16"/>
                <w:szCs w:val="16"/>
              </w:rPr>
              <w:t>modified Tarlov scale</w:t>
            </w:r>
          </w:p>
        </w:tc>
      </w:tr>
      <w:tr w:rsidR="00441915" w:rsidRPr="00441915" w14:paraId="669D2526" w14:textId="77777777" w:rsidTr="00441915">
        <w:trPr>
          <w:trHeight w:val="320"/>
        </w:trPr>
        <w:tc>
          <w:tcPr>
            <w:tcW w:w="675" w:type="pct"/>
            <w:tcBorders>
              <w:top w:val="nil"/>
              <w:left w:val="nil"/>
              <w:bottom w:val="nil"/>
              <w:right w:val="nil"/>
            </w:tcBorders>
            <w:shd w:val="clear" w:color="auto" w:fill="auto"/>
            <w:noWrap/>
            <w:vAlign w:val="center"/>
            <w:hideMark/>
          </w:tcPr>
          <w:p w14:paraId="767CA9F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7923F0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87D903" w14:textId="77777777" w:rsidR="00441915" w:rsidRPr="00441915" w:rsidRDefault="00441915" w:rsidP="00441915">
            <w:pPr>
              <w:rPr>
                <w:color w:val="000000"/>
                <w:sz w:val="16"/>
                <w:szCs w:val="16"/>
              </w:rPr>
            </w:pPr>
            <w:r w:rsidRPr="00441915">
              <w:rPr>
                <w:color w:val="000000"/>
                <w:sz w:val="16"/>
                <w:szCs w:val="16"/>
              </w:rPr>
              <w:t>modified Tarlov scale</w:t>
            </w:r>
          </w:p>
        </w:tc>
      </w:tr>
      <w:tr w:rsidR="00441915" w:rsidRPr="00441915" w14:paraId="4107F0DF" w14:textId="77777777" w:rsidTr="00441915">
        <w:trPr>
          <w:trHeight w:val="320"/>
        </w:trPr>
        <w:tc>
          <w:tcPr>
            <w:tcW w:w="675" w:type="pct"/>
            <w:tcBorders>
              <w:top w:val="nil"/>
              <w:left w:val="nil"/>
              <w:bottom w:val="nil"/>
              <w:right w:val="nil"/>
            </w:tcBorders>
            <w:shd w:val="clear" w:color="auto" w:fill="auto"/>
            <w:noWrap/>
            <w:vAlign w:val="center"/>
            <w:hideMark/>
          </w:tcPr>
          <w:p w14:paraId="35A7139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A6B00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6BC4DF8" w14:textId="77777777" w:rsidR="00441915" w:rsidRPr="00441915" w:rsidRDefault="00441915" w:rsidP="00441915">
            <w:pPr>
              <w:rPr>
                <w:color w:val="000000"/>
                <w:sz w:val="16"/>
                <w:szCs w:val="16"/>
              </w:rPr>
            </w:pPr>
            <w:r w:rsidRPr="00441915">
              <w:rPr>
                <w:color w:val="000000"/>
                <w:sz w:val="16"/>
                <w:szCs w:val="16"/>
              </w:rPr>
              <w:t>modified Tarlov score</w:t>
            </w:r>
          </w:p>
        </w:tc>
      </w:tr>
      <w:tr w:rsidR="00441915" w:rsidRPr="00441915" w14:paraId="40D68469" w14:textId="77777777" w:rsidTr="00441915">
        <w:trPr>
          <w:trHeight w:val="320"/>
        </w:trPr>
        <w:tc>
          <w:tcPr>
            <w:tcW w:w="675" w:type="pct"/>
            <w:tcBorders>
              <w:top w:val="nil"/>
              <w:left w:val="nil"/>
              <w:bottom w:val="nil"/>
              <w:right w:val="nil"/>
            </w:tcBorders>
            <w:shd w:val="clear" w:color="auto" w:fill="auto"/>
            <w:noWrap/>
            <w:vAlign w:val="center"/>
            <w:hideMark/>
          </w:tcPr>
          <w:p w14:paraId="68B0635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1DEFF2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EE739F" w14:textId="77777777" w:rsidR="00441915" w:rsidRPr="00441915" w:rsidRDefault="00441915" w:rsidP="00441915">
            <w:pPr>
              <w:rPr>
                <w:color w:val="000000"/>
                <w:sz w:val="16"/>
                <w:szCs w:val="16"/>
              </w:rPr>
            </w:pPr>
            <w:r w:rsidRPr="00441915">
              <w:rPr>
                <w:color w:val="000000"/>
                <w:sz w:val="16"/>
                <w:szCs w:val="16"/>
              </w:rPr>
              <w:t>modified Tarlov scoring system</w:t>
            </w:r>
          </w:p>
        </w:tc>
      </w:tr>
      <w:tr w:rsidR="00441915" w:rsidRPr="00441915" w14:paraId="1F2504C0" w14:textId="77777777" w:rsidTr="00441915">
        <w:trPr>
          <w:trHeight w:val="320"/>
        </w:trPr>
        <w:tc>
          <w:tcPr>
            <w:tcW w:w="675" w:type="pct"/>
            <w:tcBorders>
              <w:top w:val="nil"/>
              <w:left w:val="nil"/>
              <w:bottom w:val="nil"/>
              <w:right w:val="nil"/>
            </w:tcBorders>
            <w:shd w:val="clear" w:color="auto" w:fill="auto"/>
            <w:noWrap/>
            <w:vAlign w:val="center"/>
            <w:hideMark/>
          </w:tcPr>
          <w:p w14:paraId="00A28E5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73B12B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49ED65" w14:textId="77777777" w:rsidR="00441915" w:rsidRPr="00441915" w:rsidRDefault="00441915" w:rsidP="00441915">
            <w:pPr>
              <w:rPr>
                <w:color w:val="000000"/>
                <w:sz w:val="16"/>
                <w:szCs w:val="16"/>
              </w:rPr>
            </w:pPr>
            <w:r w:rsidRPr="00441915">
              <w:rPr>
                <w:color w:val="000000"/>
                <w:sz w:val="16"/>
                <w:szCs w:val="16"/>
              </w:rPr>
              <w:t>modified tarlov's grading scale</w:t>
            </w:r>
          </w:p>
        </w:tc>
      </w:tr>
      <w:tr w:rsidR="00441915" w:rsidRPr="00441915" w14:paraId="61882813" w14:textId="77777777" w:rsidTr="00441915">
        <w:trPr>
          <w:trHeight w:val="320"/>
        </w:trPr>
        <w:tc>
          <w:tcPr>
            <w:tcW w:w="675" w:type="pct"/>
            <w:tcBorders>
              <w:top w:val="nil"/>
              <w:left w:val="nil"/>
              <w:bottom w:val="nil"/>
              <w:right w:val="nil"/>
            </w:tcBorders>
            <w:shd w:val="clear" w:color="auto" w:fill="auto"/>
            <w:noWrap/>
            <w:vAlign w:val="center"/>
            <w:hideMark/>
          </w:tcPr>
          <w:p w14:paraId="6A33F1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B3352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0AB9D7" w14:textId="77777777" w:rsidR="00441915" w:rsidRPr="00441915" w:rsidRDefault="00441915" w:rsidP="00441915">
            <w:pPr>
              <w:rPr>
                <w:color w:val="000000"/>
                <w:sz w:val="16"/>
                <w:szCs w:val="16"/>
              </w:rPr>
            </w:pPr>
            <w:r w:rsidRPr="00441915">
              <w:rPr>
                <w:color w:val="000000"/>
                <w:sz w:val="16"/>
                <w:szCs w:val="16"/>
              </w:rPr>
              <w:t>modified Tarlov's motor scale</w:t>
            </w:r>
          </w:p>
        </w:tc>
      </w:tr>
      <w:tr w:rsidR="00441915" w:rsidRPr="00441915" w14:paraId="7186FC3D" w14:textId="77777777" w:rsidTr="00441915">
        <w:trPr>
          <w:trHeight w:val="320"/>
        </w:trPr>
        <w:tc>
          <w:tcPr>
            <w:tcW w:w="675" w:type="pct"/>
            <w:tcBorders>
              <w:top w:val="nil"/>
              <w:left w:val="nil"/>
              <w:bottom w:val="nil"/>
              <w:right w:val="nil"/>
            </w:tcBorders>
            <w:shd w:val="clear" w:color="auto" w:fill="auto"/>
            <w:noWrap/>
            <w:vAlign w:val="center"/>
            <w:hideMark/>
          </w:tcPr>
          <w:p w14:paraId="3F7638D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707FE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7E89ACA" w14:textId="77777777" w:rsidR="00441915" w:rsidRPr="00441915" w:rsidRDefault="00441915" w:rsidP="00441915">
            <w:pPr>
              <w:rPr>
                <w:color w:val="000000"/>
                <w:sz w:val="16"/>
                <w:szCs w:val="16"/>
              </w:rPr>
            </w:pPr>
            <w:r w:rsidRPr="00441915">
              <w:rPr>
                <w:color w:val="000000"/>
                <w:sz w:val="16"/>
                <w:szCs w:val="16"/>
              </w:rPr>
              <w:t>motor function (modified Tarlov scale)</w:t>
            </w:r>
          </w:p>
        </w:tc>
      </w:tr>
      <w:tr w:rsidR="00441915" w:rsidRPr="00441915" w14:paraId="033BBDEB" w14:textId="77777777" w:rsidTr="00441915">
        <w:trPr>
          <w:trHeight w:val="320"/>
        </w:trPr>
        <w:tc>
          <w:tcPr>
            <w:tcW w:w="675" w:type="pct"/>
            <w:tcBorders>
              <w:top w:val="nil"/>
              <w:left w:val="nil"/>
              <w:bottom w:val="nil"/>
              <w:right w:val="nil"/>
            </w:tcBorders>
            <w:shd w:val="clear" w:color="auto" w:fill="auto"/>
            <w:noWrap/>
            <w:vAlign w:val="center"/>
            <w:hideMark/>
          </w:tcPr>
          <w:p w14:paraId="6287AD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A1B563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5C860F0" w14:textId="77777777" w:rsidR="00441915" w:rsidRPr="00441915" w:rsidRDefault="00441915" w:rsidP="00441915">
            <w:pPr>
              <w:rPr>
                <w:color w:val="000000"/>
                <w:sz w:val="16"/>
                <w:szCs w:val="16"/>
              </w:rPr>
            </w:pPr>
            <w:r w:rsidRPr="00441915">
              <w:rPr>
                <w:color w:val="000000"/>
                <w:sz w:val="16"/>
                <w:szCs w:val="16"/>
              </w:rPr>
              <w:t>Tarlov motor scale</w:t>
            </w:r>
          </w:p>
        </w:tc>
      </w:tr>
      <w:tr w:rsidR="00441915" w:rsidRPr="00441915" w14:paraId="0C2CD22E" w14:textId="77777777" w:rsidTr="00441915">
        <w:trPr>
          <w:trHeight w:val="320"/>
        </w:trPr>
        <w:tc>
          <w:tcPr>
            <w:tcW w:w="675" w:type="pct"/>
            <w:tcBorders>
              <w:top w:val="nil"/>
              <w:left w:val="nil"/>
              <w:bottom w:val="nil"/>
              <w:right w:val="nil"/>
            </w:tcBorders>
            <w:shd w:val="clear" w:color="auto" w:fill="auto"/>
            <w:noWrap/>
            <w:vAlign w:val="center"/>
            <w:hideMark/>
          </w:tcPr>
          <w:p w14:paraId="25F194F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FECDB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CB0229D" w14:textId="77777777" w:rsidR="00441915" w:rsidRPr="00441915" w:rsidRDefault="00441915" w:rsidP="00441915">
            <w:pPr>
              <w:rPr>
                <w:color w:val="000000"/>
                <w:sz w:val="16"/>
                <w:szCs w:val="16"/>
              </w:rPr>
            </w:pPr>
            <w:r w:rsidRPr="00441915">
              <w:rPr>
                <w:color w:val="000000"/>
                <w:sz w:val="16"/>
                <w:szCs w:val="16"/>
              </w:rPr>
              <w:t>Tarlov scale</w:t>
            </w:r>
          </w:p>
        </w:tc>
      </w:tr>
      <w:tr w:rsidR="00441915" w:rsidRPr="00441915" w14:paraId="696EA354" w14:textId="77777777" w:rsidTr="00441915">
        <w:trPr>
          <w:trHeight w:val="320"/>
        </w:trPr>
        <w:tc>
          <w:tcPr>
            <w:tcW w:w="675" w:type="pct"/>
            <w:tcBorders>
              <w:top w:val="nil"/>
              <w:left w:val="nil"/>
              <w:bottom w:val="nil"/>
              <w:right w:val="nil"/>
            </w:tcBorders>
            <w:shd w:val="clear" w:color="auto" w:fill="auto"/>
            <w:noWrap/>
            <w:vAlign w:val="center"/>
            <w:hideMark/>
          </w:tcPr>
          <w:p w14:paraId="2E87EC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954AB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D61510A" w14:textId="77777777" w:rsidR="00441915" w:rsidRPr="00441915" w:rsidRDefault="00441915" w:rsidP="00441915">
            <w:pPr>
              <w:rPr>
                <w:color w:val="000000"/>
                <w:sz w:val="16"/>
                <w:szCs w:val="16"/>
              </w:rPr>
            </w:pPr>
            <w:r w:rsidRPr="00441915">
              <w:rPr>
                <w:color w:val="000000"/>
                <w:sz w:val="16"/>
                <w:szCs w:val="16"/>
              </w:rPr>
              <w:t>Tarlov scoring</w:t>
            </w:r>
          </w:p>
        </w:tc>
      </w:tr>
      <w:tr w:rsidR="00441915" w:rsidRPr="00441915" w14:paraId="0494766E" w14:textId="77777777" w:rsidTr="00441915">
        <w:trPr>
          <w:trHeight w:val="320"/>
        </w:trPr>
        <w:tc>
          <w:tcPr>
            <w:tcW w:w="675" w:type="pct"/>
            <w:tcBorders>
              <w:top w:val="nil"/>
              <w:left w:val="nil"/>
              <w:bottom w:val="nil"/>
              <w:right w:val="nil"/>
            </w:tcBorders>
            <w:shd w:val="clear" w:color="auto" w:fill="auto"/>
            <w:noWrap/>
            <w:vAlign w:val="center"/>
            <w:hideMark/>
          </w:tcPr>
          <w:p w14:paraId="547CBE4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09CB82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51B4DE" w14:textId="77777777" w:rsidR="00441915" w:rsidRPr="00441915" w:rsidRDefault="00441915" w:rsidP="00441915">
            <w:pPr>
              <w:rPr>
                <w:color w:val="000000"/>
                <w:sz w:val="16"/>
                <w:szCs w:val="16"/>
              </w:rPr>
            </w:pPr>
            <w:r w:rsidRPr="00441915">
              <w:rPr>
                <w:color w:val="000000"/>
                <w:sz w:val="16"/>
                <w:szCs w:val="16"/>
              </w:rPr>
              <w:t>Tarlov scoring system</w:t>
            </w:r>
          </w:p>
        </w:tc>
      </w:tr>
      <w:tr w:rsidR="00441915" w:rsidRPr="00441915" w14:paraId="390BAF57" w14:textId="77777777" w:rsidTr="00441915">
        <w:trPr>
          <w:trHeight w:val="320"/>
        </w:trPr>
        <w:tc>
          <w:tcPr>
            <w:tcW w:w="675" w:type="pct"/>
            <w:tcBorders>
              <w:top w:val="nil"/>
              <w:left w:val="nil"/>
              <w:bottom w:val="nil"/>
              <w:right w:val="nil"/>
            </w:tcBorders>
            <w:shd w:val="clear" w:color="auto" w:fill="auto"/>
            <w:noWrap/>
            <w:vAlign w:val="center"/>
            <w:hideMark/>
          </w:tcPr>
          <w:p w14:paraId="4E8FFBE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4BFB1A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90DFF65" w14:textId="77777777" w:rsidR="00441915" w:rsidRPr="00441915" w:rsidRDefault="00441915" w:rsidP="00441915">
            <w:pPr>
              <w:rPr>
                <w:color w:val="000000"/>
                <w:sz w:val="16"/>
                <w:szCs w:val="16"/>
              </w:rPr>
            </w:pPr>
            <w:r w:rsidRPr="00441915">
              <w:rPr>
                <w:color w:val="000000"/>
                <w:sz w:val="16"/>
                <w:szCs w:val="16"/>
              </w:rPr>
              <w:t>Tarlov's scoring system</w:t>
            </w:r>
          </w:p>
        </w:tc>
      </w:tr>
      <w:tr w:rsidR="00441915" w:rsidRPr="00441915" w14:paraId="4B92C796"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10527ACB"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73D7D96"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1D07B40B" w14:textId="77777777" w:rsidR="00441915" w:rsidRPr="00441915" w:rsidRDefault="00441915" w:rsidP="00441915">
            <w:pPr>
              <w:rPr>
                <w:color w:val="000000"/>
                <w:sz w:val="16"/>
                <w:szCs w:val="16"/>
              </w:rPr>
            </w:pPr>
            <w:r w:rsidRPr="00441915">
              <w:rPr>
                <w:color w:val="000000"/>
                <w:sz w:val="16"/>
                <w:szCs w:val="16"/>
              </w:rPr>
              <w:t>Tarlow scale</w:t>
            </w:r>
          </w:p>
        </w:tc>
      </w:tr>
      <w:tr w:rsidR="00441915" w:rsidRPr="00441915" w14:paraId="1FCE404D"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58FFAB2B" w14:textId="77777777" w:rsidR="00441915" w:rsidRPr="00441915" w:rsidRDefault="00441915" w:rsidP="00441915">
            <w:pPr>
              <w:rPr>
                <w:color w:val="000000"/>
                <w:sz w:val="16"/>
                <w:szCs w:val="16"/>
              </w:rPr>
            </w:pPr>
            <w:r w:rsidRPr="00441915">
              <w:rPr>
                <w:color w:val="000000"/>
                <w:sz w:val="16"/>
                <w:szCs w:val="16"/>
              </w:rPr>
              <w:t>forelimb function</w:t>
            </w:r>
          </w:p>
        </w:tc>
        <w:tc>
          <w:tcPr>
            <w:tcW w:w="1789" w:type="pct"/>
            <w:tcBorders>
              <w:top w:val="single" w:sz="12" w:space="0" w:color="auto"/>
              <w:left w:val="nil"/>
              <w:bottom w:val="nil"/>
              <w:right w:val="nil"/>
            </w:tcBorders>
            <w:shd w:val="clear" w:color="000000" w:fill="E7E6E6"/>
            <w:noWrap/>
            <w:vAlign w:val="center"/>
            <w:hideMark/>
          </w:tcPr>
          <w:p w14:paraId="63567D1E" w14:textId="77777777" w:rsidR="00441915" w:rsidRPr="00441915" w:rsidRDefault="00441915" w:rsidP="00441915">
            <w:pPr>
              <w:rPr>
                <w:color w:val="000000"/>
                <w:sz w:val="16"/>
                <w:szCs w:val="16"/>
              </w:rPr>
            </w:pPr>
            <w:r w:rsidRPr="00441915">
              <w:rPr>
                <w:color w:val="000000"/>
                <w:sz w:val="16"/>
                <w:szCs w:val="16"/>
              </w:rPr>
              <w:t>grip strength</w:t>
            </w:r>
          </w:p>
        </w:tc>
        <w:tc>
          <w:tcPr>
            <w:tcW w:w="2536" w:type="pct"/>
            <w:tcBorders>
              <w:top w:val="single" w:sz="12" w:space="0" w:color="auto"/>
              <w:left w:val="nil"/>
              <w:bottom w:val="nil"/>
              <w:right w:val="nil"/>
            </w:tcBorders>
            <w:shd w:val="clear" w:color="000000" w:fill="E7E6E6"/>
            <w:noWrap/>
            <w:vAlign w:val="center"/>
            <w:hideMark/>
          </w:tcPr>
          <w:p w14:paraId="080AC257" w14:textId="77777777" w:rsidR="00441915" w:rsidRPr="00441915" w:rsidRDefault="00441915" w:rsidP="00441915">
            <w:pPr>
              <w:rPr>
                <w:color w:val="000000"/>
                <w:sz w:val="16"/>
                <w:szCs w:val="16"/>
              </w:rPr>
            </w:pPr>
            <w:r w:rsidRPr="00441915">
              <w:rPr>
                <w:color w:val="000000"/>
                <w:sz w:val="16"/>
                <w:szCs w:val="16"/>
              </w:rPr>
              <w:t>grip strength meter</w:t>
            </w:r>
          </w:p>
        </w:tc>
      </w:tr>
      <w:tr w:rsidR="00441915" w:rsidRPr="00441915" w14:paraId="2440343B" w14:textId="77777777" w:rsidTr="00441915">
        <w:trPr>
          <w:trHeight w:val="320"/>
        </w:trPr>
        <w:tc>
          <w:tcPr>
            <w:tcW w:w="675" w:type="pct"/>
            <w:tcBorders>
              <w:top w:val="nil"/>
              <w:left w:val="nil"/>
              <w:bottom w:val="nil"/>
              <w:right w:val="nil"/>
            </w:tcBorders>
            <w:shd w:val="clear" w:color="auto" w:fill="auto"/>
            <w:noWrap/>
            <w:vAlign w:val="center"/>
            <w:hideMark/>
          </w:tcPr>
          <w:p w14:paraId="46858265"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AE82DE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8363FF4" w14:textId="77777777" w:rsidR="00441915" w:rsidRPr="00441915" w:rsidRDefault="00441915" w:rsidP="00441915">
            <w:pPr>
              <w:rPr>
                <w:color w:val="000000"/>
                <w:sz w:val="16"/>
                <w:szCs w:val="16"/>
              </w:rPr>
            </w:pPr>
            <w:r w:rsidRPr="00441915">
              <w:rPr>
                <w:color w:val="000000"/>
                <w:sz w:val="16"/>
                <w:szCs w:val="16"/>
              </w:rPr>
              <w:t>grip strength task</w:t>
            </w:r>
          </w:p>
        </w:tc>
      </w:tr>
      <w:tr w:rsidR="00441915" w:rsidRPr="00441915" w14:paraId="532489C3" w14:textId="77777777" w:rsidTr="00441915">
        <w:trPr>
          <w:trHeight w:val="320"/>
        </w:trPr>
        <w:tc>
          <w:tcPr>
            <w:tcW w:w="675" w:type="pct"/>
            <w:tcBorders>
              <w:top w:val="nil"/>
              <w:left w:val="nil"/>
              <w:bottom w:val="nil"/>
              <w:right w:val="nil"/>
            </w:tcBorders>
            <w:shd w:val="clear" w:color="auto" w:fill="auto"/>
            <w:noWrap/>
            <w:vAlign w:val="center"/>
            <w:hideMark/>
          </w:tcPr>
          <w:p w14:paraId="4E2084F0"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5098CC4B" w14:textId="77777777" w:rsidR="00441915" w:rsidRPr="00441915" w:rsidRDefault="00441915" w:rsidP="00441915">
            <w:pPr>
              <w:rPr>
                <w:color w:val="000000"/>
                <w:sz w:val="16"/>
                <w:szCs w:val="16"/>
              </w:rPr>
            </w:pPr>
            <w:r w:rsidRPr="00441915">
              <w:rPr>
                <w:color w:val="000000"/>
                <w:sz w:val="16"/>
                <w:szCs w:val="16"/>
              </w:rPr>
              <w:t>reaching or retrieval</w:t>
            </w:r>
          </w:p>
        </w:tc>
        <w:tc>
          <w:tcPr>
            <w:tcW w:w="2536" w:type="pct"/>
            <w:tcBorders>
              <w:top w:val="single" w:sz="6" w:space="0" w:color="auto"/>
              <w:left w:val="nil"/>
              <w:bottom w:val="nil"/>
              <w:right w:val="nil"/>
            </w:tcBorders>
            <w:shd w:val="clear" w:color="auto" w:fill="auto"/>
            <w:noWrap/>
            <w:vAlign w:val="center"/>
            <w:hideMark/>
          </w:tcPr>
          <w:p w14:paraId="10E242AC" w14:textId="77777777" w:rsidR="00441915" w:rsidRPr="00441915" w:rsidRDefault="00441915" w:rsidP="00441915">
            <w:pPr>
              <w:rPr>
                <w:color w:val="000000"/>
                <w:sz w:val="16"/>
                <w:szCs w:val="16"/>
              </w:rPr>
            </w:pPr>
            <w:r w:rsidRPr="00441915">
              <w:rPr>
                <w:color w:val="000000"/>
                <w:sz w:val="16"/>
                <w:szCs w:val="16"/>
              </w:rPr>
              <w:t>directed forepaw reaching (DFR)</w:t>
            </w:r>
          </w:p>
        </w:tc>
      </w:tr>
      <w:tr w:rsidR="00441915" w:rsidRPr="00441915" w14:paraId="3E53C4E9" w14:textId="77777777" w:rsidTr="00441915">
        <w:trPr>
          <w:trHeight w:val="320"/>
        </w:trPr>
        <w:tc>
          <w:tcPr>
            <w:tcW w:w="675" w:type="pct"/>
            <w:tcBorders>
              <w:top w:val="nil"/>
              <w:left w:val="nil"/>
              <w:bottom w:val="nil"/>
              <w:right w:val="nil"/>
            </w:tcBorders>
            <w:shd w:val="clear" w:color="auto" w:fill="auto"/>
            <w:noWrap/>
            <w:vAlign w:val="center"/>
            <w:hideMark/>
          </w:tcPr>
          <w:p w14:paraId="3BC5F06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3A4953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BFCDA69" w14:textId="77777777" w:rsidR="00441915" w:rsidRPr="00441915" w:rsidRDefault="00441915" w:rsidP="00441915">
            <w:pPr>
              <w:rPr>
                <w:color w:val="000000"/>
                <w:sz w:val="16"/>
                <w:szCs w:val="16"/>
              </w:rPr>
            </w:pPr>
            <w:r w:rsidRPr="00441915">
              <w:rPr>
                <w:color w:val="000000"/>
                <w:sz w:val="16"/>
                <w:szCs w:val="16"/>
              </w:rPr>
              <w:t>grasping test (food retrieval)</w:t>
            </w:r>
          </w:p>
        </w:tc>
      </w:tr>
      <w:tr w:rsidR="00441915" w:rsidRPr="00441915" w14:paraId="45EE794E" w14:textId="77777777" w:rsidTr="00441915">
        <w:trPr>
          <w:trHeight w:val="320"/>
        </w:trPr>
        <w:tc>
          <w:tcPr>
            <w:tcW w:w="675" w:type="pct"/>
            <w:tcBorders>
              <w:top w:val="nil"/>
              <w:left w:val="nil"/>
              <w:bottom w:val="nil"/>
              <w:right w:val="nil"/>
            </w:tcBorders>
            <w:shd w:val="clear" w:color="auto" w:fill="auto"/>
            <w:noWrap/>
            <w:vAlign w:val="center"/>
            <w:hideMark/>
          </w:tcPr>
          <w:p w14:paraId="2EB6058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7FEA838"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F882B36" w14:textId="77777777" w:rsidR="00441915" w:rsidRPr="00441915" w:rsidRDefault="00441915" w:rsidP="00441915">
            <w:pPr>
              <w:rPr>
                <w:color w:val="000000"/>
                <w:sz w:val="16"/>
                <w:szCs w:val="16"/>
              </w:rPr>
            </w:pPr>
            <w:r w:rsidRPr="00441915">
              <w:rPr>
                <w:color w:val="000000"/>
                <w:sz w:val="16"/>
                <w:szCs w:val="16"/>
              </w:rPr>
              <w:t>modified Montoya's staircase test</w:t>
            </w:r>
          </w:p>
        </w:tc>
      </w:tr>
      <w:tr w:rsidR="00441915" w:rsidRPr="00441915" w14:paraId="75335C32" w14:textId="77777777" w:rsidTr="00441915">
        <w:trPr>
          <w:trHeight w:val="320"/>
        </w:trPr>
        <w:tc>
          <w:tcPr>
            <w:tcW w:w="675" w:type="pct"/>
            <w:tcBorders>
              <w:top w:val="nil"/>
              <w:left w:val="nil"/>
              <w:bottom w:val="nil"/>
              <w:right w:val="nil"/>
            </w:tcBorders>
            <w:shd w:val="clear" w:color="auto" w:fill="auto"/>
            <w:noWrap/>
            <w:vAlign w:val="center"/>
            <w:hideMark/>
          </w:tcPr>
          <w:p w14:paraId="68B0722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17898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603A73B" w14:textId="77777777" w:rsidR="00441915" w:rsidRPr="00441915" w:rsidRDefault="00441915" w:rsidP="00441915">
            <w:pPr>
              <w:rPr>
                <w:color w:val="000000"/>
                <w:sz w:val="16"/>
                <w:szCs w:val="16"/>
              </w:rPr>
            </w:pPr>
            <w:r w:rsidRPr="00441915">
              <w:rPr>
                <w:color w:val="000000"/>
                <w:sz w:val="16"/>
                <w:szCs w:val="16"/>
              </w:rPr>
              <w:t>Montoya staircase reaching</w:t>
            </w:r>
          </w:p>
        </w:tc>
      </w:tr>
      <w:tr w:rsidR="00441915" w:rsidRPr="00441915" w14:paraId="1CC8605F" w14:textId="77777777" w:rsidTr="00441915">
        <w:trPr>
          <w:trHeight w:val="320"/>
        </w:trPr>
        <w:tc>
          <w:tcPr>
            <w:tcW w:w="675" w:type="pct"/>
            <w:tcBorders>
              <w:top w:val="nil"/>
              <w:left w:val="nil"/>
              <w:bottom w:val="nil"/>
              <w:right w:val="nil"/>
            </w:tcBorders>
            <w:shd w:val="clear" w:color="auto" w:fill="auto"/>
            <w:noWrap/>
            <w:vAlign w:val="center"/>
            <w:hideMark/>
          </w:tcPr>
          <w:p w14:paraId="4E64DB3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3B440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2AD48A3" w14:textId="77777777" w:rsidR="00441915" w:rsidRPr="00441915" w:rsidRDefault="00441915" w:rsidP="00441915">
            <w:pPr>
              <w:rPr>
                <w:color w:val="000000"/>
                <w:sz w:val="16"/>
                <w:szCs w:val="16"/>
              </w:rPr>
            </w:pPr>
            <w:r w:rsidRPr="00441915">
              <w:rPr>
                <w:color w:val="000000"/>
                <w:sz w:val="16"/>
                <w:szCs w:val="16"/>
              </w:rPr>
              <w:t>staircase test</w:t>
            </w:r>
          </w:p>
        </w:tc>
      </w:tr>
      <w:tr w:rsidR="00441915" w:rsidRPr="00441915" w14:paraId="6A40B6CD" w14:textId="77777777" w:rsidTr="00441915">
        <w:trPr>
          <w:trHeight w:val="320"/>
        </w:trPr>
        <w:tc>
          <w:tcPr>
            <w:tcW w:w="675" w:type="pct"/>
            <w:tcBorders>
              <w:top w:val="nil"/>
              <w:left w:val="nil"/>
              <w:bottom w:val="nil"/>
              <w:right w:val="nil"/>
            </w:tcBorders>
            <w:shd w:val="clear" w:color="auto" w:fill="auto"/>
            <w:noWrap/>
            <w:vAlign w:val="center"/>
            <w:hideMark/>
          </w:tcPr>
          <w:p w14:paraId="4E25D71B"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1CBA024C"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26F6EF22" w14:textId="77777777" w:rsidR="00441915" w:rsidRPr="00441915" w:rsidRDefault="00441915" w:rsidP="00441915">
            <w:pPr>
              <w:rPr>
                <w:color w:val="000000"/>
                <w:sz w:val="16"/>
                <w:szCs w:val="16"/>
              </w:rPr>
            </w:pPr>
            <w:r w:rsidRPr="00441915">
              <w:rPr>
                <w:color w:val="000000"/>
                <w:sz w:val="16"/>
                <w:szCs w:val="16"/>
              </w:rPr>
              <w:t>vermicelli handling test</w:t>
            </w:r>
          </w:p>
        </w:tc>
      </w:tr>
      <w:tr w:rsidR="00441915" w:rsidRPr="00441915" w14:paraId="4C8A7BDB" w14:textId="77777777" w:rsidTr="00441915">
        <w:trPr>
          <w:trHeight w:val="320"/>
        </w:trPr>
        <w:tc>
          <w:tcPr>
            <w:tcW w:w="675" w:type="pct"/>
            <w:tcBorders>
              <w:top w:val="nil"/>
              <w:left w:val="nil"/>
              <w:bottom w:val="nil"/>
              <w:right w:val="nil"/>
            </w:tcBorders>
            <w:shd w:val="clear" w:color="auto" w:fill="auto"/>
            <w:noWrap/>
            <w:vAlign w:val="center"/>
            <w:hideMark/>
          </w:tcPr>
          <w:p w14:paraId="4FB1D34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74042256" w14:textId="77777777" w:rsidR="00441915" w:rsidRPr="00441915" w:rsidRDefault="00441915" w:rsidP="00441915">
            <w:pPr>
              <w:rPr>
                <w:color w:val="000000"/>
                <w:sz w:val="16"/>
                <w:szCs w:val="16"/>
              </w:rPr>
            </w:pPr>
            <w:r w:rsidRPr="00441915">
              <w:rPr>
                <w:color w:val="000000"/>
                <w:sz w:val="16"/>
                <w:szCs w:val="16"/>
              </w:rPr>
              <w:t>rearing</w:t>
            </w:r>
          </w:p>
        </w:tc>
        <w:tc>
          <w:tcPr>
            <w:tcW w:w="2536" w:type="pct"/>
            <w:tcBorders>
              <w:top w:val="single" w:sz="6" w:space="0" w:color="auto"/>
              <w:left w:val="nil"/>
              <w:bottom w:val="nil"/>
              <w:right w:val="nil"/>
            </w:tcBorders>
            <w:shd w:val="clear" w:color="000000" w:fill="E7E6E6"/>
            <w:noWrap/>
            <w:vAlign w:val="center"/>
            <w:hideMark/>
          </w:tcPr>
          <w:p w14:paraId="5DA636A0" w14:textId="77777777" w:rsidR="00441915" w:rsidRPr="00441915" w:rsidRDefault="00441915" w:rsidP="00441915">
            <w:pPr>
              <w:rPr>
                <w:color w:val="000000"/>
                <w:sz w:val="16"/>
                <w:szCs w:val="16"/>
              </w:rPr>
            </w:pPr>
            <w:r w:rsidRPr="00441915">
              <w:rPr>
                <w:color w:val="000000"/>
                <w:sz w:val="16"/>
                <w:szCs w:val="16"/>
              </w:rPr>
              <w:t>cylinder rearing test</w:t>
            </w:r>
          </w:p>
        </w:tc>
      </w:tr>
      <w:tr w:rsidR="00441915" w:rsidRPr="00441915" w14:paraId="1E87A6EE" w14:textId="77777777" w:rsidTr="00441915">
        <w:trPr>
          <w:trHeight w:val="320"/>
        </w:trPr>
        <w:tc>
          <w:tcPr>
            <w:tcW w:w="675" w:type="pct"/>
            <w:tcBorders>
              <w:top w:val="nil"/>
              <w:left w:val="nil"/>
              <w:bottom w:val="nil"/>
              <w:right w:val="nil"/>
            </w:tcBorders>
            <w:shd w:val="clear" w:color="auto" w:fill="auto"/>
            <w:noWrap/>
            <w:vAlign w:val="center"/>
            <w:hideMark/>
          </w:tcPr>
          <w:p w14:paraId="77BE515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B42FC6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3D8C844" w14:textId="77777777" w:rsidR="00441915" w:rsidRPr="00441915" w:rsidRDefault="00441915" w:rsidP="00441915">
            <w:pPr>
              <w:rPr>
                <w:color w:val="000000"/>
                <w:sz w:val="16"/>
                <w:szCs w:val="16"/>
              </w:rPr>
            </w:pPr>
            <w:r w:rsidRPr="00441915">
              <w:rPr>
                <w:color w:val="000000"/>
                <w:sz w:val="16"/>
                <w:szCs w:val="16"/>
              </w:rPr>
              <w:t>cylinder test (forelimb assymetry)</w:t>
            </w:r>
          </w:p>
        </w:tc>
      </w:tr>
      <w:tr w:rsidR="00441915" w:rsidRPr="00441915" w14:paraId="417098FC" w14:textId="77777777" w:rsidTr="00441915">
        <w:trPr>
          <w:trHeight w:val="320"/>
        </w:trPr>
        <w:tc>
          <w:tcPr>
            <w:tcW w:w="675" w:type="pct"/>
            <w:tcBorders>
              <w:top w:val="nil"/>
              <w:left w:val="nil"/>
              <w:bottom w:val="nil"/>
              <w:right w:val="nil"/>
            </w:tcBorders>
            <w:shd w:val="clear" w:color="auto" w:fill="auto"/>
            <w:noWrap/>
            <w:vAlign w:val="center"/>
            <w:hideMark/>
          </w:tcPr>
          <w:p w14:paraId="551BC43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5433DF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FACC0E3" w14:textId="77777777" w:rsidR="00441915" w:rsidRPr="00441915" w:rsidRDefault="00441915" w:rsidP="00441915">
            <w:pPr>
              <w:rPr>
                <w:color w:val="000000"/>
                <w:sz w:val="16"/>
                <w:szCs w:val="16"/>
              </w:rPr>
            </w:pPr>
            <w:r w:rsidRPr="00441915">
              <w:rPr>
                <w:color w:val="000000"/>
                <w:sz w:val="16"/>
                <w:szCs w:val="16"/>
              </w:rPr>
              <w:t>open field test (rearing)</w:t>
            </w:r>
          </w:p>
        </w:tc>
      </w:tr>
      <w:tr w:rsidR="00441915" w:rsidRPr="00441915" w14:paraId="471B332E" w14:textId="77777777" w:rsidTr="00441915">
        <w:trPr>
          <w:trHeight w:val="320"/>
        </w:trPr>
        <w:tc>
          <w:tcPr>
            <w:tcW w:w="675" w:type="pct"/>
            <w:tcBorders>
              <w:top w:val="nil"/>
              <w:left w:val="nil"/>
              <w:bottom w:val="nil"/>
              <w:right w:val="nil"/>
            </w:tcBorders>
            <w:shd w:val="clear" w:color="auto" w:fill="auto"/>
            <w:noWrap/>
            <w:vAlign w:val="center"/>
            <w:hideMark/>
          </w:tcPr>
          <w:p w14:paraId="17A9D13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8CB0FE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12D04BA" w14:textId="77777777" w:rsidR="00441915" w:rsidRPr="00441915" w:rsidRDefault="00441915" w:rsidP="00441915">
            <w:pPr>
              <w:rPr>
                <w:color w:val="000000"/>
                <w:sz w:val="16"/>
                <w:szCs w:val="16"/>
              </w:rPr>
            </w:pPr>
            <w:r w:rsidRPr="00441915">
              <w:rPr>
                <w:color w:val="000000"/>
                <w:sz w:val="16"/>
                <w:szCs w:val="16"/>
              </w:rPr>
              <w:t>paw placement</w:t>
            </w:r>
          </w:p>
        </w:tc>
      </w:tr>
      <w:tr w:rsidR="00441915" w:rsidRPr="00441915" w14:paraId="54CA67D5"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79873CDB"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000000" w:fill="E7E6E6"/>
            <w:noWrap/>
            <w:vAlign w:val="center"/>
            <w:hideMark/>
          </w:tcPr>
          <w:p w14:paraId="543692E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12" w:space="0" w:color="auto"/>
              <w:right w:val="nil"/>
            </w:tcBorders>
            <w:shd w:val="clear" w:color="000000" w:fill="E7E6E6"/>
            <w:noWrap/>
            <w:vAlign w:val="center"/>
            <w:hideMark/>
          </w:tcPr>
          <w:p w14:paraId="4CAE4643" w14:textId="77777777" w:rsidR="00441915" w:rsidRPr="00441915" w:rsidRDefault="00441915" w:rsidP="00441915">
            <w:pPr>
              <w:rPr>
                <w:color w:val="000000"/>
                <w:sz w:val="16"/>
                <w:szCs w:val="16"/>
              </w:rPr>
            </w:pPr>
            <w:r w:rsidRPr="00441915">
              <w:rPr>
                <w:color w:val="000000"/>
                <w:sz w:val="16"/>
                <w:szCs w:val="16"/>
              </w:rPr>
              <w:t>rearing</w:t>
            </w:r>
          </w:p>
        </w:tc>
      </w:tr>
      <w:tr w:rsidR="00441915" w:rsidRPr="00441915" w14:paraId="68E509F7"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73FE3B01" w14:textId="77777777" w:rsidR="00441915" w:rsidRPr="00441915" w:rsidRDefault="00441915" w:rsidP="00441915">
            <w:pPr>
              <w:rPr>
                <w:color w:val="000000"/>
                <w:sz w:val="16"/>
                <w:szCs w:val="16"/>
              </w:rPr>
            </w:pPr>
            <w:r w:rsidRPr="00441915">
              <w:rPr>
                <w:color w:val="000000"/>
                <w:sz w:val="16"/>
                <w:szCs w:val="16"/>
              </w:rPr>
              <w:t>sensory and pain</w:t>
            </w:r>
          </w:p>
        </w:tc>
        <w:tc>
          <w:tcPr>
            <w:tcW w:w="1789" w:type="pct"/>
            <w:tcBorders>
              <w:top w:val="single" w:sz="12" w:space="0" w:color="auto"/>
              <w:left w:val="nil"/>
              <w:bottom w:val="nil"/>
              <w:right w:val="nil"/>
            </w:tcBorders>
            <w:shd w:val="clear" w:color="auto" w:fill="auto"/>
            <w:noWrap/>
            <w:vAlign w:val="center"/>
            <w:hideMark/>
          </w:tcPr>
          <w:p w14:paraId="7B2A9364" w14:textId="77777777" w:rsidR="00441915" w:rsidRPr="00441915" w:rsidRDefault="00441915" w:rsidP="00441915">
            <w:pPr>
              <w:rPr>
                <w:color w:val="000000"/>
                <w:sz w:val="16"/>
                <w:szCs w:val="16"/>
              </w:rPr>
            </w:pPr>
            <w:r w:rsidRPr="00441915">
              <w:rPr>
                <w:color w:val="000000"/>
                <w:sz w:val="16"/>
                <w:szCs w:val="16"/>
              </w:rPr>
              <w:t>mechanical reactivity</w:t>
            </w:r>
          </w:p>
        </w:tc>
        <w:tc>
          <w:tcPr>
            <w:tcW w:w="2536" w:type="pct"/>
            <w:tcBorders>
              <w:top w:val="single" w:sz="12" w:space="0" w:color="auto"/>
              <w:left w:val="nil"/>
              <w:bottom w:val="nil"/>
              <w:right w:val="nil"/>
            </w:tcBorders>
            <w:shd w:val="clear" w:color="auto" w:fill="auto"/>
            <w:noWrap/>
            <w:vAlign w:val="center"/>
            <w:hideMark/>
          </w:tcPr>
          <w:p w14:paraId="2B65511A" w14:textId="77777777" w:rsidR="00441915" w:rsidRPr="00441915" w:rsidRDefault="00441915" w:rsidP="00441915">
            <w:pPr>
              <w:rPr>
                <w:color w:val="000000"/>
                <w:sz w:val="16"/>
                <w:szCs w:val="16"/>
              </w:rPr>
            </w:pPr>
            <w:r w:rsidRPr="00441915">
              <w:rPr>
                <w:color w:val="000000"/>
                <w:sz w:val="16"/>
                <w:szCs w:val="16"/>
              </w:rPr>
              <w:t>cutaneus trunchi muscle reflex</w:t>
            </w:r>
          </w:p>
        </w:tc>
      </w:tr>
      <w:tr w:rsidR="00441915" w:rsidRPr="00441915" w14:paraId="221D864C" w14:textId="77777777" w:rsidTr="00441915">
        <w:trPr>
          <w:trHeight w:val="320"/>
        </w:trPr>
        <w:tc>
          <w:tcPr>
            <w:tcW w:w="675" w:type="pct"/>
            <w:tcBorders>
              <w:top w:val="nil"/>
              <w:left w:val="nil"/>
              <w:bottom w:val="nil"/>
              <w:right w:val="nil"/>
            </w:tcBorders>
            <w:shd w:val="clear" w:color="auto" w:fill="auto"/>
            <w:noWrap/>
            <w:vAlign w:val="center"/>
            <w:hideMark/>
          </w:tcPr>
          <w:p w14:paraId="35BC396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0F3C54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E3A428" w14:textId="77777777" w:rsidR="00441915" w:rsidRPr="00441915" w:rsidRDefault="00441915" w:rsidP="00441915">
            <w:pPr>
              <w:rPr>
                <w:color w:val="000000"/>
                <w:sz w:val="16"/>
                <w:szCs w:val="16"/>
              </w:rPr>
            </w:pPr>
            <w:r w:rsidRPr="00441915">
              <w:rPr>
                <w:color w:val="000000"/>
                <w:sz w:val="16"/>
                <w:szCs w:val="16"/>
              </w:rPr>
              <w:t>cutaneus trunci muscle (CTM) reflex</w:t>
            </w:r>
          </w:p>
        </w:tc>
      </w:tr>
      <w:tr w:rsidR="00441915" w:rsidRPr="00441915" w14:paraId="6D036721" w14:textId="77777777" w:rsidTr="00441915">
        <w:trPr>
          <w:trHeight w:val="320"/>
        </w:trPr>
        <w:tc>
          <w:tcPr>
            <w:tcW w:w="675" w:type="pct"/>
            <w:tcBorders>
              <w:top w:val="nil"/>
              <w:left w:val="nil"/>
              <w:bottom w:val="nil"/>
              <w:right w:val="nil"/>
            </w:tcBorders>
            <w:shd w:val="clear" w:color="auto" w:fill="auto"/>
            <w:noWrap/>
            <w:vAlign w:val="center"/>
            <w:hideMark/>
          </w:tcPr>
          <w:p w14:paraId="61B5DD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FFC48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7226181" w14:textId="77777777" w:rsidR="00441915" w:rsidRPr="00441915" w:rsidRDefault="00441915" w:rsidP="00441915">
            <w:pPr>
              <w:rPr>
                <w:color w:val="000000"/>
                <w:sz w:val="16"/>
                <w:szCs w:val="16"/>
              </w:rPr>
            </w:pPr>
            <w:r w:rsidRPr="00441915">
              <w:rPr>
                <w:color w:val="000000"/>
                <w:sz w:val="16"/>
                <w:szCs w:val="16"/>
              </w:rPr>
              <w:t>foot withdrawal under mechanical stimuli</w:t>
            </w:r>
          </w:p>
        </w:tc>
      </w:tr>
      <w:tr w:rsidR="00441915" w:rsidRPr="00441915" w14:paraId="0AE7C109" w14:textId="77777777" w:rsidTr="00441915">
        <w:trPr>
          <w:trHeight w:val="320"/>
        </w:trPr>
        <w:tc>
          <w:tcPr>
            <w:tcW w:w="675" w:type="pct"/>
            <w:tcBorders>
              <w:top w:val="nil"/>
              <w:left w:val="nil"/>
              <w:bottom w:val="nil"/>
              <w:right w:val="nil"/>
            </w:tcBorders>
            <w:shd w:val="clear" w:color="auto" w:fill="auto"/>
            <w:noWrap/>
            <w:vAlign w:val="center"/>
            <w:hideMark/>
          </w:tcPr>
          <w:p w14:paraId="369851F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8CC5F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F92B99F" w14:textId="77777777" w:rsidR="00441915" w:rsidRPr="00441915" w:rsidRDefault="00441915" w:rsidP="00441915">
            <w:pPr>
              <w:rPr>
                <w:color w:val="000000"/>
                <w:sz w:val="16"/>
                <w:szCs w:val="16"/>
              </w:rPr>
            </w:pPr>
            <w:r w:rsidRPr="00441915">
              <w:rPr>
                <w:color w:val="000000"/>
                <w:sz w:val="16"/>
                <w:szCs w:val="16"/>
              </w:rPr>
              <w:t>girdle test</w:t>
            </w:r>
          </w:p>
        </w:tc>
      </w:tr>
      <w:tr w:rsidR="00441915" w:rsidRPr="00441915" w14:paraId="4A9A3EFC" w14:textId="77777777" w:rsidTr="00441915">
        <w:trPr>
          <w:trHeight w:val="320"/>
        </w:trPr>
        <w:tc>
          <w:tcPr>
            <w:tcW w:w="675" w:type="pct"/>
            <w:tcBorders>
              <w:top w:val="nil"/>
              <w:left w:val="nil"/>
              <w:bottom w:val="nil"/>
              <w:right w:val="nil"/>
            </w:tcBorders>
            <w:shd w:val="clear" w:color="auto" w:fill="auto"/>
            <w:noWrap/>
            <w:vAlign w:val="center"/>
            <w:hideMark/>
          </w:tcPr>
          <w:p w14:paraId="77E539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DDDAC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1E9DD7" w14:textId="77777777" w:rsidR="00441915" w:rsidRPr="00441915" w:rsidRDefault="00441915" w:rsidP="00441915">
            <w:pPr>
              <w:rPr>
                <w:color w:val="000000"/>
                <w:sz w:val="16"/>
                <w:szCs w:val="16"/>
              </w:rPr>
            </w:pPr>
            <w:r w:rsidRPr="00441915">
              <w:rPr>
                <w:color w:val="000000"/>
                <w:sz w:val="16"/>
                <w:szCs w:val="16"/>
              </w:rPr>
              <w:t>localisation reflex</w:t>
            </w:r>
          </w:p>
        </w:tc>
      </w:tr>
      <w:tr w:rsidR="00441915" w:rsidRPr="00441915" w14:paraId="047054C2" w14:textId="77777777" w:rsidTr="00441915">
        <w:trPr>
          <w:trHeight w:val="320"/>
        </w:trPr>
        <w:tc>
          <w:tcPr>
            <w:tcW w:w="675" w:type="pct"/>
            <w:tcBorders>
              <w:top w:val="nil"/>
              <w:left w:val="nil"/>
              <w:bottom w:val="nil"/>
              <w:right w:val="nil"/>
            </w:tcBorders>
            <w:shd w:val="clear" w:color="auto" w:fill="auto"/>
            <w:noWrap/>
            <w:vAlign w:val="center"/>
            <w:hideMark/>
          </w:tcPr>
          <w:p w14:paraId="1A6F296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593544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01583DB" w14:textId="77777777" w:rsidR="00441915" w:rsidRPr="00441915" w:rsidRDefault="00441915" w:rsidP="00441915">
            <w:pPr>
              <w:rPr>
                <w:color w:val="000000"/>
                <w:sz w:val="16"/>
                <w:szCs w:val="16"/>
              </w:rPr>
            </w:pPr>
            <w:r w:rsidRPr="00441915">
              <w:rPr>
                <w:color w:val="000000"/>
                <w:sz w:val="16"/>
                <w:szCs w:val="16"/>
              </w:rPr>
              <w:t>mechanical reactivity</w:t>
            </w:r>
          </w:p>
        </w:tc>
      </w:tr>
      <w:tr w:rsidR="00441915" w:rsidRPr="00441915" w14:paraId="525FAB60" w14:textId="77777777" w:rsidTr="00441915">
        <w:trPr>
          <w:trHeight w:val="320"/>
        </w:trPr>
        <w:tc>
          <w:tcPr>
            <w:tcW w:w="675" w:type="pct"/>
            <w:tcBorders>
              <w:top w:val="nil"/>
              <w:left w:val="nil"/>
              <w:bottom w:val="nil"/>
              <w:right w:val="nil"/>
            </w:tcBorders>
            <w:shd w:val="clear" w:color="auto" w:fill="auto"/>
            <w:noWrap/>
            <w:vAlign w:val="center"/>
            <w:hideMark/>
          </w:tcPr>
          <w:p w14:paraId="6470550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47B54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A58F945" w14:textId="77777777" w:rsidR="00441915" w:rsidRPr="00441915" w:rsidRDefault="00441915" w:rsidP="00441915">
            <w:pPr>
              <w:rPr>
                <w:color w:val="000000"/>
                <w:sz w:val="16"/>
                <w:szCs w:val="16"/>
              </w:rPr>
            </w:pPr>
            <w:r w:rsidRPr="00441915">
              <w:rPr>
                <w:color w:val="000000"/>
                <w:sz w:val="16"/>
                <w:szCs w:val="16"/>
              </w:rPr>
              <w:t>mechanical reactivity (von Frey)</w:t>
            </w:r>
          </w:p>
        </w:tc>
      </w:tr>
      <w:tr w:rsidR="00441915" w:rsidRPr="00441915" w14:paraId="3108830B" w14:textId="77777777" w:rsidTr="00441915">
        <w:trPr>
          <w:trHeight w:val="320"/>
        </w:trPr>
        <w:tc>
          <w:tcPr>
            <w:tcW w:w="675" w:type="pct"/>
            <w:tcBorders>
              <w:top w:val="nil"/>
              <w:left w:val="nil"/>
              <w:bottom w:val="nil"/>
              <w:right w:val="nil"/>
            </w:tcBorders>
            <w:shd w:val="clear" w:color="auto" w:fill="auto"/>
            <w:noWrap/>
            <w:vAlign w:val="center"/>
            <w:hideMark/>
          </w:tcPr>
          <w:p w14:paraId="3B3E5D8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2964A0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AA397EF" w14:textId="77777777" w:rsidR="00441915" w:rsidRPr="00441915" w:rsidRDefault="00441915" w:rsidP="00441915">
            <w:pPr>
              <w:rPr>
                <w:color w:val="000000"/>
                <w:sz w:val="16"/>
                <w:szCs w:val="16"/>
              </w:rPr>
            </w:pPr>
            <w:r w:rsidRPr="00441915">
              <w:rPr>
                <w:color w:val="000000"/>
                <w:sz w:val="16"/>
                <w:szCs w:val="16"/>
              </w:rPr>
              <w:t>mechanical sensitivity</w:t>
            </w:r>
          </w:p>
        </w:tc>
      </w:tr>
      <w:tr w:rsidR="00441915" w:rsidRPr="00441915" w14:paraId="28536293" w14:textId="77777777" w:rsidTr="00441915">
        <w:trPr>
          <w:trHeight w:val="320"/>
        </w:trPr>
        <w:tc>
          <w:tcPr>
            <w:tcW w:w="675" w:type="pct"/>
            <w:tcBorders>
              <w:top w:val="nil"/>
              <w:left w:val="nil"/>
              <w:bottom w:val="nil"/>
              <w:right w:val="nil"/>
            </w:tcBorders>
            <w:shd w:val="clear" w:color="auto" w:fill="auto"/>
            <w:noWrap/>
            <w:vAlign w:val="center"/>
            <w:hideMark/>
          </w:tcPr>
          <w:p w14:paraId="2E9800F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69872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373B0D3" w14:textId="77777777" w:rsidR="00441915" w:rsidRPr="00441915" w:rsidRDefault="00441915" w:rsidP="00441915">
            <w:pPr>
              <w:rPr>
                <w:color w:val="000000"/>
                <w:sz w:val="16"/>
                <w:szCs w:val="16"/>
              </w:rPr>
            </w:pPr>
            <w:r w:rsidRPr="00441915">
              <w:rPr>
                <w:color w:val="000000"/>
                <w:sz w:val="16"/>
                <w:szCs w:val="16"/>
              </w:rPr>
              <w:t>mechanical sensitivity (von Frey filaments)</w:t>
            </w:r>
          </w:p>
        </w:tc>
      </w:tr>
      <w:tr w:rsidR="00441915" w:rsidRPr="00441915" w14:paraId="2E94D97E" w14:textId="77777777" w:rsidTr="00441915">
        <w:trPr>
          <w:trHeight w:val="320"/>
        </w:trPr>
        <w:tc>
          <w:tcPr>
            <w:tcW w:w="675" w:type="pct"/>
            <w:tcBorders>
              <w:top w:val="nil"/>
              <w:left w:val="nil"/>
              <w:bottom w:val="nil"/>
              <w:right w:val="nil"/>
            </w:tcBorders>
            <w:shd w:val="clear" w:color="auto" w:fill="auto"/>
            <w:noWrap/>
            <w:vAlign w:val="center"/>
            <w:hideMark/>
          </w:tcPr>
          <w:p w14:paraId="21F965A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7BDF07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CBDF60B" w14:textId="77777777" w:rsidR="00441915" w:rsidRPr="00441915" w:rsidRDefault="00441915" w:rsidP="00441915">
            <w:pPr>
              <w:rPr>
                <w:color w:val="000000"/>
                <w:sz w:val="16"/>
                <w:szCs w:val="16"/>
              </w:rPr>
            </w:pPr>
            <w:r w:rsidRPr="00441915">
              <w:rPr>
                <w:color w:val="000000"/>
                <w:sz w:val="16"/>
                <w:szCs w:val="16"/>
              </w:rPr>
              <w:t>proprioception</w:t>
            </w:r>
          </w:p>
        </w:tc>
      </w:tr>
      <w:tr w:rsidR="00441915" w:rsidRPr="00441915" w14:paraId="426DB902" w14:textId="77777777" w:rsidTr="00441915">
        <w:trPr>
          <w:trHeight w:val="320"/>
        </w:trPr>
        <w:tc>
          <w:tcPr>
            <w:tcW w:w="675" w:type="pct"/>
            <w:tcBorders>
              <w:top w:val="nil"/>
              <w:left w:val="nil"/>
              <w:bottom w:val="nil"/>
              <w:right w:val="nil"/>
            </w:tcBorders>
            <w:shd w:val="clear" w:color="auto" w:fill="auto"/>
            <w:noWrap/>
            <w:vAlign w:val="center"/>
            <w:hideMark/>
          </w:tcPr>
          <w:p w14:paraId="1F6873E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533BA3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C7C9505" w14:textId="77777777" w:rsidR="00441915" w:rsidRPr="00441915" w:rsidRDefault="00441915" w:rsidP="00441915">
            <w:pPr>
              <w:rPr>
                <w:color w:val="000000"/>
                <w:sz w:val="16"/>
                <w:szCs w:val="16"/>
              </w:rPr>
            </w:pPr>
            <w:r w:rsidRPr="00441915">
              <w:rPr>
                <w:color w:val="000000"/>
                <w:sz w:val="16"/>
                <w:szCs w:val="16"/>
              </w:rPr>
              <w:t>proprioceptive placing response</w:t>
            </w:r>
          </w:p>
        </w:tc>
      </w:tr>
      <w:tr w:rsidR="00441915" w:rsidRPr="00441915" w14:paraId="5930C7BC" w14:textId="77777777" w:rsidTr="00441915">
        <w:trPr>
          <w:trHeight w:val="320"/>
        </w:trPr>
        <w:tc>
          <w:tcPr>
            <w:tcW w:w="675" w:type="pct"/>
            <w:tcBorders>
              <w:top w:val="nil"/>
              <w:left w:val="nil"/>
              <w:bottom w:val="nil"/>
              <w:right w:val="nil"/>
            </w:tcBorders>
            <w:shd w:val="clear" w:color="auto" w:fill="auto"/>
            <w:noWrap/>
            <w:vAlign w:val="center"/>
            <w:hideMark/>
          </w:tcPr>
          <w:p w14:paraId="065F538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15093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C0E3C6C" w14:textId="77777777" w:rsidR="00441915" w:rsidRPr="00441915" w:rsidRDefault="00441915" w:rsidP="00441915">
            <w:pPr>
              <w:rPr>
                <w:color w:val="000000"/>
                <w:sz w:val="16"/>
                <w:szCs w:val="16"/>
              </w:rPr>
            </w:pPr>
            <w:r w:rsidRPr="00441915">
              <w:rPr>
                <w:color w:val="000000"/>
                <w:sz w:val="16"/>
                <w:szCs w:val="16"/>
              </w:rPr>
              <w:t>response to mechanical stimuli</w:t>
            </w:r>
          </w:p>
        </w:tc>
      </w:tr>
      <w:tr w:rsidR="00441915" w:rsidRPr="00441915" w14:paraId="6EF72887" w14:textId="77777777" w:rsidTr="00441915">
        <w:trPr>
          <w:trHeight w:val="320"/>
        </w:trPr>
        <w:tc>
          <w:tcPr>
            <w:tcW w:w="675" w:type="pct"/>
            <w:tcBorders>
              <w:top w:val="nil"/>
              <w:left w:val="nil"/>
              <w:bottom w:val="nil"/>
              <w:right w:val="nil"/>
            </w:tcBorders>
            <w:shd w:val="clear" w:color="auto" w:fill="auto"/>
            <w:noWrap/>
            <w:vAlign w:val="center"/>
            <w:hideMark/>
          </w:tcPr>
          <w:p w14:paraId="3F6B629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5B23F4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23178E0" w14:textId="77777777" w:rsidR="00441915" w:rsidRPr="00441915" w:rsidRDefault="00441915" w:rsidP="00441915">
            <w:pPr>
              <w:rPr>
                <w:color w:val="000000"/>
                <w:sz w:val="16"/>
                <w:szCs w:val="16"/>
              </w:rPr>
            </w:pPr>
            <w:r w:rsidRPr="00441915">
              <w:rPr>
                <w:color w:val="000000"/>
                <w:sz w:val="16"/>
                <w:szCs w:val="16"/>
              </w:rPr>
              <w:t>sensory function (paw withdrawal)</w:t>
            </w:r>
          </w:p>
        </w:tc>
      </w:tr>
      <w:tr w:rsidR="00441915" w:rsidRPr="00441915" w14:paraId="1B1EBF75" w14:textId="77777777" w:rsidTr="00441915">
        <w:trPr>
          <w:trHeight w:val="320"/>
        </w:trPr>
        <w:tc>
          <w:tcPr>
            <w:tcW w:w="675" w:type="pct"/>
            <w:tcBorders>
              <w:top w:val="nil"/>
              <w:left w:val="nil"/>
              <w:bottom w:val="nil"/>
              <w:right w:val="nil"/>
            </w:tcBorders>
            <w:shd w:val="clear" w:color="auto" w:fill="auto"/>
            <w:noWrap/>
            <w:vAlign w:val="center"/>
            <w:hideMark/>
          </w:tcPr>
          <w:p w14:paraId="1ADAA65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12B8B8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95926B" w14:textId="77777777" w:rsidR="00441915" w:rsidRPr="00441915" w:rsidRDefault="00441915" w:rsidP="00441915">
            <w:pPr>
              <w:rPr>
                <w:color w:val="000000"/>
                <w:sz w:val="16"/>
                <w:szCs w:val="16"/>
              </w:rPr>
            </w:pPr>
            <w:r w:rsidRPr="00441915">
              <w:rPr>
                <w:color w:val="000000"/>
                <w:sz w:val="16"/>
                <w:szCs w:val="16"/>
              </w:rPr>
              <w:t>sensory function (von Frey filaments)</w:t>
            </w:r>
          </w:p>
        </w:tc>
      </w:tr>
      <w:tr w:rsidR="00441915" w:rsidRPr="00441915" w14:paraId="1414A66A" w14:textId="77777777" w:rsidTr="00441915">
        <w:trPr>
          <w:trHeight w:val="320"/>
        </w:trPr>
        <w:tc>
          <w:tcPr>
            <w:tcW w:w="675" w:type="pct"/>
            <w:tcBorders>
              <w:top w:val="nil"/>
              <w:left w:val="nil"/>
              <w:bottom w:val="nil"/>
              <w:right w:val="nil"/>
            </w:tcBorders>
            <w:shd w:val="clear" w:color="auto" w:fill="auto"/>
            <w:noWrap/>
            <w:vAlign w:val="center"/>
            <w:hideMark/>
          </w:tcPr>
          <w:p w14:paraId="05A3A1E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186EFC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0AAD0AF" w14:textId="77777777" w:rsidR="00441915" w:rsidRPr="00441915" w:rsidRDefault="00441915" w:rsidP="00441915">
            <w:pPr>
              <w:rPr>
                <w:color w:val="000000"/>
                <w:sz w:val="16"/>
                <w:szCs w:val="16"/>
              </w:rPr>
            </w:pPr>
            <w:r w:rsidRPr="00441915">
              <w:rPr>
                <w:color w:val="000000"/>
                <w:sz w:val="16"/>
                <w:szCs w:val="16"/>
              </w:rPr>
              <w:t>sensory testing (forelimb withdrawal under mechanical stimulation)</w:t>
            </w:r>
          </w:p>
        </w:tc>
      </w:tr>
      <w:tr w:rsidR="00441915" w:rsidRPr="00441915" w14:paraId="6E51E4DD" w14:textId="77777777" w:rsidTr="00441915">
        <w:trPr>
          <w:trHeight w:val="320"/>
        </w:trPr>
        <w:tc>
          <w:tcPr>
            <w:tcW w:w="675" w:type="pct"/>
            <w:tcBorders>
              <w:top w:val="nil"/>
              <w:left w:val="nil"/>
              <w:bottom w:val="nil"/>
              <w:right w:val="nil"/>
            </w:tcBorders>
            <w:shd w:val="clear" w:color="auto" w:fill="auto"/>
            <w:noWrap/>
            <w:vAlign w:val="center"/>
            <w:hideMark/>
          </w:tcPr>
          <w:p w14:paraId="7740E60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FC4A8B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689C4DC" w14:textId="77777777" w:rsidR="00441915" w:rsidRPr="00441915" w:rsidRDefault="00441915" w:rsidP="00441915">
            <w:pPr>
              <w:rPr>
                <w:color w:val="000000"/>
                <w:sz w:val="16"/>
                <w:szCs w:val="16"/>
              </w:rPr>
            </w:pPr>
            <w:r w:rsidRPr="00441915">
              <w:rPr>
                <w:color w:val="000000"/>
                <w:sz w:val="16"/>
                <w:szCs w:val="16"/>
              </w:rPr>
              <w:t>tactile capacity</w:t>
            </w:r>
          </w:p>
        </w:tc>
      </w:tr>
      <w:tr w:rsidR="00441915" w:rsidRPr="00441915" w14:paraId="23F18ECE" w14:textId="77777777" w:rsidTr="00441915">
        <w:trPr>
          <w:trHeight w:val="320"/>
        </w:trPr>
        <w:tc>
          <w:tcPr>
            <w:tcW w:w="675" w:type="pct"/>
            <w:tcBorders>
              <w:top w:val="nil"/>
              <w:left w:val="nil"/>
              <w:bottom w:val="nil"/>
              <w:right w:val="nil"/>
            </w:tcBorders>
            <w:shd w:val="clear" w:color="auto" w:fill="auto"/>
            <w:noWrap/>
            <w:vAlign w:val="center"/>
            <w:hideMark/>
          </w:tcPr>
          <w:p w14:paraId="56C5F44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339740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E260744" w14:textId="77777777" w:rsidR="00441915" w:rsidRPr="00441915" w:rsidRDefault="00441915" w:rsidP="00441915">
            <w:pPr>
              <w:rPr>
                <w:color w:val="000000"/>
                <w:sz w:val="16"/>
                <w:szCs w:val="16"/>
              </w:rPr>
            </w:pPr>
            <w:r w:rsidRPr="00441915">
              <w:rPr>
                <w:color w:val="000000"/>
                <w:sz w:val="16"/>
                <w:szCs w:val="16"/>
              </w:rPr>
              <w:t>tactile reactivity</w:t>
            </w:r>
          </w:p>
        </w:tc>
      </w:tr>
      <w:tr w:rsidR="00441915" w:rsidRPr="00441915" w14:paraId="4A92C94B" w14:textId="77777777" w:rsidTr="00441915">
        <w:trPr>
          <w:trHeight w:val="320"/>
        </w:trPr>
        <w:tc>
          <w:tcPr>
            <w:tcW w:w="675" w:type="pct"/>
            <w:tcBorders>
              <w:top w:val="nil"/>
              <w:left w:val="nil"/>
              <w:bottom w:val="nil"/>
              <w:right w:val="nil"/>
            </w:tcBorders>
            <w:shd w:val="clear" w:color="auto" w:fill="auto"/>
            <w:noWrap/>
            <w:vAlign w:val="center"/>
            <w:hideMark/>
          </w:tcPr>
          <w:p w14:paraId="050029D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250D42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1E78980" w14:textId="77777777" w:rsidR="00441915" w:rsidRPr="00441915" w:rsidRDefault="00441915" w:rsidP="00441915">
            <w:pPr>
              <w:rPr>
                <w:color w:val="000000"/>
                <w:sz w:val="16"/>
                <w:szCs w:val="16"/>
              </w:rPr>
            </w:pPr>
            <w:r w:rsidRPr="00441915">
              <w:rPr>
                <w:color w:val="000000"/>
                <w:sz w:val="16"/>
                <w:szCs w:val="16"/>
              </w:rPr>
              <w:t>tactile reactivity (girdle test)</w:t>
            </w:r>
          </w:p>
        </w:tc>
      </w:tr>
      <w:tr w:rsidR="00441915" w:rsidRPr="00441915" w14:paraId="2B4165AC" w14:textId="77777777" w:rsidTr="00441915">
        <w:trPr>
          <w:trHeight w:val="320"/>
        </w:trPr>
        <w:tc>
          <w:tcPr>
            <w:tcW w:w="675" w:type="pct"/>
            <w:tcBorders>
              <w:top w:val="nil"/>
              <w:left w:val="nil"/>
              <w:bottom w:val="nil"/>
              <w:right w:val="nil"/>
            </w:tcBorders>
            <w:shd w:val="clear" w:color="auto" w:fill="auto"/>
            <w:noWrap/>
            <w:vAlign w:val="center"/>
            <w:hideMark/>
          </w:tcPr>
          <w:p w14:paraId="7C411B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BFAB1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C134B6D" w14:textId="77777777" w:rsidR="00441915" w:rsidRPr="00441915" w:rsidRDefault="00441915" w:rsidP="00441915">
            <w:pPr>
              <w:rPr>
                <w:color w:val="000000"/>
                <w:sz w:val="16"/>
                <w:szCs w:val="16"/>
              </w:rPr>
            </w:pPr>
            <w:r w:rsidRPr="00441915">
              <w:rPr>
                <w:color w:val="000000"/>
                <w:sz w:val="16"/>
                <w:szCs w:val="16"/>
              </w:rPr>
              <w:t>tactile sensory test with Von Frey filaments</w:t>
            </w:r>
          </w:p>
        </w:tc>
      </w:tr>
      <w:tr w:rsidR="00441915" w:rsidRPr="00441915" w14:paraId="42AC19F7" w14:textId="77777777" w:rsidTr="00441915">
        <w:trPr>
          <w:trHeight w:val="320"/>
        </w:trPr>
        <w:tc>
          <w:tcPr>
            <w:tcW w:w="675" w:type="pct"/>
            <w:tcBorders>
              <w:top w:val="nil"/>
              <w:left w:val="nil"/>
              <w:bottom w:val="nil"/>
              <w:right w:val="nil"/>
            </w:tcBorders>
            <w:shd w:val="clear" w:color="auto" w:fill="auto"/>
            <w:noWrap/>
            <w:vAlign w:val="center"/>
            <w:hideMark/>
          </w:tcPr>
          <w:p w14:paraId="06E63F7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A1E8D9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2B3C11" w14:textId="77777777" w:rsidR="00441915" w:rsidRPr="00441915" w:rsidRDefault="00441915" w:rsidP="00441915">
            <w:pPr>
              <w:rPr>
                <w:color w:val="000000"/>
                <w:sz w:val="16"/>
                <w:szCs w:val="16"/>
              </w:rPr>
            </w:pPr>
            <w:r w:rsidRPr="00441915">
              <w:rPr>
                <w:color w:val="000000"/>
                <w:sz w:val="16"/>
                <w:szCs w:val="16"/>
              </w:rPr>
              <w:t>tape sensing and removal test</w:t>
            </w:r>
          </w:p>
        </w:tc>
      </w:tr>
      <w:tr w:rsidR="00441915" w:rsidRPr="00441915" w14:paraId="29DAB298" w14:textId="77777777" w:rsidTr="00441915">
        <w:trPr>
          <w:trHeight w:val="320"/>
        </w:trPr>
        <w:tc>
          <w:tcPr>
            <w:tcW w:w="675" w:type="pct"/>
            <w:tcBorders>
              <w:top w:val="nil"/>
              <w:left w:val="nil"/>
              <w:bottom w:val="nil"/>
              <w:right w:val="nil"/>
            </w:tcBorders>
            <w:shd w:val="clear" w:color="auto" w:fill="auto"/>
            <w:noWrap/>
            <w:vAlign w:val="center"/>
            <w:hideMark/>
          </w:tcPr>
          <w:p w14:paraId="5F6CDEA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EA5FF1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138C496" w14:textId="77777777" w:rsidR="00441915" w:rsidRPr="00441915" w:rsidRDefault="00441915" w:rsidP="00441915">
            <w:pPr>
              <w:rPr>
                <w:color w:val="000000"/>
                <w:sz w:val="16"/>
                <w:szCs w:val="16"/>
              </w:rPr>
            </w:pPr>
            <w:r w:rsidRPr="00441915">
              <w:rPr>
                <w:color w:val="000000"/>
                <w:sz w:val="16"/>
                <w:szCs w:val="16"/>
              </w:rPr>
              <w:t>touch-evoked agitation</w:t>
            </w:r>
          </w:p>
        </w:tc>
      </w:tr>
      <w:tr w:rsidR="00441915" w:rsidRPr="00441915" w14:paraId="035E9B6A" w14:textId="77777777" w:rsidTr="00441915">
        <w:trPr>
          <w:trHeight w:val="320"/>
        </w:trPr>
        <w:tc>
          <w:tcPr>
            <w:tcW w:w="675" w:type="pct"/>
            <w:tcBorders>
              <w:top w:val="nil"/>
              <w:left w:val="nil"/>
              <w:bottom w:val="nil"/>
              <w:right w:val="nil"/>
            </w:tcBorders>
            <w:shd w:val="clear" w:color="auto" w:fill="auto"/>
            <w:noWrap/>
            <w:vAlign w:val="center"/>
            <w:hideMark/>
          </w:tcPr>
          <w:p w14:paraId="46022DB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9F82D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E6A6982" w14:textId="77777777" w:rsidR="00441915" w:rsidRPr="00441915" w:rsidRDefault="00441915" w:rsidP="00441915">
            <w:pPr>
              <w:rPr>
                <w:color w:val="000000"/>
                <w:sz w:val="16"/>
                <w:szCs w:val="16"/>
              </w:rPr>
            </w:pPr>
            <w:r w:rsidRPr="00441915">
              <w:rPr>
                <w:color w:val="000000"/>
                <w:sz w:val="16"/>
                <w:szCs w:val="16"/>
              </w:rPr>
              <w:t>vocal/sensory score</w:t>
            </w:r>
          </w:p>
        </w:tc>
      </w:tr>
      <w:tr w:rsidR="00441915" w:rsidRPr="00441915" w14:paraId="4BC92CC8" w14:textId="77777777" w:rsidTr="00441915">
        <w:trPr>
          <w:trHeight w:val="320"/>
        </w:trPr>
        <w:tc>
          <w:tcPr>
            <w:tcW w:w="675" w:type="pct"/>
            <w:tcBorders>
              <w:top w:val="nil"/>
              <w:left w:val="nil"/>
              <w:bottom w:val="nil"/>
              <w:right w:val="nil"/>
            </w:tcBorders>
            <w:shd w:val="clear" w:color="auto" w:fill="auto"/>
            <w:noWrap/>
            <w:vAlign w:val="center"/>
            <w:hideMark/>
          </w:tcPr>
          <w:p w14:paraId="5F7CD64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33602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0D5029" w14:textId="77777777" w:rsidR="00441915" w:rsidRPr="00441915" w:rsidRDefault="00441915" w:rsidP="00441915">
            <w:pPr>
              <w:rPr>
                <w:color w:val="000000"/>
                <w:sz w:val="16"/>
                <w:szCs w:val="16"/>
              </w:rPr>
            </w:pPr>
            <w:r w:rsidRPr="00441915">
              <w:rPr>
                <w:color w:val="000000"/>
                <w:sz w:val="16"/>
                <w:szCs w:val="16"/>
              </w:rPr>
              <w:t>vocalization threshold to mechanical pressure</w:t>
            </w:r>
          </w:p>
        </w:tc>
      </w:tr>
      <w:tr w:rsidR="00441915" w:rsidRPr="00441915" w14:paraId="1BD85527" w14:textId="77777777" w:rsidTr="00441915">
        <w:trPr>
          <w:trHeight w:val="320"/>
        </w:trPr>
        <w:tc>
          <w:tcPr>
            <w:tcW w:w="675" w:type="pct"/>
            <w:tcBorders>
              <w:top w:val="nil"/>
              <w:left w:val="nil"/>
              <w:bottom w:val="nil"/>
              <w:right w:val="nil"/>
            </w:tcBorders>
            <w:shd w:val="clear" w:color="auto" w:fill="auto"/>
            <w:noWrap/>
            <w:vAlign w:val="center"/>
            <w:hideMark/>
          </w:tcPr>
          <w:p w14:paraId="7FC7C0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D21C8A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41B0696" w14:textId="77777777" w:rsidR="00441915" w:rsidRPr="00441915" w:rsidRDefault="00441915" w:rsidP="00441915">
            <w:pPr>
              <w:rPr>
                <w:color w:val="000000"/>
                <w:sz w:val="16"/>
                <w:szCs w:val="16"/>
              </w:rPr>
            </w:pPr>
            <w:r w:rsidRPr="00441915">
              <w:rPr>
                <w:color w:val="000000"/>
                <w:sz w:val="16"/>
                <w:szCs w:val="16"/>
              </w:rPr>
              <w:t>Von Frey test</w:t>
            </w:r>
          </w:p>
        </w:tc>
      </w:tr>
      <w:tr w:rsidR="00441915" w:rsidRPr="00441915" w14:paraId="48CB9D96" w14:textId="77777777" w:rsidTr="00441915">
        <w:trPr>
          <w:trHeight w:val="320"/>
        </w:trPr>
        <w:tc>
          <w:tcPr>
            <w:tcW w:w="675" w:type="pct"/>
            <w:tcBorders>
              <w:top w:val="nil"/>
              <w:left w:val="nil"/>
              <w:bottom w:val="nil"/>
              <w:right w:val="nil"/>
            </w:tcBorders>
            <w:shd w:val="clear" w:color="auto" w:fill="auto"/>
            <w:noWrap/>
            <w:vAlign w:val="center"/>
            <w:hideMark/>
          </w:tcPr>
          <w:p w14:paraId="5547768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9B368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8844FE" w14:textId="77777777" w:rsidR="00441915" w:rsidRPr="00441915" w:rsidRDefault="00441915" w:rsidP="00441915">
            <w:pPr>
              <w:rPr>
                <w:color w:val="000000"/>
                <w:sz w:val="16"/>
                <w:szCs w:val="16"/>
              </w:rPr>
            </w:pPr>
            <w:r w:rsidRPr="00441915">
              <w:rPr>
                <w:color w:val="000000"/>
                <w:sz w:val="16"/>
                <w:szCs w:val="16"/>
              </w:rPr>
              <w:t>von Frey test</w:t>
            </w:r>
          </w:p>
        </w:tc>
      </w:tr>
      <w:tr w:rsidR="00441915" w:rsidRPr="00441915" w14:paraId="56E82BCA" w14:textId="77777777" w:rsidTr="00441915">
        <w:trPr>
          <w:trHeight w:val="320"/>
        </w:trPr>
        <w:tc>
          <w:tcPr>
            <w:tcW w:w="675" w:type="pct"/>
            <w:tcBorders>
              <w:top w:val="nil"/>
              <w:left w:val="nil"/>
              <w:bottom w:val="nil"/>
              <w:right w:val="nil"/>
            </w:tcBorders>
            <w:shd w:val="clear" w:color="auto" w:fill="auto"/>
            <w:noWrap/>
            <w:vAlign w:val="center"/>
            <w:hideMark/>
          </w:tcPr>
          <w:p w14:paraId="4669711D"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56253568"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6C7EC8BF" w14:textId="77777777" w:rsidR="00441915" w:rsidRPr="00441915" w:rsidRDefault="00441915" w:rsidP="00441915">
            <w:pPr>
              <w:rPr>
                <w:color w:val="000000"/>
                <w:sz w:val="16"/>
                <w:szCs w:val="16"/>
              </w:rPr>
            </w:pPr>
            <w:r w:rsidRPr="00441915">
              <w:rPr>
                <w:color w:val="000000"/>
                <w:sz w:val="16"/>
                <w:szCs w:val="16"/>
              </w:rPr>
              <w:t>Von Frey testing</w:t>
            </w:r>
          </w:p>
        </w:tc>
      </w:tr>
      <w:tr w:rsidR="00441915" w:rsidRPr="00441915" w14:paraId="540C6414" w14:textId="77777777" w:rsidTr="00441915">
        <w:trPr>
          <w:trHeight w:val="320"/>
        </w:trPr>
        <w:tc>
          <w:tcPr>
            <w:tcW w:w="675" w:type="pct"/>
            <w:tcBorders>
              <w:top w:val="nil"/>
              <w:left w:val="nil"/>
              <w:bottom w:val="nil"/>
              <w:right w:val="nil"/>
            </w:tcBorders>
            <w:shd w:val="clear" w:color="auto" w:fill="auto"/>
            <w:noWrap/>
            <w:vAlign w:val="center"/>
            <w:hideMark/>
          </w:tcPr>
          <w:p w14:paraId="23E4CD8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BACC800" w14:textId="77777777" w:rsidR="00441915" w:rsidRPr="00441915" w:rsidRDefault="00441915" w:rsidP="00441915">
            <w:pPr>
              <w:rPr>
                <w:color w:val="000000"/>
                <w:sz w:val="16"/>
                <w:szCs w:val="16"/>
              </w:rPr>
            </w:pPr>
            <w:r w:rsidRPr="00441915">
              <w:rPr>
                <w:color w:val="000000"/>
                <w:sz w:val="16"/>
                <w:szCs w:val="16"/>
              </w:rPr>
              <w:t>other reflexes</w:t>
            </w:r>
          </w:p>
        </w:tc>
        <w:tc>
          <w:tcPr>
            <w:tcW w:w="2536" w:type="pct"/>
            <w:tcBorders>
              <w:top w:val="single" w:sz="6" w:space="0" w:color="auto"/>
              <w:left w:val="nil"/>
              <w:bottom w:val="nil"/>
              <w:right w:val="nil"/>
            </w:tcBorders>
            <w:shd w:val="clear" w:color="000000" w:fill="E7E6E6"/>
            <w:noWrap/>
            <w:vAlign w:val="center"/>
            <w:hideMark/>
          </w:tcPr>
          <w:p w14:paraId="4E815E53" w14:textId="77777777" w:rsidR="00441915" w:rsidRPr="00441915" w:rsidRDefault="00441915" w:rsidP="00441915">
            <w:pPr>
              <w:rPr>
                <w:color w:val="000000"/>
                <w:sz w:val="16"/>
                <w:szCs w:val="16"/>
              </w:rPr>
            </w:pPr>
            <w:r w:rsidRPr="00441915">
              <w:rPr>
                <w:color w:val="000000"/>
                <w:sz w:val="16"/>
                <w:szCs w:val="16"/>
              </w:rPr>
              <w:t>physiological reflexes</w:t>
            </w:r>
          </w:p>
        </w:tc>
      </w:tr>
      <w:tr w:rsidR="00441915" w:rsidRPr="00441915" w14:paraId="70652B64" w14:textId="77777777" w:rsidTr="00441915">
        <w:trPr>
          <w:trHeight w:val="320"/>
        </w:trPr>
        <w:tc>
          <w:tcPr>
            <w:tcW w:w="675" w:type="pct"/>
            <w:tcBorders>
              <w:top w:val="nil"/>
              <w:left w:val="nil"/>
              <w:bottom w:val="nil"/>
              <w:right w:val="nil"/>
            </w:tcBorders>
            <w:shd w:val="clear" w:color="auto" w:fill="auto"/>
            <w:noWrap/>
            <w:vAlign w:val="center"/>
            <w:hideMark/>
          </w:tcPr>
          <w:p w14:paraId="7A682981"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90D3CB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BDE0B52" w14:textId="77777777" w:rsidR="00441915" w:rsidRPr="00441915" w:rsidRDefault="00441915" w:rsidP="00441915">
            <w:pPr>
              <w:rPr>
                <w:color w:val="000000"/>
                <w:sz w:val="16"/>
                <w:szCs w:val="16"/>
              </w:rPr>
            </w:pPr>
            <w:r w:rsidRPr="00441915">
              <w:rPr>
                <w:color w:val="000000"/>
                <w:sz w:val="16"/>
                <w:szCs w:val="16"/>
              </w:rPr>
              <w:t>test of hindlimb reflexes</w:t>
            </w:r>
          </w:p>
        </w:tc>
      </w:tr>
      <w:tr w:rsidR="00441915" w:rsidRPr="00441915" w14:paraId="46401313" w14:textId="77777777" w:rsidTr="00441915">
        <w:trPr>
          <w:trHeight w:val="320"/>
        </w:trPr>
        <w:tc>
          <w:tcPr>
            <w:tcW w:w="675" w:type="pct"/>
            <w:tcBorders>
              <w:top w:val="nil"/>
              <w:left w:val="nil"/>
              <w:bottom w:val="nil"/>
              <w:right w:val="nil"/>
            </w:tcBorders>
            <w:shd w:val="clear" w:color="auto" w:fill="auto"/>
            <w:noWrap/>
            <w:vAlign w:val="center"/>
            <w:hideMark/>
          </w:tcPr>
          <w:p w14:paraId="743E9D07"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211AFF92" w14:textId="77777777" w:rsidR="00441915" w:rsidRPr="00441915" w:rsidRDefault="00441915" w:rsidP="00441915">
            <w:pPr>
              <w:rPr>
                <w:color w:val="000000"/>
                <w:sz w:val="16"/>
                <w:szCs w:val="16"/>
              </w:rPr>
            </w:pPr>
            <w:r w:rsidRPr="00441915">
              <w:rPr>
                <w:color w:val="000000"/>
                <w:sz w:val="16"/>
                <w:szCs w:val="16"/>
              </w:rPr>
              <w:t>pain</w:t>
            </w:r>
          </w:p>
        </w:tc>
        <w:tc>
          <w:tcPr>
            <w:tcW w:w="2536" w:type="pct"/>
            <w:tcBorders>
              <w:top w:val="single" w:sz="6" w:space="0" w:color="auto"/>
              <w:left w:val="nil"/>
              <w:bottom w:val="nil"/>
              <w:right w:val="nil"/>
            </w:tcBorders>
            <w:shd w:val="clear" w:color="auto" w:fill="auto"/>
            <w:noWrap/>
            <w:vAlign w:val="center"/>
            <w:hideMark/>
          </w:tcPr>
          <w:p w14:paraId="23CB386A" w14:textId="77777777" w:rsidR="00441915" w:rsidRPr="00441915" w:rsidRDefault="00441915" w:rsidP="00441915">
            <w:pPr>
              <w:rPr>
                <w:color w:val="000000"/>
                <w:sz w:val="16"/>
                <w:szCs w:val="16"/>
              </w:rPr>
            </w:pPr>
            <w:r w:rsidRPr="00441915">
              <w:rPr>
                <w:color w:val="000000"/>
                <w:sz w:val="16"/>
                <w:szCs w:val="16"/>
              </w:rPr>
              <w:t>gross neurologic examination</w:t>
            </w:r>
          </w:p>
        </w:tc>
      </w:tr>
      <w:tr w:rsidR="00441915" w:rsidRPr="00441915" w14:paraId="61C66D15" w14:textId="77777777" w:rsidTr="00441915">
        <w:trPr>
          <w:trHeight w:val="320"/>
        </w:trPr>
        <w:tc>
          <w:tcPr>
            <w:tcW w:w="675" w:type="pct"/>
            <w:tcBorders>
              <w:top w:val="nil"/>
              <w:left w:val="nil"/>
              <w:bottom w:val="nil"/>
              <w:right w:val="nil"/>
            </w:tcBorders>
            <w:shd w:val="clear" w:color="auto" w:fill="auto"/>
            <w:noWrap/>
            <w:vAlign w:val="center"/>
            <w:hideMark/>
          </w:tcPr>
          <w:p w14:paraId="23288E3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E4339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E9CD5E3" w14:textId="77777777" w:rsidR="00441915" w:rsidRPr="00441915" w:rsidRDefault="00441915" w:rsidP="00441915">
            <w:pPr>
              <w:rPr>
                <w:color w:val="000000"/>
                <w:sz w:val="16"/>
                <w:szCs w:val="16"/>
              </w:rPr>
            </w:pPr>
            <w:r w:rsidRPr="00441915">
              <w:rPr>
                <w:color w:val="000000"/>
                <w:sz w:val="16"/>
                <w:szCs w:val="16"/>
              </w:rPr>
              <w:t>hindpaw pinprick sensory threshold test</w:t>
            </w:r>
          </w:p>
        </w:tc>
      </w:tr>
      <w:tr w:rsidR="00441915" w:rsidRPr="00441915" w14:paraId="694865D5" w14:textId="77777777" w:rsidTr="00441915">
        <w:trPr>
          <w:trHeight w:val="320"/>
        </w:trPr>
        <w:tc>
          <w:tcPr>
            <w:tcW w:w="675" w:type="pct"/>
            <w:tcBorders>
              <w:top w:val="nil"/>
              <w:left w:val="nil"/>
              <w:bottom w:val="nil"/>
              <w:right w:val="nil"/>
            </w:tcBorders>
            <w:shd w:val="clear" w:color="auto" w:fill="auto"/>
            <w:noWrap/>
            <w:vAlign w:val="center"/>
            <w:hideMark/>
          </w:tcPr>
          <w:p w14:paraId="1453B5F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A79924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4EED403" w14:textId="77777777" w:rsidR="00441915" w:rsidRPr="00441915" w:rsidRDefault="00441915" w:rsidP="00441915">
            <w:pPr>
              <w:rPr>
                <w:color w:val="000000"/>
                <w:sz w:val="16"/>
                <w:szCs w:val="16"/>
              </w:rPr>
            </w:pPr>
            <w:r w:rsidRPr="00441915">
              <w:rPr>
                <w:color w:val="000000"/>
                <w:sz w:val="16"/>
                <w:szCs w:val="16"/>
              </w:rPr>
              <w:t>hindpaw pinprick sensory treshold test</w:t>
            </w:r>
          </w:p>
        </w:tc>
      </w:tr>
      <w:tr w:rsidR="00441915" w:rsidRPr="00441915" w14:paraId="4AF8DAF4" w14:textId="77777777" w:rsidTr="00441915">
        <w:trPr>
          <w:trHeight w:val="320"/>
        </w:trPr>
        <w:tc>
          <w:tcPr>
            <w:tcW w:w="675" w:type="pct"/>
            <w:tcBorders>
              <w:top w:val="nil"/>
              <w:left w:val="nil"/>
              <w:bottom w:val="nil"/>
              <w:right w:val="nil"/>
            </w:tcBorders>
            <w:shd w:val="clear" w:color="auto" w:fill="auto"/>
            <w:noWrap/>
            <w:vAlign w:val="center"/>
            <w:hideMark/>
          </w:tcPr>
          <w:p w14:paraId="1977880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9AB353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82628D2" w14:textId="77777777" w:rsidR="00441915" w:rsidRPr="00441915" w:rsidRDefault="00441915" w:rsidP="00441915">
            <w:pPr>
              <w:rPr>
                <w:color w:val="000000"/>
                <w:sz w:val="16"/>
                <w:szCs w:val="16"/>
              </w:rPr>
            </w:pPr>
            <w:r w:rsidRPr="00441915">
              <w:rPr>
                <w:color w:val="000000"/>
                <w:sz w:val="16"/>
                <w:szCs w:val="16"/>
              </w:rPr>
              <w:t>hindpaw withdrawal threshold for mechanical allodynia</w:t>
            </w:r>
          </w:p>
        </w:tc>
      </w:tr>
      <w:tr w:rsidR="00441915" w:rsidRPr="00441915" w14:paraId="2ACAEBB3" w14:textId="77777777" w:rsidTr="00441915">
        <w:trPr>
          <w:trHeight w:val="320"/>
        </w:trPr>
        <w:tc>
          <w:tcPr>
            <w:tcW w:w="675" w:type="pct"/>
            <w:tcBorders>
              <w:top w:val="nil"/>
              <w:left w:val="nil"/>
              <w:bottom w:val="nil"/>
              <w:right w:val="nil"/>
            </w:tcBorders>
            <w:shd w:val="clear" w:color="auto" w:fill="auto"/>
            <w:noWrap/>
            <w:vAlign w:val="center"/>
            <w:hideMark/>
          </w:tcPr>
          <w:p w14:paraId="47F4943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CE7BA9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0EDB87A" w14:textId="77777777" w:rsidR="00441915" w:rsidRPr="00441915" w:rsidRDefault="00441915" w:rsidP="00441915">
            <w:pPr>
              <w:rPr>
                <w:color w:val="000000"/>
                <w:sz w:val="16"/>
                <w:szCs w:val="16"/>
              </w:rPr>
            </w:pPr>
            <w:r w:rsidRPr="00441915">
              <w:rPr>
                <w:color w:val="000000"/>
                <w:sz w:val="16"/>
                <w:szCs w:val="16"/>
              </w:rPr>
              <w:t>hindpaw withdrawal treshold for mechanical allodynia</w:t>
            </w:r>
          </w:p>
        </w:tc>
      </w:tr>
      <w:tr w:rsidR="00441915" w:rsidRPr="00441915" w14:paraId="6D0EAAF4" w14:textId="77777777" w:rsidTr="00441915">
        <w:trPr>
          <w:trHeight w:val="320"/>
        </w:trPr>
        <w:tc>
          <w:tcPr>
            <w:tcW w:w="675" w:type="pct"/>
            <w:tcBorders>
              <w:top w:val="nil"/>
              <w:left w:val="nil"/>
              <w:bottom w:val="nil"/>
              <w:right w:val="nil"/>
            </w:tcBorders>
            <w:shd w:val="clear" w:color="auto" w:fill="auto"/>
            <w:noWrap/>
            <w:vAlign w:val="center"/>
            <w:hideMark/>
          </w:tcPr>
          <w:p w14:paraId="45C1018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86467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ED6AF44" w14:textId="77777777" w:rsidR="00441915" w:rsidRPr="00441915" w:rsidRDefault="00441915" w:rsidP="00441915">
            <w:pPr>
              <w:rPr>
                <w:color w:val="000000"/>
                <w:sz w:val="16"/>
                <w:szCs w:val="16"/>
              </w:rPr>
            </w:pPr>
            <w:r w:rsidRPr="00441915">
              <w:rPr>
                <w:color w:val="000000"/>
                <w:sz w:val="16"/>
                <w:szCs w:val="16"/>
              </w:rPr>
              <w:t>mechanical allodynia</w:t>
            </w:r>
          </w:p>
        </w:tc>
      </w:tr>
      <w:tr w:rsidR="00441915" w:rsidRPr="00441915" w14:paraId="1A42DB1F" w14:textId="77777777" w:rsidTr="00441915">
        <w:trPr>
          <w:trHeight w:val="320"/>
        </w:trPr>
        <w:tc>
          <w:tcPr>
            <w:tcW w:w="675" w:type="pct"/>
            <w:tcBorders>
              <w:top w:val="nil"/>
              <w:left w:val="nil"/>
              <w:bottom w:val="nil"/>
              <w:right w:val="nil"/>
            </w:tcBorders>
            <w:shd w:val="clear" w:color="auto" w:fill="auto"/>
            <w:noWrap/>
            <w:vAlign w:val="center"/>
            <w:hideMark/>
          </w:tcPr>
          <w:p w14:paraId="66C1380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D8EE88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7ADB7C" w14:textId="77777777" w:rsidR="00441915" w:rsidRPr="00441915" w:rsidRDefault="00441915" w:rsidP="00441915">
            <w:pPr>
              <w:rPr>
                <w:color w:val="000000"/>
                <w:sz w:val="16"/>
                <w:szCs w:val="16"/>
              </w:rPr>
            </w:pPr>
            <w:r w:rsidRPr="00441915">
              <w:rPr>
                <w:color w:val="000000"/>
                <w:sz w:val="16"/>
                <w:szCs w:val="16"/>
              </w:rPr>
              <w:t>mechanical allodynia testing</w:t>
            </w:r>
          </w:p>
        </w:tc>
      </w:tr>
      <w:tr w:rsidR="00441915" w:rsidRPr="00441915" w14:paraId="77858ECE" w14:textId="77777777" w:rsidTr="00441915">
        <w:trPr>
          <w:trHeight w:val="320"/>
        </w:trPr>
        <w:tc>
          <w:tcPr>
            <w:tcW w:w="675" w:type="pct"/>
            <w:tcBorders>
              <w:top w:val="nil"/>
              <w:left w:val="nil"/>
              <w:bottom w:val="nil"/>
              <w:right w:val="nil"/>
            </w:tcBorders>
            <w:shd w:val="clear" w:color="auto" w:fill="auto"/>
            <w:noWrap/>
            <w:vAlign w:val="center"/>
            <w:hideMark/>
          </w:tcPr>
          <w:p w14:paraId="11DCFB2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59B8DD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9D2AF4" w14:textId="77777777" w:rsidR="00441915" w:rsidRPr="00441915" w:rsidRDefault="00441915" w:rsidP="00441915">
            <w:pPr>
              <w:rPr>
                <w:color w:val="000000"/>
                <w:sz w:val="16"/>
                <w:szCs w:val="16"/>
              </w:rPr>
            </w:pPr>
            <w:r w:rsidRPr="00441915">
              <w:rPr>
                <w:color w:val="000000"/>
                <w:sz w:val="16"/>
                <w:szCs w:val="16"/>
              </w:rPr>
              <w:t>painful stimulus by pinching of rat tail</w:t>
            </w:r>
          </w:p>
        </w:tc>
      </w:tr>
      <w:tr w:rsidR="00441915" w:rsidRPr="00441915" w14:paraId="10EE75FF" w14:textId="77777777" w:rsidTr="00441915">
        <w:trPr>
          <w:trHeight w:val="320"/>
        </w:trPr>
        <w:tc>
          <w:tcPr>
            <w:tcW w:w="675" w:type="pct"/>
            <w:tcBorders>
              <w:top w:val="nil"/>
              <w:left w:val="nil"/>
              <w:bottom w:val="nil"/>
              <w:right w:val="nil"/>
            </w:tcBorders>
            <w:shd w:val="clear" w:color="auto" w:fill="auto"/>
            <w:noWrap/>
            <w:vAlign w:val="center"/>
            <w:hideMark/>
          </w:tcPr>
          <w:p w14:paraId="59C46F9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F8FBB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DDEA1B4" w14:textId="77777777" w:rsidR="00441915" w:rsidRPr="00441915" w:rsidRDefault="00441915" w:rsidP="00441915">
            <w:pPr>
              <w:rPr>
                <w:color w:val="000000"/>
                <w:sz w:val="16"/>
                <w:szCs w:val="16"/>
              </w:rPr>
            </w:pPr>
            <w:r w:rsidRPr="00441915">
              <w:rPr>
                <w:color w:val="000000"/>
                <w:sz w:val="16"/>
                <w:szCs w:val="16"/>
              </w:rPr>
              <w:t>paraplegia status (tail pinch)</w:t>
            </w:r>
          </w:p>
        </w:tc>
      </w:tr>
      <w:tr w:rsidR="00441915" w:rsidRPr="00441915" w14:paraId="11FFDE0C" w14:textId="77777777" w:rsidTr="00441915">
        <w:trPr>
          <w:trHeight w:val="320"/>
        </w:trPr>
        <w:tc>
          <w:tcPr>
            <w:tcW w:w="675" w:type="pct"/>
            <w:tcBorders>
              <w:top w:val="nil"/>
              <w:left w:val="nil"/>
              <w:bottom w:val="nil"/>
              <w:right w:val="nil"/>
            </w:tcBorders>
            <w:shd w:val="clear" w:color="auto" w:fill="auto"/>
            <w:noWrap/>
            <w:vAlign w:val="center"/>
            <w:hideMark/>
          </w:tcPr>
          <w:p w14:paraId="2731780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FD572F7"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AA834D7" w14:textId="77777777" w:rsidR="00441915" w:rsidRPr="00441915" w:rsidRDefault="00441915" w:rsidP="00441915">
            <w:pPr>
              <w:rPr>
                <w:color w:val="000000"/>
                <w:sz w:val="16"/>
                <w:szCs w:val="16"/>
              </w:rPr>
            </w:pPr>
            <w:r w:rsidRPr="00441915">
              <w:rPr>
                <w:color w:val="000000"/>
                <w:sz w:val="16"/>
                <w:szCs w:val="16"/>
              </w:rPr>
              <w:t>pinprick</w:t>
            </w:r>
          </w:p>
        </w:tc>
      </w:tr>
      <w:tr w:rsidR="00441915" w:rsidRPr="00441915" w14:paraId="7314188E" w14:textId="77777777" w:rsidTr="00441915">
        <w:trPr>
          <w:trHeight w:val="320"/>
        </w:trPr>
        <w:tc>
          <w:tcPr>
            <w:tcW w:w="675" w:type="pct"/>
            <w:tcBorders>
              <w:top w:val="nil"/>
              <w:left w:val="nil"/>
              <w:bottom w:val="nil"/>
              <w:right w:val="nil"/>
            </w:tcBorders>
            <w:shd w:val="clear" w:color="auto" w:fill="auto"/>
            <w:noWrap/>
            <w:vAlign w:val="center"/>
            <w:hideMark/>
          </w:tcPr>
          <w:p w14:paraId="1FF61FD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0305EC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AB028A6" w14:textId="77777777" w:rsidR="00441915" w:rsidRPr="00441915" w:rsidRDefault="00441915" w:rsidP="00441915">
            <w:pPr>
              <w:rPr>
                <w:color w:val="000000"/>
                <w:sz w:val="16"/>
                <w:szCs w:val="16"/>
              </w:rPr>
            </w:pPr>
            <w:r w:rsidRPr="00441915">
              <w:rPr>
                <w:color w:val="000000"/>
                <w:sz w:val="16"/>
                <w:szCs w:val="16"/>
              </w:rPr>
              <w:t>purposeful response to paw pinch</w:t>
            </w:r>
          </w:p>
        </w:tc>
      </w:tr>
      <w:tr w:rsidR="00441915" w:rsidRPr="00441915" w14:paraId="192EB201" w14:textId="77777777" w:rsidTr="00441915">
        <w:trPr>
          <w:trHeight w:val="320"/>
        </w:trPr>
        <w:tc>
          <w:tcPr>
            <w:tcW w:w="675" w:type="pct"/>
            <w:tcBorders>
              <w:top w:val="nil"/>
              <w:left w:val="nil"/>
              <w:bottom w:val="nil"/>
              <w:right w:val="nil"/>
            </w:tcBorders>
            <w:shd w:val="clear" w:color="auto" w:fill="auto"/>
            <w:noWrap/>
            <w:vAlign w:val="center"/>
            <w:hideMark/>
          </w:tcPr>
          <w:p w14:paraId="64FEFEE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853BA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34F6DAA" w14:textId="77777777" w:rsidR="00441915" w:rsidRPr="00441915" w:rsidRDefault="00441915" w:rsidP="00441915">
            <w:pPr>
              <w:rPr>
                <w:color w:val="000000"/>
                <w:sz w:val="16"/>
                <w:szCs w:val="16"/>
              </w:rPr>
            </w:pPr>
            <w:r w:rsidRPr="00441915">
              <w:rPr>
                <w:color w:val="000000"/>
                <w:sz w:val="16"/>
                <w:szCs w:val="16"/>
              </w:rPr>
              <w:t>Rat Grimace Scale</w:t>
            </w:r>
          </w:p>
        </w:tc>
      </w:tr>
      <w:tr w:rsidR="00441915" w:rsidRPr="00441915" w14:paraId="4794207D" w14:textId="77777777" w:rsidTr="00441915">
        <w:trPr>
          <w:trHeight w:val="320"/>
        </w:trPr>
        <w:tc>
          <w:tcPr>
            <w:tcW w:w="675" w:type="pct"/>
            <w:tcBorders>
              <w:top w:val="nil"/>
              <w:left w:val="nil"/>
              <w:bottom w:val="nil"/>
              <w:right w:val="nil"/>
            </w:tcBorders>
            <w:shd w:val="clear" w:color="auto" w:fill="auto"/>
            <w:noWrap/>
            <w:vAlign w:val="center"/>
            <w:hideMark/>
          </w:tcPr>
          <w:p w14:paraId="2F6FA06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868E68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B5FDC53" w14:textId="77777777" w:rsidR="00441915" w:rsidRPr="00441915" w:rsidRDefault="00441915" w:rsidP="00441915">
            <w:pPr>
              <w:rPr>
                <w:color w:val="000000"/>
                <w:sz w:val="16"/>
                <w:szCs w:val="16"/>
              </w:rPr>
            </w:pPr>
            <w:r w:rsidRPr="00441915">
              <w:rPr>
                <w:color w:val="000000"/>
                <w:sz w:val="16"/>
                <w:szCs w:val="16"/>
              </w:rPr>
              <w:t>response to noxious stimulation</w:t>
            </w:r>
          </w:p>
        </w:tc>
      </w:tr>
      <w:tr w:rsidR="00441915" w:rsidRPr="00441915" w14:paraId="527C222A" w14:textId="77777777" w:rsidTr="00441915">
        <w:trPr>
          <w:trHeight w:val="320"/>
        </w:trPr>
        <w:tc>
          <w:tcPr>
            <w:tcW w:w="675" w:type="pct"/>
            <w:tcBorders>
              <w:top w:val="nil"/>
              <w:left w:val="nil"/>
              <w:bottom w:val="nil"/>
              <w:right w:val="nil"/>
            </w:tcBorders>
            <w:shd w:val="clear" w:color="auto" w:fill="auto"/>
            <w:noWrap/>
            <w:vAlign w:val="center"/>
            <w:hideMark/>
          </w:tcPr>
          <w:p w14:paraId="18AF281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A0C0B0"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C0CCF5E" w14:textId="77777777" w:rsidR="00441915" w:rsidRPr="00441915" w:rsidRDefault="00441915" w:rsidP="00441915">
            <w:pPr>
              <w:rPr>
                <w:color w:val="000000"/>
                <w:sz w:val="16"/>
                <w:szCs w:val="16"/>
              </w:rPr>
            </w:pPr>
            <w:r w:rsidRPr="00441915">
              <w:rPr>
                <w:color w:val="000000"/>
                <w:sz w:val="16"/>
                <w:szCs w:val="16"/>
              </w:rPr>
              <w:t>sensitivity to pain</w:t>
            </w:r>
          </w:p>
        </w:tc>
      </w:tr>
      <w:tr w:rsidR="00441915" w:rsidRPr="00441915" w14:paraId="36F76931" w14:textId="77777777" w:rsidTr="00441915">
        <w:trPr>
          <w:trHeight w:val="320"/>
        </w:trPr>
        <w:tc>
          <w:tcPr>
            <w:tcW w:w="675" w:type="pct"/>
            <w:tcBorders>
              <w:top w:val="nil"/>
              <w:left w:val="nil"/>
              <w:bottom w:val="nil"/>
              <w:right w:val="nil"/>
            </w:tcBorders>
            <w:shd w:val="clear" w:color="auto" w:fill="auto"/>
            <w:noWrap/>
            <w:vAlign w:val="center"/>
            <w:hideMark/>
          </w:tcPr>
          <w:p w14:paraId="7F377700"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0DDD41B9"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7C2F204F" w14:textId="77777777" w:rsidR="00441915" w:rsidRPr="00441915" w:rsidRDefault="00441915" w:rsidP="00441915">
            <w:pPr>
              <w:rPr>
                <w:color w:val="000000"/>
                <w:sz w:val="16"/>
                <w:szCs w:val="16"/>
              </w:rPr>
            </w:pPr>
            <w:r w:rsidRPr="00441915">
              <w:rPr>
                <w:color w:val="000000"/>
                <w:sz w:val="16"/>
                <w:szCs w:val="16"/>
              </w:rPr>
              <w:t>Von Frey test of mechanical allodynia/hyperalgesia</w:t>
            </w:r>
          </w:p>
        </w:tc>
      </w:tr>
      <w:tr w:rsidR="00441915" w:rsidRPr="00441915" w14:paraId="4C995DC3" w14:textId="77777777" w:rsidTr="00441915">
        <w:trPr>
          <w:trHeight w:val="320"/>
        </w:trPr>
        <w:tc>
          <w:tcPr>
            <w:tcW w:w="675" w:type="pct"/>
            <w:tcBorders>
              <w:top w:val="nil"/>
              <w:left w:val="nil"/>
              <w:bottom w:val="nil"/>
              <w:right w:val="nil"/>
            </w:tcBorders>
            <w:shd w:val="clear" w:color="auto" w:fill="auto"/>
            <w:noWrap/>
            <w:vAlign w:val="center"/>
            <w:hideMark/>
          </w:tcPr>
          <w:p w14:paraId="4C8B4542"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15ECC142" w14:textId="77777777" w:rsidR="00441915" w:rsidRPr="00441915" w:rsidRDefault="00441915" w:rsidP="00441915">
            <w:pPr>
              <w:rPr>
                <w:color w:val="000000"/>
                <w:sz w:val="16"/>
                <w:szCs w:val="16"/>
              </w:rPr>
            </w:pPr>
            <w:r w:rsidRPr="00441915">
              <w:rPr>
                <w:color w:val="000000"/>
                <w:sz w:val="16"/>
                <w:szCs w:val="16"/>
              </w:rPr>
              <w:t>thermal reactivity</w:t>
            </w:r>
          </w:p>
        </w:tc>
        <w:tc>
          <w:tcPr>
            <w:tcW w:w="2536" w:type="pct"/>
            <w:tcBorders>
              <w:top w:val="single" w:sz="6" w:space="0" w:color="auto"/>
              <w:left w:val="nil"/>
              <w:bottom w:val="nil"/>
              <w:right w:val="nil"/>
            </w:tcBorders>
            <w:shd w:val="clear" w:color="000000" w:fill="E7E6E6"/>
            <w:noWrap/>
            <w:vAlign w:val="center"/>
            <w:hideMark/>
          </w:tcPr>
          <w:p w14:paraId="36BEB102" w14:textId="77777777" w:rsidR="00441915" w:rsidRPr="00441915" w:rsidRDefault="00441915" w:rsidP="00441915">
            <w:pPr>
              <w:rPr>
                <w:color w:val="000000"/>
                <w:sz w:val="16"/>
                <w:szCs w:val="16"/>
              </w:rPr>
            </w:pPr>
            <w:r w:rsidRPr="00441915">
              <w:rPr>
                <w:color w:val="000000"/>
                <w:sz w:val="16"/>
                <w:szCs w:val="16"/>
              </w:rPr>
              <w:t>acetone drop test</w:t>
            </w:r>
          </w:p>
        </w:tc>
      </w:tr>
      <w:tr w:rsidR="00441915" w:rsidRPr="00441915" w14:paraId="30E62EC6" w14:textId="77777777" w:rsidTr="00441915">
        <w:trPr>
          <w:trHeight w:val="320"/>
        </w:trPr>
        <w:tc>
          <w:tcPr>
            <w:tcW w:w="675" w:type="pct"/>
            <w:tcBorders>
              <w:top w:val="nil"/>
              <w:left w:val="nil"/>
              <w:bottom w:val="nil"/>
              <w:right w:val="nil"/>
            </w:tcBorders>
            <w:shd w:val="clear" w:color="auto" w:fill="auto"/>
            <w:noWrap/>
            <w:vAlign w:val="center"/>
            <w:hideMark/>
          </w:tcPr>
          <w:p w14:paraId="32AED8F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8C6F88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4399A6E" w14:textId="77777777" w:rsidR="00441915" w:rsidRPr="00441915" w:rsidRDefault="00441915" w:rsidP="00441915">
            <w:pPr>
              <w:rPr>
                <w:color w:val="000000"/>
                <w:sz w:val="16"/>
                <w:szCs w:val="16"/>
              </w:rPr>
            </w:pPr>
            <w:r w:rsidRPr="00441915">
              <w:rPr>
                <w:color w:val="000000"/>
                <w:sz w:val="16"/>
                <w:szCs w:val="16"/>
              </w:rPr>
              <w:t>Hargreave's test</w:t>
            </w:r>
          </w:p>
        </w:tc>
      </w:tr>
      <w:tr w:rsidR="00441915" w:rsidRPr="00441915" w14:paraId="257F6AD2" w14:textId="77777777" w:rsidTr="00441915">
        <w:trPr>
          <w:trHeight w:val="320"/>
        </w:trPr>
        <w:tc>
          <w:tcPr>
            <w:tcW w:w="675" w:type="pct"/>
            <w:tcBorders>
              <w:top w:val="nil"/>
              <w:left w:val="nil"/>
              <w:bottom w:val="nil"/>
              <w:right w:val="nil"/>
            </w:tcBorders>
            <w:shd w:val="clear" w:color="auto" w:fill="auto"/>
            <w:noWrap/>
            <w:vAlign w:val="center"/>
            <w:hideMark/>
          </w:tcPr>
          <w:p w14:paraId="099D405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0BA1E5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F2B26E2" w14:textId="77777777" w:rsidR="00441915" w:rsidRPr="00441915" w:rsidRDefault="00441915" w:rsidP="00441915">
            <w:pPr>
              <w:rPr>
                <w:color w:val="000000"/>
                <w:sz w:val="16"/>
                <w:szCs w:val="16"/>
              </w:rPr>
            </w:pPr>
            <w:r w:rsidRPr="00441915">
              <w:rPr>
                <w:color w:val="000000"/>
                <w:sz w:val="16"/>
                <w:szCs w:val="16"/>
              </w:rPr>
              <w:t>hot-water test</w:t>
            </w:r>
          </w:p>
        </w:tc>
      </w:tr>
      <w:tr w:rsidR="00441915" w:rsidRPr="00441915" w14:paraId="7B8413DF" w14:textId="77777777" w:rsidTr="00441915">
        <w:trPr>
          <w:trHeight w:val="320"/>
        </w:trPr>
        <w:tc>
          <w:tcPr>
            <w:tcW w:w="675" w:type="pct"/>
            <w:tcBorders>
              <w:top w:val="nil"/>
              <w:left w:val="nil"/>
              <w:bottom w:val="nil"/>
              <w:right w:val="nil"/>
            </w:tcBorders>
            <w:shd w:val="clear" w:color="auto" w:fill="auto"/>
            <w:noWrap/>
            <w:vAlign w:val="center"/>
            <w:hideMark/>
          </w:tcPr>
          <w:p w14:paraId="2431AF0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114E7A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A08B7E8" w14:textId="77777777" w:rsidR="00441915" w:rsidRPr="00441915" w:rsidRDefault="00441915" w:rsidP="00441915">
            <w:pPr>
              <w:rPr>
                <w:color w:val="000000"/>
                <w:sz w:val="16"/>
                <w:szCs w:val="16"/>
              </w:rPr>
            </w:pPr>
            <w:r w:rsidRPr="00441915">
              <w:rPr>
                <w:color w:val="000000"/>
                <w:sz w:val="16"/>
                <w:szCs w:val="16"/>
              </w:rPr>
              <w:t>neuropathic pain evaluation [acetone drop test and thermal hyperalgesia]</w:t>
            </w:r>
          </w:p>
        </w:tc>
      </w:tr>
      <w:tr w:rsidR="00441915" w:rsidRPr="00441915" w14:paraId="68AD662D" w14:textId="77777777" w:rsidTr="00441915">
        <w:trPr>
          <w:trHeight w:val="320"/>
        </w:trPr>
        <w:tc>
          <w:tcPr>
            <w:tcW w:w="675" w:type="pct"/>
            <w:tcBorders>
              <w:top w:val="nil"/>
              <w:left w:val="nil"/>
              <w:bottom w:val="nil"/>
              <w:right w:val="nil"/>
            </w:tcBorders>
            <w:shd w:val="clear" w:color="auto" w:fill="auto"/>
            <w:noWrap/>
            <w:vAlign w:val="center"/>
            <w:hideMark/>
          </w:tcPr>
          <w:p w14:paraId="14FB54F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8F834D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5110303" w14:textId="77777777" w:rsidR="00441915" w:rsidRPr="00441915" w:rsidRDefault="00441915" w:rsidP="00441915">
            <w:pPr>
              <w:rPr>
                <w:color w:val="000000"/>
                <w:sz w:val="16"/>
                <w:szCs w:val="16"/>
              </w:rPr>
            </w:pPr>
            <w:r w:rsidRPr="00441915">
              <w:rPr>
                <w:color w:val="000000"/>
                <w:sz w:val="16"/>
                <w:szCs w:val="16"/>
              </w:rPr>
              <w:t>nociceptive reactivity (thermal shock threshold tested through tail-flick test)</w:t>
            </w:r>
          </w:p>
        </w:tc>
      </w:tr>
      <w:tr w:rsidR="00441915" w:rsidRPr="00441915" w14:paraId="64B0E312" w14:textId="77777777" w:rsidTr="00441915">
        <w:trPr>
          <w:trHeight w:val="320"/>
        </w:trPr>
        <w:tc>
          <w:tcPr>
            <w:tcW w:w="675" w:type="pct"/>
            <w:tcBorders>
              <w:top w:val="nil"/>
              <w:left w:val="nil"/>
              <w:bottom w:val="nil"/>
              <w:right w:val="nil"/>
            </w:tcBorders>
            <w:shd w:val="clear" w:color="auto" w:fill="auto"/>
            <w:noWrap/>
            <w:vAlign w:val="center"/>
            <w:hideMark/>
          </w:tcPr>
          <w:p w14:paraId="5F35AF4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991217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FBD8555" w14:textId="77777777" w:rsidR="00441915" w:rsidRPr="00441915" w:rsidRDefault="00441915" w:rsidP="00441915">
            <w:pPr>
              <w:rPr>
                <w:color w:val="000000"/>
                <w:sz w:val="16"/>
                <w:szCs w:val="16"/>
              </w:rPr>
            </w:pPr>
            <w:r w:rsidRPr="00441915">
              <w:rPr>
                <w:color w:val="000000"/>
                <w:sz w:val="16"/>
                <w:szCs w:val="16"/>
              </w:rPr>
              <w:t>nociceptive reactivity (thermal)</w:t>
            </w:r>
          </w:p>
        </w:tc>
      </w:tr>
      <w:tr w:rsidR="00441915" w:rsidRPr="00441915" w14:paraId="7A0B3AE8" w14:textId="77777777" w:rsidTr="00441915">
        <w:trPr>
          <w:trHeight w:val="320"/>
        </w:trPr>
        <w:tc>
          <w:tcPr>
            <w:tcW w:w="675" w:type="pct"/>
            <w:tcBorders>
              <w:top w:val="nil"/>
              <w:left w:val="nil"/>
              <w:bottom w:val="nil"/>
              <w:right w:val="nil"/>
            </w:tcBorders>
            <w:shd w:val="clear" w:color="auto" w:fill="auto"/>
            <w:noWrap/>
            <w:vAlign w:val="center"/>
            <w:hideMark/>
          </w:tcPr>
          <w:p w14:paraId="7104178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507AF1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2D615B2" w14:textId="77777777" w:rsidR="00441915" w:rsidRPr="00441915" w:rsidRDefault="00441915" w:rsidP="00441915">
            <w:pPr>
              <w:rPr>
                <w:color w:val="000000"/>
                <w:sz w:val="16"/>
                <w:szCs w:val="16"/>
              </w:rPr>
            </w:pPr>
            <w:r w:rsidRPr="00441915">
              <w:rPr>
                <w:color w:val="000000"/>
                <w:sz w:val="16"/>
                <w:szCs w:val="16"/>
              </w:rPr>
              <w:t>sensory blockade (heat)</w:t>
            </w:r>
          </w:p>
        </w:tc>
      </w:tr>
      <w:tr w:rsidR="00441915" w:rsidRPr="00441915" w14:paraId="2BF4C47A" w14:textId="77777777" w:rsidTr="00441915">
        <w:trPr>
          <w:trHeight w:val="320"/>
        </w:trPr>
        <w:tc>
          <w:tcPr>
            <w:tcW w:w="675" w:type="pct"/>
            <w:tcBorders>
              <w:top w:val="nil"/>
              <w:left w:val="nil"/>
              <w:bottom w:val="nil"/>
              <w:right w:val="nil"/>
            </w:tcBorders>
            <w:shd w:val="clear" w:color="auto" w:fill="auto"/>
            <w:noWrap/>
            <w:vAlign w:val="center"/>
            <w:hideMark/>
          </w:tcPr>
          <w:p w14:paraId="1BDFD00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43CEFE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0CCCD81" w14:textId="77777777" w:rsidR="00441915" w:rsidRPr="00441915" w:rsidRDefault="00441915" w:rsidP="00441915">
            <w:pPr>
              <w:rPr>
                <w:color w:val="000000"/>
                <w:sz w:val="16"/>
                <w:szCs w:val="16"/>
              </w:rPr>
            </w:pPr>
            <w:r w:rsidRPr="00441915">
              <w:rPr>
                <w:color w:val="000000"/>
                <w:sz w:val="16"/>
                <w:szCs w:val="16"/>
              </w:rPr>
              <w:t>sensory function (hot plate/cold stimulation)</w:t>
            </w:r>
          </w:p>
        </w:tc>
      </w:tr>
      <w:tr w:rsidR="00441915" w:rsidRPr="00441915" w14:paraId="144DB259" w14:textId="77777777" w:rsidTr="00441915">
        <w:trPr>
          <w:trHeight w:val="320"/>
        </w:trPr>
        <w:tc>
          <w:tcPr>
            <w:tcW w:w="675" w:type="pct"/>
            <w:tcBorders>
              <w:top w:val="nil"/>
              <w:left w:val="nil"/>
              <w:bottom w:val="nil"/>
              <w:right w:val="nil"/>
            </w:tcBorders>
            <w:shd w:val="clear" w:color="auto" w:fill="auto"/>
            <w:noWrap/>
            <w:vAlign w:val="center"/>
            <w:hideMark/>
          </w:tcPr>
          <w:p w14:paraId="6822446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5A6F33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0CD6FFA" w14:textId="77777777" w:rsidR="00441915" w:rsidRPr="00441915" w:rsidRDefault="00441915" w:rsidP="00441915">
            <w:pPr>
              <w:rPr>
                <w:color w:val="000000"/>
                <w:sz w:val="16"/>
                <w:szCs w:val="16"/>
              </w:rPr>
            </w:pPr>
            <w:r w:rsidRPr="00441915">
              <w:rPr>
                <w:color w:val="000000"/>
                <w:sz w:val="16"/>
                <w:szCs w:val="16"/>
              </w:rPr>
              <w:t>tail flick test</w:t>
            </w:r>
          </w:p>
        </w:tc>
      </w:tr>
      <w:tr w:rsidR="00441915" w:rsidRPr="00441915" w14:paraId="28A11F46" w14:textId="77777777" w:rsidTr="00441915">
        <w:trPr>
          <w:trHeight w:val="320"/>
        </w:trPr>
        <w:tc>
          <w:tcPr>
            <w:tcW w:w="675" w:type="pct"/>
            <w:tcBorders>
              <w:top w:val="nil"/>
              <w:left w:val="nil"/>
              <w:bottom w:val="nil"/>
              <w:right w:val="nil"/>
            </w:tcBorders>
            <w:shd w:val="clear" w:color="auto" w:fill="auto"/>
            <w:noWrap/>
            <w:vAlign w:val="center"/>
            <w:hideMark/>
          </w:tcPr>
          <w:p w14:paraId="03BFC2C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EA0C40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88C4789" w14:textId="77777777" w:rsidR="00441915" w:rsidRPr="00441915" w:rsidRDefault="00441915" w:rsidP="00441915">
            <w:pPr>
              <w:rPr>
                <w:color w:val="000000"/>
                <w:sz w:val="16"/>
                <w:szCs w:val="16"/>
              </w:rPr>
            </w:pPr>
            <w:r w:rsidRPr="00441915">
              <w:rPr>
                <w:color w:val="000000"/>
                <w:sz w:val="16"/>
                <w:szCs w:val="16"/>
              </w:rPr>
              <w:t>tail-flick test</w:t>
            </w:r>
          </w:p>
        </w:tc>
      </w:tr>
      <w:tr w:rsidR="00441915" w:rsidRPr="00441915" w14:paraId="0A86BE61" w14:textId="77777777" w:rsidTr="00441915">
        <w:trPr>
          <w:trHeight w:val="320"/>
        </w:trPr>
        <w:tc>
          <w:tcPr>
            <w:tcW w:w="675" w:type="pct"/>
            <w:tcBorders>
              <w:top w:val="nil"/>
              <w:left w:val="nil"/>
              <w:bottom w:val="nil"/>
              <w:right w:val="nil"/>
            </w:tcBorders>
            <w:shd w:val="clear" w:color="auto" w:fill="auto"/>
            <w:noWrap/>
            <w:vAlign w:val="center"/>
            <w:hideMark/>
          </w:tcPr>
          <w:p w14:paraId="4839855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1BE1ED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5B1368E" w14:textId="77777777" w:rsidR="00441915" w:rsidRPr="00441915" w:rsidRDefault="00441915" w:rsidP="00441915">
            <w:pPr>
              <w:rPr>
                <w:color w:val="000000"/>
                <w:sz w:val="16"/>
                <w:szCs w:val="16"/>
              </w:rPr>
            </w:pPr>
            <w:r w:rsidRPr="00441915">
              <w:rPr>
                <w:color w:val="000000"/>
                <w:sz w:val="16"/>
                <w:szCs w:val="16"/>
              </w:rPr>
              <w:t>thermal hyperalgesia</w:t>
            </w:r>
          </w:p>
        </w:tc>
      </w:tr>
      <w:tr w:rsidR="00441915" w:rsidRPr="00441915" w14:paraId="6EB28A64" w14:textId="77777777" w:rsidTr="00441915">
        <w:trPr>
          <w:trHeight w:val="320"/>
        </w:trPr>
        <w:tc>
          <w:tcPr>
            <w:tcW w:w="675" w:type="pct"/>
            <w:tcBorders>
              <w:top w:val="nil"/>
              <w:left w:val="nil"/>
              <w:bottom w:val="nil"/>
              <w:right w:val="nil"/>
            </w:tcBorders>
            <w:shd w:val="clear" w:color="auto" w:fill="auto"/>
            <w:noWrap/>
            <w:vAlign w:val="center"/>
            <w:hideMark/>
          </w:tcPr>
          <w:p w14:paraId="6E424C1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06D87F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506BDF8" w14:textId="77777777" w:rsidR="00441915" w:rsidRPr="00441915" w:rsidRDefault="00441915" w:rsidP="00441915">
            <w:pPr>
              <w:rPr>
                <w:color w:val="000000"/>
                <w:sz w:val="16"/>
                <w:szCs w:val="16"/>
              </w:rPr>
            </w:pPr>
            <w:r w:rsidRPr="00441915">
              <w:rPr>
                <w:color w:val="000000"/>
                <w:sz w:val="16"/>
                <w:szCs w:val="16"/>
              </w:rPr>
              <w:t>thermal reacitivity (standard hot-plate test/cold stimulation)</w:t>
            </w:r>
          </w:p>
        </w:tc>
      </w:tr>
      <w:tr w:rsidR="00441915" w:rsidRPr="00441915" w14:paraId="74A2B3E3" w14:textId="77777777" w:rsidTr="00441915">
        <w:trPr>
          <w:trHeight w:val="320"/>
        </w:trPr>
        <w:tc>
          <w:tcPr>
            <w:tcW w:w="675" w:type="pct"/>
            <w:tcBorders>
              <w:top w:val="nil"/>
              <w:left w:val="nil"/>
              <w:bottom w:val="nil"/>
              <w:right w:val="nil"/>
            </w:tcBorders>
            <w:shd w:val="clear" w:color="auto" w:fill="auto"/>
            <w:noWrap/>
            <w:vAlign w:val="center"/>
            <w:hideMark/>
          </w:tcPr>
          <w:p w14:paraId="5274059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808540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28CF514" w14:textId="77777777" w:rsidR="00441915" w:rsidRPr="00441915" w:rsidRDefault="00441915" w:rsidP="00441915">
            <w:pPr>
              <w:rPr>
                <w:color w:val="000000"/>
                <w:sz w:val="16"/>
                <w:szCs w:val="16"/>
              </w:rPr>
            </w:pPr>
            <w:r w:rsidRPr="00441915">
              <w:rPr>
                <w:color w:val="000000"/>
                <w:sz w:val="16"/>
                <w:szCs w:val="16"/>
              </w:rPr>
              <w:t>thermal reactivity</w:t>
            </w:r>
          </w:p>
        </w:tc>
      </w:tr>
      <w:tr w:rsidR="00441915" w:rsidRPr="00441915" w14:paraId="53A6C018" w14:textId="77777777" w:rsidTr="00441915">
        <w:trPr>
          <w:trHeight w:val="320"/>
        </w:trPr>
        <w:tc>
          <w:tcPr>
            <w:tcW w:w="675" w:type="pct"/>
            <w:tcBorders>
              <w:top w:val="nil"/>
              <w:left w:val="nil"/>
              <w:bottom w:val="nil"/>
              <w:right w:val="nil"/>
            </w:tcBorders>
            <w:shd w:val="clear" w:color="auto" w:fill="auto"/>
            <w:noWrap/>
            <w:vAlign w:val="center"/>
            <w:hideMark/>
          </w:tcPr>
          <w:p w14:paraId="20DC117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595DDC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1696724" w14:textId="77777777" w:rsidR="00441915" w:rsidRPr="00441915" w:rsidRDefault="00441915" w:rsidP="00441915">
            <w:pPr>
              <w:rPr>
                <w:color w:val="000000"/>
                <w:sz w:val="16"/>
                <w:szCs w:val="16"/>
              </w:rPr>
            </w:pPr>
            <w:r w:rsidRPr="00441915">
              <w:rPr>
                <w:color w:val="000000"/>
                <w:sz w:val="16"/>
                <w:szCs w:val="16"/>
              </w:rPr>
              <w:t>thermal sensitivity</w:t>
            </w:r>
          </w:p>
        </w:tc>
      </w:tr>
      <w:tr w:rsidR="00441915" w:rsidRPr="00441915" w14:paraId="5E9B99C6" w14:textId="77777777" w:rsidTr="00441915">
        <w:trPr>
          <w:trHeight w:val="320"/>
        </w:trPr>
        <w:tc>
          <w:tcPr>
            <w:tcW w:w="675" w:type="pct"/>
            <w:tcBorders>
              <w:top w:val="nil"/>
              <w:left w:val="nil"/>
              <w:bottom w:val="nil"/>
              <w:right w:val="nil"/>
            </w:tcBorders>
            <w:shd w:val="clear" w:color="auto" w:fill="auto"/>
            <w:noWrap/>
            <w:vAlign w:val="center"/>
            <w:hideMark/>
          </w:tcPr>
          <w:p w14:paraId="3F2447C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DE1E50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E1BE136" w14:textId="77777777" w:rsidR="00441915" w:rsidRPr="00441915" w:rsidRDefault="00441915" w:rsidP="00441915">
            <w:pPr>
              <w:rPr>
                <w:color w:val="000000"/>
                <w:sz w:val="16"/>
                <w:szCs w:val="16"/>
              </w:rPr>
            </w:pPr>
            <w:r w:rsidRPr="00441915">
              <w:rPr>
                <w:color w:val="000000"/>
                <w:sz w:val="16"/>
                <w:szCs w:val="16"/>
              </w:rPr>
              <w:t>Thermal Sensitivity</w:t>
            </w:r>
          </w:p>
        </w:tc>
      </w:tr>
      <w:tr w:rsidR="00441915" w:rsidRPr="00441915" w14:paraId="5C569D60" w14:textId="77777777" w:rsidTr="00441915">
        <w:trPr>
          <w:trHeight w:val="320"/>
        </w:trPr>
        <w:tc>
          <w:tcPr>
            <w:tcW w:w="675" w:type="pct"/>
            <w:tcBorders>
              <w:top w:val="nil"/>
              <w:left w:val="nil"/>
              <w:bottom w:val="nil"/>
              <w:right w:val="nil"/>
            </w:tcBorders>
            <w:shd w:val="clear" w:color="auto" w:fill="auto"/>
            <w:noWrap/>
            <w:vAlign w:val="center"/>
            <w:hideMark/>
          </w:tcPr>
          <w:p w14:paraId="126733D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1C3DBDEB"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07AB93ED" w14:textId="77777777" w:rsidR="00441915" w:rsidRPr="00441915" w:rsidRDefault="00441915" w:rsidP="00441915">
            <w:pPr>
              <w:rPr>
                <w:color w:val="000000"/>
                <w:sz w:val="16"/>
                <w:szCs w:val="16"/>
              </w:rPr>
            </w:pPr>
            <w:r w:rsidRPr="00441915">
              <w:rPr>
                <w:color w:val="000000"/>
                <w:sz w:val="16"/>
                <w:szCs w:val="16"/>
              </w:rPr>
              <w:t>thermal sensitivity (tail flick)</w:t>
            </w:r>
          </w:p>
        </w:tc>
      </w:tr>
      <w:tr w:rsidR="00441915" w:rsidRPr="00441915" w14:paraId="56AB8ACF" w14:textId="77777777" w:rsidTr="00441915">
        <w:trPr>
          <w:trHeight w:val="320"/>
        </w:trPr>
        <w:tc>
          <w:tcPr>
            <w:tcW w:w="675" w:type="pct"/>
            <w:tcBorders>
              <w:top w:val="nil"/>
              <w:left w:val="nil"/>
              <w:bottom w:val="nil"/>
              <w:right w:val="nil"/>
            </w:tcBorders>
            <w:shd w:val="clear" w:color="auto" w:fill="auto"/>
            <w:noWrap/>
            <w:vAlign w:val="center"/>
            <w:hideMark/>
          </w:tcPr>
          <w:p w14:paraId="01E04126"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132FF70B" w14:textId="77777777" w:rsidR="00441915" w:rsidRPr="00441915" w:rsidRDefault="00441915" w:rsidP="00441915">
            <w:pPr>
              <w:rPr>
                <w:color w:val="000000"/>
                <w:sz w:val="16"/>
                <w:szCs w:val="16"/>
              </w:rPr>
            </w:pPr>
            <w:r w:rsidRPr="00441915">
              <w:rPr>
                <w:color w:val="000000"/>
                <w:sz w:val="16"/>
                <w:szCs w:val="16"/>
              </w:rPr>
              <w:t>toe spread test</w:t>
            </w:r>
          </w:p>
        </w:tc>
        <w:tc>
          <w:tcPr>
            <w:tcW w:w="2536" w:type="pct"/>
            <w:tcBorders>
              <w:top w:val="single" w:sz="6" w:space="0" w:color="auto"/>
              <w:left w:val="nil"/>
              <w:bottom w:val="nil"/>
              <w:right w:val="nil"/>
            </w:tcBorders>
            <w:shd w:val="clear" w:color="auto" w:fill="auto"/>
            <w:noWrap/>
            <w:vAlign w:val="center"/>
            <w:hideMark/>
          </w:tcPr>
          <w:p w14:paraId="3225293B" w14:textId="77777777" w:rsidR="00441915" w:rsidRPr="00441915" w:rsidRDefault="00441915" w:rsidP="00441915">
            <w:pPr>
              <w:rPr>
                <w:color w:val="000000"/>
                <w:sz w:val="16"/>
                <w:szCs w:val="16"/>
              </w:rPr>
            </w:pPr>
            <w:r w:rsidRPr="00441915">
              <w:rPr>
                <w:color w:val="000000"/>
                <w:sz w:val="16"/>
                <w:szCs w:val="16"/>
              </w:rPr>
              <w:t>toe spread test</w:t>
            </w:r>
          </w:p>
        </w:tc>
      </w:tr>
      <w:tr w:rsidR="00441915" w:rsidRPr="00441915" w14:paraId="717F7063" w14:textId="77777777" w:rsidTr="00441915">
        <w:trPr>
          <w:trHeight w:val="320"/>
        </w:trPr>
        <w:tc>
          <w:tcPr>
            <w:tcW w:w="675" w:type="pct"/>
            <w:tcBorders>
              <w:top w:val="nil"/>
              <w:left w:val="nil"/>
              <w:bottom w:val="nil"/>
              <w:right w:val="nil"/>
            </w:tcBorders>
            <w:shd w:val="clear" w:color="auto" w:fill="auto"/>
            <w:noWrap/>
            <w:vAlign w:val="center"/>
            <w:hideMark/>
          </w:tcPr>
          <w:p w14:paraId="0DF900E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4A3EE91"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003EBF2" w14:textId="77777777" w:rsidR="00441915" w:rsidRPr="00441915" w:rsidRDefault="00441915" w:rsidP="00441915">
            <w:pPr>
              <w:rPr>
                <w:color w:val="000000"/>
                <w:sz w:val="16"/>
                <w:szCs w:val="16"/>
              </w:rPr>
            </w:pPr>
            <w:r w:rsidRPr="00441915">
              <w:rPr>
                <w:color w:val="000000"/>
                <w:sz w:val="16"/>
                <w:szCs w:val="16"/>
              </w:rPr>
              <w:t>toe-spread test</w:t>
            </w:r>
          </w:p>
        </w:tc>
      </w:tr>
      <w:tr w:rsidR="00441915" w:rsidRPr="00441915" w14:paraId="4DD66945" w14:textId="77777777" w:rsidTr="00441915">
        <w:trPr>
          <w:trHeight w:val="320"/>
        </w:trPr>
        <w:tc>
          <w:tcPr>
            <w:tcW w:w="675" w:type="pct"/>
            <w:tcBorders>
              <w:top w:val="nil"/>
              <w:left w:val="nil"/>
              <w:bottom w:val="nil"/>
              <w:right w:val="nil"/>
            </w:tcBorders>
            <w:shd w:val="clear" w:color="auto" w:fill="auto"/>
            <w:noWrap/>
            <w:vAlign w:val="center"/>
            <w:hideMark/>
          </w:tcPr>
          <w:p w14:paraId="41077F2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7A4BD8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07A1C8" w14:textId="77777777" w:rsidR="00441915" w:rsidRPr="00441915" w:rsidRDefault="00441915" w:rsidP="00441915">
            <w:pPr>
              <w:rPr>
                <w:color w:val="000000"/>
                <w:sz w:val="16"/>
                <w:szCs w:val="16"/>
              </w:rPr>
            </w:pPr>
            <w:r w:rsidRPr="00441915">
              <w:rPr>
                <w:color w:val="000000"/>
                <w:sz w:val="16"/>
                <w:szCs w:val="16"/>
              </w:rPr>
              <w:t>toe spread tests</w:t>
            </w:r>
          </w:p>
        </w:tc>
      </w:tr>
      <w:tr w:rsidR="00441915" w:rsidRPr="00441915" w14:paraId="65C8B550" w14:textId="77777777" w:rsidTr="00441915">
        <w:trPr>
          <w:trHeight w:val="320"/>
        </w:trPr>
        <w:tc>
          <w:tcPr>
            <w:tcW w:w="675" w:type="pct"/>
            <w:tcBorders>
              <w:top w:val="nil"/>
              <w:left w:val="nil"/>
              <w:bottom w:val="nil"/>
              <w:right w:val="nil"/>
            </w:tcBorders>
            <w:shd w:val="clear" w:color="auto" w:fill="auto"/>
            <w:noWrap/>
            <w:vAlign w:val="center"/>
            <w:hideMark/>
          </w:tcPr>
          <w:p w14:paraId="3591605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52904F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1B0C6D5" w14:textId="77777777" w:rsidR="00441915" w:rsidRPr="00441915" w:rsidRDefault="00441915" w:rsidP="00441915">
            <w:pPr>
              <w:rPr>
                <w:color w:val="000000"/>
                <w:sz w:val="16"/>
                <w:szCs w:val="16"/>
              </w:rPr>
            </w:pPr>
            <w:r w:rsidRPr="00441915">
              <w:rPr>
                <w:color w:val="000000"/>
                <w:sz w:val="16"/>
                <w:szCs w:val="16"/>
              </w:rPr>
              <w:t>toe spread</w:t>
            </w:r>
          </w:p>
        </w:tc>
      </w:tr>
      <w:tr w:rsidR="00441915" w:rsidRPr="00441915" w14:paraId="75E1B5BF"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5FE0B965"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B3530C8"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529D415F" w14:textId="77777777" w:rsidR="00441915" w:rsidRPr="00441915" w:rsidRDefault="00441915" w:rsidP="00441915">
            <w:pPr>
              <w:rPr>
                <w:color w:val="000000"/>
                <w:sz w:val="16"/>
                <w:szCs w:val="16"/>
              </w:rPr>
            </w:pPr>
            <w:r w:rsidRPr="00441915">
              <w:rPr>
                <w:color w:val="000000"/>
                <w:sz w:val="16"/>
                <w:szCs w:val="16"/>
              </w:rPr>
              <w:t>toe spread reflex</w:t>
            </w:r>
          </w:p>
        </w:tc>
      </w:tr>
      <w:tr w:rsidR="00441915" w:rsidRPr="00441915" w14:paraId="091EBCDB"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6F06513A" w14:textId="77777777" w:rsidR="00441915" w:rsidRPr="00441915" w:rsidRDefault="00441915" w:rsidP="00441915">
            <w:pPr>
              <w:rPr>
                <w:color w:val="000000"/>
                <w:sz w:val="16"/>
                <w:szCs w:val="16"/>
              </w:rPr>
            </w:pPr>
            <w:r w:rsidRPr="00441915">
              <w:rPr>
                <w:color w:val="000000"/>
                <w:sz w:val="16"/>
                <w:szCs w:val="16"/>
              </w:rPr>
              <w:t>electrophysiology</w:t>
            </w:r>
          </w:p>
        </w:tc>
        <w:tc>
          <w:tcPr>
            <w:tcW w:w="1789" w:type="pct"/>
            <w:tcBorders>
              <w:top w:val="single" w:sz="12" w:space="0" w:color="auto"/>
              <w:left w:val="nil"/>
              <w:bottom w:val="nil"/>
              <w:right w:val="nil"/>
            </w:tcBorders>
            <w:shd w:val="clear" w:color="000000" w:fill="E7E6E6"/>
            <w:noWrap/>
            <w:vAlign w:val="center"/>
            <w:hideMark/>
          </w:tcPr>
          <w:p w14:paraId="60670D0A" w14:textId="77777777" w:rsidR="00441915" w:rsidRPr="00441915" w:rsidRDefault="00441915" w:rsidP="00441915">
            <w:pPr>
              <w:rPr>
                <w:color w:val="000000"/>
                <w:sz w:val="16"/>
                <w:szCs w:val="16"/>
              </w:rPr>
            </w:pPr>
            <w:r w:rsidRPr="00441915">
              <w:rPr>
                <w:color w:val="000000"/>
                <w:sz w:val="16"/>
                <w:szCs w:val="16"/>
              </w:rPr>
              <w:t>electrophysiology (other)</w:t>
            </w:r>
          </w:p>
        </w:tc>
        <w:tc>
          <w:tcPr>
            <w:tcW w:w="2536" w:type="pct"/>
            <w:tcBorders>
              <w:top w:val="single" w:sz="12" w:space="0" w:color="auto"/>
              <w:left w:val="nil"/>
              <w:bottom w:val="nil"/>
              <w:right w:val="nil"/>
            </w:tcBorders>
            <w:shd w:val="clear" w:color="000000" w:fill="E7E6E6"/>
            <w:noWrap/>
            <w:vAlign w:val="center"/>
            <w:hideMark/>
          </w:tcPr>
          <w:p w14:paraId="6C6C12EB" w14:textId="77777777" w:rsidR="00441915" w:rsidRPr="00441915" w:rsidRDefault="00441915" w:rsidP="00441915">
            <w:pPr>
              <w:rPr>
                <w:color w:val="000000"/>
                <w:sz w:val="16"/>
                <w:szCs w:val="16"/>
              </w:rPr>
            </w:pPr>
            <w:r w:rsidRPr="00441915">
              <w:rPr>
                <w:color w:val="000000"/>
                <w:sz w:val="16"/>
                <w:szCs w:val="16"/>
              </w:rPr>
              <w:t>activity in hemidiaphragm and phrenic nerve ipsilateral to hemisection</w:t>
            </w:r>
          </w:p>
        </w:tc>
      </w:tr>
      <w:tr w:rsidR="00441915" w:rsidRPr="00441915" w14:paraId="149D7C77" w14:textId="77777777" w:rsidTr="00441915">
        <w:trPr>
          <w:trHeight w:val="320"/>
        </w:trPr>
        <w:tc>
          <w:tcPr>
            <w:tcW w:w="675" w:type="pct"/>
            <w:tcBorders>
              <w:top w:val="nil"/>
              <w:left w:val="nil"/>
              <w:bottom w:val="nil"/>
              <w:right w:val="nil"/>
            </w:tcBorders>
            <w:shd w:val="clear" w:color="auto" w:fill="auto"/>
            <w:noWrap/>
            <w:vAlign w:val="center"/>
            <w:hideMark/>
          </w:tcPr>
          <w:p w14:paraId="7B3FDE3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C3D012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B631EB3" w14:textId="77777777" w:rsidR="00441915" w:rsidRPr="00441915" w:rsidRDefault="00441915" w:rsidP="00441915">
            <w:pPr>
              <w:rPr>
                <w:color w:val="000000"/>
                <w:sz w:val="16"/>
                <w:szCs w:val="16"/>
              </w:rPr>
            </w:pPr>
            <w:r w:rsidRPr="00441915">
              <w:rPr>
                <w:color w:val="000000"/>
                <w:sz w:val="16"/>
                <w:szCs w:val="16"/>
              </w:rPr>
              <w:t>assessment of H-reflex</w:t>
            </w:r>
          </w:p>
        </w:tc>
      </w:tr>
      <w:tr w:rsidR="00441915" w:rsidRPr="00441915" w14:paraId="37F4FCB0" w14:textId="77777777" w:rsidTr="00441915">
        <w:trPr>
          <w:trHeight w:val="320"/>
        </w:trPr>
        <w:tc>
          <w:tcPr>
            <w:tcW w:w="675" w:type="pct"/>
            <w:tcBorders>
              <w:top w:val="nil"/>
              <w:left w:val="nil"/>
              <w:bottom w:val="nil"/>
              <w:right w:val="nil"/>
            </w:tcBorders>
            <w:shd w:val="clear" w:color="auto" w:fill="auto"/>
            <w:noWrap/>
            <w:vAlign w:val="center"/>
            <w:hideMark/>
          </w:tcPr>
          <w:p w14:paraId="78BCA6F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785F15D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2D6DD4E" w14:textId="77777777" w:rsidR="00441915" w:rsidRPr="00441915" w:rsidRDefault="00441915" w:rsidP="00441915">
            <w:pPr>
              <w:rPr>
                <w:color w:val="000000"/>
                <w:sz w:val="16"/>
                <w:szCs w:val="16"/>
              </w:rPr>
            </w:pPr>
            <w:r w:rsidRPr="00441915">
              <w:rPr>
                <w:color w:val="000000"/>
                <w:sz w:val="16"/>
                <w:szCs w:val="16"/>
              </w:rPr>
              <w:t>compound action potential (CAP) recording</w:t>
            </w:r>
          </w:p>
        </w:tc>
      </w:tr>
      <w:tr w:rsidR="00441915" w:rsidRPr="00441915" w14:paraId="5FAA3410" w14:textId="77777777" w:rsidTr="00441915">
        <w:trPr>
          <w:trHeight w:val="320"/>
        </w:trPr>
        <w:tc>
          <w:tcPr>
            <w:tcW w:w="675" w:type="pct"/>
            <w:tcBorders>
              <w:top w:val="nil"/>
              <w:left w:val="nil"/>
              <w:bottom w:val="nil"/>
              <w:right w:val="nil"/>
            </w:tcBorders>
            <w:shd w:val="clear" w:color="auto" w:fill="auto"/>
            <w:noWrap/>
            <w:vAlign w:val="center"/>
            <w:hideMark/>
          </w:tcPr>
          <w:p w14:paraId="4C8EAF7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8ED9B8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E737DB3" w14:textId="77777777" w:rsidR="00441915" w:rsidRPr="00441915" w:rsidRDefault="00441915" w:rsidP="00441915">
            <w:pPr>
              <w:rPr>
                <w:color w:val="000000"/>
                <w:sz w:val="16"/>
                <w:szCs w:val="16"/>
              </w:rPr>
            </w:pPr>
            <w:r w:rsidRPr="00441915">
              <w:rPr>
                <w:color w:val="000000"/>
                <w:sz w:val="16"/>
                <w:szCs w:val="16"/>
              </w:rPr>
              <w:t>compound action potentials</w:t>
            </w:r>
          </w:p>
        </w:tc>
      </w:tr>
      <w:tr w:rsidR="00441915" w:rsidRPr="00441915" w14:paraId="12EF84A6" w14:textId="77777777" w:rsidTr="00441915">
        <w:trPr>
          <w:trHeight w:val="320"/>
        </w:trPr>
        <w:tc>
          <w:tcPr>
            <w:tcW w:w="675" w:type="pct"/>
            <w:tcBorders>
              <w:top w:val="nil"/>
              <w:left w:val="nil"/>
              <w:bottom w:val="nil"/>
              <w:right w:val="nil"/>
            </w:tcBorders>
            <w:shd w:val="clear" w:color="auto" w:fill="auto"/>
            <w:noWrap/>
            <w:vAlign w:val="center"/>
            <w:hideMark/>
          </w:tcPr>
          <w:p w14:paraId="1F9C233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3FF501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4B15AA7" w14:textId="77777777" w:rsidR="00441915" w:rsidRPr="00441915" w:rsidRDefault="00441915" w:rsidP="00441915">
            <w:pPr>
              <w:rPr>
                <w:color w:val="000000"/>
                <w:sz w:val="16"/>
                <w:szCs w:val="16"/>
              </w:rPr>
            </w:pPr>
            <w:r w:rsidRPr="00441915">
              <w:rPr>
                <w:color w:val="000000"/>
                <w:sz w:val="16"/>
                <w:szCs w:val="16"/>
              </w:rPr>
              <w:t>EMG recordings</w:t>
            </w:r>
          </w:p>
        </w:tc>
      </w:tr>
      <w:tr w:rsidR="00441915" w:rsidRPr="00441915" w14:paraId="70E19590" w14:textId="77777777" w:rsidTr="00441915">
        <w:trPr>
          <w:trHeight w:val="320"/>
        </w:trPr>
        <w:tc>
          <w:tcPr>
            <w:tcW w:w="675" w:type="pct"/>
            <w:tcBorders>
              <w:top w:val="nil"/>
              <w:left w:val="nil"/>
              <w:bottom w:val="nil"/>
              <w:right w:val="nil"/>
            </w:tcBorders>
            <w:shd w:val="clear" w:color="auto" w:fill="auto"/>
            <w:noWrap/>
            <w:vAlign w:val="center"/>
            <w:hideMark/>
          </w:tcPr>
          <w:p w14:paraId="09C08ED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B34092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650B2A0" w14:textId="77777777" w:rsidR="00441915" w:rsidRPr="00441915" w:rsidRDefault="00441915" w:rsidP="00441915">
            <w:pPr>
              <w:rPr>
                <w:color w:val="000000"/>
                <w:sz w:val="16"/>
                <w:szCs w:val="16"/>
              </w:rPr>
            </w:pPr>
            <w:r w:rsidRPr="00441915">
              <w:rPr>
                <w:color w:val="000000"/>
                <w:sz w:val="16"/>
                <w:szCs w:val="16"/>
              </w:rPr>
              <w:t>frequency dependent depression (FDD) of H-reflex</w:t>
            </w:r>
          </w:p>
        </w:tc>
      </w:tr>
      <w:tr w:rsidR="00441915" w:rsidRPr="00441915" w14:paraId="7AA9F179" w14:textId="77777777" w:rsidTr="00441915">
        <w:trPr>
          <w:trHeight w:val="320"/>
        </w:trPr>
        <w:tc>
          <w:tcPr>
            <w:tcW w:w="675" w:type="pct"/>
            <w:tcBorders>
              <w:top w:val="nil"/>
              <w:left w:val="nil"/>
              <w:right w:val="nil"/>
            </w:tcBorders>
            <w:shd w:val="clear" w:color="auto" w:fill="auto"/>
            <w:noWrap/>
            <w:vAlign w:val="center"/>
            <w:hideMark/>
          </w:tcPr>
          <w:p w14:paraId="1933B5A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FCD1A70"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A7C392B" w14:textId="77777777" w:rsidR="00441915" w:rsidRPr="00441915" w:rsidRDefault="00441915" w:rsidP="00441915">
            <w:pPr>
              <w:rPr>
                <w:color w:val="000000"/>
                <w:sz w:val="16"/>
                <w:szCs w:val="16"/>
              </w:rPr>
            </w:pPr>
            <w:r w:rsidRPr="00441915">
              <w:rPr>
                <w:color w:val="000000"/>
                <w:sz w:val="16"/>
                <w:szCs w:val="16"/>
              </w:rPr>
              <w:t>H-reflex analysis</w:t>
            </w:r>
          </w:p>
        </w:tc>
      </w:tr>
      <w:tr w:rsidR="00441915" w:rsidRPr="00441915" w14:paraId="5765E73C" w14:textId="77777777" w:rsidTr="00441915">
        <w:trPr>
          <w:trHeight w:val="320"/>
        </w:trPr>
        <w:tc>
          <w:tcPr>
            <w:tcW w:w="675" w:type="pct"/>
            <w:tcBorders>
              <w:top w:val="nil"/>
              <w:left w:val="nil"/>
              <w:right w:val="nil"/>
            </w:tcBorders>
            <w:shd w:val="clear" w:color="auto" w:fill="auto"/>
            <w:noWrap/>
            <w:vAlign w:val="center"/>
            <w:hideMark/>
          </w:tcPr>
          <w:p w14:paraId="64A19A6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6AD4D6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617EC55A" w14:textId="77777777" w:rsidR="00441915" w:rsidRPr="00441915" w:rsidRDefault="00441915" w:rsidP="00441915">
            <w:pPr>
              <w:rPr>
                <w:color w:val="000000"/>
                <w:sz w:val="16"/>
                <w:szCs w:val="16"/>
              </w:rPr>
            </w:pPr>
            <w:r w:rsidRPr="00441915">
              <w:rPr>
                <w:color w:val="000000"/>
                <w:sz w:val="16"/>
                <w:szCs w:val="16"/>
              </w:rPr>
              <w:t>sciatic nerve stimulation</w:t>
            </w:r>
          </w:p>
        </w:tc>
      </w:tr>
      <w:tr w:rsidR="00441915" w:rsidRPr="00441915" w14:paraId="6DCDF6F0" w14:textId="77777777" w:rsidTr="00441915">
        <w:trPr>
          <w:trHeight w:val="320"/>
        </w:trPr>
        <w:tc>
          <w:tcPr>
            <w:tcW w:w="675" w:type="pct"/>
            <w:tcBorders>
              <w:left w:val="nil"/>
              <w:bottom w:val="nil"/>
              <w:right w:val="nil"/>
            </w:tcBorders>
            <w:shd w:val="clear" w:color="auto" w:fill="auto"/>
            <w:noWrap/>
            <w:vAlign w:val="center"/>
            <w:hideMark/>
          </w:tcPr>
          <w:p w14:paraId="7B64C4F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63E4D4E0" w14:textId="77777777" w:rsidR="00441915" w:rsidRPr="00441915" w:rsidRDefault="00441915" w:rsidP="00441915">
            <w:pPr>
              <w:rPr>
                <w:color w:val="000000"/>
                <w:sz w:val="16"/>
                <w:szCs w:val="16"/>
              </w:rPr>
            </w:pPr>
            <w:r w:rsidRPr="00441915">
              <w:rPr>
                <w:color w:val="000000"/>
                <w:sz w:val="16"/>
                <w:szCs w:val="16"/>
              </w:rPr>
              <w:t>motor evoked potentials</w:t>
            </w:r>
          </w:p>
        </w:tc>
        <w:tc>
          <w:tcPr>
            <w:tcW w:w="2536" w:type="pct"/>
            <w:tcBorders>
              <w:top w:val="single" w:sz="6" w:space="0" w:color="auto"/>
              <w:left w:val="nil"/>
              <w:bottom w:val="nil"/>
              <w:right w:val="nil"/>
            </w:tcBorders>
            <w:shd w:val="clear" w:color="auto" w:fill="auto"/>
            <w:noWrap/>
            <w:vAlign w:val="center"/>
            <w:hideMark/>
          </w:tcPr>
          <w:p w14:paraId="5CC7888A" w14:textId="77777777" w:rsidR="00441915" w:rsidRPr="00441915" w:rsidRDefault="00441915" w:rsidP="00441915">
            <w:pPr>
              <w:rPr>
                <w:color w:val="000000"/>
                <w:sz w:val="16"/>
                <w:szCs w:val="16"/>
              </w:rPr>
            </w:pPr>
            <w:r w:rsidRPr="00441915">
              <w:rPr>
                <w:color w:val="000000"/>
                <w:sz w:val="16"/>
                <w:szCs w:val="16"/>
              </w:rPr>
              <w:t>corticomotor evoked potentials</w:t>
            </w:r>
          </w:p>
        </w:tc>
      </w:tr>
      <w:tr w:rsidR="00441915" w:rsidRPr="00441915" w14:paraId="4B570F31" w14:textId="77777777" w:rsidTr="00441915">
        <w:trPr>
          <w:trHeight w:val="320"/>
        </w:trPr>
        <w:tc>
          <w:tcPr>
            <w:tcW w:w="675" w:type="pct"/>
            <w:tcBorders>
              <w:top w:val="nil"/>
              <w:left w:val="nil"/>
              <w:bottom w:val="nil"/>
              <w:right w:val="nil"/>
            </w:tcBorders>
            <w:shd w:val="clear" w:color="auto" w:fill="auto"/>
            <w:noWrap/>
            <w:vAlign w:val="center"/>
            <w:hideMark/>
          </w:tcPr>
          <w:p w14:paraId="1187491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0C444A"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7A47632" w14:textId="77777777" w:rsidR="00441915" w:rsidRPr="00441915" w:rsidRDefault="00441915" w:rsidP="00441915">
            <w:pPr>
              <w:rPr>
                <w:color w:val="000000"/>
                <w:sz w:val="16"/>
                <w:szCs w:val="16"/>
              </w:rPr>
            </w:pPr>
            <w:r w:rsidRPr="00441915">
              <w:rPr>
                <w:color w:val="000000"/>
                <w:sz w:val="16"/>
                <w:szCs w:val="16"/>
              </w:rPr>
              <w:t>corticomotor evoked potentials (CMEPs)</w:t>
            </w:r>
          </w:p>
        </w:tc>
      </w:tr>
      <w:tr w:rsidR="00441915" w:rsidRPr="00441915" w14:paraId="286E0360" w14:textId="77777777" w:rsidTr="00441915">
        <w:trPr>
          <w:trHeight w:val="320"/>
        </w:trPr>
        <w:tc>
          <w:tcPr>
            <w:tcW w:w="675" w:type="pct"/>
            <w:tcBorders>
              <w:top w:val="nil"/>
              <w:left w:val="nil"/>
              <w:bottom w:val="nil"/>
              <w:right w:val="nil"/>
            </w:tcBorders>
            <w:shd w:val="clear" w:color="auto" w:fill="auto"/>
            <w:noWrap/>
            <w:vAlign w:val="center"/>
            <w:hideMark/>
          </w:tcPr>
          <w:p w14:paraId="65EE9906"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D716D4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37AC896" w14:textId="77777777" w:rsidR="00441915" w:rsidRPr="00441915" w:rsidRDefault="00441915" w:rsidP="00441915">
            <w:pPr>
              <w:rPr>
                <w:color w:val="000000"/>
                <w:sz w:val="16"/>
                <w:szCs w:val="16"/>
              </w:rPr>
            </w:pPr>
            <w:r w:rsidRPr="00441915">
              <w:rPr>
                <w:color w:val="000000"/>
                <w:sz w:val="16"/>
                <w:szCs w:val="16"/>
              </w:rPr>
              <w:t>evoked muscle responses (EMR)</w:t>
            </w:r>
          </w:p>
        </w:tc>
      </w:tr>
      <w:tr w:rsidR="00441915" w:rsidRPr="00441915" w14:paraId="7ED497C6" w14:textId="77777777" w:rsidTr="00441915">
        <w:trPr>
          <w:trHeight w:val="320"/>
        </w:trPr>
        <w:tc>
          <w:tcPr>
            <w:tcW w:w="675" w:type="pct"/>
            <w:tcBorders>
              <w:top w:val="nil"/>
              <w:left w:val="nil"/>
              <w:bottom w:val="nil"/>
              <w:right w:val="nil"/>
            </w:tcBorders>
            <w:shd w:val="clear" w:color="auto" w:fill="auto"/>
            <w:noWrap/>
            <w:vAlign w:val="center"/>
            <w:hideMark/>
          </w:tcPr>
          <w:p w14:paraId="1F844E6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C04E56"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98A0452" w14:textId="77777777" w:rsidR="00441915" w:rsidRPr="00441915" w:rsidRDefault="00441915" w:rsidP="00441915">
            <w:pPr>
              <w:rPr>
                <w:color w:val="000000"/>
                <w:sz w:val="16"/>
                <w:szCs w:val="16"/>
              </w:rPr>
            </w:pPr>
            <w:r w:rsidRPr="00441915">
              <w:rPr>
                <w:color w:val="000000"/>
                <w:sz w:val="16"/>
                <w:szCs w:val="16"/>
              </w:rPr>
              <w:t>evoked potential test (MEP)</w:t>
            </w:r>
          </w:p>
        </w:tc>
      </w:tr>
      <w:tr w:rsidR="00441915" w:rsidRPr="00441915" w14:paraId="1EC78EE1" w14:textId="77777777" w:rsidTr="00441915">
        <w:trPr>
          <w:trHeight w:val="320"/>
        </w:trPr>
        <w:tc>
          <w:tcPr>
            <w:tcW w:w="675" w:type="pct"/>
            <w:tcBorders>
              <w:top w:val="nil"/>
              <w:left w:val="nil"/>
              <w:bottom w:val="nil"/>
              <w:right w:val="nil"/>
            </w:tcBorders>
            <w:shd w:val="clear" w:color="auto" w:fill="auto"/>
            <w:noWrap/>
            <w:vAlign w:val="center"/>
            <w:hideMark/>
          </w:tcPr>
          <w:p w14:paraId="3CCF8CE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15D4B1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159A26" w14:textId="77777777" w:rsidR="00441915" w:rsidRPr="00441915" w:rsidRDefault="00441915" w:rsidP="00441915">
            <w:pPr>
              <w:rPr>
                <w:color w:val="000000"/>
                <w:sz w:val="16"/>
                <w:szCs w:val="16"/>
              </w:rPr>
            </w:pPr>
            <w:r w:rsidRPr="00441915">
              <w:rPr>
                <w:color w:val="000000"/>
                <w:sz w:val="16"/>
                <w:szCs w:val="16"/>
              </w:rPr>
              <w:t>motor evoked potential</w:t>
            </w:r>
          </w:p>
        </w:tc>
      </w:tr>
      <w:tr w:rsidR="00441915" w:rsidRPr="00441915" w14:paraId="70FCB34B" w14:textId="77777777" w:rsidTr="00441915">
        <w:trPr>
          <w:trHeight w:val="320"/>
        </w:trPr>
        <w:tc>
          <w:tcPr>
            <w:tcW w:w="675" w:type="pct"/>
            <w:tcBorders>
              <w:top w:val="nil"/>
              <w:left w:val="nil"/>
              <w:bottom w:val="nil"/>
              <w:right w:val="nil"/>
            </w:tcBorders>
            <w:shd w:val="clear" w:color="auto" w:fill="auto"/>
            <w:noWrap/>
            <w:vAlign w:val="center"/>
            <w:hideMark/>
          </w:tcPr>
          <w:p w14:paraId="68C1225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44EF37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DFEFBA" w14:textId="77777777" w:rsidR="00441915" w:rsidRPr="00441915" w:rsidRDefault="00441915" w:rsidP="00441915">
            <w:pPr>
              <w:rPr>
                <w:color w:val="000000"/>
                <w:sz w:val="16"/>
                <w:szCs w:val="16"/>
              </w:rPr>
            </w:pPr>
            <w:r w:rsidRPr="00441915">
              <w:rPr>
                <w:color w:val="000000"/>
                <w:sz w:val="16"/>
                <w:szCs w:val="16"/>
              </w:rPr>
              <w:t>motor evoked potential (MEP)</w:t>
            </w:r>
          </w:p>
        </w:tc>
      </w:tr>
      <w:tr w:rsidR="00441915" w:rsidRPr="00441915" w14:paraId="72FC39D1" w14:textId="77777777" w:rsidTr="00441915">
        <w:trPr>
          <w:trHeight w:val="320"/>
        </w:trPr>
        <w:tc>
          <w:tcPr>
            <w:tcW w:w="675" w:type="pct"/>
            <w:tcBorders>
              <w:top w:val="nil"/>
              <w:left w:val="nil"/>
              <w:bottom w:val="nil"/>
              <w:right w:val="nil"/>
            </w:tcBorders>
            <w:shd w:val="clear" w:color="auto" w:fill="auto"/>
            <w:noWrap/>
            <w:vAlign w:val="center"/>
            <w:hideMark/>
          </w:tcPr>
          <w:p w14:paraId="297746B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FDFFDA5"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F127AC2" w14:textId="77777777" w:rsidR="00441915" w:rsidRPr="00441915" w:rsidRDefault="00441915" w:rsidP="00441915">
            <w:pPr>
              <w:rPr>
                <w:color w:val="000000"/>
                <w:sz w:val="16"/>
                <w:szCs w:val="16"/>
              </w:rPr>
            </w:pPr>
            <w:r w:rsidRPr="00441915">
              <w:rPr>
                <w:color w:val="000000"/>
                <w:sz w:val="16"/>
                <w:szCs w:val="16"/>
              </w:rPr>
              <w:t>motor evoked potentials</w:t>
            </w:r>
          </w:p>
        </w:tc>
      </w:tr>
      <w:tr w:rsidR="00441915" w:rsidRPr="00441915" w14:paraId="7A434BAF" w14:textId="77777777" w:rsidTr="00441915">
        <w:trPr>
          <w:trHeight w:val="320"/>
        </w:trPr>
        <w:tc>
          <w:tcPr>
            <w:tcW w:w="675" w:type="pct"/>
            <w:tcBorders>
              <w:top w:val="nil"/>
              <w:left w:val="nil"/>
              <w:bottom w:val="nil"/>
              <w:right w:val="nil"/>
            </w:tcBorders>
            <w:shd w:val="clear" w:color="auto" w:fill="auto"/>
            <w:noWrap/>
            <w:vAlign w:val="center"/>
            <w:hideMark/>
          </w:tcPr>
          <w:p w14:paraId="514302DB"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2D17609"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8A9EF05" w14:textId="77777777" w:rsidR="00441915" w:rsidRPr="00441915" w:rsidRDefault="00441915" w:rsidP="00441915">
            <w:pPr>
              <w:rPr>
                <w:color w:val="000000"/>
                <w:sz w:val="16"/>
                <w:szCs w:val="16"/>
              </w:rPr>
            </w:pPr>
            <w:r w:rsidRPr="00441915">
              <w:rPr>
                <w:color w:val="000000"/>
                <w:sz w:val="16"/>
                <w:szCs w:val="16"/>
              </w:rPr>
              <w:t>motor evoked potentials (MEP)</w:t>
            </w:r>
          </w:p>
        </w:tc>
      </w:tr>
      <w:tr w:rsidR="00441915" w:rsidRPr="00441915" w14:paraId="56A5886C" w14:textId="77777777" w:rsidTr="00441915">
        <w:trPr>
          <w:trHeight w:val="320"/>
        </w:trPr>
        <w:tc>
          <w:tcPr>
            <w:tcW w:w="675" w:type="pct"/>
            <w:tcBorders>
              <w:top w:val="nil"/>
              <w:left w:val="nil"/>
              <w:bottom w:val="nil"/>
              <w:right w:val="nil"/>
            </w:tcBorders>
            <w:shd w:val="clear" w:color="auto" w:fill="auto"/>
            <w:noWrap/>
            <w:vAlign w:val="center"/>
            <w:hideMark/>
          </w:tcPr>
          <w:p w14:paraId="02BB73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6C4EE4E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9AFC1AB" w14:textId="77777777" w:rsidR="00441915" w:rsidRPr="00441915" w:rsidRDefault="00441915" w:rsidP="00441915">
            <w:pPr>
              <w:rPr>
                <w:color w:val="000000"/>
                <w:sz w:val="16"/>
                <w:szCs w:val="16"/>
              </w:rPr>
            </w:pPr>
            <w:r w:rsidRPr="00441915">
              <w:rPr>
                <w:color w:val="000000"/>
                <w:sz w:val="16"/>
                <w:szCs w:val="16"/>
              </w:rPr>
              <w:t>motor evoked potentials recording</w:t>
            </w:r>
          </w:p>
        </w:tc>
      </w:tr>
      <w:tr w:rsidR="00441915" w:rsidRPr="00441915" w14:paraId="611E51F2" w14:textId="77777777" w:rsidTr="00441915">
        <w:trPr>
          <w:trHeight w:val="320"/>
        </w:trPr>
        <w:tc>
          <w:tcPr>
            <w:tcW w:w="675" w:type="pct"/>
            <w:tcBorders>
              <w:top w:val="nil"/>
              <w:left w:val="nil"/>
              <w:bottom w:val="nil"/>
              <w:right w:val="nil"/>
            </w:tcBorders>
            <w:shd w:val="clear" w:color="auto" w:fill="auto"/>
            <w:noWrap/>
            <w:vAlign w:val="center"/>
            <w:hideMark/>
          </w:tcPr>
          <w:p w14:paraId="276F862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C79733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A469711" w14:textId="77777777" w:rsidR="00441915" w:rsidRPr="00441915" w:rsidRDefault="00441915" w:rsidP="00441915">
            <w:pPr>
              <w:rPr>
                <w:color w:val="000000"/>
                <w:sz w:val="16"/>
                <w:szCs w:val="16"/>
              </w:rPr>
            </w:pPr>
            <w:r w:rsidRPr="00441915">
              <w:rPr>
                <w:color w:val="000000"/>
                <w:sz w:val="16"/>
                <w:szCs w:val="16"/>
              </w:rPr>
              <w:t>Motor-evoked potential (MEP)</w:t>
            </w:r>
          </w:p>
        </w:tc>
      </w:tr>
      <w:tr w:rsidR="00441915" w:rsidRPr="00441915" w14:paraId="72AE205B" w14:textId="77777777" w:rsidTr="00441915">
        <w:trPr>
          <w:trHeight w:val="320"/>
        </w:trPr>
        <w:tc>
          <w:tcPr>
            <w:tcW w:w="675" w:type="pct"/>
            <w:tcBorders>
              <w:top w:val="nil"/>
              <w:left w:val="nil"/>
              <w:bottom w:val="nil"/>
              <w:right w:val="nil"/>
            </w:tcBorders>
            <w:shd w:val="clear" w:color="auto" w:fill="auto"/>
            <w:noWrap/>
            <w:vAlign w:val="center"/>
            <w:hideMark/>
          </w:tcPr>
          <w:p w14:paraId="633AAAE5"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BB084E"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3A6E82" w14:textId="77777777" w:rsidR="00441915" w:rsidRPr="00441915" w:rsidRDefault="00441915" w:rsidP="00441915">
            <w:pPr>
              <w:rPr>
                <w:color w:val="000000"/>
                <w:sz w:val="16"/>
                <w:szCs w:val="16"/>
              </w:rPr>
            </w:pPr>
            <w:r w:rsidRPr="00441915">
              <w:rPr>
                <w:color w:val="000000"/>
                <w:sz w:val="16"/>
                <w:szCs w:val="16"/>
              </w:rPr>
              <w:t>motor-evoked potential (MEPs)</w:t>
            </w:r>
          </w:p>
        </w:tc>
      </w:tr>
      <w:tr w:rsidR="00441915" w:rsidRPr="00441915" w14:paraId="2153E640" w14:textId="77777777" w:rsidTr="00441915">
        <w:trPr>
          <w:trHeight w:val="320"/>
        </w:trPr>
        <w:tc>
          <w:tcPr>
            <w:tcW w:w="675" w:type="pct"/>
            <w:tcBorders>
              <w:top w:val="nil"/>
              <w:left w:val="nil"/>
              <w:bottom w:val="nil"/>
              <w:right w:val="nil"/>
            </w:tcBorders>
            <w:shd w:val="clear" w:color="auto" w:fill="auto"/>
            <w:noWrap/>
            <w:vAlign w:val="center"/>
            <w:hideMark/>
          </w:tcPr>
          <w:p w14:paraId="1D1C2691"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C00448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152675C" w14:textId="77777777" w:rsidR="00441915" w:rsidRPr="00441915" w:rsidRDefault="00441915" w:rsidP="00441915">
            <w:pPr>
              <w:rPr>
                <w:color w:val="000000"/>
                <w:sz w:val="16"/>
                <w:szCs w:val="16"/>
              </w:rPr>
            </w:pPr>
            <w:r w:rsidRPr="00441915">
              <w:rPr>
                <w:color w:val="000000"/>
                <w:sz w:val="16"/>
                <w:szCs w:val="16"/>
              </w:rPr>
              <w:t>motor-evoked potentials (MEPs)</w:t>
            </w:r>
          </w:p>
        </w:tc>
      </w:tr>
      <w:tr w:rsidR="00441915" w:rsidRPr="00441915" w14:paraId="060FA95B" w14:textId="77777777" w:rsidTr="00441915">
        <w:trPr>
          <w:trHeight w:val="320"/>
        </w:trPr>
        <w:tc>
          <w:tcPr>
            <w:tcW w:w="675" w:type="pct"/>
            <w:tcBorders>
              <w:top w:val="nil"/>
              <w:left w:val="nil"/>
              <w:right w:val="nil"/>
            </w:tcBorders>
            <w:shd w:val="clear" w:color="auto" w:fill="auto"/>
            <w:noWrap/>
            <w:vAlign w:val="center"/>
            <w:hideMark/>
          </w:tcPr>
          <w:p w14:paraId="2AB4F71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B7754DD"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2BFF8EA2" w14:textId="77777777" w:rsidR="00441915" w:rsidRPr="00441915" w:rsidRDefault="00441915" w:rsidP="00441915">
            <w:pPr>
              <w:rPr>
                <w:color w:val="000000"/>
                <w:sz w:val="16"/>
                <w:szCs w:val="16"/>
              </w:rPr>
            </w:pPr>
            <w:r w:rsidRPr="00441915">
              <w:rPr>
                <w:color w:val="000000"/>
                <w:sz w:val="16"/>
                <w:szCs w:val="16"/>
              </w:rPr>
              <w:t>rubrospinal motor evoked potentials (rMEP)</w:t>
            </w:r>
          </w:p>
        </w:tc>
      </w:tr>
      <w:tr w:rsidR="00441915" w:rsidRPr="00441915" w14:paraId="1073EC86" w14:textId="77777777" w:rsidTr="00441915">
        <w:trPr>
          <w:trHeight w:val="320"/>
        </w:trPr>
        <w:tc>
          <w:tcPr>
            <w:tcW w:w="675" w:type="pct"/>
            <w:tcBorders>
              <w:top w:val="nil"/>
              <w:left w:val="nil"/>
              <w:right w:val="nil"/>
            </w:tcBorders>
            <w:shd w:val="clear" w:color="auto" w:fill="auto"/>
            <w:noWrap/>
            <w:vAlign w:val="center"/>
            <w:hideMark/>
          </w:tcPr>
          <w:p w14:paraId="21E0CCFF"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48250A4F"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500950F7" w14:textId="77777777" w:rsidR="00441915" w:rsidRPr="00441915" w:rsidRDefault="00441915" w:rsidP="00441915">
            <w:pPr>
              <w:rPr>
                <w:color w:val="000000"/>
                <w:sz w:val="16"/>
                <w:szCs w:val="16"/>
              </w:rPr>
            </w:pPr>
            <w:r w:rsidRPr="00441915">
              <w:rPr>
                <w:color w:val="000000"/>
                <w:sz w:val="16"/>
                <w:szCs w:val="16"/>
              </w:rPr>
              <w:t>spinal motor–evoked potentials (sMEPs)</w:t>
            </w:r>
          </w:p>
        </w:tc>
      </w:tr>
      <w:tr w:rsidR="00441915" w:rsidRPr="00441915" w14:paraId="020339BB" w14:textId="77777777" w:rsidTr="00441915">
        <w:trPr>
          <w:trHeight w:val="320"/>
        </w:trPr>
        <w:tc>
          <w:tcPr>
            <w:tcW w:w="675" w:type="pct"/>
            <w:tcBorders>
              <w:left w:val="nil"/>
              <w:bottom w:val="nil"/>
              <w:right w:val="nil"/>
            </w:tcBorders>
            <w:shd w:val="clear" w:color="auto" w:fill="auto"/>
            <w:noWrap/>
            <w:vAlign w:val="center"/>
            <w:hideMark/>
          </w:tcPr>
          <w:p w14:paraId="4A458D85"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000000" w:fill="E7E6E6"/>
            <w:noWrap/>
            <w:vAlign w:val="center"/>
            <w:hideMark/>
          </w:tcPr>
          <w:p w14:paraId="69531409" w14:textId="77777777" w:rsidR="00441915" w:rsidRPr="00441915" w:rsidRDefault="00441915" w:rsidP="00441915">
            <w:pPr>
              <w:rPr>
                <w:color w:val="000000"/>
                <w:sz w:val="16"/>
                <w:szCs w:val="16"/>
              </w:rPr>
            </w:pPr>
            <w:r w:rsidRPr="00441915">
              <w:rPr>
                <w:color w:val="000000"/>
                <w:sz w:val="16"/>
                <w:szCs w:val="16"/>
              </w:rPr>
              <w:t>somatosensory evoked potentials</w:t>
            </w:r>
          </w:p>
        </w:tc>
        <w:tc>
          <w:tcPr>
            <w:tcW w:w="2536" w:type="pct"/>
            <w:tcBorders>
              <w:top w:val="single" w:sz="6" w:space="0" w:color="auto"/>
              <w:left w:val="nil"/>
              <w:bottom w:val="nil"/>
              <w:right w:val="nil"/>
            </w:tcBorders>
            <w:shd w:val="clear" w:color="000000" w:fill="E7E6E6"/>
            <w:noWrap/>
            <w:vAlign w:val="center"/>
            <w:hideMark/>
          </w:tcPr>
          <w:p w14:paraId="33348C9D" w14:textId="77777777" w:rsidR="00441915" w:rsidRPr="00441915" w:rsidRDefault="00441915" w:rsidP="00441915">
            <w:pPr>
              <w:rPr>
                <w:color w:val="000000"/>
                <w:sz w:val="16"/>
                <w:szCs w:val="16"/>
              </w:rPr>
            </w:pPr>
            <w:r w:rsidRPr="00441915">
              <w:rPr>
                <w:color w:val="000000"/>
                <w:sz w:val="16"/>
                <w:szCs w:val="16"/>
              </w:rPr>
              <w:t>cortical somatosensory evoked potentials</w:t>
            </w:r>
          </w:p>
        </w:tc>
      </w:tr>
      <w:tr w:rsidR="00441915" w:rsidRPr="00441915" w14:paraId="0B864461" w14:textId="77777777" w:rsidTr="00441915">
        <w:trPr>
          <w:trHeight w:val="320"/>
        </w:trPr>
        <w:tc>
          <w:tcPr>
            <w:tcW w:w="675" w:type="pct"/>
            <w:tcBorders>
              <w:top w:val="nil"/>
              <w:left w:val="nil"/>
              <w:bottom w:val="nil"/>
              <w:right w:val="nil"/>
            </w:tcBorders>
            <w:shd w:val="clear" w:color="auto" w:fill="auto"/>
            <w:noWrap/>
            <w:vAlign w:val="center"/>
            <w:hideMark/>
          </w:tcPr>
          <w:p w14:paraId="50CA747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1E3595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9E75A77" w14:textId="77777777" w:rsidR="00441915" w:rsidRPr="00441915" w:rsidRDefault="00441915" w:rsidP="00441915">
            <w:pPr>
              <w:rPr>
                <w:color w:val="000000"/>
                <w:sz w:val="16"/>
                <w:szCs w:val="16"/>
              </w:rPr>
            </w:pPr>
            <w:r w:rsidRPr="00441915">
              <w:rPr>
                <w:color w:val="000000"/>
                <w:sz w:val="16"/>
                <w:szCs w:val="16"/>
              </w:rPr>
              <w:t>cortico somatosensory evoked potentials (CSEP)</w:t>
            </w:r>
          </w:p>
        </w:tc>
      </w:tr>
      <w:tr w:rsidR="00441915" w:rsidRPr="00441915" w14:paraId="2ED09647" w14:textId="77777777" w:rsidTr="00441915">
        <w:trPr>
          <w:trHeight w:val="320"/>
        </w:trPr>
        <w:tc>
          <w:tcPr>
            <w:tcW w:w="675" w:type="pct"/>
            <w:tcBorders>
              <w:top w:val="nil"/>
              <w:left w:val="nil"/>
              <w:bottom w:val="nil"/>
              <w:right w:val="nil"/>
            </w:tcBorders>
            <w:shd w:val="clear" w:color="auto" w:fill="auto"/>
            <w:noWrap/>
            <w:vAlign w:val="center"/>
            <w:hideMark/>
          </w:tcPr>
          <w:p w14:paraId="38F9E9B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688BE3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6F56280" w14:textId="77777777" w:rsidR="00441915" w:rsidRPr="00441915" w:rsidRDefault="00441915" w:rsidP="00441915">
            <w:pPr>
              <w:rPr>
                <w:color w:val="000000"/>
                <w:sz w:val="16"/>
                <w:szCs w:val="16"/>
              </w:rPr>
            </w:pPr>
            <w:r w:rsidRPr="00441915">
              <w:rPr>
                <w:color w:val="000000"/>
                <w:sz w:val="16"/>
                <w:szCs w:val="16"/>
              </w:rPr>
              <w:t>evoked potentials measured</w:t>
            </w:r>
          </w:p>
        </w:tc>
      </w:tr>
      <w:tr w:rsidR="00441915" w:rsidRPr="00441915" w14:paraId="3D326651" w14:textId="77777777" w:rsidTr="00441915">
        <w:trPr>
          <w:trHeight w:val="320"/>
        </w:trPr>
        <w:tc>
          <w:tcPr>
            <w:tcW w:w="675" w:type="pct"/>
            <w:tcBorders>
              <w:top w:val="nil"/>
              <w:left w:val="nil"/>
              <w:bottom w:val="nil"/>
              <w:right w:val="nil"/>
            </w:tcBorders>
            <w:shd w:val="clear" w:color="auto" w:fill="auto"/>
            <w:noWrap/>
            <w:vAlign w:val="center"/>
            <w:hideMark/>
          </w:tcPr>
          <w:p w14:paraId="1321EA1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71EA5C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0DCAEEA8" w14:textId="77777777" w:rsidR="00441915" w:rsidRPr="00441915" w:rsidRDefault="00441915" w:rsidP="00441915">
            <w:pPr>
              <w:rPr>
                <w:color w:val="000000"/>
                <w:sz w:val="16"/>
                <w:szCs w:val="16"/>
              </w:rPr>
            </w:pPr>
            <w:r w:rsidRPr="00441915">
              <w:rPr>
                <w:color w:val="000000"/>
                <w:sz w:val="16"/>
                <w:szCs w:val="16"/>
              </w:rPr>
              <w:t>SEPs</w:t>
            </w:r>
          </w:p>
        </w:tc>
      </w:tr>
      <w:tr w:rsidR="00441915" w:rsidRPr="00441915" w14:paraId="0F0CBFB1" w14:textId="77777777" w:rsidTr="00441915">
        <w:trPr>
          <w:trHeight w:val="320"/>
        </w:trPr>
        <w:tc>
          <w:tcPr>
            <w:tcW w:w="675" w:type="pct"/>
            <w:tcBorders>
              <w:top w:val="nil"/>
              <w:left w:val="nil"/>
              <w:bottom w:val="nil"/>
              <w:right w:val="nil"/>
            </w:tcBorders>
            <w:shd w:val="clear" w:color="auto" w:fill="auto"/>
            <w:noWrap/>
            <w:vAlign w:val="center"/>
            <w:hideMark/>
          </w:tcPr>
          <w:p w14:paraId="518C0F9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53FB9E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8CA96EB" w14:textId="77777777" w:rsidR="00441915" w:rsidRPr="00441915" w:rsidRDefault="00441915" w:rsidP="00441915">
            <w:pPr>
              <w:rPr>
                <w:color w:val="000000"/>
                <w:sz w:val="16"/>
                <w:szCs w:val="16"/>
              </w:rPr>
            </w:pPr>
            <w:r w:rsidRPr="00441915">
              <w:rPr>
                <w:color w:val="000000"/>
                <w:sz w:val="16"/>
                <w:szCs w:val="16"/>
              </w:rPr>
              <w:t>somatosensory evoked potential (SEP)</w:t>
            </w:r>
          </w:p>
        </w:tc>
      </w:tr>
      <w:tr w:rsidR="00441915" w:rsidRPr="00441915" w14:paraId="49744386" w14:textId="77777777" w:rsidTr="00441915">
        <w:trPr>
          <w:trHeight w:val="320"/>
        </w:trPr>
        <w:tc>
          <w:tcPr>
            <w:tcW w:w="675" w:type="pct"/>
            <w:tcBorders>
              <w:top w:val="nil"/>
              <w:left w:val="nil"/>
              <w:bottom w:val="nil"/>
              <w:right w:val="nil"/>
            </w:tcBorders>
            <w:shd w:val="clear" w:color="auto" w:fill="auto"/>
            <w:noWrap/>
            <w:vAlign w:val="center"/>
            <w:hideMark/>
          </w:tcPr>
          <w:p w14:paraId="7722A89D"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7AB7B8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58AEEAD8" w14:textId="77777777" w:rsidR="00441915" w:rsidRPr="00441915" w:rsidRDefault="00441915" w:rsidP="00441915">
            <w:pPr>
              <w:rPr>
                <w:color w:val="000000"/>
                <w:sz w:val="16"/>
                <w:szCs w:val="16"/>
              </w:rPr>
            </w:pPr>
            <w:r w:rsidRPr="00441915">
              <w:rPr>
                <w:color w:val="000000"/>
                <w:sz w:val="16"/>
                <w:szCs w:val="16"/>
              </w:rPr>
              <w:t>somatosensory evoked potential (SEPs)</w:t>
            </w:r>
          </w:p>
        </w:tc>
      </w:tr>
      <w:tr w:rsidR="00441915" w:rsidRPr="00441915" w14:paraId="64552C94" w14:textId="77777777" w:rsidTr="00441915">
        <w:trPr>
          <w:trHeight w:val="320"/>
        </w:trPr>
        <w:tc>
          <w:tcPr>
            <w:tcW w:w="675" w:type="pct"/>
            <w:tcBorders>
              <w:top w:val="nil"/>
              <w:left w:val="nil"/>
              <w:bottom w:val="nil"/>
              <w:right w:val="nil"/>
            </w:tcBorders>
            <w:shd w:val="clear" w:color="auto" w:fill="auto"/>
            <w:noWrap/>
            <w:vAlign w:val="center"/>
            <w:hideMark/>
          </w:tcPr>
          <w:p w14:paraId="0C4F4A78"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8E8887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6BC7A015" w14:textId="77777777" w:rsidR="00441915" w:rsidRPr="00441915" w:rsidRDefault="00441915" w:rsidP="00441915">
            <w:pPr>
              <w:rPr>
                <w:color w:val="000000"/>
                <w:sz w:val="16"/>
                <w:szCs w:val="16"/>
              </w:rPr>
            </w:pPr>
            <w:r w:rsidRPr="00441915">
              <w:rPr>
                <w:color w:val="000000"/>
                <w:sz w:val="16"/>
                <w:szCs w:val="16"/>
              </w:rPr>
              <w:t>somatosensory evoked potential (SSEP)</w:t>
            </w:r>
          </w:p>
        </w:tc>
      </w:tr>
      <w:tr w:rsidR="00441915" w:rsidRPr="00441915" w14:paraId="3C6F813E" w14:textId="77777777" w:rsidTr="00441915">
        <w:trPr>
          <w:trHeight w:val="320"/>
        </w:trPr>
        <w:tc>
          <w:tcPr>
            <w:tcW w:w="675" w:type="pct"/>
            <w:tcBorders>
              <w:top w:val="nil"/>
              <w:left w:val="nil"/>
              <w:bottom w:val="nil"/>
              <w:right w:val="nil"/>
            </w:tcBorders>
            <w:shd w:val="clear" w:color="auto" w:fill="auto"/>
            <w:noWrap/>
            <w:vAlign w:val="center"/>
            <w:hideMark/>
          </w:tcPr>
          <w:p w14:paraId="329C19A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29903CF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7F6C6E" w14:textId="77777777" w:rsidR="00441915" w:rsidRPr="00441915" w:rsidRDefault="00441915" w:rsidP="00441915">
            <w:pPr>
              <w:rPr>
                <w:color w:val="000000"/>
                <w:sz w:val="16"/>
                <w:szCs w:val="16"/>
              </w:rPr>
            </w:pPr>
            <w:r w:rsidRPr="00441915">
              <w:rPr>
                <w:color w:val="000000"/>
                <w:sz w:val="16"/>
                <w:szCs w:val="16"/>
              </w:rPr>
              <w:t>somatosensory evoked potentials</w:t>
            </w:r>
          </w:p>
        </w:tc>
      </w:tr>
      <w:tr w:rsidR="00441915" w:rsidRPr="00441915" w14:paraId="7A59E583" w14:textId="77777777" w:rsidTr="00441915">
        <w:trPr>
          <w:trHeight w:val="320"/>
        </w:trPr>
        <w:tc>
          <w:tcPr>
            <w:tcW w:w="675" w:type="pct"/>
            <w:tcBorders>
              <w:top w:val="nil"/>
              <w:left w:val="nil"/>
              <w:bottom w:val="nil"/>
              <w:right w:val="nil"/>
            </w:tcBorders>
            <w:shd w:val="clear" w:color="auto" w:fill="auto"/>
            <w:noWrap/>
            <w:vAlign w:val="center"/>
            <w:hideMark/>
          </w:tcPr>
          <w:p w14:paraId="1CBDF3B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3E3BF5FF"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58FFCC" w14:textId="77777777" w:rsidR="00441915" w:rsidRPr="00441915" w:rsidRDefault="00441915" w:rsidP="00441915">
            <w:pPr>
              <w:rPr>
                <w:color w:val="000000"/>
                <w:sz w:val="16"/>
                <w:szCs w:val="16"/>
              </w:rPr>
            </w:pPr>
            <w:r w:rsidRPr="00441915">
              <w:rPr>
                <w:color w:val="000000"/>
                <w:sz w:val="16"/>
                <w:szCs w:val="16"/>
              </w:rPr>
              <w:t>somatosensory evoked potentials (SEP)</w:t>
            </w:r>
          </w:p>
        </w:tc>
      </w:tr>
      <w:tr w:rsidR="00441915" w:rsidRPr="00441915" w14:paraId="7C9376EB" w14:textId="77777777" w:rsidTr="00441915">
        <w:trPr>
          <w:trHeight w:val="320"/>
        </w:trPr>
        <w:tc>
          <w:tcPr>
            <w:tcW w:w="675" w:type="pct"/>
            <w:tcBorders>
              <w:top w:val="nil"/>
              <w:left w:val="nil"/>
              <w:bottom w:val="nil"/>
              <w:right w:val="nil"/>
            </w:tcBorders>
            <w:shd w:val="clear" w:color="auto" w:fill="auto"/>
            <w:noWrap/>
            <w:vAlign w:val="center"/>
            <w:hideMark/>
          </w:tcPr>
          <w:p w14:paraId="65C6B97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3C5F335"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C0FFE17" w14:textId="77777777" w:rsidR="00441915" w:rsidRPr="00441915" w:rsidRDefault="00441915" w:rsidP="00441915">
            <w:pPr>
              <w:rPr>
                <w:color w:val="000000"/>
                <w:sz w:val="16"/>
                <w:szCs w:val="16"/>
              </w:rPr>
            </w:pPr>
            <w:r w:rsidRPr="00441915">
              <w:rPr>
                <w:color w:val="000000"/>
                <w:sz w:val="16"/>
                <w:szCs w:val="16"/>
              </w:rPr>
              <w:t>somatosensory evoked potentials (SEPs)</w:t>
            </w:r>
          </w:p>
        </w:tc>
      </w:tr>
      <w:tr w:rsidR="00441915" w:rsidRPr="00441915" w14:paraId="572E8D34" w14:textId="77777777" w:rsidTr="00441915">
        <w:trPr>
          <w:trHeight w:val="320"/>
        </w:trPr>
        <w:tc>
          <w:tcPr>
            <w:tcW w:w="675" w:type="pct"/>
            <w:tcBorders>
              <w:top w:val="nil"/>
              <w:left w:val="nil"/>
              <w:bottom w:val="nil"/>
              <w:right w:val="nil"/>
            </w:tcBorders>
            <w:shd w:val="clear" w:color="auto" w:fill="auto"/>
            <w:noWrap/>
            <w:vAlign w:val="center"/>
            <w:hideMark/>
          </w:tcPr>
          <w:p w14:paraId="404608E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9D0AFEE"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5FA1CC5" w14:textId="77777777" w:rsidR="00441915" w:rsidRPr="00441915" w:rsidRDefault="00441915" w:rsidP="00441915">
            <w:pPr>
              <w:rPr>
                <w:color w:val="000000"/>
                <w:sz w:val="16"/>
                <w:szCs w:val="16"/>
              </w:rPr>
            </w:pPr>
            <w:r w:rsidRPr="00441915">
              <w:rPr>
                <w:color w:val="000000"/>
                <w:sz w:val="16"/>
                <w:szCs w:val="16"/>
              </w:rPr>
              <w:t>somatosensory evoked potentials (SSEP)</w:t>
            </w:r>
          </w:p>
        </w:tc>
      </w:tr>
      <w:tr w:rsidR="00441915" w:rsidRPr="00441915" w14:paraId="077F2777" w14:textId="77777777" w:rsidTr="00441915">
        <w:trPr>
          <w:trHeight w:val="320"/>
        </w:trPr>
        <w:tc>
          <w:tcPr>
            <w:tcW w:w="675" w:type="pct"/>
            <w:tcBorders>
              <w:top w:val="nil"/>
              <w:left w:val="nil"/>
              <w:bottom w:val="nil"/>
              <w:right w:val="nil"/>
            </w:tcBorders>
            <w:shd w:val="clear" w:color="auto" w:fill="auto"/>
            <w:noWrap/>
            <w:vAlign w:val="center"/>
            <w:hideMark/>
          </w:tcPr>
          <w:p w14:paraId="2FEBE35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77DB6E9"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7CDEB97F" w14:textId="77777777" w:rsidR="00441915" w:rsidRPr="00441915" w:rsidRDefault="00441915" w:rsidP="00441915">
            <w:pPr>
              <w:rPr>
                <w:color w:val="000000"/>
                <w:sz w:val="16"/>
                <w:szCs w:val="16"/>
              </w:rPr>
            </w:pPr>
            <w:r w:rsidRPr="00441915">
              <w:rPr>
                <w:color w:val="000000"/>
                <w:sz w:val="16"/>
                <w:szCs w:val="16"/>
              </w:rPr>
              <w:t>somatosensory evoked potentials (SSEPs)</w:t>
            </w:r>
          </w:p>
        </w:tc>
      </w:tr>
      <w:tr w:rsidR="00441915" w:rsidRPr="00441915" w14:paraId="631A0C2E" w14:textId="77777777" w:rsidTr="00441915">
        <w:trPr>
          <w:trHeight w:val="320"/>
        </w:trPr>
        <w:tc>
          <w:tcPr>
            <w:tcW w:w="675" w:type="pct"/>
            <w:tcBorders>
              <w:top w:val="nil"/>
              <w:left w:val="nil"/>
              <w:bottom w:val="nil"/>
              <w:right w:val="nil"/>
            </w:tcBorders>
            <w:shd w:val="clear" w:color="auto" w:fill="auto"/>
            <w:noWrap/>
            <w:vAlign w:val="center"/>
            <w:hideMark/>
          </w:tcPr>
          <w:p w14:paraId="3419AA1E"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57A008FA"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18554FC" w14:textId="77777777" w:rsidR="00441915" w:rsidRPr="00441915" w:rsidRDefault="00441915" w:rsidP="00441915">
            <w:pPr>
              <w:rPr>
                <w:color w:val="000000"/>
                <w:sz w:val="16"/>
                <w:szCs w:val="16"/>
              </w:rPr>
            </w:pPr>
            <w:r w:rsidRPr="00441915">
              <w:rPr>
                <w:color w:val="000000"/>
                <w:sz w:val="16"/>
                <w:szCs w:val="16"/>
              </w:rPr>
              <w:t>somatosensory evoked responses (SER)</w:t>
            </w:r>
          </w:p>
        </w:tc>
      </w:tr>
      <w:tr w:rsidR="00441915" w:rsidRPr="00441915" w14:paraId="5E2A5018" w14:textId="77777777" w:rsidTr="00441915">
        <w:trPr>
          <w:trHeight w:val="320"/>
        </w:trPr>
        <w:tc>
          <w:tcPr>
            <w:tcW w:w="675" w:type="pct"/>
            <w:tcBorders>
              <w:top w:val="nil"/>
              <w:left w:val="nil"/>
              <w:bottom w:val="nil"/>
              <w:right w:val="nil"/>
            </w:tcBorders>
            <w:shd w:val="clear" w:color="auto" w:fill="auto"/>
            <w:noWrap/>
            <w:vAlign w:val="center"/>
            <w:hideMark/>
          </w:tcPr>
          <w:p w14:paraId="7952293C"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004CB8C"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33019127" w14:textId="77777777" w:rsidR="00441915" w:rsidRPr="00441915" w:rsidRDefault="00441915" w:rsidP="00441915">
            <w:pPr>
              <w:rPr>
                <w:color w:val="000000"/>
                <w:sz w:val="16"/>
                <w:szCs w:val="16"/>
              </w:rPr>
            </w:pPr>
            <w:r w:rsidRPr="00441915">
              <w:rPr>
                <w:color w:val="000000"/>
                <w:sz w:val="16"/>
                <w:szCs w:val="16"/>
              </w:rPr>
              <w:t>somatosensory-evoked potential (SEPs)</w:t>
            </w:r>
          </w:p>
        </w:tc>
      </w:tr>
      <w:tr w:rsidR="00441915" w:rsidRPr="00441915" w14:paraId="775E42E6" w14:textId="77777777" w:rsidTr="00441915">
        <w:trPr>
          <w:trHeight w:val="320"/>
        </w:trPr>
        <w:tc>
          <w:tcPr>
            <w:tcW w:w="675" w:type="pct"/>
            <w:tcBorders>
              <w:top w:val="nil"/>
              <w:left w:val="nil"/>
              <w:bottom w:val="nil"/>
              <w:right w:val="nil"/>
            </w:tcBorders>
            <w:shd w:val="clear" w:color="auto" w:fill="auto"/>
            <w:noWrap/>
            <w:vAlign w:val="center"/>
            <w:hideMark/>
          </w:tcPr>
          <w:p w14:paraId="184F9B23"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40FF4F34"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D8E4E4B" w14:textId="77777777" w:rsidR="00441915" w:rsidRPr="00441915" w:rsidRDefault="00441915" w:rsidP="00441915">
            <w:pPr>
              <w:rPr>
                <w:color w:val="000000"/>
                <w:sz w:val="16"/>
                <w:szCs w:val="16"/>
              </w:rPr>
            </w:pPr>
            <w:r w:rsidRPr="00441915">
              <w:rPr>
                <w:color w:val="000000"/>
                <w:sz w:val="16"/>
                <w:szCs w:val="16"/>
              </w:rPr>
              <w:t>somatosensory-evoked potentials (SEPs)</w:t>
            </w:r>
          </w:p>
        </w:tc>
      </w:tr>
      <w:tr w:rsidR="00441915" w:rsidRPr="00441915" w14:paraId="2A9EDCAD" w14:textId="77777777" w:rsidTr="00441915">
        <w:trPr>
          <w:trHeight w:val="320"/>
        </w:trPr>
        <w:tc>
          <w:tcPr>
            <w:tcW w:w="675" w:type="pct"/>
            <w:tcBorders>
              <w:top w:val="nil"/>
              <w:left w:val="nil"/>
              <w:bottom w:val="nil"/>
              <w:right w:val="nil"/>
            </w:tcBorders>
            <w:shd w:val="clear" w:color="auto" w:fill="auto"/>
            <w:noWrap/>
            <w:vAlign w:val="center"/>
            <w:hideMark/>
          </w:tcPr>
          <w:p w14:paraId="76395F7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21090C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08F0AD2" w14:textId="77777777" w:rsidR="00441915" w:rsidRPr="00441915" w:rsidRDefault="00441915" w:rsidP="00441915">
            <w:pPr>
              <w:rPr>
                <w:color w:val="000000"/>
                <w:sz w:val="16"/>
                <w:szCs w:val="16"/>
              </w:rPr>
            </w:pPr>
            <w:r w:rsidRPr="00441915">
              <w:rPr>
                <w:color w:val="000000"/>
                <w:sz w:val="16"/>
                <w:szCs w:val="16"/>
              </w:rPr>
              <w:t>somotosensory evoked potentials (SSEP)</w:t>
            </w:r>
          </w:p>
        </w:tc>
      </w:tr>
      <w:tr w:rsidR="00441915" w:rsidRPr="00441915" w14:paraId="724B9224" w14:textId="77777777" w:rsidTr="00441915">
        <w:trPr>
          <w:trHeight w:val="320"/>
        </w:trPr>
        <w:tc>
          <w:tcPr>
            <w:tcW w:w="675" w:type="pct"/>
            <w:tcBorders>
              <w:top w:val="nil"/>
              <w:left w:val="nil"/>
              <w:bottom w:val="nil"/>
              <w:right w:val="nil"/>
            </w:tcBorders>
            <w:shd w:val="clear" w:color="auto" w:fill="auto"/>
            <w:noWrap/>
            <w:vAlign w:val="center"/>
            <w:hideMark/>
          </w:tcPr>
          <w:p w14:paraId="2B84B02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1C662002"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14E6B8C8" w14:textId="77777777" w:rsidR="00441915" w:rsidRPr="00441915" w:rsidRDefault="00441915" w:rsidP="00441915">
            <w:pPr>
              <w:rPr>
                <w:color w:val="000000"/>
                <w:sz w:val="16"/>
                <w:szCs w:val="16"/>
              </w:rPr>
            </w:pPr>
            <w:r w:rsidRPr="00441915">
              <w:rPr>
                <w:color w:val="000000"/>
                <w:sz w:val="16"/>
                <w:szCs w:val="16"/>
              </w:rPr>
              <w:t>SSEP</w:t>
            </w:r>
          </w:p>
        </w:tc>
      </w:tr>
      <w:tr w:rsidR="00441915" w:rsidRPr="00441915" w14:paraId="5D289859" w14:textId="77777777" w:rsidTr="00441915">
        <w:trPr>
          <w:trHeight w:val="320"/>
        </w:trPr>
        <w:tc>
          <w:tcPr>
            <w:tcW w:w="675" w:type="pct"/>
            <w:tcBorders>
              <w:top w:val="nil"/>
              <w:left w:val="nil"/>
              <w:right w:val="nil"/>
            </w:tcBorders>
            <w:shd w:val="clear" w:color="auto" w:fill="auto"/>
            <w:noWrap/>
            <w:vAlign w:val="center"/>
            <w:hideMark/>
          </w:tcPr>
          <w:p w14:paraId="583265D7"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2079BF33"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79A8D60D" w14:textId="77777777" w:rsidR="00441915" w:rsidRPr="00441915" w:rsidRDefault="00441915" w:rsidP="00441915">
            <w:pPr>
              <w:rPr>
                <w:color w:val="000000"/>
                <w:sz w:val="16"/>
                <w:szCs w:val="16"/>
              </w:rPr>
            </w:pPr>
            <w:r w:rsidRPr="00441915">
              <w:rPr>
                <w:color w:val="000000"/>
                <w:sz w:val="16"/>
                <w:szCs w:val="16"/>
              </w:rPr>
              <w:t>SSEPs</w:t>
            </w:r>
          </w:p>
        </w:tc>
      </w:tr>
      <w:tr w:rsidR="00441915" w:rsidRPr="00441915" w14:paraId="5F147A5B" w14:textId="77777777" w:rsidTr="00441915">
        <w:trPr>
          <w:trHeight w:val="320"/>
        </w:trPr>
        <w:tc>
          <w:tcPr>
            <w:tcW w:w="675" w:type="pct"/>
            <w:tcBorders>
              <w:left w:val="nil"/>
              <w:bottom w:val="nil"/>
              <w:right w:val="nil"/>
            </w:tcBorders>
            <w:shd w:val="clear" w:color="auto" w:fill="auto"/>
            <w:noWrap/>
            <w:vAlign w:val="center"/>
            <w:hideMark/>
          </w:tcPr>
          <w:p w14:paraId="79697043"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5D04A3B0" w14:textId="77777777" w:rsidR="00441915" w:rsidRPr="00441915" w:rsidRDefault="00441915" w:rsidP="00441915">
            <w:pPr>
              <w:rPr>
                <w:color w:val="000000"/>
                <w:sz w:val="16"/>
                <w:szCs w:val="16"/>
              </w:rPr>
            </w:pPr>
            <w:r w:rsidRPr="00441915">
              <w:rPr>
                <w:color w:val="000000"/>
                <w:sz w:val="16"/>
                <w:szCs w:val="16"/>
              </w:rPr>
              <w:t>spinal cord evoked potentials</w:t>
            </w:r>
          </w:p>
        </w:tc>
        <w:tc>
          <w:tcPr>
            <w:tcW w:w="2536" w:type="pct"/>
            <w:tcBorders>
              <w:top w:val="single" w:sz="6" w:space="0" w:color="auto"/>
              <w:left w:val="nil"/>
              <w:bottom w:val="nil"/>
              <w:right w:val="nil"/>
            </w:tcBorders>
            <w:shd w:val="clear" w:color="auto" w:fill="auto"/>
            <w:noWrap/>
            <w:vAlign w:val="center"/>
            <w:hideMark/>
          </w:tcPr>
          <w:p w14:paraId="16087F9D" w14:textId="77777777" w:rsidR="00441915" w:rsidRPr="00441915" w:rsidRDefault="00441915" w:rsidP="00441915">
            <w:pPr>
              <w:rPr>
                <w:color w:val="000000"/>
                <w:sz w:val="16"/>
                <w:szCs w:val="16"/>
              </w:rPr>
            </w:pPr>
            <w:r w:rsidRPr="00441915">
              <w:rPr>
                <w:color w:val="000000"/>
                <w:sz w:val="16"/>
                <w:szCs w:val="16"/>
              </w:rPr>
              <w:t>spinal cord evoked potential recording</w:t>
            </w:r>
          </w:p>
        </w:tc>
      </w:tr>
      <w:tr w:rsidR="00441915" w:rsidRPr="00441915" w14:paraId="235840B6" w14:textId="77777777" w:rsidTr="00441915">
        <w:trPr>
          <w:trHeight w:val="320"/>
        </w:trPr>
        <w:tc>
          <w:tcPr>
            <w:tcW w:w="675" w:type="pct"/>
            <w:tcBorders>
              <w:top w:val="nil"/>
              <w:left w:val="nil"/>
              <w:bottom w:val="nil"/>
              <w:right w:val="nil"/>
            </w:tcBorders>
            <w:shd w:val="clear" w:color="auto" w:fill="auto"/>
            <w:noWrap/>
            <w:vAlign w:val="center"/>
            <w:hideMark/>
          </w:tcPr>
          <w:p w14:paraId="2FA6EA7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17DEFA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75F0539" w14:textId="77777777" w:rsidR="00441915" w:rsidRPr="00441915" w:rsidRDefault="00441915" w:rsidP="00441915">
            <w:pPr>
              <w:rPr>
                <w:color w:val="000000"/>
                <w:sz w:val="16"/>
                <w:szCs w:val="16"/>
              </w:rPr>
            </w:pPr>
            <w:r w:rsidRPr="00441915">
              <w:rPr>
                <w:color w:val="000000"/>
                <w:sz w:val="16"/>
                <w:szCs w:val="16"/>
              </w:rPr>
              <w:t>spinal cord evoked potentials</w:t>
            </w:r>
          </w:p>
        </w:tc>
      </w:tr>
      <w:tr w:rsidR="00441915" w:rsidRPr="00441915" w14:paraId="6C00B3F9" w14:textId="77777777" w:rsidTr="00441915">
        <w:trPr>
          <w:trHeight w:val="320"/>
        </w:trPr>
        <w:tc>
          <w:tcPr>
            <w:tcW w:w="675" w:type="pct"/>
            <w:tcBorders>
              <w:top w:val="nil"/>
              <w:left w:val="nil"/>
              <w:bottom w:val="nil"/>
              <w:right w:val="nil"/>
            </w:tcBorders>
            <w:shd w:val="clear" w:color="auto" w:fill="auto"/>
            <w:noWrap/>
            <w:vAlign w:val="center"/>
            <w:hideMark/>
          </w:tcPr>
          <w:p w14:paraId="0BB75A4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140E958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0E8A558D" w14:textId="77777777" w:rsidR="00441915" w:rsidRPr="00441915" w:rsidRDefault="00441915" w:rsidP="00441915">
            <w:pPr>
              <w:rPr>
                <w:color w:val="000000"/>
                <w:sz w:val="16"/>
                <w:szCs w:val="16"/>
              </w:rPr>
            </w:pPr>
            <w:r w:rsidRPr="00441915">
              <w:rPr>
                <w:color w:val="000000"/>
                <w:sz w:val="16"/>
                <w:szCs w:val="16"/>
              </w:rPr>
              <w:t>spinal cord evoked potentials (SCEPs)</w:t>
            </w:r>
          </w:p>
        </w:tc>
      </w:tr>
      <w:tr w:rsidR="00441915" w:rsidRPr="00441915" w14:paraId="43B99B1C"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720548AC"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auto" w:fill="auto"/>
            <w:noWrap/>
            <w:vAlign w:val="center"/>
            <w:hideMark/>
          </w:tcPr>
          <w:p w14:paraId="4FC1DA01" w14:textId="77777777" w:rsidR="00441915" w:rsidRPr="00441915" w:rsidRDefault="00441915" w:rsidP="00441915">
            <w:pPr>
              <w:rPr>
                <w:sz w:val="16"/>
                <w:szCs w:val="16"/>
              </w:rPr>
            </w:pPr>
          </w:p>
        </w:tc>
        <w:tc>
          <w:tcPr>
            <w:tcW w:w="2536" w:type="pct"/>
            <w:tcBorders>
              <w:top w:val="nil"/>
              <w:left w:val="nil"/>
              <w:bottom w:val="single" w:sz="12" w:space="0" w:color="auto"/>
              <w:right w:val="nil"/>
            </w:tcBorders>
            <w:shd w:val="clear" w:color="auto" w:fill="auto"/>
            <w:noWrap/>
            <w:vAlign w:val="center"/>
            <w:hideMark/>
          </w:tcPr>
          <w:p w14:paraId="5AD54B60" w14:textId="77777777" w:rsidR="00441915" w:rsidRPr="00441915" w:rsidRDefault="00441915" w:rsidP="00441915">
            <w:pPr>
              <w:rPr>
                <w:color w:val="000000"/>
                <w:sz w:val="16"/>
                <w:szCs w:val="16"/>
              </w:rPr>
            </w:pPr>
            <w:r w:rsidRPr="00441915">
              <w:rPr>
                <w:color w:val="000000"/>
                <w:sz w:val="16"/>
                <w:szCs w:val="16"/>
              </w:rPr>
              <w:t>spinal evoked potentials (SEP)</w:t>
            </w:r>
          </w:p>
        </w:tc>
      </w:tr>
      <w:tr w:rsidR="00441915" w:rsidRPr="00441915" w14:paraId="5F296FB5" w14:textId="77777777" w:rsidTr="005825E3">
        <w:trPr>
          <w:trHeight w:val="320"/>
        </w:trPr>
        <w:tc>
          <w:tcPr>
            <w:tcW w:w="675" w:type="pct"/>
            <w:tcBorders>
              <w:top w:val="single" w:sz="12" w:space="0" w:color="auto"/>
              <w:left w:val="nil"/>
              <w:bottom w:val="nil"/>
              <w:right w:val="nil"/>
            </w:tcBorders>
            <w:shd w:val="clear" w:color="auto" w:fill="auto"/>
            <w:noWrap/>
            <w:vAlign w:val="center"/>
            <w:hideMark/>
          </w:tcPr>
          <w:p w14:paraId="428056F7" w14:textId="77777777" w:rsidR="00441915" w:rsidRPr="00441915" w:rsidRDefault="00441915" w:rsidP="00441915">
            <w:pPr>
              <w:rPr>
                <w:color w:val="000000"/>
                <w:sz w:val="16"/>
                <w:szCs w:val="16"/>
              </w:rPr>
            </w:pPr>
            <w:r w:rsidRPr="00441915">
              <w:rPr>
                <w:color w:val="000000"/>
                <w:sz w:val="16"/>
                <w:szCs w:val="16"/>
              </w:rPr>
              <w:t>other</w:t>
            </w:r>
          </w:p>
        </w:tc>
        <w:tc>
          <w:tcPr>
            <w:tcW w:w="1789" w:type="pct"/>
            <w:tcBorders>
              <w:top w:val="single" w:sz="12" w:space="0" w:color="auto"/>
              <w:left w:val="nil"/>
              <w:bottom w:val="nil"/>
              <w:right w:val="nil"/>
            </w:tcBorders>
            <w:shd w:val="clear" w:color="000000" w:fill="E7E6E6"/>
            <w:noWrap/>
            <w:vAlign w:val="center"/>
            <w:hideMark/>
          </w:tcPr>
          <w:p w14:paraId="50951ABF" w14:textId="77777777" w:rsidR="00441915" w:rsidRPr="00441915" w:rsidRDefault="00441915" w:rsidP="00441915">
            <w:pPr>
              <w:rPr>
                <w:color w:val="000000"/>
                <w:sz w:val="16"/>
                <w:szCs w:val="16"/>
              </w:rPr>
            </w:pPr>
            <w:r w:rsidRPr="00441915">
              <w:rPr>
                <w:color w:val="000000"/>
                <w:sz w:val="16"/>
                <w:szCs w:val="16"/>
              </w:rPr>
              <w:t>composite scores</w:t>
            </w:r>
          </w:p>
        </w:tc>
        <w:tc>
          <w:tcPr>
            <w:tcW w:w="2536" w:type="pct"/>
            <w:tcBorders>
              <w:top w:val="single" w:sz="12" w:space="0" w:color="auto"/>
              <w:left w:val="nil"/>
              <w:bottom w:val="nil"/>
              <w:right w:val="nil"/>
            </w:tcBorders>
            <w:shd w:val="clear" w:color="000000" w:fill="E7E6E6"/>
            <w:noWrap/>
            <w:vAlign w:val="center"/>
            <w:hideMark/>
          </w:tcPr>
          <w:p w14:paraId="032FE323" w14:textId="77777777" w:rsidR="00441915" w:rsidRPr="00441915" w:rsidRDefault="00441915" w:rsidP="00441915">
            <w:pPr>
              <w:rPr>
                <w:color w:val="000000"/>
                <w:sz w:val="16"/>
                <w:szCs w:val="16"/>
              </w:rPr>
            </w:pPr>
            <w:r w:rsidRPr="00441915">
              <w:rPr>
                <w:color w:val="000000"/>
                <w:sz w:val="16"/>
                <w:szCs w:val="16"/>
              </w:rPr>
              <w:t>motor sensory deficit index (MSDI)</w:t>
            </w:r>
          </w:p>
        </w:tc>
      </w:tr>
      <w:tr w:rsidR="00441915" w:rsidRPr="00441915" w14:paraId="5030143D" w14:textId="77777777" w:rsidTr="00441915">
        <w:trPr>
          <w:trHeight w:val="320"/>
        </w:trPr>
        <w:tc>
          <w:tcPr>
            <w:tcW w:w="675" w:type="pct"/>
            <w:tcBorders>
              <w:top w:val="nil"/>
              <w:left w:val="nil"/>
              <w:right w:val="nil"/>
            </w:tcBorders>
            <w:shd w:val="clear" w:color="auto" w:fill="auto"/>
            <w:noWrap/>
            <w:vAlign w:val="center"/>
            <w:hideMark/>
          </w:tcPr>
          <w:p w14:paraId="53AF6339"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0A7E64D7"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nil"/>
              <w:right w:val="nil"/>
            </w:tcBorders>
            <w:shd w:val="clear" w:color="000000" w:fill="E7E6E6"/>
            <w:noWrap/>
            <w:vAlign w:val="center"/>
            <w:hideMark/>
          </w:tcPr>
          <w:p w14:paraId="2DEF4B7F" w14:textId="77777777" w:rsidR="00441915" w:rsidRPr="00441915" w:rsidRDefault="00441915" w:rsidP="00441915">
            <w:pPr>
              <w:rPr>
                <w:color w:val="000000"/>
                <w:sz w:val="16"/>
                <w:szCs w:val="16"/>
              </w:rPr>
            </w:pPr>
            <w:r w:rsidRPr="00441915">
              <w:rPr>
                <w:color w:val="000000"/>
                <w:sz w:val="16"/>
                <w:szCs w:val="16"/>
              </w:rPr>
              <w:t>neurologic scores (motor and sensory deficit)</w:t>
            </w:r>
          </w:p>
        </w:tc>
      </w:tr>
      <w:tr w:rsidR="00441915" w:rsidRPr="00441915" w14:paraId="1A54CC13" w14:textId="77777777" w:rsidTr="00441915">
        <w:trPr>
          <w:trHeight w:val="320"/>
        </w:trPr>
        <w:tc>
          <w:tcPr>
            <w:tcW w:w="675" w:type="pct"/>
            <w:tcBorders>
              <w:top w:val="nil"/>
              <w:left w:val="nil"/>
              <w:right w:val="nil"/>
            </w:tcBorders>
            <w:shd w:val="clear" w:color="auto" w:fill="auto"/>
            <w:noWrap/>
            <w:vAlign w:val="center"/>
            <w:hideMark/>
          </w:tcPr>
          <w:p w14:paraId="5F853E7A"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15BAB1C1"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3641EE03" w14:textId="77777777" w:rsidR="00441915" w:rsidRPr="00441915" w:rsidRDefault="00441915" w:rsidP="00441915">
            <w:pPr>
              <w:rPr>
                <w:color w:val="000000"/>
                <w:sz w:val="16"/>
                <w:szCs w:val="16"/>
              </w:rPr>
            </w:pPr>
            <w:r w:rsidRPr="00441915">
              <w:rPr>
                <w:color w:val="000000"/>
                <w:sz w:val="16"/>
                <w:szCs w:val="16"/>
              </w:rPr>
              <w:t>sensory and motor evaluations (paraplegia status)</w:t>
            </w:r>
          </w:p>
        </w:tc>
      </w:tr>
      <w:tr w:rsidR="00441915" w:rsidRPr="00441915" w14:paraId="075BD806" w14:textId="77777777" w:rsidTr="00441915">
        <w:trPr>
          <w:trHeight w:val="320"/>
        </w:trPr>
        <w:tc>
          <w:tcPr>
            <w:tcW w:w="675" w:type="pct"/>
            <w:tcBorders>
              <w:left w:val="nil"/>
              <w:bottom w:val="nil"/>
              <w:right w:val="nil"/>
            </w:tcBorders>
            <w:shd w:val="clear" w:color="auto" w:fill="auto"/>
            <w:noWrap/>
            <w:vAlign w:val="center"/>
            <w:hideMark/>
          </w:tcPr>
          <w:p w14:paraId="4225A65B"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396BC667" w14:textId="77777777" w:rsidR="00441915" w:rsidRPr="00441915" w:rsidRDefault="00441915" w:rsidP="00441915">
            <w:pPr>
              <w:rPr>
                <w:color w:val="000000"/>
                <w:sz w:val="16"/>
                <w:szCs w:val="16"/>
              </w:rPr>
            </w:pPr>
            <w:r w:rsidRPr="00441915">
              <w:rPr>
                <w:color w:val="000000"/>
                <w:sz w:val="16"/>
                <w:szCs w:val="16"/>
              </w:rPr>
              <w:t>Gale scale</w:t>
            </w:r>
          </w:p>
        </w:tc>
        <w:tc>
          <w:tcPr>
            <w:tcW w:w="2536" w:type="pct"/>
            <w:tcBorders>
              <w:top w:val="single" w:sz="6" w:space="0" w:color="auto"/>
              <w:left w:val="nil"/>
              <w:bottom w:val="nil"/>
              <w:right w:val="nil"/>
            </w:tcBorders>
            <w:shd w:val="clear" w:color="auto" w:fill="auto"/>
            <w:noWrap/>
            <w:vAlign w:val="center"/>
            <w:hideMark/>
          </w:tcPr>
          <w:p w14:paraId="76A732FC" w14:textId="77777777" w:rsidR="00441915" w:rsidRPr="00441915" w:rsidRDefault="00441915" w:rsidP="00441915">
            <w:pPr>
              <w:rPr>
                <w:color w:val="000000"/>
                <w:sz w:val="16"/>
                <w:szCs w:val="16"/>
              </w:rPr>
            </w:pPr>
            <w:r w:rsidRPr="00441915">
              <w:rPr>
                <w:color w:val="000000"/>
                <w:sz w:val="16"/>
                <w:szCs w:val="16"/>
              </w:rPr>
              <w:t>combined behavioral score (Gale scale/CBS)</w:t>
            </w:r>
          </w:p>
        </w:tc>
      </w:tr>
      <w:tr w:rsidR="00441915" w:rsidRPr="00441915" w14:paraId="3821FFA5" w14:textId="77777777" w:rsidTr="00441915">
        <w:trPr>
          <w:trHeight w:val="320"/>
        </w:trPr>
        <w:tc>
          <w:tcPr>
            <w:tcW w:w="675" w:type="pct"/>
            <w:tcBorders>
              <w:top w:val="nil"/>
              <w:left w:val="nil"/>
              <w:bottom w:val="nil"/>
              <w:right w:val="nil"/>
            </w:tcBorders>
            <w:shd w:val="clear" w:color="auto" w:fill="auto"/>
            <w:noWrap/>
            <w:vAlign w:val="center"/>
            <w:hideMark/>
          </w:tcPr>
          <w:p w14:paraId="697B1600"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207E434"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3CA6F70" w14:textId="77777777" w:rsidR="00441915" w:rsidRPr="00441915" w:rsidRDefault="00441915" w:rsidP="00441915">
            <w:pPr>
              <w:rPr>
                <w:color w:val="000000"/>
                <w:sz w:val="16"/>
                <w:szCs w:val="16"/>
              </w:rPr>
            </w:pPr>
            <w:r w:rsidRPr="00441915">
              <w:rPr>
                <w:color w:val="000000"/>
                <w:sz w:val="16"/>
                <w:szCs w:val="16"/>
              </w:rPr>
              <w:t>functional deficits scoring</w:t>
            </w:r>
          </w:p>
        </w:tc>
      </w:tr>
      <w:tr w:rsidR="00441915" w:rsidRPr="00441915" w14:paraId="3908A5CE" w14:textId="77777777" w:rsidTr="00441915">
        <w:trPr>
          <w:trHeight w:val="320"/>
        </w:trPr>
        <w:tc>
          <w:tcPr>
            <w:tcW w:w="675" w:type="pct"/>
            <w:tcBorders>
              <w:top w:val="nil"/>
              <w:left w:val="nil"/>
              <w:bottom w:val="nil"/>
              <w:right w:val="nil"/>
            </w:tcBorders>
            <w:shd w:val="clear" w:color="auto" w:fill="auto"/>
            <w:noWrap/>
            <w:vAlign w:val="center"/>
            <w:hideMark/>
          </w:tcPr>
          <w:p w14:paraId="0B591C4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49DD61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62BCA9C" w14:textId="77777777" w:rsidR="00441915" w:rsidRPr="00441915" w:rsidRDefault="00441915" w:rsidP="00441915">
            <w:pPr>
              <w:rPr>
                <w:color w:val="000000"/>
                <w:sz w:val="16"/>
                <w:szCs w:val="16"/>
              </w:rPr>
            </w:pPr>
            <w:r w:rsidRPr="00441915">
              <w:rPr>
                <w:color w:val="000000"/>
                <w:sz w:val="16"/>
                <w:szCs w:val="16"/>
              </w:rPr>
              <w:t>Gale scale</w:t>
            </w:r>
          </w:p>
        </w:tc>
      </w:tr>
      <w:tr w:rsidR="00441915" w:rsidRPr="00441915" w14:paraId="771D1C66" w14:textId="77777777" w:rsidTr="00441915">
        <w:trPr>
          <w:trHeight w:val="320"/>
        </w:trPr>
        <w:tc>
          <w:tcPr>
            <w:tcW w:w="675" w:type="pct"/>
            <w:tcBorders>
              <w:top w:val="nil"/>
              <w:left w:val="nil"/>
              <w:bottom w:val="nil"/>
              <w:right w:val="nil"/>
            </w:tcBorders>
            <w:shd w:val="clear" w:color="auto" w:fill="auto"/>
            <w:noWrap/>
            <w:vAlign w:val="center"/>
            <w:hideMark/>
          </w:tcPr>
          <w:p w14:paraId="1BCD8F3A"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37FC712C"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6A8E7B4D" w14:textId="77777777" w:rsidR="00441915" w:rsidRPr="00441915" w:rsidRDefault="00441915" w:rsidP="00441915">
            <w:pPr>
              <w:rPr>
                <w:color w:val="000000"/>
                <w:sz w:val="16"/>
                <w:szCs w:val="16"/>
              </w:rPr>
            </w:pPr>
            <w:r w:rsidRPr="00441915">
              <w:rPr>
                <w:color w:val="000000"/>
                <w:sz w:val="16"/>
                <w:szCs w:val="16"/>
              </w:rPr>
              <w:t>gale scale</w:t>
            </w:r>
          </w:p>
        </w:tc>
      </w:tr>
      <w:tr w:rsidR="00441915" w:rsidRPr="00441915" w14:paraId="240E09BE" w14:textId="77777777" w:rsidTr="00441915">
        <w:trPr>
          <w:trHeight w:val="320"/>
        </w:trPr>
        <w:tc>
          <w:tcPr>
            <w:tcW w:w="675" w:type="pct"/>
            <w:tcBorders>
              <w:top w:val="nil"/>
              <w:left w:val="nil"/>
              <w:bottom w:val="nil"/>
              <w:right w:val="nil"/>
            </w:tcBorders>
            <w:shd w:val="clear" w:color="auto" w:fill="auto"/>
            <w:noWrap/>
            <w:vAlign w:val="center"/>
            <w:hideMark/>
          </w:tcPr>
          <w:p w14:paraId="32D776A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0EF0D432"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4809339E" w14:textId="77777777" w:rsidR="00441915" w:rsidRPr="00441915" w:rsidRDefault="00441915" w:rsidP="00441915">
            <w:pPr>
              <w:rPr>
                <w:color w:val="000000"/>
                <w:sz w:val="16"/>
                <w:szCs w:val="16"/>
              </w:rPr>
            </w:pPr>
            <w:r w:rsidRPr="00441915">
              <w:rPr>
                <w:color w:val="000000"/>
                <w:sz w:val="16"/>
                <w:szCs w:val="16"/>
              </w:rPr>
              <w:t>modified Gale scale</w:t>
            </w:r>
          </w:p>
        </w:tc>
      </w:tr>
      <w:tr w:rsidR="00441915" w:rsidRPr="00441915" w14:paraId="47F5FF5C" w14:textId="77777777" w:rsidTr="00441915">
        <w:trPr>
          <w:trHeight w:val="320"/>
        </w:trPr>
        <w:tc>
          <w:tcPr>
            <w:tcW w:w="675" w:type="pct"/>
            <w:tcBorders>
              <w:top w:val="nil"/>
              <w:left w:val="nil"/>
              <w:bottom w:val="nil"/>
              <w:right w:val="nil"/>
            </w:tcBorders>
            <w:shd w:val="clear" w:color="auto" w:fill="auto"/>
            <w:noWrap/>
            <w:vAlign w:val="center"/>
            <w:hideMark/>
          </w:tcPr>
          <w:p w14:paraId="4998939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7D62F253"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57F75EA0" w14:textId="77777777" w:rsidR="00441915" w:rsidRPr="00441915" w:rsidRDefault="00441915" w:rsidP="00441915">
            <w:pPr>
              <w:rPr>
                <w:color w:val="000000"/>
                <w:sz w:val="16"/>
                <w:szCs w:val="16"/>
              </w:rPr>
            </w:pPr>
            <w:r w:rsidRPr="00441915">
              <w:rPr>
                <w:color w:val="000000"/>
                <w:sz w:val="16"/>
                <w:szCs w:val="16"/>
              </w:rPr>
              <w:t>motor function scale (modified Gale)</w:t>
            </w:r>
          </w:p>
        </w:tc>
      </w:tr>
      <w:tr w:rsidR="00441915" w:rsidRPr="00441915" w14:paraId="175454EC" w14:textId="77777777" w:rsidTr="00441915">
        <w:trPr>
          <w:trHeight w:val="320"/>
        </w:trPr>
        <w:tc>
          <w:tcPr>
            <w:tcW w:w="675" w:type="pct"/>
            <w:tcBorders>
              <w:top w:val="nil"/>
              <w:left w:val="nil"/>
              <w:bottom w:val="nil"/>
              <w:right w:val="nil"/>
            </w:tcBorders>
            <w:shd w:val="clear" w:color="auto" w:fill="auto"/>
            <w:noWrap/>
            <w:vAlign w:val="center"/>
            <w:hideMark/>
          </w:tcPr>
          <w:p w14:paraId="43524117"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4597F2E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714FA405" w14:textId="77777777" w:rsidR="00441915" w:rsidRPr="00441915" w:rsidRDefault="00441915" w:rsidP="00441915">
            <w:pPr>
              <w:rPr>
                <w:color w:val="000000"/>
                <w:sz w:val="16"/>
                <w:szCs w:val="16"/>
              </w:rPr>
            </w:pPr>
            <w:r w:rsidRPr="00441915">
              <w:rPr>
                <w:color w:val="000000"/>
                <w:sz w:val="16"/>
                <w:szCs w:val="16"/>
              </w:rPr>
              <w:t>motor function scale according to Gale et al. (1985)</w:t>
            </w:r>
          </w:p>
        </w:tc>
      </w:tr>
      <w:tr w:rsidR="00441915" w:rsidRPr="00441915" w14:paraId="67F15269" w14:textId="77777777" w:rsidTr="00441915">
        <w:trPr>
          <w:trHeight w:val="320"/>
        </w:trPr>
        <w:tc>
          <w:tcPr>
            <w:tcW w:w="675" w:type="pct"/>
            <w:tcBorders>
              <w:top w:val="nil"/>
              <w:left w:val="nil"/>
              <w:bottom w:val="nil"/>
              <w:right w:val="nil"/>
            </w:tcBorders>
            <w:shd w:val="clear" w:color="auto" w:fill="auto"/>
            <w:noWrap/>
            <w:vAlign w:val="center"/>
            <w:hideMark/>
          </w:tcPr>
          <w:p w14:paraId="194A9404"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5D1D0C5B"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3E6FF406" w14:textId="77777777" w:rsidR="00441915" w:rsidRPr="00441915" w:rsidRDefault="00441915" w:rsidP="00441915">
            <w:pPr>
              <w:rPr>
                <w:color w:val="000000"/>
                <w:sz w:val="16"/>
                <w:szCs w:val="16"/>
              </w:rPr>
            </w:pPr>
            <w:r w:rsidRPr="00441915">
              <w:rPr>
                <w:color w:val="000000"/>
                <w:sz w:val="16"/>
                <w:szCs w:val="16"/>
              </w:rPr>
              <w:t>motor function score (modified Gale)</w:t>
            </w:r>
          </w:p>
        </w:tc>
      </w:tr>
      <w:tr w:rsidR="00441915" w:rsidRPr="00441915" w14:paraId="011F4612" w14:textId="77777777" w:rsidTr="00441915">
        <w:trPr>
          <w:trHeight w:val="320"/>
        </w:trPr>
        <w:tc>
          <w:tcPr>
            <w:tcW w:w="675" w:type="pct"/>
            <w:tcBorders>
              <w:top w:val="nil"/>
              <w:left w:val="nil"/>
              <w:bottom w:val="nil"/>
              <w:right w:val="nil"/>
            </w:tcBorders>
            <w:shd w:val="clear" w:color="auto" w:fill="auto"/>
            <w:noWrap/>
            <w:vAlign w:val="center"/>
            <w:hideMark/>
          </w:tcPr>
          <w:p w14:paraId="2FF363E2"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auto" w:fill="auto"/>
            <w:noWrap/>
            <w:vAlign w:val="center"/>
            <w:hideMark/>
          </w:tcPr>
          <w:p w14:paraId="274B917F" w14:textId="77777777" w:rsidR="00441915" w:rsidRPr="00441915" w:rsidRDefault="00441915" w:rsidP="00441915">
            <w:pPr>
              <w:rPr>
                <w:sz w:val="16"/>
                <w:szCs w:val="16"/>
              </w:rPr>
            </w:pPr>
          </w:p>
        </w:tc>
        <w:tc>
          <w:tcPr>
            <w:tcW w:w="2536" w:type="pct"/>
            <w:tcBorders>
              <w:top w:val="nil"/>
              <w:left w:val="nil"/>
              <w:bottom w:val="nil"/>
              <w:right w:val="nil"/>
            </w:tcBorders>
            <w:shd w:val="clear" w:color="auto" w:fill="auto"/>
            <w:noWrap/>
            <w:vAlign w:val="center"/>
            <w:hideMark/>
          </w:tcPr>
          <w:p w14:paraId="1919780D" w14:textId="77777777" w:rsidR="00441915" w:rsidRPr="00441915" w:rsidRDefault="00441915" w:rsidP="00441915">
            <w:pPr>
              <w:rPr>
                <w:color w:val="000000"/>
                <w:sz w:val="16"/>
                <w:szCs w:val="16"/>
              </w:rPr>
            </w:pPr>
            <w:r w:rsidRPr="00441915">
              <w:rPr>
                <w:color w:val="000000"/>
                <w:sz w:val="16"/>
                <w:szCs w:val="16"/>
              </w:rPr>
              <w:t>overall hindlimb impairment (modified CBS)</w:t>
            </w:r>
          </w:p>
        </w:tc>
      </w:tr>
      <w:tr w:rsidR="00441915" w:rsidRPr="00441915" w14:paraId="7E6E2D43" w14:textId="77777777" w:rsidTr="00441915">
        <w:trPr>
          <w:trHeight w:val="320"/>
        </w:trPr>
        <w:tc>
          <w:tcPr>
            <w:tcW w:w="675" w:type="pct"/>
            <w:tcBorders>
              <w:top w:val="nil"/>
              <w:left w:val="nil"/>
              <w:right w:val="nil"/>
            </w:tcBorders>
            <w:shd w:val="clear" w:color="auto" w:fill="auto"/>
            <w:noWrap/>
            <w:vAlign w:val="center"/>
            <w:hideMark/>
          </w:tcPr>
          <w:p w14:paraId="27CFCE9F" w14:textId="77777777" w:rsidR="00441915" w:rsidRPr="00441915" w:rsidRDefault="00441915" w:rsidP="00441915">
            <w:pPr>
              <w:rPr>
                <w:color w:val="000000"/>
                <w:sz w:val="16"/>
                <w:szCs w:val="16"/>
              </w:rPr>
            </w:pPr>
          </w:p>
        </w:tc>
        <w:tc>
          <w:tcPr>
            <w:tcW w:w="1789" w:type="pct"/>
            <w:tcBorders>
              <w:top w:val="nil"/>
              <w:left w:val="nil"/>
              <w:bottom w:val="nil"/>
              <w:right w:val="nil"/>
            </w:tcBorders>
            <w:shd w:val="clear" w:color="000000" w:fill="E7E6E6"/>
            <w:noWrap/>
            <w:vAlign w:val="center"/>
            <w:hideMark/>
          </w:tcPr>
          <w:p w14:paraId="6A36786F" w14:textId="77777777" w:rsidR="00441915" w:rsidRPr="00441915" w:rsidRDefault="00441915" w:rsidP="00441915">
            <w:pPr>
              <w:rPr>
                <w:color w:val="000000"/>
                <w:sz w:val="16"/>
                <w:szCs w:val="16"/>
              </w:rPr>
            </w:pPr>
            <w:r w:rsidRPr="00441915">
              <w:rPr>
                <w:color w:val="000000"/>
                <w:sz w:val="16"/>
                <w:szCs w:val="16"/>
              </w:rPr>
              <w:t>hindfoot bar grab test</w:t>
            </w:r>
          </w:p>
        </w:tc>
        <w:tc>
          <w:tcPr>
            <w:tcW w:w="2536" w:type="pct"/>
            <w:tcBorders>
              <w:top w:val="nil"/>
              <w:left w:val="nil"/>
              <w:bottom w:val="nil"/>
              <w:right w:val="nil"/>
            </w:tcBorders>
            <w:shd w:val="clear" w:color="000000" w:fill="E7E6E6"/>
            <w:noWrap/>
            <w:vAlign w:val="center"/>
            <w:hideMark/>
          </w:tcPr>
          <w:p w14:paraId="46B73B63" w14:textId="77777777" w:rsidR="00441915" w:rsidRPr="00441915" w:rsidRDefault="00441915" w:rsidP="00441915">
            <w:pPr>
              <w:rPr>
                <w:color w:val="000000"/>
                <w:sz w:val="16"/>
                <w:szCs w:val="16"/>
              </w:rPr>
            </w:pPr>
            <w:r w:rsidRPr="00441915">
              <w:rPr>
                <w:color w:val="000000"/>
                <w:sz w:val="16"/>
                <w:szCs w:val="16"/>
              </w:rPr>
              <w:t>hindfoot bar grab test</w:t>
            </w:r>
          </w:p>
        </w:tc>
      </w:tr>
      <w:tr w:rsidR="00441915" w:rsidRPr="00441915" w14:paraId="24E91EFC" w14:textId="77777777" w:rsidTr="00441915">
        <w:trPr>
          <w:trHeight w:val="320"/>
        </w:trPr>
        <w:tc>
          <w:tcPr>
            <w:tcW w:w="675" w:type="pct"/>
            <w:tcBorders>
              <w:top w:val="nil"/>
              <w:left w:val="nil"/>
              <w:right w:val="nil"/>
            </w:tcBorders>
            <w:shd w:val="clear" w:color="auto" w:fill="auto"/>
            <w:noWrap/>
            <w:vAlign w:val="center"/>
            <w:hideMark/>
          </w:tcPr>
          <w:p w14:paraId="63CB5D8C"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000000" w:fill="E7E6E6"/>
            <w:noWrap/>
            <w:vAlign w:val="center"/>
            <w:hideMark/>
          </w:tcPr>
          <w:p w14:paraId="0BD0A798"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6" w:space="0" w:color="auto"/>
              <w:right w:val="nil"/>
            </w:tcBorders>
            <w:shd w:val="clear" w:color="000000" w:fill="E7E6E6"/>
            <w:noWrap/>
            <w:vAlign w:val="center"/>
            <w:hideMark/>
          </w:tcPr>
          <w:p w14:paraId="5EBA1CA0" w14:textId="77777777" w:rsidR="00441915" w:rsidRPr="00441915" w:rsidRDefault="00441915" w:rsidP="00441915">
            <w:pPr>
              <w:rPr>
                <w:color w:val="000000"/>
                <w:sz w:val="16"/>
                <w:szCs w:val="16"/>
              </w:rPr>
            </w:pPr>
            <w:r w:rsidRPr="00441915">
              <w:rPr>
                <w:color w:val="000000"/>
                <w:sz w:val="16"/>
                <w:szCs w:val="16"/>
              </w:rPr>
              <w:t>hindfoot bar grab tests</w:t>
            </w:r>
          </w:p>
        </w:tc>
      </w:tr>
      <w:tr w:rsidR="00441915" w:rsidRPr="00441915" w14:paraId="5C05F31D" w14:textId="77777777" w:rsidTr="00441915">
        <w:trPr>
          <w:trHeight w:val="320"/>
        </w:trPr>
        <w:tc>
          <w:tcPr>
            <w:tcW w:w="675" w:type="pct"/>
            <w:tcBorders>
              <w:left w:val="nil"/>
              <w:bottom w:val="nil"/>
              <w:right w:val="nil"/>
            </w:tcBorders>
            <w:shd w:val="clear" w:color="auto" w:fill="auto"/>
            <w:noWrap/>
            <w:vAlign w:val="center"/>
            <w:hideMark/>
          </w:tcPr>
          <w:p w14:paraId="1E5682DD" w14:textId="77777777" w:rsidR="00441915" w:rsidRPr="00441915" w:rsidRDefault="00441915" w:rsidP="00441915">
            <w:pPr>
              <w:rPr>
                <w:color w:val="000000"/>
                <w:sz w:val="16"/>
                <w:szCs w:val="16"/>
              </w:rPr>
            </w:pPr>
          </w:p>
        </w:tc>
        <w:tc>
          <w:tcPr>
            <w:tcW w:w="1789" w:type="pct"/>
            <w:tcBorders>
              <w:top w:val="single" w:sz="6" w:space="0" w:color="auto"/>
              <w:left w:val="nil"/>
              <w:bottom w:val="nil"/>
              <w:right w:val="nil"/>
            </w:tcBorders>
            <w:shd w:val="clear" w:color="auto" w:fill="auto"/>
            <w:noWrap/>
            <w:vAlign w:val="center"/>
            <w:hideMark/>
          </w:tcPr>
          <w:p w14:paraId="77E71F8A" w14:textId="77777777" w:rsidR="00441915" w:rsidRPr="00441915" w:rsidRDefault="00441915" w:rsidP="00441915">
            <w:pPr>
              <w:rPr>
                <w:color w:val="000000"/>
                <w:sz w:val="16"/>
                <w:szCs w:val="16"/>
              </w:rPr>
            </w:pPr>
            <w:r w:rsidRPr="00441915">
              <w:rPr>
                <w:color w:val="000000"/>
                <w:sz w:val="16"/>
                <w:szCs w:val="16"/>
              </w:rPr>
              <w:t>micturition</w:t>
            </w:r>
          </w:p>
        </w:tc>
        <w:tc>
          <w:tcPr>
            <w:tcW w:w="2536" w:type="pct"/>
            <w:tcBorders>
              <w:top w:val="single" w:sz="6" w:space="0" w:color="auto"/>
              <w:left w:val="nil"/>
              <w:bottom w:val="nil"/>
              <w:right w:val="nil"/>
            </w:tcBorders>
            <w:shd w:val="clear" w:color="auto" w:fill="auto"/>
            <w:noWrap/>
            <w:vAlign w:val="center"/>
            <w:hideMark/>
          </w:tcPr>
          <w:p w14:paraId="78B1E75E" w14:textId="77777777" w:rsidR="00441915" w:rsidRPr="00441915" w:rsidRDefault="00441915" w:rsidP="00441915">
            <w:pPr>
              <w:rPr>
                <w:color w:val="000000"/>
                <w:sz w:val="16"/>
                <w:szCs w:val="16"/>
              </w:rPr>
            </w:pPr>
            <w:r w:rsidRPr="00441915">
              <w:rPr>
                <w:color w:val="000000"/>
                <w:sz w:val="16"/>
                <w:szCs w:val="16"/>
              </w:rPr>
              <w:t>bladder function</w:t>
            </w:r>
          </w:p>
        </w:tc>
      </w:tr>
      <w:tr w:rsidR="00441915" w:rsidRPr="00441915" w14:paraId="0BF31759" w14:textId="77777777" w:rsidTr="00441915">
        <w:trPr>
          <w:trHeight w:val="320"/>
        </w:trPr>
        <w:tc>
          <w:tcPr>
            <w:tcW w:w="675" w:type="pct"/>
            <w:tcBorders>
              <w:top w:val="nil"/>
              <w:left w:val="nil"/>
              <w:right w:val="nil"/>
            </w:tcBorders>
            <w:shd w:val="clear" w:color="auto" w:fill="auto"/>
            <w:noWrap/>
            <w:vAlign w:val="center"/>
            <w:hideMark/>
          </w:tcPr>
          <w:p w14:paraId="6B4C8403" w14:textId="77777777" w:rsidR="00441915" w:rsidRPr="00441915" w:rsidRDefault="00441915" w:rsidP="00441915">
            <w:pPr>
              <w:rPr>
                <w:color w:val="000000"/>
                <w:sz w:val="16"/>
                <w:szCs w:val="16"/>
              </w:rPr>
            </w:pPr>
          </w:p>
        </w:tc>
        <w:tc>
          <w:tcPr>
            <w:tcW w:w="1789" w:type="pct"/>
            <w:tcBorders>
              <w:top w:val="nil"/>
              <w:left w:val="nil"/>
              <w:bottom w:val="single" w:sz="6" w:space="0" w:color="auto"/>
              <w:right w:val="nil"/>
            </w:tcBorders>
            <w:shd w:val="clear" w:color="auto" w:fill="auto"/>
            <w:noWrap/>
            <w:vAlign w:val="center"/>
            <w:hideMark/>
          </w:tcPr>
          <w:p w14:paraId="7171572E" w14:textId="77777777" w:rsidR="00441915" w:rsidRPr="00441915" w:rsidRDefault="00441915" w:rsidP="00441915">
            <w:pPr>
              <w:rPr>
                <w:sz w:val="16"/>
                <w:szCs w:val="16"/>
              </w:rPr>
            </w:pPr>
          </w:p>
        </w:tc>
        <w:tc>
          <w:tcPr>
            <w:tcW w:w="2536" w:type="pct"/>
            <w:tcBorders>
              <w:top w:val="nil"/>
              <w:left w:val="nil"/>
              <w:bottom w:val="single" w:sz="6" w:space="0" w:color="auto"/>
              <w:right w:val="nil"/>
            </w:tcBorders>
            <w:shd w:val="clear" w:color="auto" w:fill="auto"/>
            <w:noWrap/>
            <w:vAlign w:val="center"/>
            <w:hideMark/>
          </w:tcPr>
          <w:p w14:paraId="242A75BA" w14:textId="77777777" w:rsidR="00441915" w:rsidRPr="00441915" w:rsidRDefault="00441915" w:rsidP="00441915">
            <w:pPr>
              <w:rPr>
                <w:color w:val="000000"/>
                <w:sz w:val="16"/>
                <w:szCs w:val="16"/>
              </w:rPr>
            </w:pPr>
            <w:r w:rsidRPr="00441915">
              <w:rPr>
                <w:color w:val="000000"/>
                <w:sz w:val="16"/>
                <w:szCs w:val="16"/>
              </w:rPr>
              <w:t>micturition (voiding behaviour)</w:t>
            </w:r>
          </w:p>
        </w:tc>
      </w:tr>
      <w:tr w:rsidR="00441915" w:rsidRPr="00441915" w14:paraId="79FD84BA" w14:textId="77777777" w:rsidTr="005825E3">
        <w:trPr>
          <w:trHeight w:val="320"/>
        </w:trPr>
        <w:tc>
          <w:tcPr>
            <w:tcW w:w="675" w:type="pct"/>
            <w:tcBorders>
              <w:left w:val="nil"/>
              <w:right w:val="nil"/>
            </w:tcBorders>
            <w:shd w:val="clear" w:color="auto" w:fill="auto"/>
            <w:noWrap/>
            <w:vAlign w:val="center"/>
            <w:hideMark/>
          </w:tcPr>
          <w:p w14:paraId="07D35C58" w14:textId="77777777" w:rsidR="00441915" w:rsidRPr="00441915" w:rsidRDefault="00441915" w:rsidP="00441915">
            <w:pPr>
              <w:rPr>
                <w:color w:val="000000"/>
                <w:sz w:val="16"/>
                <w:szCs w:val="16"/>
              </w:rPr>
            </w:pPr>
          </w:p>
        </w:tc>
        <w:tc>
          <w:tcPr>
            <w:tcW w:w="1789" w:type="pct"/>
            <w:tcBorders>
              <w:top w:val="single" w:sz="6" w:space="0" w:color="auto"/>
              <w:left w:val="nil"/>
              <w:right w:val="nil"/>
            </w:tcBorders>
            <w:shd w:val="clear" w:color="000000" w:fill="E7E6E6"/>
            <w:noWrap/>
            <w:vAlign w:val="center"/>
            <w:hideMark/>
          </w:tcPr>
          <w:p w14:paraId="528A597C" w14:textId="77777777" w:rsidR="00441915" w:rsidRPr="00441915" w:rsidRDefault="00441915" w:rsidP="00441915">
            <w:pPr>
              <w:rPr>
                <w:color w:val="000000"/>
                <w:sz w:val="16"/>
                <w:szCs w:val="16"/>
              </w:rPr>
            </w:pPr>
            <w:r w:rsidRPr="00441915">
              <w:rPr>
                <w:color w:val="000000"/>
                <w:sz w:val="16"/>
                <w:szCs w:val="16"/>
              </w:rPr>
              <w:t>spinal cord blood flow</w:t>
            </w:r>
          </w:p>
        </w:tc>
        <w:tc>
          <w:tcPr>
            <w:tcW w:w="2536" w:type="pct"/>
            <w:tcBorders>
              <w:top w:val="single" w:sz="6" w:space="0" w:color="auto"/>
              <w:left w:val="nil"/>
              <w:right w:val="nil"/>
            </w:tcBorders>
            <w:shd w:val="clear" w:color="000000" w:fill="E7E6E6"/>
            <w:noWrap/>
            <w:vAlign w:val="center"/>
            <w:hideMark/>
          </w:tcPr>
          <w:p w14:paraId="2097C8C2" w14:textId="77777777" w:rsidR="00441915" w:rsidRPr="00441915" w:rsidRDefault="00441915" w:rsidP="00441915">
            <w:pPr>
              <w:rPr>
                <w:color w:val="000000"/>
                <w:sz w:val="16"/>
                <w:szCs w:val="16"/>
              </w:rPr>
            </w:pPr>
            <w:r w:rsidRPr="00441915">
              <w:rPr>
                <w:color w:val="000000"/>
                <w:sz w:val="16"/>
                <w:szCs w:val="16"/>
              </w:rPr>
              <w:t>spinal cord blood flow</w:t>
            </w:r>
          </w:p>
        </w:tc>
      </w:tr>
      <w:tr w:rsidR="00441915" w:rsidRPr="00441915" w14:paraId="26F7FF14" w14:textId="77777777" w:rsidTr="005825E3">
        <w:trPr>
          <w:trHeight w:val="320"/>
        </w:trPr>
        <w:tc>
          <w:tcPr>
            <w:tcW w:w="675" w:type="pct"/>
            <w:tcBorders>
              <w:top w:val="nil"/>
              <w:left w:val="nil"/>
              <w:bottom w:val="single" w:sz="12" w:space="0" w:color="auto"/>
              <w:right w:val="nil"/>
            </w:tcBorders>
            <w:shd w:val="clear" w:color="auto" w:fill="auto"/>
            <w:noWrap/>
            <w:vAlign w:val="center"/>
            <w:hideMark/>
          </w:tcPr>
          <w:p w14:paraId="0DD9D400" w14:textId="77777777" w:rsidR="00441915" w:rsidRPr="00441915" w:rsidRDefault="00441915" w:rsidP="00441915">
            <w:pPr>
              <w:rPr>
                <w:color w:val="000000"/>
                <w:sz w:val="16"/>
                <w:szCs w:val="16"/>
              </w:rPr>
            </w:pPr>
          </w:p>
        </w:tc>
        <w:tc>
          <w:tcPr>
            <w:tcW w:w="1789" w:type="pct"/>
            <w:tcBorders>
              <w:top w:val="nil"/>
              <w:left w:val="nil"/>
              <w:bottom w:val="single" w:sz="12" w:space="0" w:color="auto"/>
              <w:right w:val="nil"/>
            </w:tcBorders>
            <w:shd w:val="clear" w:color="000000" w:fill="E7E6E6"/>
            <w:noWrap/>
            <w:vAlign w:val="center"/>
            <w:hideMark/>
          </w:tcPr>
          <w:p w14:paraId="78A6C436" w14:textId="77777777" w:rsidR="00441915" w:rsidRPr="00441915" w:rsidRDefault="00441915" w:rsidP="00441915">
            <w:pPr>
              <w:rPr>
                <w:color w:val="000000"/>
                <w:sz w:val="16"/>
                <w:szCs w:val="16"/>
              </w:rPr>
            </w:pPr>
            <w:r w:rsidRPr="00441915">
              <w:rPr>
                <w:color w:val="000000"/>
                <w:sz w:val="16"/>
                <w:szCs w:val="16"/>
              </w:rPr>
              <w:t> </w:t>
            </w:r>
          </w:p>
        </w:tc>
        <w:tc>
          <w:tcPr>
            <w:tcW w:w="2536" w:type="pct"/>
            <w:tcBorders>
              <w:top w:val="nil"/>
              <w:left w:val="nil"/>
              <w:bottom w:val="single" w:sz="12" w:space="0" w:color="auto"/>
              <w:right w:val="nil"/>
            </w:tcBorders>
            <w:shd w:val="clear" w:color="000000" w:fill="E7E6E6"/>
            <w:noWrap/>
            <w:vAlign w:val="center"/>
            <w:hideMark/>
          </w:tcPr>
          <w:p w14:paraId="30C23F02" w14:textId="77777777" w:rsidR="00441915" w:rsidRPr="00441915" w:rsidRDefault="00441915" w:rsidP="00441915">
            <w:pPr>
              <w:rPr>
                <w:color w:val="000000"/>
                <w:sz w:val="16"/>
                <w:szCs w:val="16"/>
              </w:rPr>
            </w:pPr>
            <w:r w:rsidRPr="00441915">
              <w:rPr>
                <w:color w:val="000000"/>
                <w:sz w:val="16"/>
                <w:szCs w:val="16"/>
              </w:rPr>
              <w:t>spinal cord blood flow (SCBF)</w:t>
            </w:r>
          </w:p>
        </w:tc>
      </w:tr>
    </w:tbl>
    <w:p w14:paraId="42EAE5EC" w14:textId="40CB4B6D" w:rsidR="00441915" w:rsidRDefault="00441915" w:rsidP="001167C3">
      <w:pPr>
        <w:rPr>
          <w:b/>
          <w:bCs/>
        </w:rPr>
      </w:pPr>
    </w:p>
    <w:p w14:paraId="521967B1" w14:textId="77777777" w:rsidR="00441915" w:rsidRDefault="00441915">
      <w:pPr>
        <w:rPr>
          <w:b/>
          <w:bCs/>
        </w:rPr>
      </w:pPr>
      <w:r>
        <w:rPr>
          <w:b/>
          <w:bCs/>
        </w:rPr>
        <w:br w:type="page"/>
      </w:r>
    </w:p>
    <w:p w14:paraId="73092487" w14:textId="4C46B5F2" w:rsidR="00441915" w:rsidRDefault="00441915" w:rsidP="00DC6B52">
      <w:pPr>
        <w:pStyle w:val="Style2"/>
      </w:pPr>
      <w:bookmarkStart w:id="6" w:name="_Toc151128543"/>
      <w:r>
        <w:lastRenderedPageBreak/>
        <w:t>Table S3.</w:t>
      </w:r>
      <w:bookmarkEnd w:id="6"/>
    </w:p>
    <w:p w14:paraId="5B09F3A4" w14:textId="6F71013D" w:rsidR="00441915" w:rsidRPr="00441915" w:rsidRDefault="00441915" w:rsidP="00441915">
      <w:pPr>
        <w:rPr>
          <w:color w:val="000000"/>
          <w:sz w:val="20"/>
          <w:szCs w:val="20"/>
        </w:rPr>
      </w:pPr>
      <w:r w:rsidRPr="00441915">
        <w:rPr>
          <w:color w:val="000000"/>
          <w:sz w:val="20"/>
          <w:szCs w:val="20"/>
        </w:rPr>
        <w:t xml:space="preserve">Neurological and functional outcomes for </w:t>
      </w:r>
      <w:r>
        <w:rPr>
          <w:color w:val="000000"/>
          <w:sz w:val="20"/>
          <w:szCs w:val="20"/>
          <w:lang w:val="en-US"/>
        </w:rPr>
        <w:t>human</w:t>
      </w:r>
      <w:r w:rsidRPr="00441915">
        <w:rPr>
          <w:color w:val="000000"/>
          <w:sz w:val="20"/>
          <w:szCs w:val="20"/>
        </w:rPr>
        <w:t xml:space="preserve"> studies included in </w:t>
      </w:r>
      <w:r w:rsidRPr="00441915">
        <w:rPr>
          <w:color w:val="000000"/>
          <w:sz w:val="20"/>
          <w:szCs w:val="20"/>
          <w:lang w:val="en-US"/>
        </w:rPr>
        <w:t xml:space="preserve">the </w:t>
      </w:r>
      <w:r w:rsidRPr="00441915">
        <w:rPr>
          <w:color w:val="000000"/>
          <w:sz w:val="20"/>
          <w:szCs w:val="20"/>
        </w:rPr>
        <w:t>review</w:t>
      </w:r>
    </w:p>
    <w:p w14:paraId="6885A302" w14:textId="41FDEEB9" w:rsidR="00441915" w:rsidRDefault="00441915" w:rsidP="001167C3">
      <w:pPr>
        <w:rPr>
          <w:b/>
          <w:bCs/>
        </w:rPr>
      </w:pPr>
    </w:p>
    <w:tbl>
      <w:tblPr>
        <w:tblW w:w="5000" w:type="pct"/>
        <w:tblLayout w:type="fixed"/>
        <w:tblLook w:val="04A0" w:firstRow="1" w:lastRow="0" w:firstColumn="1" w:lastColumn="0" w:noHBand="0" w:noVBand="1"/>
      </w:tblPr>
      <w:tblGrid>
        <w:gridCol w:w="1419"/>
        <w:gridCol w:w="2125"/>
        <w:gridCol w:w="54"/>
        <w:gridCol w:w="5428"/>
      </w:tblGrid>
      <w:tr w:rsidR="00441915" w:rsidRPr="00441915" w14:paraId="5AC62373" w14:textId="77777777" w:rsidTr="005825E3">
        <w:trPr>
          <w:trHeight w:val="320"/>
        </w:trPr>
        <w:tc>
          <w:tcPr>
            <w:tcW w:w="786" w:type="pct"/>
            <w:tcBorders>
              <w:top w:val="single" w:sz="12" w:space="0" w:color="auto"/>
              <w:left w:val="nil"/>
              <w:bottom w:val="single" w:sz="12" w:space="0" w:color="auto"/>
              <w:right w:val="nil"/>
            </w:tcBorders>
            <w:shd w:val="clear" w:color="000000" w:fill="BFBFBF"/>
            <w:noWrap/>
            <w:vAlign w:val="center"/>
            <w:hideMark/>
          </w:tcPr>
          <w:p w14:paraId="002D2B78" w14:textId="77777777" w:rsidR="00441915" w:rsidRPr="00441915" w:rsidRDefault="00441915" w:rsidP="00441915">
            <w:pPr>
              <w:rPr>
                <w:b/>
                <w:bCs/>
                <w:color w:val="000000"/>
                <w:sz w:val="16"/>
                <w:szCs w:val="16"/>
              </w:rPr>
            </w:pPr>
            <w:r w:rsidRPr="00441915">
              <w:rPr>
                <w:b/>
                <w:bCs/>
                <w:color w:val="000000"/>
                <w:sz w:val="16"/>
                <w:szCs w:val="16"/>
              </w:rPr>
              <w:t>Category</w:t>
            </w:r>
          </w:p>
        </w:tc>
        <w:tc>
          <w:tcPr>
            <w:tcW w:w="1177" w:type="pct"/>
            <w:tcBorders>
              <w:top w:val="single" w:sz="12" w:space="0" w:color="auto"/>
              <w:left w:val="nil"/>
              <w:bottom w:val="single" w:sz="12" w:space="0" w:color="auto"/>
              <w:right w:val="nil"/>
            </w:tcBorders>
            <w:shd w:val="clear" w:color="000000" w:fill="BFBFBF"/>
            <w:noWrap/>
            <w:vAlign w:val="center"/>
            <w:hideMark/>
          </w:tcPr>
          <w:p w14:paraId="5FE9472D" w14:textId="77777777" w:rsidR="00441915" w:rsidRPr="00441915" w:rsidRDefault="00441915" w:rsidP="00441915">
            <w:pPr>
              <w:rPr>
                <w:b/>
                <w:bCs/>
                <w:color w:val="000000"/>
                <w:sz w:val="16"/>
                <w:szCs w:val="16"/>
              </w:rPr>
            </w:pPr>
            <w:r w:rsidRPr="00441915">
              <w:rPr>
                <w:b/>
                <w:bCs/>
                <w:color w:val="000000"/>
                <w:sz w:val="16"/>
                <w:szCs w:val="16"/>
              </w:rPr>
              <w:t>Assessment name reported</w:t>
            </w:r>
          </w:p>
        </w:tc>
        <w:tc>
          <w:tcPr>
            <w:tcW w:w="3037" w:type="pct"/>
            <w:gridSpan w:val="2"/>
            <w:tcBorders>
              <w:top w:val="single" w:sz="12" w:space="0" w:color="auto"/>
              <w:left w:val="nil"/>
              <w:bottom w:val="single" w:sz="12" w:space="0" w:color="auto"/>
              <w:right w:val="nil"/>
            </w:tcBorders>
            <w:shd w:val="clear" w:color="000000" w:fill="BFBFBF"/>
            <w:noWrap/>
            <w:vAlign w:val="center"/>
            <w:hideMark/>
          </w:tcPr>
          <w:p w14:paraId="135C661D" w14:textId="77777777" w:rsidR="00441915" w:rsidRPr="00441915" w:rsidRDefault="00441915" w:rsidP="00441915">
            <w:pPr>
              <w:rPr>
                <w:b/>
                <w:bCs/>
                <w:color w:val="000000"/>
                <w:sz w:val="16"/>
                <w:szCs w:val="16"/>
              </w:rPr>
            </w:pPr>
            <w:r w:rsidRPr="00441915">
              <w:rPr>
                <w:b/>
                <w:bCs/>
                <w:color w:val="000000"/>
                <w:sz w:val="16"/>
                <w:szCs w:val="16"/>
              </w:rPr>
              <w:t xml:space="preserve">Assessment </w:t>
            </w:r>
          </w:p>
        </w:tc>
      </w:tr>
      <w:tr w:rsidR="00441915" w:rsidRPr="00441915" w14:paraId="3D93A083" w14:textId="77777777" w:rsidTr="005825E3">
        <w:trPr>
          <w:trHeight w:val="320"/>
        </w:trPr>
        <w:tc>
          <w:tcPr>
            <w:tcW w:w="786" w:type="pct"/>
            <w:tcBorders>
              <w:top w:val="single" w:sz="12" w:space="0" w:color="auto"/>
              <w:left w:val="nil"/>
              <w:bottom w:val="nil"/>
              <w:right w:val="nil"/>
            </w:tcBorders>
            <w:shd w:val="clear" w:color="auto" w:fill="auto"/>
            <w:noWrap/>
            <w:vAlign w:val="center"/>
            <w:hideMark/>
          </w:tcPr>
          <w:p w14:paraId="7E4AE677" w14:textId="77777777" w:rsidR="00441915" w:rsidRPr="00441915" w:rsidRDefault="00441915" w:rsidP="00441915">
            <w:pPr>
              <w:rPr>
                <w:color w:val="000000"/>
                <w:sz w:val="16"/>
                <w:szCs w:val="16"/>
              </w:rPr>
            </w:pPr>
            <w:r w:rsidRPr="00441915">
              <w:rPr>
                <w:color w:val="000000"/>
                <w:sz w:val="16"/>
                <w:szCs w:val="16"/>
              </w:rPr>
              <w:t>neurological</w:t>
            </w:r>
          </w:p>
        </w:tc>
        <w:tc>
          <w:tcPr>
            <w:tcW w:w="1207" w:type="pct"/>
            <w:gridSpan w:val="2"/>
            <w:tcBorders>
              <w:top w:val="single" w:sz="12" w:space="0" w:color="auto"/>
              <w:left w:val="nil"/>
              <w:bottom w:val="nil"/>
              <w:right w:val="nil"/>
            </w:tcBorders>
            <w:shd w:val="clear" w:color="auto" w:fill="auto"/>
            <w:noWrap/>
            <w:vAlign w:val="center"/>
            <w:hideMark/>
          </w:tcPr>
          <w:p w14:paraId="1A784E75" w14:textId="77777777" w:rsidR="00441915" w:rsidRPr="00441915" w:rsidRDefault="00441915" w:rsidP="00441915">
            <w:pPr>
              <w:rPr>
                <w:color w:val="000000"/>
                <w:sz w:val="16"/>
                <w:szCs w:val="16"/>
              </w:rPr>
            </w:pPr>
            <w:r w:rsidRPr="00441915">
              <w:rPr>
                <w:color w:val="000000"/>
                <w:sz w:val="16"/>
                <w:szCs w:val="16"/>
              </w:rPr>
              <w:t>neurological (motor and sensory)</w:t>
            </w:r>
          </w:p>
        </w:tc>
        <w:tc>
          <w:tcPr>
            <w:tcW w:w="3007" w:type="pct"/>
            <w:tcBorders>
              <w:top w:val="single" w:sz="12" w:space="0" w:color="auto"/>
              <w:left w:val="nil"/>
              <w:bottom w:val="nil"/>
              <w:right w:val="nil"/>
            </w:tcBorders>
            <w:shd w:val="clear" w:color="auto" w:fill="auto"/>
            <w:noWrap/>
            <w:vAlign w:val="center"/>
            <w:hideMark/>
          </w:tcPr>
          <w:p w14:paraId="14668F49" w14:textId="77777777" w:rsidR="00441915" w:rsidRPr="00441915" w:rsidRDefault="00441915" w:rsidP="00441915">
            <w:pPr>
              <w:rPr>
                <w:color w:val="000000"/>
                <w:sz w:val="16"/>
                <w:szCs w:val="16"/>
              </w:rPr>
            </w:pPr>
            <w:r w:rsidRPr="00441915">
              <w:rPr>
                <w:color w:val="000000"/>
                <w:sz w:val="16"/>
                <w:szCs w:val="16"/>
              </w:rPr>
              <w:t>marked recovery (combination of improvement in AIS grade and walking function)</w:t>
            </w:r>
          </w:p>
        </w:tc>
      </w:tr>
      <w:tr w:rsidR="00441915" w:rsidRPr="00441915" w14:paraId="58BE05D1" w14:textId="77777777" w:rsidTr="00441915">
        <w:trPr>
          <w:trHeight w:val="320"/>
        </w:trPr>
        <w:tc>
          <w:tcPr>
            <w:tcW w:w="786" w:type="pct"/>
            <w:tcBorders>
              <w:top w:val="nil"/>
              <w:left w:val="nil"/>
              <w:bottom w:val="nil"/>
              <w:right w:val="nil"/>
            </w:tcBorders>
            <w:shd w:val="clear" w:color="auto" w:fill="auto"/>
            <w:noWrap/>
            <w:vAlign w:val="center"/>
            <w:hideMark/>
          </w:tcPr>
          <w:p w14:paraId="638195E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7D5FE633"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630F3055" w14:textId="77777777" w:rsidR="00441915" w:rsidRPr="00441915" w:rsidRDefault="00441915" w:rsidP="00441915">
            <w:pPr>
              <w:rPr>
                <w:color w:val="000000"/>
                <w:sz w:val="16"/>
                <w:szCs w:val="16"/>
              </w:rPr>
            </w:pPr>
            <w:r w:rsidRPr="00441915">
              <w:rPr>
                <w:color w:val="000000"/>
                <w:sz w:val="16"/>
                <w:szCs w:val="16"/>
              </w:rPr>
              <w:t>pinprick, light touch, motor function scale</w:t>
            </w:r>
          </w:p>
        </w:tc>
      </w:tr>
      <w:tr w:rsidR="00441915" w:rsidRPr="00441915" w14:paraId="2BA1BA7D" w14:textId="77777777" w:rsidTr="00441915">
        <w:trPr>
          <w:trHeight w:val="320"/>
        </w:trPr>
        <w:tc>
          <w:tcPr>
            <w:tcW w:w="786" w:type="pct"/>
            <w:tcBorders>
              <w:top w:val="nil"/>
              <w:left w:val="nil"/>
              <w:bottom w:val="nil"/>
              <w:right w:val="nil"/>
            </w:tcBorders>
            <w:shd w:val="clear" w:color="auto" w:fill="auto"/>
            <w:noWrap/>
            <w:vAlign w:val="center"/>
            <w:hideMark/>
          </w:tcPr>
          <w:p w14:paraId="0CF2141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3DF8B4A8"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09375AC4" w14:textId="77777777" w:rsidR="00441915" w:rsidRPr="00441915" w:rsidRDefault="00441915" w:rsidP="00441915">
            <w:pPr>
              <w:rPr>
                <w:color w:val="000000"/>
                <w:sz w:val="16"/>
                <w:szCs w:val="16"/>
              </w:rPr>
            </w:pPr>
            <w:r w:rsidRPr="00441915">
              <w:rPr>
                <w:color w:val="000000"/>
                <w:sz w:val="16"/>
                <w:szCs w:val="16"/>
              </w:rPr>
              <w:t>ASIA motor and sensory scores</w:t>
            </w:r>
          </w:p>
        </w:tc>
      </w:tr>
      <w:tr w:rsidR="00441915" w:rsidRPr="00441915" w14:paraId="0CD85871" w14:textId="77777777" w:rsidTr="00441915">
        <w:trPr>
          <w:trHeight w:val="320"/>
        </w:trPr>
        <w:tc>
          <w:tcPr>
            <w:tcW w:w="786" w:type="pct"/>
            <w:tcBorders>
              <w:top w:val="nil"/>
              <w:left w:val="nil"/>
              <w:bottom w:val="nil"/>
              <w:right w:val="nil"/>
            </w:tcBorders>
            <w:shd w:val="clear" w:color="auto" w:fill="auto"/>
            <w:noWrap/>
            <w:vAlign w:val="center"/>
            <w:hideMark/>
          </w:tcPr>
          <w:p w14:paraId="767C2A78"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14762E5D" w14:textId="77777777" w:rsidR="00441915" w:rsidRPr="00441915" w:rsidRDefault="00441915" w:rsidP="00441915">
            <w:pPr>
              <w:rPr>
                <w:sz w:val="16"/>
                <w:szCs w:val="16"/>
              </w:rPr>
            </w:pPr>
          </w:p>
        </w:tc>
        <w:tc>
          <w:tcPr>
            <w:tcW w:w="3007" w:type="pct"/>
            <w:tcBorders>
              <w:left w:val="nil"/>
              <w:bottom w:val="nil"/>
              <w:right w:val="nil"/>
            </w:tcBorders>
            <w:shd w:val="clear" w:color="auto" w:fill="auto"/>
            <w:noWrap/>
            <w:vAlign w:val="center"/>
            <w:hideMark/>
          </w:tcPr>
          <w:p w14:paraId="14DD6780" w14:textId="77777777" w:rsidR="00441915" w:rsidRPr="00441915" w:rsidRDefault="00441915" w:rsidP="00441915">
            <w:pPr>
              <w:rPr>
                <w:color w:val="000000"/>
                <w:sz w:val="16"/>
                <w:szCs w:val="16"/>
              </w:rPr>
            </w:pPr>
            <w:r w:rsidRPr="00441915">
              <w:rPr>
                <w:color w:val="000000"/>
                <w:sz w:val="16"/>
                <w:szCs w:val="16"/>
              </w:rPr>
              <w:t>ASIA scale: motor and sensory composites</w:t>
            </w:r>
          </w:p>
        </w:tc>
      </w:tr>
      <w:tr w:rsidR="00441915" w:rsidRPr="00441915" w14:paraId="26447442" w14:textId="77777777" w:rsidTr="00441915">
        <w:trPr>
          <w:trHeight w:val="320"/>
        </w:trPr>
        <w:tc>
          <w:tcPr>
            <w:tcW w:w="786" w:type="pct"/>
            <w:tcBorders>
              <w:top w:val="nil"/>
              <w:left w:val="nil"/>
              <w:bottom w:val="nil"/>
              <w:right w:val="nil"/>
            </w:tcBorders>
            <w:shd w:val="clear" w:color="auto" w:fill="auto"/>
            <w:noWrap/>
            <w:vAlign w:val="center"/>
            <w:hideMark/>
          </w:tcPr>
          <w:p w14:paraId="62C5B0B4"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5518D86F" w14:textId="77777777" w:rsidR="00441915" w:rsidRPr="00441915" w:rsidRDefault="00441915" w:rsidP="00441915">
            <w:pPr>
              <w:rPr>
                <w:sz w:val="16"/>
                <w:szCs w:val="16"/>
              </w:rPr>
            </w:pPr>
          </w:p>
        </w:tc>
        <w:tc>
          <w:tcPr>
            <w:tcW w:w="3007" w:type="pct"/>
            <w:tcBorders>
              <w:top w:val="nil"/>
              <w:left w:val="nil"/>
              <w:bottom w:val="nil"/>
              <w:right w:val="nil"/>
            </w:tcBorders>
            <w:shd w:val="clear" w:color="auto" w:fill="auto"/>
            <w:noWrap/>
            <w:vAlign w:val="center"/>
            <w:hideMark/>
          </w:tcPr>
          <w:p w14:paraId="3533FB82" w14:textId="77777777" w:rsidR="00441915" w:rsidRPr="00441915" w:rsidRDefault="00441915" w:rsidP="00441915">
            <w:pPr>
              <w:rPr>
                <w:color w:val="000000"/>
                <w:sz w:val="16"/>
                <w:szCs w:val="16"/>
              </w:rPr>
            </w:pPr>
            <w:r w:rsidRPr="00441915">
              <w:rPr>
                <w:color w:val="000000"/>
                <w:sz w:val="16"/>
                <w:szCs w:val="16"/>
              </w:rPr>
              <w:t>ASIA motor score, ASIA sensory score</w:t>
            </w:r>
          </w:p>
        </w:tc>
      </w:tr>
      <w:tr w:rsidR="00441915" w:rsidRPr="00441915" w14:paraId="1B7574CC" w14:textId="77777777" w:rsidTr="00441915">
        <w:trPr>
          <w:trHeight w:val="320"/>
        </w:trPr>
        <w:tc>
          <w:tcPr>
            <w:tcW w:w="786" w:type="pct"/>
            <w:tcBorders>
              <w:top w:val="nil"/>
              <w:left w:val="nil"/>
              <w:bottom w:val="nil"/>
              <w:right w:val="nil"/>
            </w:tcBorders>
            <w:shd w:val="clear" w:color="auto" w:fill="auto"/>
            <w:noWrap/>
            <w:vAlign w:val="center"/>
            <w:hideMark/>
          </w:tcPr>
          <w:p w14:paraId="2B2CCD23"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auto" w:fill="auto"/>
            <w:noWrap/>
            <w:vAlign w:val="center"/>
            <w:hideMark/>
          </w:tcPr>
          <w:p w14:paraId="70C6844A" w14:textId="77777777" w:rsidR="00441915" w:rsidRPr="00441915" w:rsidRDefault="00441915" w:rsidP="00441915">
            <w:pPr>
              <w:rPr>
                <w:color w:val="000000"/>
                <w:sz w:val="16"/>
                <w:szCs w:val="16"/>
              </w:rPr>
            </w:pPr>
            <w:r w:rsidRPr="00441915">
              <w:rPr>
                <w:color w:val="000000"/>
                <w:sz w:val="16"/>
                <w:szCs w:val="16"/>
              </w:rPr>
              <w:t xml:space="preserve"> </w:t>
            </w:r>
          </w:p>
        </w:tc>
        <w:tc>
          <w:tcPr>
            <w:tcW w:w="3007" w:type="pct"/>
            <w:tcBorders>
              <w:top w:val="nil"/>
              <w:left w:val="nil"/>
              <w:bottom w:val="single" w:sz="6" w:space="0" w:color="auto"/>
              <w:right w:val="nil"/>
            </w:tcBorders>
            <w:shd w:val="clear" w:color="auto" w:fill="auto"/>
            <w:noWrap/>
            <w:vAlign w:val="center"/>
            <w:hideMark/>
          </w:tcPr>
          <w:p w14:paraId="0ACDFD27" w14:textId="77777777" w:rsidR="00441915" w:rsidRPr="00441915" w:rsidRDefault="00441915" w:rsidP="00441915">
            <w:pPr>
              <w:rPr>
                <w:color w:val="000000"/>
                <w:sz w:val="16"/>
                <w:szCs w:val="16"/>
              </w:rPr>
            </w:pPr>
            <w:r w:rsidRPr="00441915">
              <w:rPr>
                <w:color w:val="000000"/>
                <w:sz w:val="16"/>
                <w:szCs w:val="16"/>
              </w:rPr>
              <w:t>motor score; light touch (LT) and pin prick (PP) scores</w:t>
            </w:r>
          </w:p>
        </w:tc>
      </w:tr>
      <w:tr w:rsidR="00441915" w:rsidRPr="00441915" w14:paraId="39889B25" w14:textId="77777777" w:rsidTr="00441915">
        <w:trPr>
          <w:trHeight w:val="320"/>
        </w:trPr>
        <w:tc>
          <w:tcPr>
            <w:tcW w:w="786" w:type="pct"/>
            <w:tcBorders>
              <w:top w:val="nil"/>
              <w:left w:val="nil"/>
              <w:bottom w:val="nil"/>
              <w:right w:val="nil"/>
            </w:tcBorders>
            <w:shd w:val="clear" w:color="auto" w:fill="auto"/>
            <w:noWrap/>
            <w:vAlign w:val="center"/>
            <w:hideMark/>
          </w:tcPr>
          <w:p w14:paraId="040E6F5C"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38D2C735" w14:textId="77777777" w:rsidR="00441915" w:rsidRPr="00441915" w:rsidRDefault="00441915" w:rsidP="00441915">
            <w:pPr>
              <w:rPr>
                <w:color w:val="000000"/>
                <w:sz w:val="16"/>
                <w:szCs w:val="16"/>
              </w:rPr>
            </w:pPr>
            <w:r w:rsidRPr="00441915">
              <w:rPr>
                <w:color w:val="000000"/>
                <w:sz w:val="16"/>
                <w:szCs w:val="16"/>
              </w:rPr>
              <w:t>neurological (motor)</w:t>
            </w:r>
          </w:p>
        </w:tc>
        <w:tc>
          <w:tcPr>
            <w:tcW w:w="3007" w:type="pct"/>
            <w:tcBorders>
              <w:top w:val="single" w:sz="6" w:space="0" w:color="auto"/>
              <w:left w:val="nil"/>
              <w:bottom w:val="nil"/>
              <w:right w:val="nil"/>
            </w:tcBorders>
            <w:shd w:val="clear" w:color="000000" w:fill="F2F2F2"/>
            <w:noWrap/>
            <w:vAlign w:val="center"/>
            <w:hideMark/>
          </w:tcPr>
          <w:p w14:paraId="09310B3B" w14:textId="77777777" w:rsidR="00441915" w:rsidRPr="00441915" w:rsidRDefault="00441915" w:rsidP="00441915">
            <w:pPr>
              <w:rPr>
                <w:color w:val="000000"/>
                <w:sz w:val="16"/>
                <w:szCs w:val="16"/>
              </w:rPr>
            </w:pPr>
            <w:r w:rsidRPr="00441915">
              <w:rPr>
                <w:color w:val="000000"/>
                <w:sz w:val="16"/>
                <w:szCs w:val="16"/>
              </w:rPr>
              <w:t>ASIA motor score</w:t>
            </w:r>
          </w:p>
        </w:tc>
      </w:tr>
      <w:tr w:rsidR="00441915" w:rsidRPr="00441915" w14:paraId="066B23CB" w14:textId="77777777" w:rsidTr="00441915">
        <w:trPr>
          <w:trHeight w:val="320"/>
        </w:trPr>
        <w:tc>
          <w:tcPr>
            <w:tcW w:w="786" w:type="pct"/>
            <w:tcBorders>
              <w:top w:val="nil"/>
              <w:left w:val="nil"/>
              <w:bottom w:val="nil"/>
              <w:right w:val="nil"/>
            </w:tcBorders>
            <w:shd w:val="clear" w:color="auto" w:fill="auto"/>
            <w:noWrap/>
            <w:vAlign w:val="center"/>
            <w:hideMark/>
          </w:tcPr>
          <w:p w14:paraId="48B4A392"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54F3FCAB"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2F3103CA" w14:textId="77777777" w:rsidR="00441915" w:rsidRPr="00441915" w:rsidRDefault="00441915" w:rsidP="00441915">
            <w:pPr>
              <w:rPr>
                <w:color w:val="000000"/>
                <w:sz w:val="16"/>
                <w:szCs w:val="16"/>
              </w:rPr>
            </w:pPr>
            <w:r w:rsidRPr="00441915">
              <w:rPr>
                <w:color w:val="000000"/>
                <w:sz w:val="16"/>
                <w:szCs w:val="16"/>
              </w:rPr>
              <w:t>ASIA Motor score</w:t>
            </w:r>
          </w:p>
        </w:tc>
      </w:tr>
      <w:tr w:rsidR="00441915" w:rsidRPr="00441915" w14:paraId="5DBD8D75" w14:textId="77777777" w:rsidTr="00441915">
        <w:trPr>
          <w:trHeight w:val="320"/>
        </w:trPr>
        <w:tc>
          <w:tcPr>
            <w:tcW w:w="786" w:type="pct"/>
            <w:tcBorders>
              <w:top w:val="nil"/>
              <w:left w:val="nil"/>
              <w:bottom w:val="nil"/>
              <w:right w:val="nil"/>
            </w:tcBorders>
            <w:shd w:val="clear" w:color="auto" w:fill="auto"/>
            <w:noWrap/>
            <w:vAlign w:val="center"/>
            <w:hideMark/>
          </w:tcPr>
          <w:p w14:paraId="5748DA31"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20E7738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6A47C0D5" w14:textId="77777777" w:rsidR="00441915" w:rsidRPr="00441915" w:rsidRDefault="00441915" w:rsidP="00441915">
            <w:pPr>
              <w:rPr>
                <w:color w:val="000000"/>
                <w:sz w:val="16"/>
                <w:szCs w:val="16"/>
              </w:rPr>
            </w:pPr>
            <w:r w:rsidRPr="00441915">
              <w:rPr>
                <w:color w:val="000000"/>
                <w:sz w:val="16"/>
                <w:szCs w:val="16"/>
              </w:rPr>
              <w:t>ISNCSCI motor score</w:t>
            </w:r>
          </w:p>
        </w:tc>
      </w:tr>
      <w:tr w:rsidR="00441915" w:rsidRPr="00441915" w14:paraId="44C42402" w14:textId="77777777" w:rsidTr="00441915">
        <w:trPr>
          <w:trHeight w:val="320"/>
        </w:trPr>
        <w:tc>
          <w:tcPr>
            <w:tcW w:w="786" w:type="pct"/>
            <w:tcBorders>
              <w:top w:val="nil"/>
              <w:left w:val="nil"/>
              <w:bottom w:val="nil"/>
              <w:right w:val="nil"/>
            </w:tcBorders>
            <w:shd w:val="clear" w:color="auto" w:fill="auto"/>
            <w:noWrap/>
            <w:vAlign w:val="center"/>
            <w:hideMark/>
          </w:tcPr>
          <w:p w14:paraId="4BE8B8CA"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3A05FDD1"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12E70C00" w14:textId="77777777" w:rsidR="00441915" w:rsidRPr="00441915" w:rsidRDefault="00441915" w:rsidP="00441915">
            <w:pPr>
              <w:rPr>
                <w:color w:val="000000"/>
                <w:sz w:val="16"/>
                <w:szCs w:val="16"/>
              </w:rPr>
            </w:pPr>
            <w:r w:rsidRPr="00441915">
              <w:rPr>
                <w:color w:val="000000"/>
                <w:sz w:val="16"/>
                <w:szCs w:val="16"/>
              </w:rPr>
              <w:t>strength</w:t>
            </w:r>
          </w:p>
        </w:tc>
      </w:tr>
      <w:tr w:rsidR="00441915" w:rsidRPr="00441915" w14:paraId="5B058A67" w14:textId="77777777" w:rsidTr="00441915">
        <w:trPr>
          <w:trHeight w:val="320"/>
        </w:trPr>
        <w:tc>
          <w:tcPr>
            <w:tcW w:w="786" w:type="pct"/>
            <w:tcBorders>
              <w:top w:val="nil"/>
              <w:left w:val="nil"/>
              <w:bottom w:val="nil"/>
              <w:right w:val="nil"/>
            </w:tcBorders>
            <w:shd w:val="clear" w:color="auto" w:fill="auto"/>
            <w:noWrap/>
            <w:vAlign w:val="center"/>
            <w:hideMark/>
          </w:tcPr>
          <w:p w14:paraId="33A6298F"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000000" w:fill="F2F2F2"/>
            <w:noWrap/>
            <w:vAlign w:val="center"/>
            <w:hideMark/>
          </w:tcPr>
          <w:p w14:paraId="08951BB5"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6" w:space="0" w:color="auto"/>
              <w:right w:val="nil"/>
            </w:tcBorders>
            <w:shd w:val="clear" w:color="000000" w:fill="F2F2F2"/>
            <w:noWrap/>
            <w:vAlign w:val="center"/>
            <w:hideMark/>
          </w:tcPr>
          <w:p w14:paraId="5B54B08A" w14:textId="77777777" w:rsidR="00441915" w:rsidRPr="00441915" w:rsidRDefault="00441915" w:rsidP="00441915">
            <w:pPr>
              <w:rPr>
                <w:color w:val="000000"/>
                <w:sz w:val="16"/>
                <w:szCs w:val="16"/>
              </w:rPr>
            </w:pPr>
            <w:r w:rsidRPr="00441915">
              <w:rPr>
                <w:color w:val="000000"/>
                <w:sz w:val="16"/>
                <w:szCs w:val="16"/>
              </w:rPr>
              <w:t>discharge motor score</w:t>
            </w:r>
          </w:p>
        </w:tc>
      </w:tr>
      <w:tr w:rsidR="00441915" w:rsidRPr="00441915" w14:paraId="554244A0" w14:textId="77777777" w:rsidTr="00441915">
        <w:trPr>
          <w:trHeight w:val="320"/>
        </w:trPr>
        <w:tc>
          <w:tcPr>
            <w:tcW w:w="786" w:type="pct"/>
            <w:tcBorders>
              <w:top w:val="nil"/>
              <w:left w:val="nil"/>
              <w:bottom w:val="nil"/>
              <w:right w:val="nil"/>
            </w:tcBorders>
            <w:shd w:val="clear" w:color="auto" w:fill="auto"/>
            <w:noWrap/>
            <w:vAlign w:val="center"/>
            <w:hideMark/>
          </w:tcPr>
          <w:p w14:paraId="7E9B7D50"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auto" w:fill="auto"/>
            <w:noWrap/>
            <w:vAlign w:val="center"/>
            <w:hideMark/>
          </w:tcPr>
          <w:p w14:paraId="2E23557B" w14:textId="77777777" w:rsidR="00441915" w:rsidRPr="00441915" w:rsidRDefault="00441915" w:rsidP="00441915">
            <w:pPr>
              <w:rPr>
                <w:color w:val="000000"/>
                <w:sz w:val="16"/>
                <w:szCs w:val="16"/>
              </w:rPr>
            </w:pPr>
            <w:r w:rsidRPr="00441915">
              <w:rPr>
                <w:color w:val="000000"/>
                <w:sz w:val="16"/>
                <w:szCs w:val="16"/>
              </w:rPr>
              <w:t>neurological (other)</w:t>
            </w:r>
          </w:p>
        </w:tc>
        <w:tc>
          <w:tcPr>
            <w:tcW w:w="3007" w:type="pct"/>
            <w:tcBorders>
              <w:top w:val="single" w:sz="6" w:space="0" w:color="auto"/>
              <w:left w:val="nil"/>
              <w:bottom w:val="single" w:sz="6" w:space="0" w:color="auto"/>
              <w:right w:val="nil"/>
            </w:tcBorders>
            <w:shd w:val="clear" w:color="auto" w:fill="auto"/>
            <w:noWrap/>
            <w:vAlign w:val="center"/>
            <w:hideMark/>
          </w:tcPr>
          <w:p w14:paraId="1C932D6C" w14:textId="77777777" w:rsidR="00441915" w:rsidRPr="00441915" w:rsidRDefault="00441915" w:rsidP="00441915">
            <w:pPr>
              <w:rPr>
                <w:color w:val="000000"/>
                <w:sz w:val="16"/>
                <w:szCs w:val="16"/>
              </w:rPr>
            </w:pPr>
            <w:r w:rsidRPr="00441915">
              <w:rPr>
                <w:color w:val="000000"/>
                <w:sz w:val="16"/>
                <w:szCs w:val="16"/>
              </w:rPr>
              <w:t>improvement to level of injury (change in segment to more caudal location)</w:t>
            </w:r>
          </w:p>
        </w:tc>
      </w:tr>
      <w:tr w:rsidR="00441915" w:rsidRPr="00441915" w14:paraId="57F16531" w14:textId="77777777" w:rsidTr="00441915">
        <w:trPr>
          <w:trHeight w:val="320"/>
        </w:trPr>
        <w:tc>
          <w:tcPr>
            <w:tcW w:w="786" w:type="pct"/>
            <w:tcBorders>
              <w:top w:val="nil"/>
              <w:left w:val="nil"/>
              <w:bottom w:val="nil"/>
              <w:right w:val="nil"/>
            </w:tcBorders>
            <w:shd w:val="clear" w:color="auto" w:fill="auto"/>
            <w:noWrap/>
            <w:vAlign w:val="center"/>
            <w:hideMark/>
          </w:tcPr>
          <w:p w14:paraId="6A4F9766"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0A7005C4" w14:textId="77777777" w:rsidR="00441915" w:rsidRPr="00441915" w:rsidRDefault="00441915" w:rsidP="00441915">
            <w:pPr>
              <w:rPr>
                <w:color w:val="000000"/>
                <w:sz w:val="16"/>
                <w:szCs w:val="16"/>
              </w:rPr>
            </w:pPr>
            <w:r w:rsidRPr="00441915">
              <w:rPr>
                <w:color w:val="000000"/>
                <w:sz w:val="16"/>
                <w:szCs w:val="16"/>
              </w:rPr>
              <w:t>injury severity</w:t>
            </w:r>
          </w:p>
        </w:tc>
        <w:tc>
          <w:tcPr>
            <w:tcW w:w="3007" w:type="pct"/>
            <w:tcBorders>
              <w:top w:val="single" w:sz="6" w:space="0" w:color="auto"/>
              <w:left w:val="nil"/>
              <w:bottom w:val="nil"/>
              <w:right w:val="nil"/>
            </w:tcBorders>
            <w:shd w:val="clear" w:color="000000" w:fill="F2F2F2"/>
            <w:noWrap/>
            <w:vAlign w:val="center"/>
            <w:hideMark/>
          </w:tcPr>
          <w:p w14:paraId="0699DE4A" w14:textId="77777777" w:rsidR="00441915" w:rsidRPr="00441915" w:rsidRDefault="00441915" w:rsidP="00441915">
            <w:pPr>
              <w:rPr>
                <w:color w:val="000000"/>
                <w:sz w:val="16"/>
                <w:szCs w:val="16"/>
              </w:rPr>
            </w:pPr>
            <w:r w:rsidRPr="00441915">
              <w:rPr>
                <w:color w:val="000000"/>
                <w:sz w:val="16"/>
                <w:szCs w:val="16"/>
              </w:rPr>
              <w:t>marked recovery (combination of improvement in AIS grade and walking function)</w:t>
            </w:r>
          </w:p>
        </w:tc>
      </w:tr>
      <w:tr w:rsidR="00441915" w:rsidRPr="00441915" w14:paraId="0E88B3D5" w14:textId="77777777" w:rsidTr="00441915">
        <w:trPr>
          <w:trHeight w:val="320"/>
        </w:trPr>
        <w:tc>
          <w:tcPr>
            <w:tcW w:w="786" w:type="pct"/>
            <w:tcBorders>
              <w:top w:val="nil"/>
              <w:left w:val="nil"/>
              <w:bottom w:val="nil"/>
              <w:right w:val="nil"/>
            </w:tcBorders>
            <w:shd w:val="clear" w:color="auto" w:fill="auto"/>
            <w:noWrap/>
            <w:vAlign w:val="center"/>
            <w:hideMark/>
          </w:tcPr>
          <w:p w14:paraId="62C3FE5D"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14020F6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2E159F30" w14:textId="77777777" w:rsidR="00441915" w:rsidRPr="00441915" w:rsidRDefault="00441915" w:rsidP="00441915">
            <w:pPr>
              <w:rPr>
                <w:color w:val="000000"/>
                <w:sz w:val="16"/>
                <w:szCs w:val="16"/>
              </w:rPr>
            </w:pPr>
            <w:r w:rsidRPr="00441915">
              <w:rPr>
                <w:color w:val="000000"/>
                <w:sz w:val="16"/>
                <w:szCs w:val="16"/>
              </w:rPr>
              <w:t>improvement in ASIA scale</w:t>
            </w:r>
          </w:p>
        </w:tc>
      </w:tr>
      <w:tr w:rsidR="00441915" w:rsidRPr="00441915" w14:paraId="799A4E7B" w14:textId="77777777" w:rsidTr="00441915">
        <w:trPr>
          <w:trHeight w:val="320"/>
        </w:trPr>
        <w:tc>
          <w:tcPr>
            <w:tcW w:w="786" w:type="pct"/>
            <w:tcBorders>
              <w:top w:val="nil"/>
              <w:left w:val="nil"/>
              <w:bottom w:val="nil"/>
              <w:right w:val="nil"/>
            </w:tcBorders>
            <w:shd w:val="clear" w:color="auto" w:fill="auto"/>
            <w:noWrap/>
            <w:vAlign w:val="center"/>
            <w:hideMark/>
          </w:tcPr>
          <w:p w14:paraId="2D67991E"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000000" w:fill="F2F2F2"/>
            <w:noWrap/>
            <w:vAlign w:val="center"/>
            <w:hideMark/>
          </w:tcPr>
          <w:p w14:paraId="7A69EA36"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nil"/>
              <w:right w:val="nil"/>
            </w:tcBorders>
            <w:shd w:val="clear" w:color="000000" w:fill="F2F2F2"/>
            <w:noWrap/>
            <w:vAlign w:val="center"/>
            <w:hideMark/>
          </w:tcPr>
          <w:p w14:paraId="4C4B2369" w14:textId="77777777" w:rsidR="00441915" w:rsidRPr="00441915" w:rsidRDefault="00441915" w:rsidP="00441915">
            <w:pPr>
              <w:rPr>
                <w:color w:val="000000"/>
                <w:sz w:val="16"/>
                <w:szCs w:val="16"/>
              </w:rPr>
            </w:pPr>
            <w:r w:rsidRPr="00441915">
              <w:rPr>
                <w:color w:val="000000"/>
                <w:sz w:val="16"/>
                <w:szCs w:val="16"/>
              </w:rPr>
              <w:t>ASIA impairment score and grade</w:t>
            </w:r>
          </w:p>
        </w:tc>
      </w:tr>
      <w:tr w:rsidR="00441915" w:rsidRPr="00441915" w14:paraId="3E575FD0" w14:textId="77777777" w:rsidTr="005825E3">
        <w:trPr>
          <w:trHeight w:val="320"/>
        </w:trPr>
        <w:tc>
          <w:tcPr>
            <w:tcW w:w="786" w:type="pct"/>
            <w:tcBorders>
              <w:top w:val="nil"/>
              <w:left w:val="nil"/>
              <w:bottom w:val="single" w:sz="12" w:space="0" w:color="auto"/>
              <w:right w:val="nil"/>
            </w:tcBorders>
            <w:shd w:val="clear" w:color="auto" w:fill="auto"/>
            <w:noWrap/>
            <w:vAlign w:val="center"/>
            <w:hideMark/>
          </w:tcPr>
          <w:p w14:paraId="2FC1AEA2" w14:textId="77777777" w:rsidR="00441915" w:rsidRPr="00441915" w:rsidRDefault="00441915" w:rsidP="00441915">
            <w:pPr>
              <w:rPr>
                <w:color w:val="000000"/>
                <w:sz w:val="16"/>
                <w:szCs w:val="16"/>
              </w:rPr>
            </w:pPr>
          </w:p>
        </w:tc>
        <w:tc>
          <w:tcPr>
            <w:tcW w:w="1207" w:type="pct"/>
            <w:gridSpan w:val="2"/>
            <w:tcBorders>
              <w:top w:val="nil"/>
              <w:left w:val="nil"/>
              <w:bottom w:val="single" w:sz="12" w:space="0" w:color="auto"/>
              <w:right w:val="nil"/>
            </w:tcBorders>
            <w:shd w:val="clear" w:color="000000" w:fill="F2F2F2"/>
            <w:noWrap/>
            <w:vAlign w:val="center"/>
            <w:hideMark/>
          </w:tcPr>
          <w:p w14:paraId="3455508C"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12" w:space="0" w:color="auto"/>
              <w:right w:val="nil"/>
            </w:tcBorders>
            <w:shd w:val="clear" w:color="000000" w:fill="F2F2F2"/>
            <w:noWrap/>
            <w:vAlign w:val="center"/>
            <w:hideMark/>
          </w:tcPr>
          <w:p w14:paraId="47FFE094" w14:textId="77777777" w:rsidR="00441915" w:rsidRPr="00441915" w:rsidRDefault="00441915" w:rsidP="00441915">
            <w:pPr>
              <w:rPr>
                <w:color w:val="000000"/>
                <w:sz w:val="16"/>
                <w:szCs w:val="16"/>
              </w:rPr>
            </w:pPr>
            <w:r w:rsidRPr="00441915">
              <w:rPr>
                <w:color w:val="000000"/>
                <w:sz w:val="16"/>
                <w:szCs w:val="16"/>
              </w:rPr>
              <w:t>ASIA grade</w:t>
            </w:r>
          </w:p>
        </w:tc>
      </w:tr>
      <w:tr w:rsidR="00441915" w:rsidRPr="00441915" w14:paraId="47E7C2DD" w14:textId="77777777" w:rsidTr="005825E3">
        <w:trPr>
          <w:trHeight w:val="320"/>
        </w:trPr>
        <w:tc>
          <w:tcPr>
            <w:tcW w:w="786" w:type="pct"/>
            <w:tcBorders>
              <w:top w:val="single" w:sz="12" w:space="0" w:color="auto"/>
              <w:left w:val="nil"/>
              <w:bottom w:val="nil"/>
              <w:right w:val="nil"/>
            </w:tcBorders>
            <w:shd w:val="clear" w:color="auto" w:fill="auto"/>
            <w:noWrap/>
            <w:vAlign w:val="center"/>
            <w:hideMark/>
          </w:tcPr>
          <w:p w14:paraId="3903846E" w14:textId="77777777" w:rsidR="00441915" w:rsidRPr="00441915" w:rsidRDefault="00441915" w:rsidP="00441915">
            <w:pPr>
              <w:rPr>
                <w:color w:val="000000"/>
                <w:sz w:val="16"/>
                <w:szCs w:val="16"/>
              </w:rPr>
            </w:pPr>
            <w:r w:rsidRPr="00441915">
              <w:rPr>
                <w:color w:val="000000"/>
                <w:sz w:val="16"/>
                <w:szCs w:val="16"/>
              </w:rPr>
              <w:t>functional</w:t>
            </w:r>
          </w:p>
        </w:tc>
        <w:tc>
          <w:tcPr>
            <w:tcW w:w="1207" w:type="pct"/>
            <w:gridSpan w:val="2"/>
            <w:tcBorders>
              <w:top w:val="single" w:sz="12" w:space="0" w:color="auto"/>
              <w:left w:val="nil"/>
              <w:bottom w:val="nil"/>
              <w:right w:val="nil"/>
            </w:tcBorders>
            <w:shd w:val="clear" w:color="auto" w:fill="auto"/>
            <w:noWrap/>
            <w:vAlign w:val="center"/>
            <w:hideMark/>
          </w:tcPr>
          <w:p w14:paraId="56FC4FF1" w14:textId="77777777" w:rsidR="00441915" w:rsidRPr="00441915" w:rsidRDefault="00441915" w:rsidP="00441915">
            <w:pPr>
              <w:rPr>
                <w:color w:val="000000"/>
                <w:sz w:val="16"/>
                <w:szCs w:val="16"/>
              </w:rPr>
            </w:pPr>
            <w:r w:rsidRPr="00441915">
              <w:rPr>
                <w:color w:val="000000"/>
                <w:sz w:val="16"/>
                <w:szCs w:val="16"/>
              </w:rPr>
              <w:t>functional (general)</w:t>
            </w:r>
          </w:p>
        </w:tc>
        <w:tc>
          <w:tcPr>
            <w:tcW w:w="3007" w:type="pct"/>
            <w:tcBorders>
              <w:top w:val="single" w:sz="12" w:space="0" w:color="auto"/>
              <w:left w:val="nil"/>
              <w:bottom w:val="nil"/>
              <w:right w:val="nil"/>
            </w:tcBorders>
            <w:shd w:val="clear" w:color="auto" w:fill="auto"/>
            <w:noWrap/>
            <w:vAlign w:val="center"/>
            <w:hideMark/>
          </w:tcPr>
          <w:p w14:paraId="2893C48B" w14:textId="77777777" w:rsidR="00441915" w:rsidRPr="00441915" w:rsidRDefault="00441915" w:rsidP="00441915">
            <w:pPr>
              <w:rPr>
                <w:color w:val="000000"/>
                <w:sz w:val="16"/>
                <w:szCs w:val="16"/>
              </w:rPr>
            </w:pPr>
            <w:r w:rsidRPr="00441915">
              <w:rPr>
                <w:color w:val="000000"/>
                <w:sz w:val="16"/>
                <w:szCs w:val="16"/>
              </w:rPr>
              <w:t>Spinal Cord Independence Measure</w:t>
            </w:r>
          </w:p>
        </w:tc>
      </w:tr>
      <w:tr w:rsidR="00441915" w:rsidRPr="00441915" w14:paraId="469359EE" w14:textId="77777777" w:rsidTr="00441915">
        <w:trPr>
          <w:trHeight w:val="320"/>
        </w:trPr>
        <w:tc>
          <w:tcPr>
            <w:tcW w:w="786" w:type="pct"/>
            <w:tcBorders>
              <w:top w:val="nil"/>
              <w:left w:val="nil"/>
              <w:right w:val="nil"/>
            </w:tcBorders>
            <w:shd w:val="clear" w:color="auto" w:fill="auto"/>
            <w:noWrap/>
            <w:vAlign w:val="center"/>
            <w:hideMark/>
          </w:tcPr>
          <w:p w14:paraId="212B853C" w14:textId="77777777" w:rsidR="00441915" w:rsidRPr="00441915" w:rsidRDefault="00441915" w:rsidP="00441915">
            <w:pPr>
              <w:rPr>
                <w:color w:val="000000"/>
                <w:sz w:val="16"/>
                <w:szCs w:val="16"/>
              </w:rPr>
            </w:pPr>
          </w:p>
        </w:tc>
        <w:tc>
          <w:tcPr>
            <w:tcW w:w="1207" w:type="pct"/>
            <w:gridSpan w:val="2"/>
            <w:tcBorders>
              <w:top w:val="nil"/>
              <w:left w:val="nil"/>
              <w:right w:val="nil"/>
            </w:tcBorders>
            <w:shd w:val="clear" w:color="auto" w:fill="auto"/>
            <w:noWrap/>
            <w:vAlign w:val="center"/>
            <w:hideMark/>
          </w:tcPr>
          <w:p w14:paraId="1DA30652" w14:textId="77777777" w:rsidR="00441915" w:rsidRPr="00441915" w:rsidRDefault="00441915" w:rsidP="00441915">
            <w:pPr>
              <w:rPr>
                <w:sz w:val="16"/>
                <w:szCs w:val="16"/>
              </w:rPr>
            </w:pPr>
          </w:p>
        </w:tc>
        <w:tc>
          <w:tcPr>
            <w:tcW w:w="3007" w:type="pct"/>
            <w:tcBorders>
              <w:top w:val="nil"/>
              <w:left w:val="nil"/>
              <w:right w:val="nil"/>
            </w:tcBorders>
            <w:shd w:val="clear" w:color="auto" w:fill="auto"/>
            <w:noWrap/>
            <w:vAlign w:val="center"/>
            <w:hideMark/>
          </w:tcPr>
          <w:p w14:paraId="1236421F" w14:textId="77777777" w:rsidR="00441915" w:rsidRPr="00441915" w:rsidRDefault="00441915" w:rsidP="00441915">
            <w:pPr>
              <w:rPr>
                <w:color w:val="000000"/>
                <w:sz w:val="16"/>
                <w:szCs w:val="16"/>
              </w:rPr>
            </w:pPr>
            <w:r w:rsidRPr="00441915">
              <w:rPr>
                <w:color w:val="000000"/>
                <w:sz w:val="16"/>
                <w:szCs w:val="16"/>
              </w:rPr>
              <w:t>Functional Independence Measure</w:t>
            </w:r>
          </w:p>
        </w:tc>
      </w:tr>
      <w:tr w:rsidR="00441915" w:rsidRPr="00441915" w14:paraId="6F55A96B" w14:textId="77777777" w:rsidTr="00441915">
        <w:trPr>
          <w:trHeight w:val="320"/>
        </w:trPr>
        <w:tc>
          <w:tcPr>
            <w:tcW w:w="786" w:type="pct"/>
            <w:tcBorders>
              <w:top w:val="nil"/>
              <w:left w:val="nil"/>
              <w:bottom w:val="nil"/>
              <w:right w:val="nil"/>
            </w:tcBorders>
            <w:shd w:val="clear" w:color="auto" w:fill="auto"/>
            <w:noWrap/>
            <w:vAlign w:val="center"/>
            <w:hideMark/>
          </w:tcPr>
          <w:p w14:paraId="1DEDE1EB" w14:textId="77777777" w:rsidR="00441915" w:rsidRPr="00441915" w:rsidRDefault="00441915" w:rsidP="00441915">
            <w:pPr>
              <w:rPr>
                <w:color w:val="000000"/>
                <w:sz w:val="16"/>
                <w:szCs w:val="16"/>
              </w:rPr>
            </w:pPr>
          </w:p>
        </w:tc>
        <w:tc>
          <w:tcPr>
            <w:tcW w:w="1207" w:type="pct"/>
            <w:gridSpan w:val="2"/>
            <w:tcBorders>
              <w:top w:val="nil"/>
              <w:left w:val="nil"/>
              <w:bottom w:val="nil"/>
              <w:right w:val="nil"/>
            </w:tcBorders>
            <w:shd w:val="clear" w:color="auto" w:fill="auto"/>
            <w:noWrap/>
            <w:vAlign w:val="center"/>
            <w:hideMark/>
          </w:tcPr>
          <w:p w14:paraId="4A00C1C6" w14:textId="77777777" w:rsidR="00441915" w:rsidRPr="00441915" w:rsidRDefault="00441915" w:rsidP="00441915">
            <w:pPr>
              <w:rPr>
                <w:sz w:val="16"/>
                <w:szCs w:val="16"/>
              </w:rPr>
            </w:pPr>
          </w:p>
        </w:tc>
        <w:tc>
          <w:tcPr>
            <w:tcW w:w="3007" w:type="pct"/>
            <w:tcBorders>
              <w:top w:val="nil"/>
              <w:left w:val="nil"/>
              <w:bottom w:val="nil"/>
              <w:right w:val="nil"/>
            </w:tcBorders>
            <w:shd w:val="clear" w:color="auto" w:fill="auto"/>
            <w:noWrap/>
            <w:vAlign w:val="center"/>
            <w:hideMark/>
          </w:tcPr>
          <w:p w14:paraId="1A1694C2" w14:textId="77777777" w:rsidR="00441915" w:rsidRPr="00441915" w:rsidRDefault="00441915" w:rsidP="00441915">
            <w:pPr>
              <w:rPr>
                <w:color w:val="000000"/>
                <w:sz w:val="16"/>
                <w:szCs w:val="16"/>
              </w:rPr>
            </w:pPr>
            <w:r w:rsidRPr="00441915">
              <w:rPr>
                <w:color w:val="000000"/>
                <w:sz w:val="16"/>
                <w:szCs w:val="16"/>
              </w:rPr>
              <w:t>London Handicap scale</w:t>
            </w:r>
          </w:p>
        </w:tc>
      </w:tr>
      <w:tr w:rsidR="00441915" w:rsidRPr="00441915" w14:paraId="680C71E1" w14:textId="77777777" w:rsidTr="00441915">
        <w:trPr>
          <w:trHeight w:val="320"/>
        </w:trPr>
        <w:tc>
          <w:tcPr>
            <w:tcW w:w="786" w:type="pct"/>
            <w:tcBorders>
              <w:left w:val="nil"/>
              <w:bottom w:val="nil"/>
              <w:right w:val="nil"/>
            </w:tcBorders>
            <w:shd w:val="clear" w:color="auto" w:fill="auto"/>
            <w:noWrap/>
            <w:vAlign w:val="center"/>
            <w:hideMark/>
          </w:tcPr>
          <w:p w14:paraId="445170FF" w14:textId="77777777" w:rsidR="00441915" w:rsidRPr="00441915" w:rsidRDefault="00441915" w:rsidP="00441915">
            <w:pPr>
              <w:rPr>
                <w:color w:val="000000"/>
                <w:sz w:val="16"/>
                <w:szCs w:val="16"/>
              </w:rPr>
            </w:pPr>
          </w:p>
        </w:tc>
        <w:tc>
          <w:tcPr>
            <w:tcW w:w="1207" w:type="pct"/>
            <w:gridSpan w:val="2"/>
            <w:tcBorders>
              <w:left w:val="nil"/>
              <w:bottom w:val="nil"/>
              <w:right w:val="nil"/>
            </w:tcBorders>
            <w:shd w:val="clear" w:color="auto" w:fill="auto"/>
            <w:noWrap/>
            <w:vAlign w:val="center"/>
            <w:hideMark/>
          </w:tcPr>
          <w:p w14:paraId="0368BB89" w14:textId="77777777" w:rsidR="00441915" w:rsidRPr="00441915" w:rsidRDefault="00441915" w:rsidP="00441915">
            <w:pPr>
              <w:rPr>
                <w:sz w:val="16"/>
                <w:szCs w:val="16"/>
              </w:rPr>
            </w:pPr>
          </w:p>
        </w:tc>
        <w:tc>
          <w:tcPr>
            <w:tcW w:w="3007" w:type="pct"/>
            <w:tcBorders>
              <w:left w:val="nil"/>
              <w:bottom w:val="nil"/>
              <w:right w:val="nil"/>
            </w:tcBorders>
            <w:shd w:val="clear" w:color="auto" w:fill="auto"/>
            <w:noWrap/>
            <w:vAlign w:val="center"/>
            <w:hideMark/>
          </w:tcPr>
          <w:p w14:paraId="63EF2287" w14:textId="77777777" w:rsidR="00441915" w:rsidRPr="00441915" w:rsidRDefault="00441915" w:rsidP="00441915">
            <w:pPr>
              <w:rPr>
                <w:color w:val="000000"/>
                <w:sz w:val="16"/>
                <w:szCs w:val="16"/>
              </w:rPr>
            </w:pPr>
            <w:r w:rsidRPr="00441915">
              <w:rPr>
                <w:color w:val="000000"/>
                <w:sz w:val="16"/>
                <w:szCs w:val="16"/>
              </w:rPr>
              <w:t>Short Form 36 Questionnaire</w:t>
            </w:r>
          </w:p>
        </w:tc>
      </w:tr>
      <w:tr w:rsidR="00441915" w:rsidRPr="00441915" w14:paraId="197969F8" w14:textId="77777777" w:rsidTr="00441915">
        <w:trPr>
          <w:trHeight w:val="320"/>
        </w:trPr>
        <w:tc>
          <w:tcPr>
            <w:tcW w:w="786" w:type="pct"/>
            <w:tcBorders>
              <w:top w:val="nil"/>
              <w:left w:val="nil"/>
              <w:bottom w:val="nil"/>
              <w:right w:val="nil"/>
            </w:tcBorders>
            <w:shd w:val="clear" w:color="auto" w:fill="auto"/>
            <w:noWrap/>
            <w:vAlign w:val="center"/>
            <w:hideMark/>
          </w:tcPr>
          <w:p w14:paraId="4079A09A" w14:textId="77777777" w:rsidR="00441915" w:rsidRPr="00441915" w:rsidRDefault="00441915" w:rsidP="00441915">
            <w:pPr>
              <w:rPr>
                <w:color w:val="000000"/>
                <w:sz w:val="16"/>
                <w:szCs w:val="16"/>
              </w:rPr>
            </w:pPr>
          </w:p>
        </w:tc>
        <w:tc>
          <w:tcPr>
            <w:tcW w:w="1207" w:type="pct"/>
            <w:gridSpan w:val="2"/>
            <w:tcBorders>
              <w:top w:val="nil"/>
              <w:left w:val="nil"/>
              <w:bottom w:val="single" w:sz="6" w:space="0" w:color="auto"/>
              <w:right w:val="nil"/>
            </w:tcBorders>
            <w:shd w:val="clear" w:color="auto" w:fill="auto"/>
            <w:noWrap/>
            <w:vAlign w:val="center"/>
            <w:hideMark/>
          </w:tcPr>
          <w:p w14:paraId="151301F3" w14:textId="77777777" w:rsidR="00441915" w:rsidRPr="00441915" w:rsidRDefault="00441915" w:rsidP="00441915">
            <w:pPr>
              <w:rPr>
                <w:sz w:val="16"/>
                <w:szCs w:val="16"/>
              </w:rPr>
            </w:pPr>
          </w:p>
        </w:tc>
        <w:tc>
          <w:tcPr>
            <w:tcW w:w="3007" w:type="pct"/>
            <w:tcBorders>
              <w:top w:val="nil"/>
              <w:left w:val="nil"/>
              <w:bottom w:val="single" w:sz="6" w:space="0" w:color="auto"/>
              <w:right w:val="nil"/>
            </w:tcBorders>
            <w:shd w:val="clear" w:color="auto" w:fill="auto"/>
            <w:noWrap/>
            <w:vAlign w:val="center"/>
            <w:hideMark/>
          </w:tcPr>
          <w:p w14:paraId="153E7E21" w14:textId="77777777" w:rsidR="00441915" w:rsidRPr="00441915" w:rsidRDefault="00441915" w:rsidP="00441915">
            <w:pPr>
              <w:rPr>
                <w:color w:val="000000"/>
                <w:sz w:val="16"/>
                <w:szCs w:val="16"/>
              </w:rPr>
            </w:pPr>
            <w:r w:rsidRPr="00441915">
              <w:rPr>
                <w:color w:val="000000"/>
                <w:sz w:val="16"/>
                <w:szCs w:val="16"/>
              </w:rPr>
              <w:t>FIM discharge score</w:t>
            </w:r>
          </w:p>
        </w:tc>
      </w:tr>
      <w:tr w:rsidR="00441915" w:rsidRPr="00441915" w14:paraId="14811879" w14:textId="77777777" w:rsidTr="00441915">
        <w:trPr>
          <w:trHeight w:val="320"/>
        </w:trPr>
        <w:tc>
          <w:tcPr>
            <w:tcW w:w="786" w:type="pct"/>
            <w:tcBorders>
              <w:top w:val="nil"/>
              <w:left w:val="nil"/>
              <w:bottom w:val="nil"/>
              <w:right w:val="nil"/>
            </w:tcBorders>
            <w:shd w:val="clear" w:color="auto" w:fill="auto"/>
            <w:noWrap/>
            <w:vAlign w:val="center"/>
            <w:hideMark/>
          </w:tcPr>
          <w:p w14:paraId="61E3087D"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000000" w:fill="F2F2F2"/>
            <w:noWrap/>
            <w:vAlign w:val="center"/>
            <w:hideMark/>
          </w:tcPr>
          <w:p w14:paraId="5DC9827E" w14:textId="77777777" w:rsidR="00441915" w:rsidRPr="00441915" w:rsidRDefault="00441915" w:rsidP="00441915">
            <w:pPr>
              <w:rPr>
                <w:color w:val="000000"/>
                <w:sz w:val="16"/>
                <w:szCs w:val="16"/>
              </w:rPr>
            </w:pPr>
            <w:r w:rsidRPr="00441915">
              <w:rPr>
                <w:color w:val="000000"/>
                <w:sz w:val="16"/>
                <w:szCs w:val="16"/>
              </w:rPr>
              <w:t>functional (mobility)</w:t>
            </w:r>
          </w:p>
        </w:tc>
        <w:tc>
          <w:tcPr>
            <w:tcW w:w="3007" w:type="pct"/>
            <w:tcBorders>
              <w:top w:val="single" w:sz="6" w:space="0" w:color="auto"/>
              <w:left w:val="nil"/>
              <w:bottom w:val="single" w:sz="6" w:space="0" w:color="auto"/>
              <w:right w:val="nil"/>
            </w:tcBorders>
            <w:shd w:val="clear" w:color="000000" w:fill="F2F2F2"/>
            <w:noWrap/>
            <w:vAlign w:val="center"/>
            <w:hideMark/>
          </w:tcPr>
          <w:p w14:paraId="16A008DF" w14:textId="77777777" w:rsidR="00441915" w:rsidRPr="00441915" w:rsidRDefault="00441915" w:rsidP="00441915">
            <w:pPr>
              <w:rPr>
                <w:color w:val="000000"/>
                <w:sz w:val="16"/>
                <w:szCs w:val="16"/>
              </w:rPr>
            </w:pPr>
            <w:r w:rsidRPr="00441915">
              <w:rPr>
                <w:color w:val="000000"/>
                <w:sz w:val="16"/>
                <w:szCs w:val="16"/>
              </w:rPr>
              <w:t>FIM motor score</w:t>
            </w:r>
          </w:p>
        </w:tc>
      </w:tr>
      <w:tr w:rsidR="00441915" w:rsidRPr="00441915" w14:paraId="4430CE4F" w14:textId="77777777" w:rsidTr="00441915">
        <w:trPr>
          <w:trHeight w:val="320"/>
        </w:trPr>
        <w:tc>
          <w:tcPr>
            <w:tcW w:w="786" w:type="pct"/>
            <w:tcBorders>
              <w:top w:val="nil"/>
              <w:left w:val="nil"/>
              <w:bottom w:val="nil"/>
              <w:right w:val="nil"/>
            </w:tcBorders>
            <w:shd w:val="clear" w:color="auto" w:fill="auto"/>
            <w:noWrap/>
            <w:vAlign w:val="center"/>
            <w:hideMark/>
          </w:tcPr>
          <w:p w14:paraId="37949C0B"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single" w:sz="6" w:space="0" w:color="auto"/>
              <w:right w:val="nil"/>
            </w:tcBorders>
            <w:shd w:val="clear" w:color="auto" w:fill="auto"/>
            <w:noWrap/>
            <w:vAlign w:val="center"/>
            <w:hideMark/>
          </w:tcPr>
          <w:p w14:paraId="5B3333C7" w14:textId="77777777" w:rsidR="00441915" w:rsidRPr="00441915" w:rsidRDefault="00441915" w:rsidP="00441915">
            <w:pPr>
              <w:rPr>
                <w:color w:val="000000"/>
                <w:sz w:val="16"/>
                <w:szCs w:val="16"/>
              </w:rPr>
            </w:pPr>
            <w:r w:rsidRPr="00441915">
              <w:rPr>
                <w:color w:val="000000"/>
                <w:sz w:val="16"/>
                <w:szCs w:val="16"/>
              </w:rPr>
              <w:t>functional (mobility and general)</w:t>
            </w:r>
          </w:p>
        </w:tc>
        <w:tc>
          <w:tcPr>
            <w:tcW w:w="3007" w:type="pct"/>
            <w:tcBorders>
              <w:top w:val="single" w:sz="6" w:space="0" w:color="auto"/>
              <w:left w:val="nil"/>
              <w:bottom w:val="single" w:sz="6" w:space="0" w:color="auto"/>
              <w:right w:val="nil"/>
            </w:tcBorders>
            <w:shd w:val="clear" w:color="auto" w:fill="auto"/>
            <w:noWrap/>
            <w:vAlign w:val="center"/>
            <w:hideMark/>
          </w:tcPr>
          <w:p w14:paraId="565634B4" w14:textId="77777777" w:rsidR="00441915" w:rsidRPr="00441915" w:rsidRDefault="00441915" w:rsidP="00441915">
            <w:pPr>
              <w:rPr>
                <w:color w:val="000000"/>
                <w:sz w:val="16"/>
                <w:szCs w:val="16"/>
              </w:rPr>
            </w:pPr>
            <w:r w:rsidRPr="00441915">
              <w:rPr>
                <w:color w:val="000000"/>
                <w:sz w:val="16"/>
                <w:szCs w:val="16"/>
              </w:rPr>
              <w:t>Walking Index for SCI II (WISCI II), Spinal Cord Independence  Measure II (SCIM II)</w:t>
            </w:r>
          </w:p>
        </w:tc>
      </w:tr>
      <w:tr w:rsidR="00441915" w:rsidRPr="00441915" w14:paraId="6C35C084" w14:textId="77777777" w:rsidTr="00441915">
        <w:trPr>
          <w:trHeight w:val="320"/>
        </w:trPr>
        <w:tc>
          <w:tcPr>
            <w:tcW w:w="786" w:type="pct"/>
            <w:tcBorders>
              <w:top w:val="nil"/>
              <w:left w:val="nil"/>
              <w:bottom w:val="nil"/>
              <w:right w:val="nil"/>
            </w:tcBorders>
            <w:shd w:val="clear" w:color="auto" w:fill="auto"/>
            <w:noWrap/>
            <w:vAlign w:val="center"/>
            <w:hideMark/>
          </w:tcPr>
          <w:p w14:paraId="1F677C46" w14:textId="77777777" w:rsidR="00441915" w:rsidRPr="00441915" w:rsidRDefault="00441915" w:rsidP="00441915">
            <w:pPr>
              <w:rPr>
                <w:color w:val="000000"/>
                <w:sz w:val="16"/>
                <w:szCs w:val="16"/>
              </w:rPr>
            </w:pPr>
          </w:p>
        </w:tc>
        <w:tc>
          <w:tcPr>
            <w:tcW w:w="1207" w:type="pct"/>
            <w:gridSpan w:val="2"/>
            <w:tcBorders>
              <w:top w:val="single" w:sz="6" w:space="0" w:color="auto"/>
              <w:left w:val="nil"/>
              <w:bottom w:val="nil"/>
              <w:right w:val="nil"/>
            </w:tcBorders>
            <w:shd w:val="clear" w:color="000000" w:fill="F2F2F2"/>
            <w:noWrap/>
            <w:vAlign w:val="center"/>
            <w:hideMark/>
          </w:tcPr>
          <w:p w14:paraId="60175F85" w14:textId="77777777" w:rsidR="00441915" w:rsidRPr="00441915" w:rsidRDefault="00441915" w:rsidP="00441915">
            <w:pPr>
              <w:rPr>
                <w:color w:val="000000"/>
                <w:sz w:val="16"/>
                <w:szCs w:val="16"/>
              </w:rPr>
            </w:pPr>
            <w:r w:rsidRPr="00441915">
              <w:rPr>
                <w:color w:val="000000"/>
                <w:sz w:val="16"/>
                <w:szCs w:val="16"/>
              </w:rPr>
              <w:t>functional (mobility and spasticity)</w:t>
            </w:r>
          </w:p>
        </w:tc>
        <w:tc>
          <w:tcPr>
            <w:tcW w:w="3007" w:type="pct"/>
            <w:tcBorders>
              <w:top w:val="single" w:sz="6" w:space="0" w:color="auto"/>
              <w:left w:val="nil"/>
              <w:bottom w:val="nil"/>
              <w:right w:val="nil"/>
            </w:tcBorders>
            <w:shd w:val="clear" w:color="000000" w:fill="F2F2F2"/>
            <w:noWrap/>
            <w:vAlign w:val="center"/>
            <w:hideMark/>
          </w:tcPr>
          <w:p w14:paraId="7BB86634" w14:textId="77777777" w:rsidR="00441915" w:rsidRPr="00441915" w:rsidRDefault="00441915" w:rsidP="00441915">
            <w:pPr>
              <w:rPr>
                <w:color w:val="000000"/>
                <w:sz w:val="16"/>
                <w:szCs w:val="16"/>
              </w:rPr>
            </w:pPr>
            <w:r w:rsidRPr="00441915">
              <w:rPr>
                <w:color w:val="000000"/>
                <w:sz w:val="16"/>
                <w:szCs w:val="16"/>
              </w:rPr>
              <w:t>overground walking performance; treadmill walking performance</w:t>
            </w:r>
          </w:p>
        </w:tc>
      </w:tr>
      <w:tr w:rsidR="00441915" w:rsidRPr="00441915" w14:paraId="0521FC5C" w14:textId="77777777" w:rsidTr="005825E3">
        <w:trPr>
          <w:trHeight w:val="320"/>
        </w:trPr>
        <w:tc>
          <w:tcPr>
            <w:tcW w:w="786" w:type="pct"/>
            <w:tcBorders>
              <w:top w:val="nil"/>
              <w:left w:val="nil"/>
              <w:bottom w:val="single" w:sz="12" w:space="0" w:color="auto"/>
              <w:right w:val="nil"/>
            </w:tcBorders>
            <w:shd w:val="clear" w:color="auto" w:fill="auto"/>
            <w:noWrap/>
            <w:vAlign w:val="center"/>
            <w:hideMark/>
          </w:tcPr>
          <w:p w14:paraId="652769E2" w14:textId="77777777" w:rsidR="00441915" w:rsidRPr="00441915" w:rsidRDefault="00441915" w:rsidP="00441915">
            <w:pPr>
              <w:rPr>
                <w:color w:val="000000"/>
                <w:sz w:val="16"/>
                <w:szCs w:val="16"/>
              </w:rPr>
            </w:pPr>
          </w:p>
        </w:tc>
        <w:tc>
          <w:tcPr>
            <w:tcW w:w="1207" w:type="pct"/>
            <w:gridSpan w:val="2"/>
            <w:tcBorders>
              <w:top w:val="nil"/>
              <w:left w:val="nil"/>
              <w:bottom w:val="single" w:sz="12" w:space="0" w:color="auto"/>
              <w:right w:val="nil"/>
            </w:tcBorders>
            <w:shd w:val="clear" w:color="000000" w:fill="F2F2F2"/>
            <w:noWrap/>
            <w:vAlign w:val="center"/>
            <w:hideMark/>
          </w:tcPr>
          <w:p w14:paraId="3415EC87"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nil"/>
              <w:left w:val="nil"/>
              <w:bottom w:val="single" w:sz="12" w:space="0" w:color="auto"/>
              <w:right w:val="nil"/>
            </w:tcBorders>
            <w:shd w:val="clear" w:color="000000" w:fill="F2F2F2"/>
            <w:noWrap/>
            <w:vAlign w:val="center"/>
            <w:hideMark/>
          </w:tcPr>
          <w:p w14:paraId="481FC053" w14:textId="77777777" w:rsidR="00441915" w:rsidRPr="00441915" w:rsidRDefault="00441915" w:rsidP="00441915">
            <w:pPr>
              <w:rPr>
                <w:color w:val="000000"/>
                <w:sz w:val="16"/>
                <w:szCs w:val="16"/>
              </w:rPr>
            </w:pPr>
            <w:r w:rsidRPr="00441915">
              <w:rPr>
                <w:color w:val="000000"/>
                <w:sz w:val="16"/>
                <w:szCs w:val="16"/>
              </w:rPr>
              <w:t>spastic reflexes (modified Ashworth scale); walking function</w:t>
            </w:r>
          </w:p>
        </w:tc>
      </w:tr>
      <w:tr w:rsidR="00441915" w:rsidRPr="00441915" w14:paraId="5B8A8BE8" w14:textId="77777777" w:rsidTr="005825E3">
        <w:trPr>
          <w:trHeight w:val="320"/>
        </w:trPr>
        <w:tc>
          <w:tcPr>
            <w:tcW w:w="786" w:type="pct"/>
            <w:tcBorders>
              <w:top w:val="single" w:sz="12" w:space="0" w:color="auto"/>
              <w:left w:val="nil"/>
              <w:bottom w:val="single" w:sz="12" w:space="0" w:color="auto"/>
              <w:right w:val="nil"/>
            </w:tcBorders>
            <w:shd w:val="clear" w:color="auto" w:fill="auto"/>
            <w:noWrap/>
            <w:vAlign w:val="center"/>
            <w:hideMark/>
          </w:tcPr>
          <w:p w14:paraId="03DAFE7D" w14:textId="77777777" w:rsidR="00441915" w:rsidRPr="00441915" w:rsidRDefault="00441915" w:rsidP="00441915">
            <w:pPr>
              <w:rPr>
                <w:color w:val="000000"/>
                <w:sz w:val="16"/>
                <w:szCs w:val="16"/>
              </w:rPr>
            </w:pPr>
            <w:r w:rsidRPr="00441915">
              <w:rPr>
                <w:color w:val="000000"/>
                <w:sz w:val="16"/>
                <w:szCs w:val="16"/>
              </w:rPr>
              <w:t>electrophysiology</w:t>
            </w:r>
          </w:p>
        </w:tc>
        <w:tc>
          <w:tcPr>
            <w:tcW w:w="1207" w:type="pct"/>
            <w:gridSpan w:val="2"/>
            <w:tcBorders>
              <w:top w:val="single" w:sz="12" w:space="0" w:color="auto"/>
              <w:left w:val="nil"/>
              <w:bottom w:val="single" w:sz="12" w:space="0" w:color="auto"/>
              <w:right w:val="nil"/>
            </w:tcBorders>
            <w:shd w:val="clear" w:color="auto" w:fill="auto"/>
            <w:noWrap/>
            <w:vAlign w:val="center"/>
            <w:hideMark/>
          </w:tcPr>
          <w:p w14:paraId="0361A335" w14:textId="77777777" w:rsidR="00441915" w:rsidRPr="00441915" w:rsidRDefault="00441915" w:rsidP="00441915">
            <w:pPr>
              <w:rPr>
                <w:color w:val="000000"/>
                <w:sz w:val="16"/>
                <w:szCs w:val="16"/>
              </w:rPr>
            </w:pPr>
            <w:r w:rsidRPr="00441915">
              <w:rPr>
                <w:color w:val="000000"/>
                <w:sz w:val="16"/>
                <w:szCs w:val="16"/>
              </w:rPr>
              <w:t> </w:t>
            </w:r>
          </w:p>
        </w:tc>
        <w:tc>
          <w:tcPr>
            <w:tcW w:w="3007" w:type="pct"/>
            <w:tcBorders>
              <w:top w:val="single" w:sz="12" w:space="0" w:color="auto"/>
              <w:left w:val="nil"/>
              <w:bottom w:val="single" w:sz="12" w:space="0" w:color="auto"/>
              <w:right w:val="nil"/>
            </w:tcBorders>
            <w:shd w:val="clear" w:color="auto" w:fill="auto"/>
            <w:noWrap/>
            <w:vAlign w:val="center"/>
            <w:hideMark/>
          </w:tcPr>
          <w:p w14:paraId="53BED8A8" w14:textId="77777777" w:rsidR="00441915" w:rsidRPr="00441915" w:rsidRDefault="00441915" w:rsidP="00441915">
            <w:pPr>
              <w:rPr>
                <w:color w:val="000000"/>
                <w:sz w:val="16"/>
                <w:szCs w:val="16"/>
              </w:rPr>
            </w:pPr>
            <w:r w:rsidRPr="00441915">
              <w:rPr>
                <w:color w:val="000000"/>
                <w:sz w:val="16"/>
                <w:szCs w:val="16"/>
              </w:rPr>
              <w:t>EMG</w:t>
            </w:r>
          </w:p>
        </w:tc>
      </w:tr>
    </w:tbl>
    <w:p w14:paraId="63FDEC1B" w14:textId="5EF4E633" w:rsidR="00441915" w:rsidRDefault="00441915" w:rsidP="001167C3">
      <w:pPr>
        <w:rPr>
          <w:b/>
          <w:bCs/>
          <w:sz w:val="16"/>
          <w:szCs w:val="16"/>
        </w:rPr>
      </w:pPr>
    </w:p>
    <w:p w14:paraId="74302CA8" w14:textId="77777777" w:rsidR="00441915" w:rsidRDefault="00441915">
      <w:pPr>
        <w:rPr>
          <w:b/>
          <w:bCs/>
          <w:sz w:val="16"/>
          <w:szCs w:val="16"/>
        </w:rPr>
      </w:pPr>
      <w:r>
        <w:rPr>
          <w:b/>
          <w:bCs/>
          <w:sz w:val="16"/>
          <w:szCs w:val="16"/>
        </w:rPr>
        <w:br w:type="page"/>
      </w:r>
    </w:p>
    <w:p w14:paraId="2D137825" w14:textId="7D596CF8" w:rsidR="00441915" w:rsidRPr="00DC6B52" w:rsidRDefault="008D2542" w:rsidP="00DC6B52">
      <w:pPr>
        <w:pStyle w:val="Style2"/>
      </w:pPr>
      <w:bookmarkStart w:id="7" w:name="_Toc151128544"/>
      <w:r w:rsidRPr="00DC6B52">
        <w:lastRenderedPageBreak/>
        <w:t>Table S4.</w:t>
      </w:r>
      <w:bookmarkEnd w:id="7"/>
      <w:r w:rsidRPr="00DC6B52">
        <w:t xml:space="preserve"> </w:t>
      </w:r>
    </w:p>
    <w:p w14:paraId="70713AF2" w14:textId="5745720A" w:rsidR="008D2542" w:rsidRPr="00DC6B52" w:rsidRDefault="00DC6B52" w:rsidP="001167C3">
      <w:pPr>
        <w:rPr>
          <w:b/>
          <w:bCs/>
          <w:sz w:val="16"/>
          <w:szCs w:val="16"/>
          <w:lang w:val="en-US"/>
        </w:rPr>
      </w:pPr>
      <w:r w:rsidRPr="00DC6B52">
        <w:rPr>
          <w:color w:val="000000"/>
          <w:sz w:val="20"/>
          <w:szCs w:val="20"/>
        </w:rPr>
        <w:t>Variables extracted from studies included for analysis</w:t>
      </w:r>
    </w:p>
    <w:p w14:paraId="70BF45FA" w14:textId="77777777" w:rsidR="008D2542" w:rsidRDefault="008D2542" w:rsidP="001167C3">
      <w:pPr>
        <w:rPr>
          <w:b/>
          <w:bCs/>
          <w:sz w:val="16"/>
          <w:szCs w:val="16"/>
          <w:lang w:val="en-US"/>
        </w:rPr>
      </w:pPr>
    </w:p>
    <w:tbl>
      <w:tblPr>
        <w:tblW w:w="5000" w:type="pct"/>
        <w:tblLook w:val="04A0" w:firstRow="1" w:lastRow="0" w:firstColumn="1" w:lastColumn="0" w:noHBand="0" w:noVBand="1"/>
      </w:tblPr>
      <w:tblGrid>
        <w:gridCol w:w="268"/>
        <w:gridCol w:w="2133"/>
        <w:gridCol w:w="6625"/>
      </w:tblGrid>
      <w:tr w:rsidR="00DC6B52" w14:paraId="3B28C5DA" w14:textId="77777777" w:rsidTr="005825E3">
        <w:trPr>
          <w:trHeight w:val="320"/>
        </w:trPr>
        <w:tc>
          <w:tcPr>
            <w:tcW w:w="148" w:type="pct"/>
            <w:tcBorders>
              <w:top w:val="single" w:sz="12" w:space="0" w:color="auto"/>
              <w:left w:val="nil"/>
              <w:bottom w:val="single" w:sz="12" w:space="0" w:color="auto"/>
              <w:right w:val="nil"/>
            </w:tcBorders>
            <w:shd w:val="clear" w:color="000000" w:fill="BFBFBF"/>
            <w:noWrap/>
            <w:vAlign w:val="center"/>
            <w:hideMark/>
          </w:tcPr>
          <w:p w14:paraId="77DD193D" w14:textId="745847AA" w:rsidR="008D2542" w:rsidRPr="008D2542" w:rsidRDefault="008D2542" w:rsidP="008D2542">
            <w:pPr>
              <w:rPr>
                <w:b/>
                <w:bCs/>
                <w:color w:val="000000"/>
                <w:sz w:val="16"/>
                <w:szCs w:val="16"/>
              </w:rPr>
            </w:pPr>
          </w:p>
        </w:tc>
        <w:tc>
          <w:tcPr>
            <w:tcW w:w="1182" w:type="pct"/>
            <w:tcBorders>
              <w:top w:val="single" w:sz="12" w:space="0" w:color="auto"/>
              <w:left w:val="nil"/>
              <w:bottom w:val="single" w:sz="12" w:space="0" w:color="auto"/>
              <w:right w:val="nil"/>
            </w:tcBorders>
            <w:shd w:val="clear" w:color="000000" w:fill="BFBFBF"/>
            <w:noWrap/>
            <w:vAlign w:val="center"/>
            <w:hideMark/>
          </w:tcPr>
          <w:p w14:paraId="781E2641" w14:textId="77777777" w:rsidR="008D2542" w:rsidRPr="008D2542" w:rsidRDefault="008D2542" w:rsidP="008D2542">
            <w:pPr>
              <w:rPr>
                <w:b/>
                <w:bCs/>
                <w:color w:val="000000"/>
                <w:sz w:val="16"/>
                <w:szCs w:val="16"/>
              </w:rPr>
            </w:pPr>
            <w:r w:rsidRPr="008D2542">
              <w:rPr>
                <w:b/>
                <w:bCs/>
                <w:color w:val="000000"/>
                <w:sz w:val="16"/>
                <w:szCs w:val="16"/>
              </w:rPr>
              <w:t>Variable extracted</w:t>
            </w:r>
          </w:p>
        </w:tc>
        <w:tc>
          <w:tcPr>
            <w:tcW w:w="3670" w:type="pct"/>
            <w:tcBorders>
              <w:top w:val="single" w:sz="12" w:space="0" w:color="auto"/>
              <w:left w:val="nil"/>
              <w:bottom w:val="single" w:sz="12" w:space="0" w:color="auto"/>
              <w:right w:val="nil"/>
            </w:tcBorders>
            <w:shd w:val="clear" w:color="000000" w:fill="BFBFBF"/>
            <w:noWrap/>
            <w:vAlign w:val="center"/>
            <w:hideMark/>
          </w:tcPr>
          <w:p w14:paraId="37AE7770" w14:textId="77777777" w:rsidR="008D2542" w:rsidRPr="008D2542" w:rsidRDefault="008D2542" w:rsidP="008D2542">
            <w:pPr>
              <w:rPr>
                <w:b/>
                <w:bCs/>
                <w:color w:val="000000"/>
                <w:sz w:val="16"/>
                <w:szCs w:val="16"/>
              </w:rPr>
            </w:pPr>
            <w:r w:rsidRPr="008D2542">
              <w:rPr>
                <w:b/>
                <w:bCs/>
                <w:color w:val="000000"/>
                <w:sz w:val="16"/>
                <w:szCs w:val="16"/>
              </w:rPr>
              <w:t>Details</w:t>
            </w:r>
          </w:p>
        </w:tc>
      </w:tr>
      <w:tr w:rsidR="008D2542" w14:paraId="4BA8A24F"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63AFE95" w14:textId="3F183517" w:rsidR="008D2542" w:rsidRPr="008D2542" w:rsidRDefault="008D2542" w:rsidP="008D2542">
            <w:pPr>
              <w:ind w:left="113" w:right="113"/>
              <w:jc w:val="center"/>
              <w:rPr>
                <w:color w:val="000000"/>
                <w:sz w:val="16"/>
                <w:szCs w:val="16"/>
                <w:lang w:val="en-US"/>
              </w:rPr>
            </w:pPr>
            <w:r>
              <w:rPr>
                <w:color w:val="000000"/>
                <w:sz w:val="16"/>
                <w:szCs w:val="16"/>
                <w:lang w:val="en-US"/>
              </w:rPr>
              <w:t>General information</w:t>
            </w:r>
          </w:p>
        </w:tc>
        <w:tc>
          <w:tcPr>
            <w:tcW w:w="1182" w:type="pct"/>
            <w:tcBorders>
              <w:top w:val="single" w:sz="12" w:space="0" w:color="auto"/>
              <w:left w:val="nil"/>
              <w:bottom w:val="nil"/>
              <w:right w:val="nil"/>
            </w:tcBorders>
            <w:shd w:val="clear" w:color="auto" w:fill="auto"/>
            <w:noWrap/>
            <w:vAlign w:val="center"/>
            <w:hideMark/>
          </w:tcPr>
          <w:p w14:paraId="4045716C" w14:textId="77777777" w:rsidR="008D2542" w:rsidRPr="008D2542" w:rsidRDefault="008D2542" w:rsidP="008D2542">
            <w:pPr>
              <w:rPr>
                <w:color w:val="000000"/>
                <w:sz w:val="16"/>
                <w:szCs w:val="16"/>
              </w:rPr>
            </w:pPr>
            <w:r w:rsidRPr="008D2542">
              <w:rPr>
                <w:color w:val="000000"/>
                <w:sz w:val="16"/>
                <w:szCs w:val="16"/>
              </w:rPr>
              <w:t>Person in charge</w:t>
            </w:r>
          </w:p>
        </w:tc>
        <w:tc>
          <w:tcPr>
            <w:tcW w:w="3670" w:type="pct"/>
            <w:tcBorders>
              <w:top w:val="single" w:sz="12" w:space="0" w:color="auto"/>
              <w:left w:val="nil"/>
              <w:bottom w:val="nil"/>
              <w:right w:val="nil"/>
            </w:tcBorders>
            <w:shd w:val="clear" w:color="auto" w:fill="auto"/>
            <w:noWrap/>
            <w:vAlign w:val="center"/>
            <w:hideMark/>
          </w:tcPr>
          <w:p w14:paraId="431D072A" w14:textId="77777777" w:rsidR="008D2542" w:rsidRPr="008D2542" w:rsidRDefault="008D2542" w:rsidP="008D2542">
            <w:pPr>
              <w:rPr>
                <w:color w:val="000000"/>
                <w:sz w:val="16"/>
                <w:szCs w:val="16"/>
              </w:rPr>
            </w:pPr>
            <w:r w:rsidRPr="008D2542">
              <w:rPr>
                <w:color w:val="000000"/>
                <w:sz w:val="16"/>
                <w:szCs w:val="16"/>
              </w:rPr>
              <w:t>Person in charge of the data extraction</w:t>
            </w:r>
          </w:p>
        </w:tc>
      </w:tr>
      <w:tr w:rsidR="008D2542" w14:paraId="67EB5636" w14:textId="77777777" w:rsidTr="00DC6B52">
        <w:trPr>
          <w:trHeight w:val="320"/>
        </w:trPr>
        <w:tc>
          <w:tcPr>
            <w:tcW w:w="148" w:type="pct"/>
            <w:vMerge/>
            <w:tcBorders>
              <w:left w:val="nil"/>
              <w:right w:val="nil"/>
            </w:tcBorders>
            <w:shd w:val="clear" w:color="auto" w:fill="auto"/>
            <w:noWrap/>
            <w:vAlign w:val="center"/>
            <w:hideMark/>
          </w:tcPr>
          <w:p w14:paraId="1F67988D" w14:textId="7E9F46C3"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454299E" w14:textId="77777777" w:rsidR="008D2542" w:rsidRPr="008D2542" w:rsidRDefault="008D2542" w:rsidP="008D2542">
            <w:pPr>
              <w:rPr>
                <w:color w:val="000000"/>
                <w:sz w:val="16"/>
                <w:szCs w:val="16"/>
              </w:rPr>
            </w:pPr>
            <w:r w:rsidRPr="008D2542">
              <w:rPr>
                <w:color w:val="000000"/>
                <w:sz w:val="16"/>
                <w:szCs w:val="16"/>
              </w:rPr>
              <w:t>Authors</w:t>
            </w:r>
          </w:p>
        </w:tc>
        <w:tc>
          <w:tcPr>
            <w:tcW w:w="3670" w:type="pct"/>
            <w:tcBorders>
              <w:top w:val="nil"/>
              <w:left w:val="nil"/>
              <w:bottom w:val="nil"/>
              <w:right w:val="nil"/>
            </w:tcBorders>
            <w:shd w:val="clear" w:color="auto" w:fill="auto"/>
            <w:noWrap/>
            <w:vAlign w:val="center"/>
            <w:hideMark/>
          </w:tcPr>
          <w:p w14:paraId="0BCD8EC8" w14:textId="77777777" w:rsidR="008D2542" w:rsidRPr="008D2542" w:rsidRDefault="008D2542" w:rsidP="008D2542">
            <w:pPr>
              <w:rPr>
                <w:color w:val="000000"/>
                <w:sz w:val="16"/>
                <w:szCs w:val="16"/>
              </w:rPr>
            </w:pPr>
            <w:r w:rsidRPr="008D2542">
              <w:rPr>
                <w:color w:val="000000"/>
                <w:sz w:val="16"/>
                <w:szCs w:val="16"/>
              </w:rPr>
              <w:t>First author et al</w:t>
            </w:r>
          </w:p>
        </w:tc>
      </w:tr>
      <w:tr w:rsidR="008D2542" w14:paraId="14A27159" w14:textId="77777777" w:rsidTr="00DC6B52">
        <w:trPr>
          <w:trHeight w:val="320"/>
        </w:trPr>
        <w:tc>
          <w:tcPr>
            <w:tcW w:w="148" w:type="pct"/>
            <w:vMerge/>
            <w:tcBorders>
              <w:left w:val="nil"/>
              <w:right w:val="nil"/>
            </w:tcBorders>
            <w:shd w:val="clear" w:color="auto" w:fill="auto"/>
            <w:noWrap/>
            <w:vAlign w:val="center"/>
            <w:hideMark/>
          </w:tcPr>
          <w:p w14:paraId="4A57415D" w14:textId="03334412"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10736E45" w14:textId="77777777" w:rsidR="008D2542" w:rsidRPr="008D2542" w:rsidRDefault="008D2542" w:rsidP="008D2542">
            <w:pPr>
              <w:rPr>
                <w:color w:val="000000"/>
                <w:sz w:val="16"/>
                <w:szCs w:val="16"/>
              </w:rPr>
            </w:pPr>
            <w:r w:rsidRPr="008D2542">
              <w:rPr>
                <w:color w:val="000000"/>
                <w:sz w:val="16"/>
                <w:szCs w:val="16"/>
              </w:rPr>
              <w:t>Year</w:t>
            </w:r>
          </w:p>
        </w:tc>
        <w:tc>
          <w:tcPr>
            <w:tcW w:w="3670" w:type="pct"/>
            <w:tcBorders>
              <w:top w:val="nil"/>
              <w:left w:val="nil"/>
              <w:bottom w:val="nil"/>
              <w:right w:val="nil"/>
            </w:tcBorders>
            <w:shd w:val="clear" w:color="auto" w:fill="auto"/>
            <w:noWrap/>
            <w:vAlign w:val="center"/>
            <w:hideMark/>
          </w:tcPr>
          <w:p w14:paraId="375A0C9B" w14:textId="77777777" w:rsidR="008D2542" w:rsidRPr="008D2542" w:rsidRDefault="008D2542" w:rsidP="008D2542">
            <w:pPr>
              <w:rPr>
                <w:color w:val="000000"/>
                <w:sz w:val="16"/>
                <w:szCs w:val="16"/>
              </w:rPr>
            </w:pPr>
            <w:r w:rsidRPr="008D2542">
              <w:rPr>
                <w:color w:val="000000"/>
                <w:sz w:val="16"/>
                <w:szCs w:val="16"/>
              </w:rPr>
              <w:t>Year of publication</w:t>
            </w:r>
          </w:p>
        </w:tc>
      </w:tr>
      <w:tr w:rsidR="008D2542" w14:paraId="65DE9DA0" w14:textId="77777777" w:rsidTr="00DC6B52">
        <w:trPr>
          <w:trHeight w:val="320"/>
        </w:trPr>
        <w:tc>
          <w:tcPr>
            <w:tcW w:w="148" w:type="pct"/>
            <w:vMerge/>
            <w:tcBorders>
              <w:left w:val="nil"/>
              <w:right w:val="nil"/>
            </w:tcBorders>
            <w:shd w:val="clear" w:color="auto" w:fill="auto"/>
            <w:noWrap/>
            <w:vAlign w:val="center"/>
            <w:hideMark/>
          </w:tcPr>
          <w:p w14:paraId="36E33168" w14:textId="15DE6C43"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4EB46F6" w14:textId="77777777" w:rsidR="008D2542" w:rsidRPr="008D2542" w:rsidRDefault="008D2542" w:rsidP="008D2542">
            <w:pPr>
              <w:rPr>
                <w:color w:val="000000"/>
                <w:sz w:val="16"/>
                <w:szCs w:val="16"/>
              </w:rPr>
            </w:pPr>
            <w:r w:rsidRPr="008D2542">
              <w:rPr>
                <w:color w:val="000000"/>
                <w:sz w:val="16"/>
                <w:szCs w:val="16"/>
              </w:rPr>
              <w:t>Title</w:t>
            </w:r>
          </w:p>
        </w:tc>
        <w:tc>
          <w:tcPr>
            <w:tcW w:w="3670" w:type="pct"/>
            <w:tcBorders>
              <w:top w:val="nil"/>
              <w:left w:val="nil"/>
              <w:bottom w:val="nil"/>
              <w:right w:val="nil"/>
            </w:tcBorders>
            <w:shd w:val="clear" w:color="auto" w:fill="auto"/>
            <w:noWrap/>
            <w:vAlign w:val="center"/>
            <w:hideMark/>
          </w:tcPr>
          <w:p w14:paraId="110E1F97" w14:textId="77777777" w:rsidR="008D2542" w:rsidRPr="008D2542" w:rsidRDefault="008D2542" w:rsidP="008D2542">
            <w:pPr>
              <w:rPr>
                <w:color w:val="000000"/>
                <w:sz w:val="16"/>
                <w:szCs w:val="16"/>
              </w:rPr>
            </w:pPr>
            <w:r w:rsidRPr="008D2542">
              <w:rPr>
                <w:color w:val="000000"/>
                <w:sz w:val="16"/>
                <w:szCs w:val="16"/>
              </w:rPr>
              <w:t>Full title</w:t>
            </w:r>
          </w:p>
        </w:tc>
      </w:tr>
      <w:tr w:rsidR="008D2542" w14:paraId="13D7B917" w14:textId="77777777" w:rsidTr="00DC6B52">
        <w:trPr>
          <w:trHeight w:val="320"/>
        </w:trPr>
        <w:tc>
          <w:tcPr>
            <w:tcW w:w="148" w:type="pct"/>
            <w:vMerge/>
            <w:tcBorders>
              <w:left w:val="nil"/>
              <w:right w:val="nil"/>
            </w:tcBorders>
            <w:shd w:val="clear" w:color="auto" w:fill="auto"/>
            <w:noWrap/>
            <w:vAlign w:val="center"/>
            <w:hideMark/>
          </w:tcPr>
          <w:p w14:paraId="2851DEB0" w14:textId="27F5A102" w:rsidR="008D2542" w:rsidRPr="008D2542" w:rsidRDefault="008D254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7D8DE6D" w14:textId="77777777" w:rsidR="008D2542" w:rsidRPr="008D2542" w:rsidRDefault="008D2542" w:rsidP="008D2542">
            <w:pPr>
              <w:rPr>
                <w:color w:val="000000"/>
                <w:sz w:val="16"/>
                <w:szCs w:val="16"/>
              </w:rPr>
            </w:pPr>
            <w:r w:rsidRPr="008D2542">
              <w:rPr>
                <w:color w:val="000000"/>
                <w:sz w:val="16"/>
                <w:szCs w:val="16"/>
              </w:rPr>
              <w:t>DOI or PMID</w:t>
            </w:r>
          </w:p>
        </w:tc>
        <w:tc>
          <w:tcPr>
            <w:tcW w:w="3670" w:type="pct"/>
            <w:tcBorders>
              <w:top w:val="nil"/>
              <w:left w:val="nil"/>
              <w:bottom w:val="nil"/>
              <w:right w:val="nil"/>
            </w:tcBorders>
            <w:shd w:val="clear" w:color="auto" w:fill="auto"/>
            <w:noWrap/>
            <w:vAlign w:val="center"/>
            <w:hideMark/>
          </w:tcPr>
          <w:p w14:paraId="05D9E94C" w14:textId="77777777" w:rsidR="008D2542" w:rsidRPr="008D2542" w:rsidRDefault="008D2542" w:rsidP="008D2542">
            <w:pPr>
              <w:rPr>
                <w:color w:val="000000"/>
                <w:sz w:val="16"/>
                <w:szCs w:val="16"/>
              </w:rPr>
            </w:pPr>
            <w:r w:rsidRPr="008D2542">
              <w:rPr>
                <w:color w:val="000000"/>
                <w:sz w:val="16"/>
                <w:szCs w:val="16"/>
              </w:rPr>
              <w:t>Unique identifier</w:t>
            </w:r>
          </w:p>
        </w:tc>
      </w:tr>
      <w:tr w:rsidR="008D2542" w14:paraId="34C00FE6" w14:textId="77777777" w:rsidTr="005825E3">
        <w:trPr>
          <w:trHeight w:val="320"/>
        </w:trPr>
        <w:tc>
          <w:tcPr>
            <w:tcW w:w="148" w:type="pct"/>
            <w:vMerge/>
            <w:tcBorders>
              <w:left w:val="nil"/>
              <w:bottom w:val="single" w:sz="12" w:space="0" w:color="auto"/>
              <w:right w:val="nil"/>
            </w:tcBorders>
            <w:shd w:val="clear" w:color="auto" w:fill="auto"/>
            <w:noWrap/>
            <w:vAlign w:val="center"/>
            <w:hideMark/>
          </w:tcPr>
          <w:p w14:paraId="55E46ED6" w14:textId="674DCF87"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377CEC86" w14:textId="77777777" w:rsidR="008D2542" w:rsidRPr="008D2542" w:rsidRDefault="008D2542" w:rsidP="008D2542">
            <w:pPr>
              <w:rPr>
                <w:color w:val="000000"/>
                <w:sz w:val="16"/>
                <w:szCs w:val="16"/>
              </w:rPr>
            </w:pPr>
            <w:r w:rsidRPr="008D2542">
              <w:rPr>
                <w:color w:val="000000"/>
                <w:sz w:val="16"/>
                <w:szCs w:val="16"/>
              </w:rPr>
              <w:t>Language</w:t>
            </w:r>
          </w:p>
        </w:tc>
        <w:tc>
          <w:tcPr>
            <w:tcW w:w="3670" w:type="pct"/>
            <w:tcBorders>
              <w:top w:val="nil"/>
              <w:left w:val="nil"/>
              <w:bottom w:val="single" w:sz="12" w:space="0" w:color="auto"/>
              <w:right w:val="nil"/>
            </w:tcBorders>
            <w:shd w:val="clear" w:color="auto" w:fill="auto"/>
            <w:noWrap/>
            <w:vAlign w:val="center"/>
            <w:hideMark/>
          </w:tcPr>
          <w:p w14:paraId="4E8A8FEB" w14:textId="77777777" w:rsidR="008D2542" w:rsidRPr="008D2542" w:rsidRDefault="008D2542" w:rsidP="008D2542">
            <w:pPr>
              <w:rPr>
                <w:color w:val="000000"/>
                <w:sz w:val="16"/>
                <w:szCs w:val="16"/>
              </w:rPr>
            </w:pPr>
            <w:r w:rsidRPr="008D2542">
              <w:rPr>
                <w:color w:val="000000"/>
                <w:sz w:val="16"/>
                <w:szCs w:val="16"/>
              </w:rPr>
              <w:t>Language of the main text</w:t>
            </w:r>
          </w:p>
        </w:tc>
      </w:tr>
      <w:tr w:rsidR="008D2542" w14:paraId="2E8CB659"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472EC91D" w14:textId="72A701D7" w:rsidR="008D2542" w:rsidRPr="008D2542" w:rsidRDefault="008D2542" w:rsidP="008D2542">
            <w:pPr>
              <w:ind w:left="113" w:right="113"/>
              <w:jc w:val="center"/>
              <w:rPr>
                <w:color w:val="000000"/>
                <w:sz w:val="16"/>
                <w:szCs w:val="16"/>
              </w:rPr>
            </w:pPr>
            <w:r w:rsidRPr="008D2542">
              <w:rPr>
                <w:color w:val="000000"/>
                <w:sz w:val="16"/>
                <w:szCs w:val="16"/>
              </w:rPr>
              <w:t>Inclusion/exclusion</w:t>
            </w:r>
          </w:p>
        </w:tc>
        <w:tc>
          <w:tcPr>
            <w:tcW w:w="1182" w:type="pct"/>
            <w:tcBorders>
              <w:top w:val="single" w:sz="12" w:space="0" w:color="auto"/>
              <w:left w:val="nil"/>
              <w:bottom w:val="nil"/>
              <w:right w:val="nil"/>
            </w:tcBorders>
            <w:shd w:val="clear" w:color="000000" w:fill="F2F2F2"/>
            <w:noWrap/>
            <w:vAlign w:val="center"/>
            <w:hideMark/>
          </w:tcPr>
          <w:p w14:paraId="68E64037" w14:textId="77777777" w:rsidR="008D2542" w:rsidRPr="008D2542" w:rsidRDefault="008D2542" w:rsidP="008D2542">
            <w:pPr>
              <w:rPr>
                <w:color w:val="000000"/>
                <w:sz w:val="16"/>
                <w:szCs w:val="16"/>
              </w:rPr>
            </w:pPr>
            <w:r w:rsidRPr="008D2542">
              <w:rPr>
                <w:color w:val="000000"/>
                <w:sz w:val="16"/>
                <w:szCs w:val="16"/>
              </w:rPr>
              <w:t>Included/excluded</w:t>
            </w:r>
          </w:p>
        </w:tc>
        <w:tc>
          <w:tcPr>
            <w:tcW w:w="3670" w:type="pct"/>
            <w:tcBorders>
              <w:top w:val="single" w:sz="12" w:space="0" w:color="auto"/>
              <w:left w:val="nil"/>
              <w:bottom w:val="nil"/>
              <w:right w:val="nil"/>
            </w:tcBorders>
            <w:shd w:val="clear" w:color="000000" w:fill="F2F2F2"/>
            <w:noWrap/>
            <w:vAlign w:val="center"/>
            <w:hideMark/>
          </w:tcPr>
          <w:p w14:paraId="643A6049" w14:textId="77777777" w:rsidR="008D2542" w:rsidRPr="008D2542" w:rsidRDefault="008D2542" w:rsidP="008D2542">
            <w:pPr>
              <w:rPr>
                <w:color w:val="000000"/>
                <w:sz w:val="16"/>
                <w:szCs w:val="16"/>
              </w:rPr>
            </w:pPr>
            <w:r w:rsidRPr="008D2542">
              <w:rPr>
                <w:color w:val="000000"/>
                <w:sz w:val="16"/>
                <w:szCs w:val="16"/>
              </w:rPr>
              <w:t>Included or excluded</w:t>
            </w:r>
          </w:p>
        </w:tc>
      </w:tr>
      <w:tr w:rsidR="008D2542" w14:paraId="77BD02D8" w14:textId="77777777" w:rsidTr="00DC6B52">
        <w:trPr>
          <w:trHeight w:val="320"/>
        </w:trPr>
        <w:tc>
          <w:tcPr>
            <w:tcW w:w="148" w:type="pct"/>
            <w:vMerge/>
            <w:tcBorders>
              <w:left w:val="nil"/>
              <w:right w:val="nil"/>
            </w:tcBorders>
            <w:shd w:val="clear" w:color="000000" w:fill="F2F2F2"/>
            <w:noWrap/>
            <w:vAlign w:val="center"/>
            <w:hideMark/>
          </w:tcPr>
          <w:p w14:paraId="673C4866" w14:textId="3CFD461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0EB2699E" w14:textId="77777777" w:rsidR="008D2542" w:rsidRPr="008D2542" w:rsidRDefault="008D2542" w:rsidP="008D2542">
            <w:pPr>
              <w:rPr>
                <w:color w:val="000000"/>
                <w:sz w:val="16"/>
                <w:szCs w:val="16"/>
              </w:rPr>
            </w:pPr>
            <w:r w:rsidRPr="008D2542">
              <w:rPr>
                <w:color w:val="000000"/>
                <w:sz w:val="16"/>
                <w:szCs w:val="16"/>
              </w:rPr>
              <w:t>Reason for exclusion</w:t>
            </w:r>
          </w:p>
        </w:tc>
        <w:tc>
          <w:tcPr>
            <w:tcW w:w="3670" w:type="pct"/>
            <w:tcBorders>
              <w:top w:val="nil"/>
              <w:left w:val="nil"/>
              <w:bottom w:val="nil"/>
              <w:right w:val="nil"/>
            </w:tcBorders>
            <w:shd w:val="clear" w:color="000000" w:fill="F2F2F2"/>
            <w:noWrap/>
            <w:vAlign w:val="center"/>
            <w:hideMark/>
          </w:tcPr>
          <w:p w14:paraId="6D8A8FD6" w14:textId="77777777" w:rsidR="008D2542" w:rsidRPr="008D2542" w:rsidRDefault="008D2542" w:rsidP="008D2542">
            <w:pPr>
              <w:rPr>
                <w:color w:val="000000"/>
                <w:sz w:val="16"/>
                <w:szCs w:val="16"/>
              </w:rPr>
            </w:pPr>
            <w:r w:rsidRPr="008D2542">
              <w:rPr>
                <w:color w:val="000000"/>
                <w:sz w:val="16"/>
                <w:szCs w:val="16"/>
              </w:rPr>
              <w:t>Primary reason of exclusion</w:t>
            </w:r>
          </w:p>
        </w:tc>
      </w:tr>
      <w:tr w:rsidR="008D2542" w14:paraId="6DDDE207" w14:textId="77777777" w:rsidTr="00DC6B52">
        <w:trPr>
          <w:trHeight w:val="320"/>
        </w:trPr>
        <w:tc>
          <w:tcPr>
            <w:tcW w:w="148" w:type="pct"/>
            <w:vMerge/>
            <w:tcBorders>
              <w:left w:val="nil"/>
              <w:right w:val="nil"/>
            </w:tcBorders>
            <w:shd w:val="clear" w:color="000000" w:fill="F2F2F2"/>
            <w:noWrap/>
            <w:vAlign w:val="center"/>
            <w:hideMark/>
          </w:tcPr>
          <w:p w14:paraId="29230D49" w14:textId="4C8D7DD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0C163E4" w14:textId="77777777" w:rsidR="008D2542" w:rsidRPr="008D2542" w:rsidRDefault="008D2542" w:rsidP="008D2542">
            <w:pPr>
              <w:rPr>
                <w:color w:val="000000"/>
                <w:sz w:val="16"/>
                <w:szCs w:val="16"/>
              </w:rPr>
            </w:pPr>
            <w:r w:rsidRPr="008D2542">
              <w:rPr>
                <w:color w:val="000000"/>
                <w:sz w:val="16"/>
                <w:szCs w:val="16"/>
              </w:rPr>
              <w:t>Reason for exclusion</w:t>
            </w:r>
          </w:p>
        </w:tc>
        <w:tc>
          <w:tcPr>
            <w:tcW w:w="3670" w:type="pct"/>
            <w:tcBorders>
              <w:top w:val="nil"/>
              <w:left w:val="nil"/>
              <w:bottom w:val="nil"/>
              <w:right w:val="nil"/>
            </w:tcBorders>
            <w:shd w:val="clear" w:color="000000" w:fill="F2F2F2"/>
            <w:noWrap/>
            <w:vAlign w:val="center"/>
            <w:hideMark/>
          </w:tcPr>
          <w:p w14:paraId="5621E869" w14:textId="77777777" w:rsidR="008D2542" w:rsidRPr="008D2542" w:rsidRDefault="008D2542" w:rsidP="008D2542">
            <w:pPr>
              <w:rPr>
                <w:color w:val="000000"/>
                <w:sz w:val="16"/>
                <w:szCs w:val="16"/>
              </w:rPr>
            </w:pPr>
            <w:r w:rsidRPr="008D2542">
              <w:rPr>
                <w:color w:val="000000"/>
                <w:sz w:val="16"/>
                <w:szCs w:val="16"/>
              </w:rPr>
              <w:t>Reason of exclusion if primary reason of exclusion is "out of scope"</w:t>
            </w:r>
          </w:p>
        </w:tc>
      </w:tr>
      <w:tr w:rsidR="008D2542" w14:paraId="5A373B3A" w14:textId="77777777" w:rsidTr="005825E3">
        <w:trPr>
          <w:trHeight w:val="635"/>
        </w:trPr>
        <w:tc>
          <w:tcPr>
            <w:tcW w:w="148" w:type="pct"/>
            <w:vMerge/>
            <w:tcBorders>
              <w:left w:val="nil"/>
              <w:bottom w:val="single" w:sz="12" w:space="0" w:color="auto"/>
              <w:right w:val="nil"/>
            </w:tcBorders>
            <w:shd w:val="clear" w:color="000000" w:fill="F2F2F2"/>
            <w:noWrap/>
            <w:vAlign w:val="center"/>
            <w:hideMark/>
          </w:tcPr>
          <w:p w14:paraId="7435173B" w14:textId="6A65918E"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3C939D5" w14:textId="77777777" w:rsidR="008D2542" w:rsidRPr="008D2542" w:rsidRDefault="008D2542" w:rsidP="008D2542">
            <w:pPr>
              <w:rPr>
                <w:color w:val="000000"/>
                <w:sz w:val="16"/>
                <w:szCs w:val="16"/>
              </w:rPr>
            </w:pPr>
            <w:r w:rsidRPr="008D2542">
              <w:rPr>
                <w:color w:val="000000"/>
                <w:sz w:val="16"/>
                <w:szCs w:val="16"/>
              </w:rPr>
              <w:t>Reason for exclusion (description)</w:t>
            </w:r>
          </w:p>
        </w:tc>
        <w:tc>
          <w:tcPr>
            <w:tcW w:w="3670" w:type="pct"/>
            <w:tcBorders>
              <w:top w:val="nil"/>
              <w:left w:val="nil"/>
              <w:bottom w:val="single" w:sz="12" w:space="0" w:color="auto"/>
              <w:right w:val="nil"/>
            </w:tcBorders>
            <w:shd w:val="clear" w:color="000000" w:fill="F2F2F2"/>
            <w:noWrap/>
            <w:vAlign w:val="center"/>
            <w:hideMark/>
          </w:tcPr>
          <w:p w14:paraId="49BC5C8C" w14:textId="77777777" w:rsidR="008D2542" w:rsidRPr="008D2542" w:rsidRDefault="008D2542" w:rsidP="008D2542">
            <w:pPr>
              <w:rPr>
                <w:color w:val="000000"/>
                <w:sz w:val="16"/>
                <w:szCs w:val="16"/>
              </w:rPr>
            </w:pPr>
            <w:r w:rsidRPr="008D2542">
              <w:rPr>
                <w:color w:val="000000"/>
                <w:sz w:val="16"/>
                <w:szCs w:val="16"/>
              </w:rPr>
              <w:t>Description of the reason of exclusion</w:t>
            </w:r>
          </w:p>
        </w:tc>
      </w:tr>
      <w:tr w:rsidR="008D2542" w14:paraId="567ABBE6"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13E80E25" w14:textId="3E8DD463" w:rsidR="008D2542" w:rsidRPr="008D2542" w:rsidRDefault="008D2542" w:rsidP="008D2542">
            <w:pPr>
              <w:ind w:left="113" w:right="113"/>
              <w:rPr>
                <w:color w:val="000000"/>
                <w:sz w:val="16"/>
                <w:szCs w:val="16"/>
                <w:lang w:val="en-US"/>
              </w:rPr>
            </w:pPr>
            <w:r>
              <w:rPr>
                <w:color w:val="000000"/>
                <w:sz w:val="16"/>
                <w:szCs w:val="16"/>
                <w:lang w:val="en-US"/>
              </w:rPr>
              <w:t>Classification</w:t>
            </w:r>
          </w:p>
        </w:tc>
        <w:tc>
          <w:tcPr>
            <w:tcW w:w="1182" w:type="pct"/>
            <w:tcBorders>
              <w:top w:val="single" w:sz="12" w:space="0" w:color="auto"/>
              <w:left w:val="nil"/>
              <w:bottom w:val="nil"/>
              <w:right w:val="nil"/>
            </w:tcBorders>
            <w:shd w:val="clear" w:color="auto" w:fill="auto"/>
            <w:noWrap/>
            <w:vAlign w:val="center"/>
            <w:hideMark/>
          </w:tcPr>
          <w:p w14:paraId="48734E66" w14:textId="77777777" w:rsidR="008D2542" w:rsidRPr="008D2542" w:rsidRDefault="008D2542" w:rsidP="008D2542">
            <w:pPr>
              <w:rPr>
                <w:color w:val="000000"/>
                <w:sz w:val="16"/>
                <w:szCs w:val="16"/>
              </w:rPr>
            </w:pPr>
            <w:r w:rsidRPr="008D2542">
              <w:rPr>
                <w:color w:val="000000"/>
                <w:sz w:val="16"/>
                <w:szCs w:val="16"/>
              </w:rPr>
              <w:t>Data collection</w:t>
            </w:r>
          </w:p>
        </w:tc>
        <w:tc>
          <w:tcPr>
            <w:tcW w:w="3670" w:type="pct"/>
            <w:tcBorders>
              <w:top w:val="single" w:sz="12" w:space="0" w:color="auto"/>
              <w:left w:val="nil"/>
              <w:bottom w:val="nil"/>
              <w:right w:val="nil"/>
            </w:tcBorders>
            <w:shd w:val="clear" w:color="auto" w:fill="auto"/>
            <w:noWrap/>
            <w:vAlign w:val="center"/>
            <w:hideMark/>
          </w:tcPr>
          <w:p w14:paraId="0A93784C" w14:textId="77777777" w:rsidR="008D2542" w:rsidRPr="008D2542" w:rsidRDefault="008D2542" w:rsidP="008D2542">
            <w:pPr>
              <w:rPr>
                <w:color w:val="000000"/>
                <w:sz w:val="16"/>
                <w:szCs w:val="16"/>
              </w:rPr>
            </w:pPr>
            <w:r w:rsidRPr="008D2542">
              <w:rPr>
                <w:color w:val="000000"/>
                <w:sz w:val="16"/>
                <w:szCs w:val="16"/>
              </w:rPr>
              <w:t>Prospective or retrospective (human studies only)</w:t>
            </w:r>
          </w:p>
        </w:tc>
      </w:tr>
      <w:tr w:rsidR="008D2542" w14:paraId="021EF5C3" w14:textId="77777777" w:rsidTr="005825E3">
        <w:trPr>
          <w:trHeight w:val="818"/>
        </w:trPr>
        <w:tc>
          <w:tcPr>
            <w:tcW w:w="148" w:type="pct"/>
            <w:vMerge/>
            <w:tcBorders>
              <w:left w:val="nil"/>
              <w:bottom w:val="single" w:sz="12" w:space="0" w:color="auto"/>
              <w:right w:val="nil"/>
            </w:tcBorders>
            <w:shd w:val="clear" w:color="auto" w:fill="auto"/>
            <w:noWrap/>
            <w:vAlign w:val="center"/>
            <w:hideMark/>
          </w:tcPr>
          <w:p w14:paraId="3D873A8D" w14:textId="04BE9A1A"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07DDFE74" w14:textId="77777777" w:rsidR="008D2542" w:rsidRPr="008D2542" w:rsidRDefault="008D2542" w:rsidP="008D2542">
            <w:pPr>
              <w:rPr>
                <w:color w:val="000000"/>
                <w:sz w:val="16"/>
                <w:szCs w:val="16"/>
              </w:rPr>
            </w:pPr>
            <w:r w:rsidRPr="008D2542">
              <w:rPr>
                <w:color w:val="000000"/>
                <w:sz w:val="16"/>
                <w:szCs w:val="16"/>
              </w:rPr>
              <w:t>Analysis</w:t>
            </w:r>
          </w:p>
        </w:tc>
        <w:tc>
          <w:tcPr>
            <w:tcW w:w="3670" w:type="pct"/>
            <w:tcBorders>
              <w:top w:val="nil"/>
              <w:left w:val="nil"/>
              <w:bottom w:val="single" w:sz="12" w:space="0" w:color="auto"/>
              <w:right w:val="nil"/>
            </w:tcBorders>
            <w:shd w:val="clear" w:color="auto" w:fill="auto"/>
            <w:noWrap/>
            <w:vAlign w:val="center"/>
            <w:hideMark/>
          </w:tcPr>
          <w:p w14:paraId="6A7769B3" w14:textId="77777777" w:rsidR="008D2542" w:rsidRPr="008D2542" w:rsidRDefault="008D2542" w:rsidP="008D2542">
            <w:pPr>
              <w:rPr>
                <w:color w:val="000000"/>
                <w:sz w:val="16"/>
                <w:szCs w:val="16"/>
              </w:rPr>
            </w:pPr>
            <w:r w:rsidRPr="008D2542">
              <w:rPr>
                <w:color w:val="000000"/>
                <w:sz w:val="16"/>
                <w:szCs w:val="16"/>
              </w:rPr>
              <w:t>Prospective or retrospective (human studies only)</w:t>
            </w:r>
          </w:p>
        </w:tc>
      </w:tr>
      <w:tr w:rsidR="008D2542" w14:paraId="2710891E"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78C6E55F" w14:textId="58F3AFC3" w:rsidR="008D2542" w:rsidRPr="008D2542" w:rsidRDefault="008D2542" w:rsidP="008D2542">
            <w:pPr>
              <w:ind w:left="113" w:right="113"/>
              <w:rPr>
                <w:color w:val="000000"/>
                <w:sz w:val="16"/>
                <w:szCs w:val="16"/>
                <w:lang w:val="en-US"/>
              </w:rPr>
            </w:pPr>
            <w:r>
              <w:rPr>
                <w:color w:val="000000"/>
                <w:sz w:val="16"/>
                <w:szCs w:val="16"/>
                <w:lang w:val="en-US"/>
              </w:rPr>
              <w:t>Study population</w:t>
            </w:r>
          </w:p>
        </w:tc>
        <w:tc>
          <w:tcPr>
            <w:tcW w:w="1182" w:type="pct"/>
            <w:tcBorders>
              <w:top w:val="single" w:sz="12" w:space="0" w:color="auto"/>
              <w:left w:val="nil"/>
              <w:bottom w:val="nil"/>
              <w:right w:val="nil"/>
            </w:tcBorders>
            <w:shd w:val="clear" w:color="000000" w:fill="F2F2F2"/>
            <w:noWrap/>
            <w:vAlign w:val="center"/>
            <w:hideMark/>
          </w:tcPr>
          <w:p w14:paraId="015A5BD0" w14:textId="77777777" w:rsidR="008D2542" w:rsidRPr="008D2542" w:rsidRDefault="008D2542" w:rsidP="008D2542">
            <w:pPr>
              <w:rPr>
                <w:color w:val="000000"/>
                <w:sz w:val="16"/>
                <w:szCs w:val="16"/>
              </w:rPr>
            </w:pPr>
            <w:r w:rsidRPr="008D2542">
              <w:rPr>
                <w:color w:val="000000"/>
                <w:sz w:val="16"/>
                <w:szCs w:val="16"/>
              </w:rPr>
              <w:t>Species</w:t>
            </w:r>
          </w:p>
        </w:tc>
        <w:tc>
          <w:tcPr>
            <w:tcW w:w="3670" w:type="pct"/>
            <w:tcBorders>
              <w:top w:val="single" w:sz="12" w:space="0" w:color="auto"/>
              <w:left w:val="nil"/>
              <w:bottom w:val="nil"/>
              <w:right w:val="nil"/>
            </w:tcBorders>
            <w:shd w:val="clear" w:color="000000" w:fill="F2F2F2"/>
            <w:noWrap/>
            <w:vAlign w:val="center"/>
            <w:hideMark/>
          </w:tcPr>
          <w:p w14:paraId="0280ECFE" w14:textId="77777777" w:rsidR="008D2542" w:rsidRPr="008D2542" w:rsidRDefault="008D2542" w:rsidP="008D2542">
            <w:pPr>
              <w:rPr>
                <w:color w:val="000000"/>
                <w:sz w:val="16"/>
                <w:szCs w:val="16"/>
              </w:rPr>
            </w:pPr>
            <w:r w:rsidRPr="008D2542">
              <w:rPr>
                <w:color w:val="000000"/>
                <w:sz w:val="16"/>
                <w:szCs w:val="16"/>
              </w:rPr>
              <w:t>Species studied among humans, mice, rats, dogs, cats, fish, lampreys, sheep, rabbits, guinea pigs, others</w:t>
            </w:r>
          </w:p>
        </w:tc>
      </w:tr>
      <w:tr w:rsidR="008D2542" w14:paraId="388E8E33" w14:textId="77777777" w:rsidTr="00DC6B52">
        <w:trPr>
          <w:trHeight w:val="320"/>
        </w:trPr>
        <w:tc>
          <w:tcPr>
            <w:tcW w:w="148" w:type="pct"/>
            <w:vMerge/>
            <w:tcBorders>
              <w:left w:val="nil"/>
              <w:right w:val="nil"/>
            </w:tcBorders>
            <w:shd w:val="clear" w:color="000000" w:fill="F2F2F2"/>
            <w:noWrap/>
            <w:vAlign w:val="center"/>
            <w:hideMark/>
          </w:tcPr>
          <w:p w14:paraId="406915C1" w14:textId="394C6443"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A74741B" w14:textId="77777777" w:rsidR="008D2542" w:rsidRPr="008D2542" w:rsidRDefault="008D2542" w:rsidP="008D2542">
            <w:pPr>
              <w:rPr>
                <w:color w:val="000000"/>
                <w:sz w:val="16"/>
                <w:szCs w:val="16"/>
              </w:rPr>
            </w:pPr>
            <w:r w:rsidRPr="008D2542">
              <w:rPr>
                <w:color w:val="000000"/>
                <w:sz w:val="16"/>
                <w:szCs w:val="16"/>
              </w:rPr>
              <w:t>Species information</w:t>
            </w:r>
          </w:p>
        </w:tc>
        <w:tc>
          <w:tcPr>
            <w:tcW w:w="3670" w:type="pct"/>
            <w:tcBorders>
              <w:top w:val="nil"/>
              <w:left w:val="nil"/>
              <w:bottom w:val="nil"/>
              <w:right w:val="nil"/>
            </w:tcBorders>
            <w:shd w:val="clear" w:color="000000" w:fill="F2F2F2"/>
            <w:noWrap/>
            <w:vAlign w:val="center"/>
            <w:hideMark/>
          </w:tcPr>
          <w:p w14:paraId="0096E9A8" w14:textId="77777777" w:rsidR="008D2542" w:rsidRPr="008D2542" w:rsidRDefault="008D2542" w:rsidP="008D2542">
            <w:pPr>
              <w:rPr>
                <w:color w:val="000000"/>
                <w:sz w:val="16"/>
                <w:szCs w:val="16"/>
              </w:rPr>
            </w:pPr>
            <w:r w:rsidRPr="008D2542">
              <w:rPr>
                <w:color w:val="000000"/>
                <w:sz w:val="16"/>
                <w:szCs w:val="16"/>
              </w:rPr>
              <w:t>Information about subspecies used</w:t>
            </w:r>
          </w:p>
        </w:tc>
      </w:tr>
      <w:tr w:rsidR="008D2542" w14:paraId="2E9D7BE8" w14:textId="77777777" w:rsidTr="00DC6B52">
        <w:trPr>
          <w:trHeight w:val="320"/>
        </w:trPr>
        <w:tc>
          <w:tcPr>
            <w:tcW w:w="148" w:type="pct"/>
            <w:vMerge/>
            <w:tcBorders>
              <w:left w:val="nil"/>
              <w:right w:val="nil"/>
            </w:tcBorders>
            <w:shd w:val="clear" w:color="000000" w:fill="F2F2F2"/>
            <w:noWrap/>
            <w:vAlign w:val="center"/>
            <w:hideMark/>
          </w:tcPr>
          <w:p w14:paraId="4FF20EE6" w14:textId="3570858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43260BA" w14:textId="77777777" w:rsidR="008D2542" w:rsidRPr="008D2542" w:rsidRDefault="008D2542" w:rsidP="008D2542">
            <w:pPr>
              <w:rPr>
                <w:color w:val="000000"/>
                <w:sz w:val="16"/>
                <w:szCs w:val="16"/>
              </w:rPr>
            </w:pPr>
            <w:r w:rsidRPr="008D2542">
              <w:rPr>
                <w:color w:val="000000"/>
                <w:sz w:val="16"/>
                <w:szCs w:val="16"/>
              </w:rPr>
              <w:t>Count, n</w:t>
            </w:r>
          </w:p>
        </w:tc>
        <w:tc>
          <w:tcPr>
            <w:tcW w:w="3670" w:type="pct"/>
            <w:tcBorders>
              <w:top w:val="nil"/>
              <w:left w:val="nil"/>
              <w:bottom w:val="nil"/>
              <w:right w:val="nil"/>
            </w:tcBorders>
            <w:shd w:val="clear" w:color="000000" w:fill="F2F2F2"/>
            <w:noWrap/>
            <w:vAlign w:val="center"/>
            <w:hideMark/>
          </w:tcPr>
          <w:p w14:paraId="6BB58ADF" w14:textId="77777777" w:rsidR="008D2542" w:rsidRPr="008D2542" w:rsidRDefault="008D2542" w:rsidP="008D2542">
            <w:pPr>
              <w:rPr>
                <w:color w:val="000000"/>
                <w:sz w:val="16"/>
                <w:szCs w:val="16"/>
              </w:rPr>
            </w:pPr>
            <w:r w:rsidRPr="008D2542">
              <w:rPr>
                <w:color w:val="000000"/>
                <w:sz w:val="16"/>
                <w:szCs w:val="16"/>
              </w:rPr>
              <w:t>Total number of subjects reported</w:t>
            </w:r>
          </w:p>
        </w:tc>
      </w:tr>
      <w:tr w:rsidR="008D2542" w14:paraId="0203635E" w14:textId="77777777" w:rsidTr="00DC6B52">
        <w:trPr>
          <w:trHeight w:val="320"/>
        </w:trPr>
        <w:tc>
          <w:tcPr>
            <w:tcW w:w="148" w:type="pct"/>
            <w:vMerge/>
            <w:tcBorders>
              <w:left w:val="nil"/>
              <w:right w:val="nil"/>
            </w:tcBorders>
            <w:shd w:val="clear" w:color="000000" w:fill="F2F2F2"/>
            <w:noWrap/>
            <w:vAlign w:val="center"/>
            <w:hideMark/>
          </w:tcPr>
          <w:p w14:paraId="6AA74686" w14:textId="7076B08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E497B51" w14:textId="77777777" w:rsidR="008D2542" w:rsidRPr="008D2542" w:rsidRDefault="008D2542" w:rsidP="008D2542">
            <w:pPr>
              <w:rPr>
                <w:color w:val="000000"/>
                <w:sz w:val="16"/>
                <w:szCs w:val="16"/>
              </w:rPr>
            </w:pPr>
            <w:r w:rsidRPr="008D2542">
              <w:rPr>
                <w:color w:val="000000"/>
                <w:sz w:val="16"/>
                <w:szCs w:val="16"/>
              </w:rPr>
              <w:t>Count, n control group</w:t>
            </w:r>
          </w:p>
        </w:tc>
        <w:tc>
          <w:tcPr>
            <w:tcW w:w="3670" w:type="pct"/>
            <w:tcBorders>
              <w:top w:val="nil"/>
              <w:left w:val="nil"/>
              <w:bottom w:val="nil"/>
              <w:right w:val="nil"/>
            </w:tcBorders>
            <w:shd w:val="clear" w:color="000000" w:fill="F2F2F2"/>
            <w:noWrap/>
            <w:vAlign w:val="center"/>
            <w:hideMark/>
          </w:tcPr>
          <w:p w14:paraId="540C96D6" w14:textId="77777777" w:rsidR="008D2542" w:rsidRPr="008D2542" w:rsidRDefault="008D2542" w:rsidP="008D2542">
            <w:pPr>
              <w:rPr>
                <w:color w:val="000000"/>
                <w:sz w:val="16"/>
                <w:szCs w:val="16"/>
              </w:rPr>
            </w:pPr>
            <w:r w:rsidRPr="008D2542">
              <w:rPr>
                <w:color w:val="000000"/>
                <w:sz w:val="16"/>
                <w:szCs w:val="16"/>
              </w:rPr>
              <w:t>Number of subjects in control group (included in analysis)</w:t>
            </w:r>
          </w:p>
        </w:tc>
      </w:tr>
      <w:tr w:rsidR="008D2542" w14:paraId="77051902" w14:textId="77777777" w:rsidTr="00DC6B52">
        <w:trPr>
          <w:trHeight w:val="320"/>
        </w:trPr>
        <w:tc>
          <w:tcPr>
            <w:tcW w:w="148" w:type="pct"/>
            <w:vMerge/>
            <w:tcBorders>
              <w:left w:val="nil"/>
              <w:right w:val="nil"/>
            </w:tcBorders>
            <w:shd w:val="clear" w:color="000000" w:fill="F2F2F2"/>
            <w:noWrap/>
            <w:vAlign w:val="center"/>
            <w:hideMark/>
          </w:tcPr>
          <w:p w14:paraId="5707B589" w14:textId="70FA1AA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DCC1EF0" w14:textId="77777777" w:rsidR="008D2542" w:rsidRPr="008D2542" w:rsidRDefault="008D2542" w:rsidP="008D2542">
            <w:pPr>
              <w:rPr>
                <w:color w:val="000000"/>
                <w:sz w:val="16"/>
                <w:szCs w:val="16"/>
              </w:rPr>
            </w:pPr>
            <w:r w:rsidRPr="008D2542">
              <w:rPr>
                <w:color w:val="000000"/>
                <w:sz w:val="16"/>
                <w:szCs w:val="16"/>
              </w:rPr>
              <w:t>Count, n died in control group</w:t>
            </w:r>
          </w:p>
        </w:tc>
        <w:tc>
          <w:tcPr>
            <w:tcW w:w="3670" w:type="pct"/>
            <w:tcBorders>
              <w:top w:val="nil"/>
              <w:left w:val="nil"/>
              <w:bottom w:val="nil"/>
              <w:right w:val="nil"/>
            </w:tcBorders>
            <w:shd w:val="clear" w:color="000000" w:fill="F2F2F2"/>
            <w:noWrap/>
            <w:vAlign w:val="center"/>
            <w:hideMark/>
          </w:tcPr>
          <w:p w14:paraId="7ACBC9AE" w14:textId="77777777" w:rsidR="008D2542" w:rsidRPr="008D2542" w:rsidRDefault="008D2542" w:rsidP="008D2542">
            <w:pPr>
              <w:rPr>
                <w:color w:val="000000"/>
                <w:sz w:val="16"/>
                <w:szCs w:val="16"/>
              </w:rPr>
            </w:pPr>
            <w:r w:rsidRPr="008D2542">
              <w:rPr>
                <w:color w:val="000000"/>
                <w:sz w:val="16"/>
                <w:szCs w:val="16"/>
              </w:rPr>
              <w:t>Number of subjects assigned to control group not included in analysis due to premature death</w:t>
            </w:r>
          </w:p>
        </w:tc>
      </w:tr>
      <w:tr w:rsidR="008D2542" w14:paraId="31295849" w14:textId="77777777" w:rsidTr="00DC6B52">
        <w:trPr>
          <w:trHeight w:val="320"/>
        </w:trPr>
        <w:tc>
          <w:tcPr>
            <w:tcW w:w="148" w:type="pct"/>
            <w:vMerge/>
            <w:tcBorders>
              <w:left w:val="nil"/>
              <w:right w:val="nil"/>
            </w:tcBorders>
            <w:shd w:val="clear" w:color="000000" w:fill="F2F2F2"/>
            <w:noWrap/>
            <w:vAlign w:val="center"/>
            <w:hideMark/>
          </w:tcPr>
          <w:p w14:paraId="199D6B39" w14:textId="0EA9C06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727292C" w14:textId="77777777" w:rsidR="008D2542" w:rsidRPr="008D2542" w:rsidRDefault="008D2542" w:rsidP="008D2542">
            <w:pPr>
              <w:rPr>
                <w:color w:val="000000"/>
                <w:sz w:val="16"/>
                <w:szCs w:val="16"/>
              </w:rPr>
            </w:pPr>
            <w:r w:rsidRPr="008D2542">
              <w:rPr>
                <w:color w:val="000000"/>
                <w:sz w:val="16"/>
                <w:szCs w:val="16"/>
              </w:rPr>
              <w:t>Count, n excluded in control group</w:t>
            </w:r>
          </w:p>
        </w:tc>
        <w:tc>
          <w:tcPr>
            <w:tcW w:w="3670" w:type="pct"/>
            <w:tcBorders>
              <w:top w:val="nil"/>
              <w:left w:val="nil"/>
              <w:bottom w:val="nil"/>
              <w:right w:val="nil"/>
            </w:tcBorders>
            <w:shd w:val="clear" w:color="000000" w:fill="F2F2F2"/>
            <w:noWrap/>
            <w:vAlign w:val="center"/>
            <w:hideMark/>
          </w:tcPr>
          <w:p w14:paraId="4463510E" w14:textId="77777777" w:rsidR="008D2542" w:rsidRPr="008D2542" w:rsidRDefault="008D2542" w:rsidP="008D2542">
            <w:pPr>
              <w:rPr>
                <w:color w:val="000000"/>
                <w:sz w:val="16"/>
                <w:szCs w:val="16"/>
              </w:rPr>
            </w:pPr>
            <w:r w:rsidRPr="008D2542">
              <w:rPr>
                <w:color w:val="000000"/>
                <w:sz w:val="16"/>
                <w:szCs w:val="16"/>
              </w:rPr>
              <w:t>Number of subjects assigned to control group not included in analysis for other reasons</w:t>
            </w:r>
          </w:p>
        </w:tc>
      </w:tr>
      <w:tr w:rsidR="008D2542" w14:paraId="70BE2A8C" w14:textId="77777777" w:rsidTr="00DC6B52">
        <w:trPr>
          <w:trHeight w:val="320"/>
        </w:trPr>
        <w:tc>
          <w:tcPr>
            <w:tcW w:w="148" w:type="pct"/>
            <w:vMerge/>
            <w:tcBorders>
              <w:left w:val="nil"/>
              <w:right w:val="nil"/>
            </w:tcBorders>
            <w:shd w:val="clear" w:color="000000" w:fill="F2F2F2"/>
            <w:noWrap/>
            <w:vAlign w:val="center"/>
            <w:hideMark/>
          </w:tcPr>
          <w:p w14:paraId="1A2CA5F7" w14:textId="721D6C0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DE7A61C" w14:textId="77777777" w:rsidR="008D2542" w:rsidRPr="008D2542" w:rsidRDefault="008D2542" w:rsidP="008D2542">
            <w:pPr>
              <w:rPr>
                <w:color w:val="000000"/>
                <w:sz w:val="16"/>
                <w:szCs w:val="16"/>
              </w:rPr>
            </w:pPr>
            <w:r w:rsidRPr="008D2542">
              <w:rPr>
                <w:color w:val="000000"/>
                <w:sz w:val="16"/>
                <w:szCs w:val="16"/>
              </w:rPr>
              <w:t>Count, n treatment group</w:t>
            </w:r>
          </w:p>
        </w:tc>
        <w:tc>
          <w:tcPr>
            <w:tcW w:w="3670" w:type="pct"/>
            <w:tcBorders>
              <w:top w:val="nil"/>
              <w:left w:val="nil"/>
              <w:bottom w:val="nil"/>
              <w:right w:val="nil"/>
            </w:tcBorders>
            <w:shd w:val="clear" w:color="000000" w:fill="F2F2F2"/>
            <w:noWrap/>
            <w:vAlign w:val="center"/>
            <w:hideMark/>
          </w:tcPr>
          <w:p w14:paraId="7ADC4E8B" w14:textId="77777777" w:rsidR="008D2542" w:rsidRPr="008D2542" w:rsidRDefault="008D2542" w:rsidP="008D2542">
            <w:pPr>
              <w:rPr>
                <w:color w:val="000000"/>
                <w:sz w:val="16"/>
                <w:szCs w:val="16"/>
              </w:rPr>
            </w:pPr>
            <w:r w:rsidRPr="008D2542">
              <w:rPr>
                <w:color w:val="000000"/>
                <w:sz w:val="16"/>
                <w:szCs w:val="16"/>
              </w:rPr>
              <w:t>Number of subjects in treatment group (included in analysis)</w:t>
            </w:r>
          </w:p>
        </w:tc>
      </w:tr>
      <w:tr w:rsidR="008D2542" w14:paraId="0AF43B32" w14:textId="77777777" w:rsidTr="00DC6B52">
        <w:trPr>
          <w:trHeight w:val="320"/>
        </w:trPr>
        <w:tc>
          <w:tcPr>
            <w:tcW w:w="148" w:type="pct"/>
            <w:vMerge/>
            <w:tcBorders>
              <w:left w:val="nil"/>
              <w:right w:val="nil"/>
            </w:tcBorders>
            <w:shd w:val="clear" w:color="000000" w:fill="F2F2F2"/>
            <w:noWrap/>
            <w:vAlign w:val="center"/>
            <w:hideMark/>
          </w:tcPr>
          <w:p w14:paraId="4A732708" w14:textId="2FAFA8D0"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EAD4695" w14:textId="77777777" w:rsidR="008D2542" w:rsidRPr="008D2542" w:rsidRDefault="008D2542" w:rsidP="008D2542">
            <w:pPr>
              <w:rPr>
                <w:color w:val="000000"/>
                <w:sz w:val="16"/>
                <w:szCs w:val="16"/>
              </w:rPr>
            </w:pPr>
            <w:r w:rsidRPr="008D2542">
              <w:rPr>
                <w:color w:val="000000"/>
                <w:sz w:val="16"/>
                <w:szCs w:val="16"/>
              </w:rPr>
              <w:t>Count, n died in treatment group</w:t>
            </w:r>
          </w:p>
        </w:tc>
        <w:tc>
          <w:tcPr>
            <w:tcW w:w="3670" w:type="pct"/>
            <w:tcBorders>
              <w:top w:val="nil"/>
              <w:left w:val="nil"/>
              <w:bottom w:val="nil"/>
              <w:right w:val="nil"/>
            </w:tcBorders>
            <w:shd w:val="clear" w:color="000000" w:fill="F2F2F2"/>
            <w:noWrap/>
            <w:vAlign w:val="center"/>
            <w:hideMark/>
          </w:tcPr>
          <w:p w14:paraId="18799274" w14:textId="77777777" w:rsidR="008D2542" w:rsidRPr="008D2542" w:rsidRDefault="008D2542" w:rsidP="008D2542">
            <w:pPr>
              <w:rPr>
                <w:color w:val="000000"/>
                <w:sz w:val="16"/>
                <w:szCs w:val="16"/>
              </w:rPr>
            </w:pPr>
            <w:r w:rsidRPr="008D2542">
              <w:rPr>
                <w:color w:val="000000"/>
                <w:sz w:val="16"/>
                <w:szCs w:val="16"/>
              </w:rPr>
              <w:t>Number of subjects assigned to treatment group not included in analysis due to premature death</w:t>
            </w:r>
          </w:p>
        </w:tc>
      </w:tr>
      <w:tr w:rsidR="008D2542" w14:paraId="6450487B" w14:textId="77777777" w:rsidTr="00DC6B52">
        <w:trPr>
          <w:trHeight w:val="320"/>
        </w:trPr>
        <w:tc>
          <w:tcPr>
            <w:tcW w:w="148" w:type="pct"/>
            <w:vMerge/>
            <w:tcBorders>
              <w:left w:val="nil"/>
              <w:right w:val="nil"/>
            </w:tcBorders>
            <w:shd w:val="clear" w:color="000000" w:fill="F2F2F2"/>
            <w:noWrap/>
            <w:vAlign w:val="center"/>
            <w:hideMark/>
          </w:tcPr>
          <w:p w14:paraId="568F927A" w14:textId="3841171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CF33DB1" w14:textId="77777777" w:rsidR="008D2542" w:rsidRPr="008D2542" w:rsidRDefault="008D2542" w:rsidP="008D2542">
            <w:pPr>
              <w:rPr>
                <w:color w:val="000000"/>
                <w:sz w:val="16"/>
                <w:szCs w:val="16"/>
              </w:rPr>
            </w:pPr>
            <w:r w:rsidRPr="008D2542">
              <w:rPr>
                <w:color w:val="000000"/>
                <w:sz w:val="16"/>
                <w:szCs w:val="16"/>
              </w:rPr>
              <w:t>Count, n excluded in treatment group</w:t>
            </w:r>
          </w:p>
        </w:tc>
        <w:tc>
          <w:tcPr>
            <w:tcW w:w="3670" w:type="pct"/>
            <w:tcBorders>
              <w:top w:val="nil"/>
              <w:left w:val="nil"/>
              <w:bottom w:val="nil"/>
              <w:right w:val="nil"/>
            </w:tcBorders>
            <w:shd w:val="clear" w:color="000000" w:fill="F2F2F2"/>
            <w:noWrap/>
            <w:vAlign w:val="center"/>
            <w:hideMark/>
          </w:tcPr>
          <w:p w14:paraId="7A92944D" w14:textId="77777777" w:rsidR="008D2542" w:rsidRPr="008D2542" w:rsidRDefault="008D2542" w:rsidP="008D2542">
            <w:pPr>
              <w:rPr>
                <w:color w:val="000000"/>
                <w:sz w:val="16"/>
                <w:szCs w:val="16"/>
              </w:rPr>
            </w:pPr>
            <w:r w:rsidRPr="008D2542">
              <w:rPr>
                <w:color w:val="000000"/>
                <w:sz w:val="16"/>
                <w:szCs w:val="16"/>
              </w:rPr>
              <w:t>Number of subjects assigned to treatment group not included in analysis for other reasons</w:t>
            </w:r>
          </w:p>
        </w:tc>
      </w:tr>
      <w:tr w:rsidR="008D2542" w14:paraId="75049C98" w14:textId="77777777" w:rsidTr="00DC6B52">
        <w:trPr>
          <w:trHeight w:val="320"/>
        </w:trPr>
        <w:tc>
          <w:tcPr>
            <w:tcW w:w="148" w:type="pct"/>
            <w:vMerge/>
            <w:tcBorders>
              <w:left w:val="nil"/>
              <w:right w:val="nil"/>
            </w:tcBorders>
            <w:shd w:val="clear" w:color="000000" w:fill="F2F2F2"/>
            <w:noWrap/>
            <w:vAlign w:val="center"/>
            <w:hideMark/>
          </w:tcPr>
          <w:p w14:paraId="76F96FEC" w14:textId="15396C6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A479763" w14:textId="77777777" w:rsidR="008D2542" w:rsidRPr="008D2542" w:rsidRDefault="008D2542" w:rsidP="008D2542">
            <w:pPr>
              <w:rPr>
                <w:color w:val="000000"/>
                <w:sz w:val="16"/>
                <w:szCs w:val="16"/>
              </w:rPr>
            </w:pPr>
            <w:r w:rsidRPr="008D2542">
              <w:rPr>
                <w:color w:val="000000"/>
                <w:sz w:val="16"/>
                <w:szCs w:val="16"/>
              </w:rPr>
              <w:t>Comment on counts</w:t>
            </w:r>
          </w:p>
        </w:tc>
        <w:tc>
          <w:tcPr>
            <w:tcW w:w="3670" w:type="pct"/>
            <w:tcBorders>
              <w:top w:val="nil"/>
              <w:left w:val="nil"/>
              <w:bottom w:val="nil"/>
              <w:right w:val="nil"/>
            </w:tcBorders>
            <w:shd w:val="clear" w:color="000000" w:fill="F2F2F2"/>
            <w:noWrap/>
            <w:vAlign w:val="center"/>
            <w:hideMark/>
          </w:tcPr>
          <w:p w14:paraId="078784F7" w14:textId="77777777" w:rsidR="008D2542" w:rsidRPr="008D2542" w:rsidRDefault="008D2542" w:rsidP="008D2542">
            <w:pPr>
              <w:rPr>
                <w:color w:val="000000"/>
                <w:sz w:val="16"/>
                <w:szCs w:val="16"/>
              </w:rPr>
            </w:pPr>
            <w:r w:rsidRPr="008D2542">
              <w:rPr>
                <w:color w:val="000000"/>
                <w:sz w:val="16"/>
                <w:szCs w:val="16"/>
              </w:rPr>
              <w:t>Details on counts, especially when total control + total treament do not add to total n</w:t>
            </w:r>
          </w:p>
        </w:tc>
      </w:tr>
      <w:tr w:rsidR="008D2542" w14:paraId="64E8C4E7" w14:textId="77777777" w:rsidTr="00DC6B52">
        <w:trPr>
          <w:trHeight w:val="320"/>
        </w:trPr>
        <w:tc>
          <w:tcPr>
            <w:tcW w:w="148" w:type="pct"/>
            <w:vMerge/>
            <w:tcBorders>
              <w:left w:val="nil"/>
              <w:right w:val="nil"/>
            </w:tcBorders>
            <w:shd w:val="clear" w:color="000000" w:fill="F2F2F2"/>
            <w:noWrap/>
            <w:vAlign w:val="center"/>
            <w:hideMark/>
          </w:tcPr>
          <w:p w14:paraId="4CF85B25" w14:textId="16DF74B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ECD71E1" w14:textId="77777777" w:rsidR="008D2542" w:rsidRPr="008D2542" w:rsidRDefault="008D2542" w:rsidP="008D2542">
            <w:pPr>
              <w:rPr>
                <w:color w:val="000000"/>
                <w:sz w:val="16"/>
                <w:szCs w:val="16"/>
              </w:rPr>
            </w:pPr>
            <w:r w:rsidRPr="008D2542">
              <w:rPr>
                <w:color w:val="000000"/>
                <w:sz w:val="16"/>
                <w:szCs w:val="16"/>
              </w:rPr>
              <w:t>Sex (n, ratio, percentage)</w:t>
            </w:r>
          </w:p>
        </w:tc>
        <w:tc>
          <w:tcPr>
            <w:tcW w:w="3670" w:type="pct"/>
            <w:tcBorders>
              <w:top w:val="nil"/>
              <w:left w:val="nil"/>
              <w:bottom w:val="nil"/>
              <w:right w:val="nil"/>
            </w:tcBorders>
            <w:shd w:val="clear" w:color="000000" w:fill="F2F2F2"/>
            <w:noWrap/>
            <w:vAlign w:val="center"/>
            <w:hideMark/>
          </w:tcPr>
          <w:p w14:paraId="5A96C3F7" w14:textId="77777777" w:rsidR="008D2542" w:rsidRPr="008D2542" w:rsidRDefault="008D2542" w:rsidP="008D2542">
            <w:pPr>
              <w:rPr>
                <w:color w:val="000000"/>
                <w:sz w:val="16"/>
                <w:szCs w:val="16"/>
              </w:rPr>
            </w:pPr>
            <w:r w:rsidRPr="008D2542">
              <w:rPr>
                <w:color w:val="000000"/>
                <w:sz w:val="16"/>
                <w:szCs w:val="16"/>
              </w:rPr>
              <w:t>Information about sex of subjects as reported in the publication</w:t>
            </w:r>
          </w:p>
        </w:tc>
      </w:tr>
      <w:tr w:rsidR="008D2542" w14:paraId="532DDE55" w14:textId="77777777" w:rsidTr="00DC6B52">
        <w:trPr>
          <w:trHeight w:val="320"/>
        </w:trPr>
        <w:tc>
          <w:tcPr>
            <w:tcW w:w="148" w:type="pct"/>
            <w:vMerge/>
            <w:tcBorders>
              <w:left w:val="nil"/>
              <w:right w:val="nil"/>
            </w:tcBorders>
            <w:shd w:val="clear" w:color="000000" w:fill="F2F2F2"/>
            <w:noWrap/>
            <w:vAlign w:val="center"/>
            <w:hideMark/>
          </w:tcPr>
          <w:p w14:paraId="50D6BA84" w14:textId="032071EC"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8BE49AC" w14:textId="77777777" w:rsidR="008D2542" w:rsidRPr="008D2542" w:rsidRDefault="008D2542" w:rsidP="008D2542">
            <w:pPr>
              <w:rPr>
                <w:color w:val="000000"/>
                <w:sz w:val="16"/>
                <w:szCs w:val="16"/>
              </w:rPr>
            </w:pPr>
            <w:r w:rsidRPr="008D2542">
              <w:rPr>
                <w:color w:val="000000"/>
                <w:sz w:val="16"/>
                <w:szCs w:val="16"/>
              </w:rPr>
              <w:t>Sex</w:t>
            </w:r>
          </w:p>
        </w:tc>
        <w:tc>
          <w:tcPr>
            <w:tcW w:w="3670" w:type="pct"/>
            <w:tcBorders>
              <w:top w:val="nil"/>
              <w:left w:val="nil"/>
              <w:bottom w:val="nil"/>
              <w:right w:val="nil"/>
            </w:tcBorders>
            <w:shd w:val="clear" w:color="000000" w:fill="F2F2F2"/>
            <w:noWrap/>
            <w:vAlign w:val="center"/>
            <w:hideMark/>
          </w:tcPr>
          <w:p w14:paraId="171D1EA8" w14:textId="77777777" w:rsidR="008D2542" w:rsidRPr="008D2542" w:rsidRDefault="008D2542" w:rsidP="008D2542">
            <w:pPr>
              <w:rPr>
                <w:color w:val="000000"/>
                <w:sz w:val="16"/>
                <w:szCs w:val="16"/>
              </w:rPr>
            </w:pPr>
            <w:r w:rsidRPr="008D2542">
              <w:rPr>
                <w:color w:val="000000"/>
                <w:sz w:val="16"/>
                <w:szCs w:val="16"/>
              </w:rPr>
              <w:t>One option among female, male, mixed and not reported</w:t>
            </w:r>
          </w:p>
        </w:tc>
      </w:tr>
      <w:tr w:rsidR="008D2542" w14:paraId="709D342B" w14:textId="77777777" w:rsidTr="00DC6B52">
        <w:trPr>
          <w:trHeight w:val="320"/>
        </w:trPr>
        <w:tc>
          <w:tcPr>
            <w:tcW w:w="148" w:type="pct"/>
            <w:vMerge/>
            <w:tcBorders>
              <w:left w:val="nil"/>
              <w:right w:val="nil"/>
            </w:tcBorders>
            <w:shd w:val="clear" w:color="000000" w:fill="F2F2F2"/>
            <w:noWrap/>
            <w:vAlign w:val="center"/>
            <w:hideMark/>
          </w:tcPr>
          <w:p w14:paraId="21B751C6" w14:textId="3B511DE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0C8EC2E" w14:textId="77777777" w:rsidR="008D2542" w:rsidRPr="008D2542" w:rsidRDefault="008D2542" w:rsidP="008D2542">
            <w:pPr>
              <w:rPr>
                <w:color w:val="000000"/>
                <w:sz w:val="16"/>
                <w:szCs w:val="16"/>
              </w:rPr>
            </w:pPr>
            <w:r w:rsidRPr="008D2542">
              <w:rPr>
                <w:color w:val="000000"/>
                <w:sz w:val="16"/>
                <w:szCs w:val="16"/>
              </w:rPr>
              <w:t>Sex (%, male)</w:t>
            </w:r>
          </w:p>
        </w:tc>
        <w:tc>
          <w:tcPr>
            <w:tcW w:w="3670" w:type="pct"/>
            <w:tcBorders>
              <w:top w:val="nil"/>
              <w:left w:val="nil"/>
              <w:bottom w:val="nil"/>
              <w:right w:val="nil"/>
            </w:tcBorders>
            <w:shd w:val="clear" w:color="000000" w:fill="F2F2F2"/>
            <w:noWrap/>
            <w:vAlign w:val="center"/>
            <w:hideMark/>
          </w:tcPr>
          <w:p w14:paraId="07194C9F" w14:textId="77777777" w:rsidR="008D2542" w:rsidRPr="008D2542" w:rsidRDefault="008D2542" w:rsidP="008D2542">
            <w:pPr>
              <w:rPr>
                <w:color w:val="000000"/>
                <w:sz w:val="16"/>
                <w:szCs w:val="16"/>
              </w:rPr>
            </w:pPr>
            <w:r w:rsidRPr="008D2542">
              <w:rPr>
                <w:color w:val="000000"/>
                <w:sz w:val="16"/>
                <w:szCs w:val="16"/>
              </w:rPr>
              <w:t>% male included in the study</w:t>
            </w:r>
          </w:p>
        </w:tc>
      </w:tr>
      <w:tr w:rsidR="008D2542" w14:paraId="61E9BFE4" w14:textId="77777777" w:rsidTr="00DC6B52">
        <w:trPr>
          <w:trHeight w:val="320"/>
        </w:trPr>
        <w:tc>
          <w:tcPr>
            <w:tcW w:w="148" w:type="pct"/>
            <w:vMerge/>
            <w:tcBorders>
              <w:left w:val="nil"/>
              <w:right w:val="nil"/>
            </w:tcBorders>
            <w:shd w:val="clear" w:color="000000" w:fill="F2F2F2"/>
            <w:noWrap/>
            <w:vAlign w:val="center"/>
            <w:hideMark/>
          </w:tcPr>
          <w:p w14:paraId="59E74F9A" w14:textId="3FC5C35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9E5BC10" w14:textId="77777777" w:rsidR="008D2542" w:rsidRPr="008D2542" w:rsidRDefault="008D2542" w:rsidP="008D2542">
            <w:pPr>
              <w:rPr>
                <w:color w:val="000000"/>
                <w:sz w:val="16"/>
                <w:szCs w:val="16"/>
              </w:rPr>
            </w:pPr>
            <w:r w:rsidRPr="008D2542">
              <w:rPr>
                <w:color w:val="000000"/>
                <w:sz w:val="16"/>
                <w:szCs w:val="16"/>
              </w:rPr>
              <w:t>Age [days, months, years]</w:t>
            </w:r>
          </w:p>
        </w:tc>
        <w:tc>
          <w:tcPr>
            <w:tcW w:w="3670" w:type="pct"/>
            <w:tcBorders>
              <w:top w:val="nil"/>
              <w:left w:val="nil"/>
              <w:bottom w:val="nil"/>
              <w:right w:val="nil"/>
            </w:tcBorders>
            <w:shd w:val="clear" w:color="000000" w:fill="F2F2F2"/>
            <w:noWrap/>
            <w:vAlign w:val="center"/>
            <w:hideMark/>
          </w:tcPr>
          <w:p w14:paraId="1D6C619F" w14:textId="77777777" w:rsidR="008D2542" w:rsidRPr="008D2542" w:rsidRDefault="008D2542" w:rsidP="008D2542">
            <w:pPr>
              <w:rPr>
                <w:color w:val="000000"/>
                <w:sz w:val="16"/>
                <w:szCs w:val="16"/>
              </w:rPr>
            </w:pPr>
            <w:r w:rsidRPr="008D2542">
              <w:rPr>
                <w:color w:val="000000"/>
                <w:sz w:val="16"/>
                <w:szCs w:val="16"/>
              </w:rPr>
              <w:t>Information about age of subjects as reported in the publication</w:t>
            </w:r>
          </w:p>
        </w:tc>
      </w:tr>
      <w:tr w:rsidR="008D2542" w14:paraId="7BD14418" w14:textId="77777777" w:rsidTr="00DC6B52">
        <w:trPr>
          <w:trHeight w:val="320"/>
        </w:trPr>
        <w:tc>
          <w:tcPr>
            <w:tcW w:w="148" w:type="pct"/>
            <w:vMerge/>
            <w:tcBorders>
              <w:left w:val="nil"/>
              <w:right w:val="nil"/>
            </w:tcBorders>
            <w:shd w:val="clear" w:color="000000" w:fill="F2F2F2"/>
            <w:noWrap/>
            <w:vAlign w:val="center"/>
            <w:hideMark/>
          </w:tcPr>
          <w:p w14:paraId="5F737155" w14:textId="207C33D6"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ACFAC1C" w14:textId="77777777" w:rsidR="008D2542" w:rsidRPr="008D2542" w:rsidRDefault="008D2542" w:rsidP="008D2542">
            <w:pPr>
              <w:rPr>
                <w:color w:val="000000"/>
                <w:sz w:val="16"/>
                <w:szCs w:val="16"/>
              </w:rPr>
            </w:pPr>
            <w:r w:rsidRPr="008D2542">
              <w:rPr>
                <w:color w:val="000000"/>
                <w:sz w:val="16"/>
                <w:szCs w:val="16"/>
              </w:rPr>
              <w:t>Age (mean)</w:t>
            </w:r>
          </w:p>
        </w:tc>
        <w:tc>
          <w:tcPr>
            <w:tcW w:w="3670" w:type="pct"/>
            <w:tcBorders>
              <w:top w:val="nil"/>
              <w:left w:val="nil"/>
              <w:bottom w:val="nil"/>
              <w:right w:val="nil"/>
            </w:tcBorders>
            <w:shd w:val="clear" w:color="000000" w:fill="F2F2F2"/>
            <w:noWrap/>
            <w:vAlign w:val="center"/>
            <w:hideMark/>
          </w:tcPr>
          <w:p w14:paraId="3C0A8D08" w14:textId="77777777" w:rsidR="008D2542" w:rsidRPr="008D2542" w:rsidRDefault="008D2542" w:rsidP="008D2542">
            <w:pPr>
              <w:rPr>
                <w:color w:val="000000"/>
                <w:sz w:val="16"/>
                <w:szCs w:val="16"/>
              </w:rPr>
            </w:pPr>
            <w:r w:rsidRPr="008D2542">
              <w:rPr>
                <w:color w:val="000000"/>
                <w:sz w:val="16"/>
                <w:szCs w:val="16"/>
              </w:rPr>
              <w:t>Mean age (when applicable)</w:t>
            </w:r>
          </w:p>
        </w:tc>
      </w:tr>
      <w:tr w:rsidR="008D2542" w14:paraId="56CB9683" w14:textId="77777777" w:rsidTr="00DC6B52">
        <w:trPr>
          <w:trHeight w:val="320"/>
        </w:trPr>
        <w:tc>
          <w:tcPr>
            <w:tcW w:w="148" w:type="pct"/>
            <w:vMerge/>
            <w:tcBorders>
              <w:left w:val="nil"/>
              <w:right w:val="nil"/>
            </w:tcBorders>
            <w:shd w:val="clear" w:color="000000" w:fill="F2F2F2"/>
            <w:noWrap/>
            <w:vAlign w:val="center"/>
            <w:hideMark/>
          </w:tcPr>
          <w:p w14:paraId="262E44E8" w14:textId="4E1A1F8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816393E" w14:textId="77777777" w:rsidR="008D2542" w:rsidRPr="008D2542" w:rsidRDefault="008D2542" w:rsidP="008D2542">
            <w:pPr>
              <w:rPr>
                <w:color w:val="000000"/>
                <w:sz w:val="16"/>
                <w:szCs w:val="16"/>
              </w:rPr>
            </w:pPr>
            <w:r w:rsidRPr="008D2542">
              <w:rPr>
                <w:color w:val="000000"/>
                <w:sz w:val="16"/>
                <w:szCs w:val="16"/>
              </w:rPr>
              <w:t>Age (SD)</w:t>
            </w:r>
          </w:p>
        </w:tc>
        <w:tc>
          <w:tcPr>
            <w:tcW w:w="3670" w:type="pct"/>
            <w:tcBorders>
              <w:top w:val="nil"/>
              <w:left w:val="nil"/>
              <w:bottom w:val="nil"/>
              <w:right w:val="nil"/>
            </w:tcBorders>
            <w:shd w:val="clear" w:color="000000" w:fill="F2F2F2"/>
            <w:noWrap/>
            <w:vAlign w:val="center"/>
            <w:hideMark/>
          </w:tcPr>
          <w:p w14:paraId="679EEBDE" w14:textId="77777777" w:rsidR="008D2542" w:rsidRPr="008D2542" w:rsidRDefault="008D2542" w:rsidP="008D2542">
            <w:pPr>
              <w:rPr>
                <w:color w:val="000000"/>
                <w:sz w:val="16"/>
                <w:szCs w:val="16"/>
              </w:rPr>
            </w:pPr>
            <w:r w:rsidRPr="008D2542">
              <w:rPr>
                <w:color w:val="000000"/>
                <w:sz w:val="16"/>
                <w:szCs w:val="16"/>
              </w:rPr>
              <w:t>SD age (when applicable)</w:t>
            </w:r>
          </w:p>
        </w:tc>
      </w:tr>
      <w:tr w:rsidR="008D2542" w14:paraId="27EC09FF" w14:textId="77777777" w:rsidTr="00DC6B52">
        <w:trPr>
          <w:trHeight w:val="320"/>
        </w:trPr>
        <w:tc>
          <w:tcPr>
            <w:tcW w:w="148" w:type="pct"/>
            <w:vMerge/>
            <w:tcBorders>
              <w:left w:val="nil"/>
              <w:right w:val="nil"/>
            </w:tcBorders>
            <w:shd w:val="clear" w:color="000000" w:fill="F2F2F2"/>
            <w:noWrap/>
            <w:vAlign w:val="center"/>
            <w:hideMark/>
          </w:tcPr>
          <w:p w14:paraId="5B5A0AE3" w14:textId="73964401"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8608480" w14:textId="77777777" w:rsidR="008D2542" w:rsidRPr="008D2542" w:rsidRDefault="008D2542" w:rsidP="008D2542">
            <w:pPr>
              <w:rPr>
                <w:color w:val="000000"/>
                <w:sz w:val="16"/>
                <w:szCs w:val="16"/>
              </w:rPr>
            </w:pPr>
            <w:r w:rsidRPr="008D2542">
              <w:rPr>
                <w:color w:val="000000"/>
                <w:sz w:val="16"/>
                <w:szCs w:val="16"/>
              </w:rPr>
              <w:t>Age (min)</w:t>
            </w:r>
          </w:p>
        </w:tc>
        <w:tc>
          <w:tcPr>
            <w:tcW w:w="3670" w:type="pct"/>
            <w:tcBorders>
              <w:top w:val="nil"/>
              <w:left w:val="nil"/>
              <w:bottom w:val="nil"/>
              <w:right w:val="nil"/>
            </w:tcBorders>
            <w:shd w:val="clear" w:color="000000" w:fill="F2F2F2"/>
            <w:noWrap/>
            <w:vAlign w:val="center"/>
            <w:hideMark/>
          </w:tcPr>
          <w:p w14:paraId="19C7FAC5" w14:textId="77777777" w:rsidR="008D2542" w:rsidRPr="008D2542" w:rsidRDefault="008D2542" w:rsidP="008D2542">
            <w:pPr>
              <w:rPr>
                <w:color w:val="000000"/>
                <w:sz w:val="16"/>
                <w:szCs w:val="16"/>
              </w:rPr>
            </w:pPr>
            <w:r w:rsidRPr="008D2542">
              <w:rPr>
                <w:color w:val="000000"/>
                <w:sz w:val="16"/>
                <w:szCs w:val="16"/>
              </w:rPr>
              <w:t>Minimum age (when age range reported)</w:t>
            </w:r>
          </w:p>
        </w:tc>
      </w:tr>
      <w:tr w:rsidR="008D2542" w14:paraId="428EF883" w14:textId="77777777" w:rsidTr="00DC6B52">
        <w:trPr>
          <w:trHeight w:val="320"/>
        </w:trPr>
        <w:tc>
          <w:tcPr>
            <w:tcW w:w="148" w:type="pct"/>
            <w:vMerge/>
            <w:tcBorders>
              <w:left w:val="nil"/>
              <w:right w:val="nil"/>
            </w:tcBorders>
            <w:shd w:val="clear" w:color="000000" w:fill="F2F2F2"/>
            <w:noWrap/>
            <w:vAlign w:val="center"/>
            <w:hideMark/>
          </w:tcPr>
          <w:p w14:paraId="2548387B" w14:textId="358BAA68"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EAB8D0A" w14:textId="77777777" w:rsidR="008D2542" w:rsidRPr="008D2542" w:rsidRDefault="008D2542" w:rsidP="008D2542">
            <w:pPr>
              <w:rPr>
                <w:color w:val="000000"/>
                <w:sz w:val="16"/>
                <w:szCs w:val="16"/>
              </w:rPr>
            </w:pPr>
            <w:r w:rsidRPr="008D2542">
              <w:rPr>
                <w:color w:val="000000"/>
                <w:sz w:val="16"/>
                <w:szCs w:val="16"/>
              </w:rPr>
              <w:t>Age (max)</w:t>
            </w:r>
          </w:p>
        </w:tc>
        <w:tc>
          <w:tcPr>
            <w:tcW w:w="3670" w:type="pct"/>
            <w:tcBorders>
              <w:top w:val="nil"/>
              <w:left w:val="nil"/>
              <w:bottom w:val="nil"/>
              <w:right w:val="nil"/>
            </w:tcBorders>
            <w:shd w:val="clear" w:color="000000" w:fill="F2F2F2"/>
            <w:noWrap/>
            <w:vAlign w:val="center"/>
            <w:hideMark/>
          </w:tcPr>
          <w:p w14:paraId="764EA7F9" w14:textId="77777777" w:rsidR="008D2542" w:rsidRPr="008D2542" w:rsidRDefault="008D2542" w:rsidP="008D2542">
            <w:pPr>
              <w:rPr>
                <w:color w:val="000000"/>
                <w:sz w:val="16"/>
                <w:szCs w:val="16"/>
              </w:rPr>
            </w:pPr>
            <w:r w:rsidRPr="008D2542">
              <w:rPr>
                <w:color w:val="000000"/>
                <w:sz w:val="16"/>
                <w:szCs w:val="16"/>
              </w:rPr>
              <w:t>Maximum age (when age range reported)</w:t>
            </w:r>
          </w:p>
        </w:tc>
      </w:tr>
      <w:tr w:rsidR="008D2542" w14:paraId="0CD9D462" w14:textId="77777777" w:rsidTr="00DC6B52">
        <w:trPr>
          <w:trHeight w:val="320"/>
        </w:trPr>
        <w:tc>
          <w:tcPr>
            <w:tcW w:w="148" w:type="pct"/>
            <w:vMerge/>
            <w:tcBorders>
              <w:left w:val="nil"/>
              <w:right w:val="nil"/>
            </w:tcBorders>
            <w:shd w:val="clear" w:color="000000" w:fill="F2F2F2"/>
            <w:noWrap/>
            <w:vAlign w:val="center"/>
            <w:hideMark/>
          </w:tcPr>
          <w:p w14:paraId="01E09994" w14:textId="1D164ED2"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0706A08" w14:textId="77777777" w:rsidR="008D2542" w:rsidRPr="008D2542" w:rsidRDefault="008D2542" w:rsidP="008D2542">
            <w:pPr>
              <w:rPr>
                <w:color w:val="000000"/>
                <w:sz w:val="16"/>
                <w:szCs w:val="16"/>
              </w:rPr>
            </w:pPr>
            <w:r w:rsidRPr="008D2542">
              <w:rPr>
                <w:color w:val="000000"/>
                <w:sz w:val="16"/>
                <w:szCs w:val="16"/>
              </w:rPr>
              <w:t>Age (units)</w:t>
            </w:r>
          </w:p>
        </w:tc>
        <w:tc>
          <w:tcPr>
            <w:tcW w:w="3670" w:type="pct"/>
            <w:tcBorders>
              <w:top w:val="nil"/>
              <w:left w:val="nil"/>
              <w:bottom w:val="nil"/>
              <w:right w:val="nil"/>
            </w:tcBorders>
            <w:shd w:val="clear" w:color="000000" w:fill="F2F2F2"/>
            <w:noWrap/>
            <w:vAlign w:val="center"/>
            <w:hideMark/>
          </w:tcPr>
          <w:p w14:paraId="13A06F48" w14:textId="77777777" w:rsidR="008D2542" w:rsidRPr="008D2542" w:rsidRDefault="008D2542" w:rsidP="008D2542">
            <w:pPr>
              <w:rPr>
                <w:color w:val="000000"/>
                <w:sz w:val="16"/>
                <w:szCs w:val="16"/>
              </w:rPr>
            </w:pPr>
            <w:r w:rsidRPr="008D2542">
              <w:rPr>
                <w:color w:val="000000"/>
                <w:sz w:val="16"/>
                <w:szCs w:val="16"/>
              </w:rPr>
              <w:t>Age units used among days, weeks, months and years</w:t>
            </w:r>
          </w:p>
        </w:tc>
      </w:tr>
      <w:tr w:rsidR="008D2542" w14:paraId="21C2E168" w14:textId="77777777" w:rsidTr="00DC6B52">
        <w:trPr>
          <w:trHeight w:val="320"/>
        </w:trPr>
        <w:tc>
          <w:tcPr>
            <w:tcW w:w="148" w:type="pct"/>
            <w:vMerge/>
            <w:tcBorders>
              <w:left w:val="nil"/>
              <w:right w:val="nil"/>
            </w:tcBorders>
            <w:shd w:val="clear" w:color="000000" w:fill="F2F2F2"/>
            <w:noWrap/>
            <w:vAlign w:val="center"/>
            <w:hideMark/>
          </w:tcPr>
          <w:p w14:paraId="1BB5620F" w14:textId="4861183E"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87FA49B" w14:textId="77777777" w:rsidR="008D2542" w:rsidRPr="008D2542" w:rsidRDefault="008D2542" w:rsidP="008D2542">
            <w:pPr>
              <w:rPr>
                <w:color w:val="000000"/>
                <w:sz w:val="16"/>
                <w:szCs w:val="16"/>
              </w:rPr>
            </w:pPr>
            <w:r w:rsidRPr="008D2542">
              <w:rPr>
                <w:color w:val="000000"/>
                <w:sz w:val="16"/>
                <w:szCs w:val="16"/>
              </w:rPr>
              <w:t>Age (comments)</w:t>
            </w:r>
          </w:p>
        </w:tc>
        <w:tc>
          <w:tcPr>
            <w:tcW w:w="3670" w:type="pct"/>
            <w:tcBorders>
              <w:top w:val="nil"/>
              <w:left w:val="nil"/>
              <w:bottom w:val="nil"/>
              <w:right w:val="nil"/>
            </w:tcBorders>
            <w:shd w:val="clear" w:color="000000" w:fill="F2F2F2"/>
            <w:noWrap/>
            <w:vAlign w:val="center"/>
            <w:hideMark/>
          </w:tcPr>
          <w:p w14:paraId="73DA88E6" w14:textId="77777777" w:rsidR="008D2542" w:rsidRPr="008D2542" w:rsidRDefault="008D2542" w:rsidP="008D2542">
            <w:pPr>
              <w:rPr>
                <w:color w:val="000000"/>
                <w:sz w:val="16"/>
                <w:szCs w:val="16"/>
              </w:rPr>
            </w:pPr>
            <w:r w:rsidRPr="008D2542">
              <w:rPr>
                <w:color w:val="000000"/>
                <w:sz w:val="16"/>
                <w:szCs w:val="16"/>
              </w:rPr>
              <w:t>Comment on age information, one option among not reported, adult, young, for publication not reporting precise age included</w:t>
            </w:r>
          </w:p>
        </w:tc>
      </w:tr>
      <w:tr w:rsidR="008D2542" w14:paraId="36D2DC7A" w14:textId="77777777" w:rsidTr="00DC6B52">
        <w:trPr>
          <w:trHeight w:val="320"/>
        </w:trPr>
        <w:tc>
          <w:tcPr>
            <w:tcW w:w="148" w:type="pct"/>
            <w:vMerge/>
            <w:tcBorders>
              <w:left w:val="nil"/>
              <w:right w:val="nil"/>
            </w:tcBorders>
            <w:shd w:val="clear" w:color="000000" w:fill="F2F2F2"/>
            <w:noWrap/>
            <w:vAlign w:val="center"/>
            <w:hideMark/>
          </w:tcPr>
          <w:p w14:paraId="4C4E2461" w14:textId="683ACBCD"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CD66FA8" w14:textId="77777777" w:rsidR="008D2542" w:rsidRPr="008D2542" w:rsidRDefault="008D2542" w:rsidP="008D2542">
            <w:pPr>
              <w:rPr>
                <w:color w:val="000000"/>
                <w:sz w:val="16"/>
                <w:szCs w:val="16"/>
              </w:rPr>
            </w:pPr>
            <w:r w:rsidRPr="008D2542">
              <w:rPr>
                <w:color w:val="000000"/>
                <w:sz w:val="16"/>
                <w:szCs w:val="16"/>
              </w:rPr>
              <w:t>Weight [g, kg, pounds]</w:t>
            </w:r>
          </w:p>
        </w:tc>
        <w:tc>
          <w:tcPr>
            <w:tcW w:w="3670" w:type="pct"/>
            <w:tcBorders>
              <w:top w:val="nil"/>
              <w:left w:val="nil"/>
              <w:bottom w:val="nil"/>
              <w:right w:val="nil"/>
            </w:tcBorders>
            <w:shd w:val="clear" w:color="000000" w:fill="F2F2F2"/>
            <w:noWrap/>
            <w:vAlign w:val="center"/>
            <w:hideMark/>
          </w:tcPr>
          <w:p w14:paraId="798678BD" w14:textId="77777777" w:rsidR="008D2542" w:rsidRPr="008D2542" w:rsidRDefault="008D2542" w:rsidP="008D2542">
            <w:pPr>
              <w:rPr>
                <w:color w:val="000000"/>
                <w:sz w:val="16"/>
                <w:szCs w:val="16"/>
              </w:rPr>
            </w:pPr>
            <w:r w:rsidRPr="008D2542">
              <w:rPr>
                <w:color w:val="000000"/>
                <w:sz w:val="16"/>
                <w:szCs w:val="16"/>
              </w:rPr>
              <w:t>Information about weight of subjects as reported in the publication</w:t>
            </w:r>
          </w:p>
        </w:tc>
      </w:tr>
      <w:tr w:rsidR="008D2542" w14:paraId="4BCFC18E" w14:textId="77777777" w:rsidTr="00DC6B52">
        <w:trPr>
          <w:trHeight w:val="320"/>
        </w:trPr>
        <w:tc>
          <w:tcPr>
            <w:tcW w:w="148" w:type="pct"/>
            <w:vMerge/>
            <w:tcBorders>
              <w:left w:val="nil"/>
              <w:right w:val="nil"/>
            </w:tcBorders>
            <w:shd w:val="clear" w:color="000000" w:fill="F2F2F2"/>
            <w:noWrap/>
            <w:vAlign w:val="center"/>
            <w:hideMark/>
          </w:tcPr>
          <w:p w14:paraId="52610ADD" w14:textId="57D8CA3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FEA9241" w14:textId="77777777" w:rsidR="008D2542" w:rsidRPr="008D2542" w:rsidRDefault="008D2542" w:rsidP="008D2542">
            <w:pPr>
              <w:rPr>
                <w:color w:val="000000"/>
                <w:sz w:val="16"/>
                <w:szCs w:val="16"/>
              </w:rPr>
            </w:pPr>
            <w:r w:rsidRPr="008D2542">
              <w:rPr>
                <w:color w:val="000000"/>
                <w:sz w:val="16"/>
                <w:szCs w:val="16"/>
              </w:rPr>
              <w:t>Weight (mean)</w:t>
            </w:r>
          </w:p>
        </w:tc>
        <w:tc>
          <w:tcPr>
            <w:tcW w:w="3670" w:type="pct"/>
            <w:tcBorders>
              <w:top w:val="nil"/>
              <w:left w:val="nil"/>
              <w:bottom w:val="nil"/>
              <w:right w:val="nil"/>
            </w:tcBorders>
            <w:shd w:val="clear" w:color="000000" w:fill="F2F2F2"/>
            <w:noWrap/>
            <w:vAlign w:val="center"/>
            <w:hideMark/>
          </w:tcPr>
          <w:p w14:paraId="14F9BCE1" w14:textId="77777777" w:rsidR="008D2542" w:rsidRPr="008D2542" w:rsidRDefault="008D2542" w:rsidP="008D2542">
            <w:pPr>
              <w:rPr>
                <w:color w:val="000000"/>
                <w:sz w:val="16"/>
                <w:szCs w:val="16"/>
              </w:rPr>
            </w:pPr>
            <w:r w:rsidRPr="008D2542">
              <w:rPr>
                <w:color w:val="000000"/>
                <w:sz w:val="16"/>
                <w:szCs w:val="16"/>
              </w:rPr>
              <w:t>Mean weight (when applicable)</w:t>
            </w:r>
          </w:p>
        </w:tc>
      </w:tr>
      <w:tr w:rsidR="008D2542" w14:paraId="54B6FC77" w14:textId="77777777" w:rsidTr="00DC6B52">
        <w:trPr>
          <w:trHeight w:val="320"/>
        </w:trPr>
        <w:tc>
          <w:tcPr>
            <w:tcW w:w="148" w:type="pct"/>
            <w:vMerge/>
            <w:tcBorders>
              <w:left w:val="nil"/>
              <w:right w:val="nil"/>
            </w:tcBorders>
            <w:shd w:val="clear" w:color="000000" w:fill="F2F2F2"/>
            <w:noWrap/>
            <w:vAlign w:val="center"/>
            <w:hideMark/>
          </w:tcPr>
          <w:p w14:paraId="7C4138CD" w14:textId="73A21E8F"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D2D16F7" w14:textId="77777777" w:rsidR="008D2542" w:rsidRPr="008D2542" w:rsidRDefault="008D2542" w:rsidP="008D2542">
            <w:pPr>
              <w:rPr>
                <w:color w:val="000000"/>
                <w:sz w:val="16"/>
                <w:szCs w:val="16"/>
              </w:rPr>
            </w:pPr>
            <w:r w:rsidRPr="008D2542">
              <w:rPr>
                <w:color w:val="000000"/>
                <w:sz w:val="16"/>
                <w:szCs w:val="16"/>
              </w:rPr>
              <w:t>Weight (SD)</w:t>
            </w:r>
          </w:p>
        </w:tc>
        <w:tc>
          <w:tcPr>
            <w:tcW w:w="3670" w:type="pct"/>
            <w:tcBorders>
              <w:top w:val="nil"/>
              <w:left w:val="nil"/>
              <w:bottom w:val="nil"/>
              <w:right w:val="nil"/>
            </w:tcBorders>
            <w:shd w:val="clear" w:color="000000" w:fill="F2F2F2"/>
            <w:noWrap/>
            <w:vAlign w:val="center"/>
            <w:hideMark/>
          </w:tcPr>
          <w:p w14:paraId="75D703BA" w14:textId="77777777" w:rsidR="008D2542" w:rsidRPr="008D2542" w:rsidRDefault="008D2542" w:rsidP="008D2542">
            <w:pPr>
              <w:rPr>
                <w:color w:val="000000"/>
                <w:sz w:val="16"/>
                <w:szCs w:val="16"/>
              </w:rPr>
            </w:pPr>
            <w:r w:rsidRPr="008D2542">
              <w:rPr>
                <w:color w:val="000000"/>
                <w:sz w:val="16"/>
                <w:szCs w:val="16"/>
              </w:rPr>
              <w:t>SD weight (when applicable)</w:t>
            </w:r>
          </w:p>
        </w:tc>
      </w:tr>
      <w:tr w:rsidR="008D2542" w14:paraId="2DC9B098" w14:textId="77777777" w:rsidTr="00DC6B52">
        <w:trPr>
          <w:trHeight w:val="320"/>
        </w:trPr>
        <w:tc>
          <w:tcPr>
            <w:tcW w:w="148" w:type="pct"/>
            <w:vMerge/>
            <w:tcBorders>
              <w:left w:val="nil"/>
              <w:right w:val="nil"/>
            </w:tcBorders>
            <w:shd w:val="clear" w:color="000000" w:fill="F2F2F2"/>
            <w:noWrap/>
            <w:vAlign w:val="center"/>
            <w:hideMark/>
          </w:tcPr>
          <w:p w14:paraId="0B0051DA" w14:textId="6AFFB4F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650CBE6" w14:textId="77777777" w:rsidR="008D2542" w:rsidRPr="008D2542" w:rsidRDefault="008D2542" w:rsidP="008D2542">
            <w:pPr>
              <w:rPr>
                <w:color w:val="000000"/>
                <w:sz w:val="16"/>
                <w:szCs w:val="16"/>
              </w:rPr>
            </w:pPr>
            <w:r w:rsidRPr="008D2542">
              <w:rPr>
                <w:color w:val="000000"/>
                <w:sz w:val="16"/>
                <w:szCs w:val="16"/>
              </w:rPr>
              <w:t>Weight (min)</w:t>
            </w:r>
          </w:p>
        </w:tc>
        <w:tc>
          <w:tcPr>
            <w:tcW w:w="3670" w:type="pct"/>
            <w:tcBorders>
              <w:top w:val="nil"/>
              <w:left w:val="nil"/>
              <w:bottom w:val="nil"/>
              <w:right w:val="nil"/>
            </w:tcBorders>
            <w:shd w:val="clear" w:color="000000" w:fill="F2F2F2"/>
            <w:noWrap/>
            <w:vAlign w:val="center"/>
            <w:hideMark/>
          </w:tcPr>
          <w:p w14:paraId="04AAF6C6" w14:textId="77777777" w:rsidR="008D2542" w:rsidRPr="008D2542" w:rsidRDefault="008D2542" w:rsidP="008D2542">
            <w:pPr>
              <w:rPr>
                <w:color w:val="000000"/>
                <w:sz w:val="16"/>
                <w:szCs w:val="16"/>
              </w:rPr>
            </w:pPr>
            <w:r w:rsidRPr="008D2542">
              <w:rPr>
                <w:color w:val="000000"/>
                <w:sz w:val="16"/>
                <w:szCs w:val="16"/>
              </w:rPr>
              <w:t>Minimum weight (when weight range reported)</w:t>
            </w:r>
          </w:p>
        </w:tc>
      </w:tr>
      <w:tr w:rsidR="008D2542" w14:paraId="60CCEC81" w14:textId="77777777" w:rsidTr="00DC6B52">
        <w:trPr>
          <w:trHeight w:val="320"/>
        </w:trPr>
        <w:tc>
          <w:tcPr>
            <w:tcW w:w="148" w:type="pct"/>
            <w:vMerge/>
            <w:tcBorders>
              <w:left w:val="nil"/>
              <w:right w:val="nil"/>
            </w:tcBorders>
            <w:shd w:val="clear" w:color="000000" w:fill="F2F2F2"/>
            <w:noWrap/>
            <w:vAlign w:val="center"/>
            <w:hideMark/>
          </w:tcPr>
          <w:p w14:paraId="2D888692" w14:textId="6E36C53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99F5039" w14:textId="77777777" w:rsidR="008D2542" w:rsidRPr="008D2542" w:rsidRDefault="008D2542" w:rsidP="008D2542">
            <w:pPr>
              <w:rPr>
                <w:color w:val="000000"/>
                <w:sz w:val="16"/>
                <w:szCs w:val="16"/>
              </w:rPr>
            </w:pPr>
            <w:r w:rsidRPr="008D2542">
              <w:rPr>
                <w:color w:val="000000"/>
                <w:sz w:val="16"/>
                <w:szCs w:val="16"/>
              </w:rPr>
              <w:t>Weight (max)</w:t>
            </w:r>
          </w:p>
        </w:tc>
        <w:tc>
          <w:tcPr>
            <w:tcW w:w="3670" w:type="pct"/>
            <w:tcBorders>
              <w:top w:val="nil"/>
              <w:left w:val="nil"/>
              <w:bottom w:val="nil"/>
              <w:right w:val="nil"/>
            </w:tcBorders>
            <w:shd w:val="clear" w:color="000000" w:fill="F2F2F2"/>
            <w:noWrap/>
            <w:vAlign w:val="center"/>
            <w:hideMark/>
          </w:tcPr>
          <w:p w14:paraId="1FD59BF6" w14:textId="77777777" w:rsidR="008D2542" w:rsidRPr="008D2542" w:rsidRDefault="008D2542" w:rsidP="008D2542">
            <w:pPr>
              <w:rPr>
                <w:color w:val="000000"/>
                <w:sz w:val="16"/>
                <w:szCs w:val="16"/>
              </w:rPr>
            </w:pPr>
            <w:r w:rsidRPr="008D2542">
              <w:rPr>
                <w:color w:val="000000"/>
                <w:sz w:val="16"/>
                <w:szCs w:val="16"/>
              </w:rPr>
              <w:t>Maximum weight (when weight range reported)</w:t>
            </w:r>
          </w:p>
        </w:tc>
      </w:tr>
      <w:tr w:rsidR="008D2542" w14:paraId="1CD52368" w14:textId="77777777" w:rsidTr="00DC6B52">
        <w:trPr>
          <w:trHeight w:val="320"/>
        </w:trPr>
        <w:tc>
          <w:tcPr>
            <w:tcW w:w="148" w:type="pct"/>
            <w:vMerge/>
            <w:tcBorders>
              <w:left w:val="nil"/>
              <w:right w:val="nil"/>
            </w:tcBorders>
            <w:shd w:val="clear" w:color="000000" w:fill="F2F2F2"/>
            <w:noWrap/>
            <w:vAlign w:val="center"/>
            <w:hideMark/>
          </w:tcPr>
          <w:p w14:paraId="3099FD49" w14:textId="14C2AE67"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E96ACFE" w14:textId="77777777" w:rsidR="008D2542" w:rsidRPr="008D2542" w:rsidRDefault="008D2542" w:rsidP="008D2542">
            <w:pPr>
              <w:rPr>
                <w:color w:val="000000"/>
                <w:sz w:val="16"/>
                <w:szCs w:val="16"/>
              </w:rPr>
            </w:pPr>
            <w:r w:rsidRPr="008D2542">
              <w:rPr>
                <w:color w:val="000000"/>
                <w:sz w:val="16"/>
                <w:szCs w:val="16"/>
              </w:rPr>
              <w:t>Weight (unit)</w:t>
            </w:r>
          </w:p>
        </w:tc>
        <w:tc>
          <w:tcPr>
            <w:tcW w:w="3670" w:type="pct"/>
            <w:tcBorders>
              <w:top w:val="nil"/>
              <w:left w:val="nil"/>
              <w:bottom w:val="nil"/>
              <w:right w:val="nil"/>
            </w:tcBorders>
            <w:shd w:val="clear" w:color="000000" w:fill="F2F2F2"/>
            <w:noWrap/>
            <w:vAlign w:val="center"/>
            <w:hideMark/>
          </w:tcPr>
          <w:p w14:paraId="15774D17" w14:textId="77777777" w:rsidR="008D2542" w:rsidRPr="008D2542" w:rsidRDefault="008D2542" w:rsidP="008D2542">
            <w:pPr>
              <w:rPr>
                <w:color w:val="000000"/>
                <w:sz w:val="16"/>
                <w:szCs w:val="16"/>
              </w:rPr>
            </w:pPr>
            <w:r w:rsidRPr="008D2542">
              <w:rPr>
                <w:color w:val="000000"/>
                <w:sz w:val="16"/>
                <w:szCs w:val="16"/>
              </w:rPr>
              <w:t>Weight units among g, kg, pounds</w:t>
            </w:r>
          </w:p>
        </w:tc>
      </w:tr>
      <w:tr w:rsidR="008D2542" w14:paraId="3B2D7F1A" w14:textId="77777777" w:rsidTr="00DC6B52">
        <w:trPr>
          <w:trHeight w:val="320"/>
        </w:trPr>
        <w:tc>
          <w:tcPr>
            <w:tcW w:w="148" w:type="pct"/>
            <w:vMerge/>
            <w:tcBorders>
              <w:left w:val="nil"/>
              <w:right w:val="nil"/>
            </w:tcBorders>
            <w:shd w:val="clear" w:color="000000" w:fill="F2F2F2"/>
            <w:noWrap/>
            <w:vAlign w:val="center"/>
            <w:hideMark/>
          </w:tcPr>
          <w:p w14:paraId="37BBFB2A" w14:textId="4E36386E"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419F3E71" w14:textId="77777777" w:rsidR="008D2542" w:rsidRPr="008D2542" w:rsidRDefault="008D2542" w:rsidP="008D2542">
            <w:pPr>
              <w:rPr>
                <w:color w:val="000000"/>
                <w:sz w:val="16"/>
                <w:szCs w:val="16"/>
              </w:rPr>
            </w:pPr>
            <w:r w:rsidRPr="008D2542">
              <w:rPr>
                <w:color w:val="000000"/>
                <w:sz w:val="16"/>
                <w:szCs w:val="16"/>
              </w:rPr>
              <w:t>Weight (comments)</w:t>
            </w:r>
          </w:p>
        </w:tc>
        <w:tc>
          <w:tcPr>
            <w:tcW w:w="3670" w:type="pct"/>
            <w:tcBorders>
              <w:top w:val="nil"/>
              <w:left w:val="nil"/>
              <w:bottom w:val="nil"/>
              <w:right w:val="nil"/>
            </w:tcBorders>
            <w:shd w:val="clear" w:color="000000" w:fill="F2F2F2"/>
            <w:noWrap/>
            <w:vAlign w:val="center"/>
            <w:hideMark/>
          </w:tcPr>
          <w:p w14:paraId="152B5A22" w14:textId="77777777" w:rsidR="008D2542" w:rsidRPr="008D2542" w:rsidRDefault="008D2542" w:rsidP="008D2542">
            <w:pPr>
              <w:rPr>
                <w:color w:val="000000"/>
                <w:sz w:val="16"/>
                <w:szCs w:val="16"/>
              </w:rPr>
            </w:pPr>
            <w:r w:rsidRPr="008D2542">
              <w:rPr>
                <w:color w:val="000000"/>
                <w:sz w:val="16"/>
                <w:szCs w:val="16"/>
              </w:rPr>
              <w:t>Comment on weight information (e.g., not reported)</w:t>
            </w:r>
          </w:p>
        </w:tc>
      </w:tr>
      <w:tr w:rsidR="008D2542" w14:paraId="3346A20D" w14:textId="77777777" w:rsidTr="00DC6B52">
        <w:trPr>
          <w:trHeight w:val="320"/>
        </w:trPr>
        <w:tc>
          <w:tcPr>
            <w:tcW w:w="148" w:type="pct"/>
            <w:vMerge/>
            <w:tcBorders>
              <w:left w:val="nil"/>
              <w:right w:val="nil"/>
            </w:tcBorders>
            <w:shd w:val="clear" w:color="000000" w:fill="F2F2F2"/>
            <w:noWrap/>
            <w:vAlign w:val="center"/>
            <w:hideMark/>
          </w:tcPr>
          <w:p w14:paraId="5B71DD7D" w14:textId="18536A0B"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A4AE478" w14:textId="77777777" w:rsidR="008D2542" w:rsidRPr="008D2542" w:rsidRDefault="008D2542" w:rsidP="008D2542">
            <w:pPr>
              <w:rPr>
                <w:color w:val="000000"/>
                <w:sz w:val="16"/>
                <w:szCs w:val="16"/>
              </w:rPr>
            </w:pPr>
            <w:r w:rsidRPr="008D2542">
              <w:rPr>
                <w:color w:val="000000"/>
                <w:sz w:val="16"/>
                <w:szCs w:val="16"/>
              </w:rPr>
              <w:t>Injury characteristics (level, severity)</w:t>
            </w:r>
          </w:p>
        </w:tc>
        <w:tc>
          <w:tcPr>
            <w:tcW w:w="3670" w:type="pct"/>
            <w:tcBorders>
              <w:top w:val="nil"/>
              <w:left w:val="nil"/>
              <w:bottom w:val="nil"/>
              <w:right w:val="nil"/>
            </w:tcBorders>
            <w:shd w:val="clear" w:color="000000" w:fill="F2F2F2"/>
            <w:noWrap/>
            <w:vAlign w:val="center"/>
            <w:hideMark/>
          </w:tcPr>
          <w:p w14:paraId="662BA430" w14:textId="77777777" w:rsidR="008D2542" w:rsidRPr="008D2542" w:rsidRDefault="008D2542" w:rsidP="008D2542">
            <w:pPr>
              <w:rPr>
                <w:color w:val="000000"/>
                <w:sz w:val="16"/>
                <w:szCs w:val="16"/>
              </w:rPr>
            </w:pPr>
            <w:r w:rsidRPr="008D2542">
              <w:rPr>
                <w:color w:val="000000"/>
                <w:sz w:val="16"/>
                <w:szCs w:val="16"/>
              </w:rPr>
              <w:t>Information about injury characteristics included level and severity as reported in the publication</w:t>
            </w:r>
          </w:p>
        </w:tc>
      </w:tr>
      <w:tr w:rsidR="008D2542" w14:paraId="10B10952" w14:textId="77777777" w:rsidTr="00DC6B52">
        <w:trPr>
          <w:trHeight w:val="320"/>
        </w:trPr>
        <w:tc>
          <w:tcPr>
            <w:tcW w:w="148" w:type="pct"/>
            <w:vMerge/>
            <w:tcBorders>
              <w:left w:val="nil"/>
              <w:right w:val="nil"/>
            </w:tcBorders>
            <w:shd w:val="clear" w:color="000000" w:fill="F2F2F2"/>
            <w:noWrap/>
            <w:vAlign w:val="center"/>
            <w:hideMark/>
          </w:tcPr>
          <w:p w14:paraId="37C393AE" w14:textId="6537C633"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5055493" w14:textId="77777777" w:rsidR="008D2542" w:rsidRPr="008D2542" w:rsidRDefault="008D2542" w:rsidP="008D2542">
            <w:pPr>
              <w:rPr>
                <w:color w:val="000000"/>
                <w:sz w:val="16"/>
                <w:szCs w:val="16"/>
              </w:rPr>
            </w:pPr>
            <w:r w:rsidRPr="008D2542">
              <w:rPr>
                <w:color w:val="000000"/>
                <w:sz w:val="16"/>
                <w:szCs w:val="16"/>
              </w:rPr>
              <w:t>Injury level</w:t>
            </w:r>
          </w:p>
        </w:tc>
        <w:tc>
          <w:tcPr>
            <w:tcW w:w="3670" w:type="pct"/>
            <w:tcBorders>
              <w:top w:val="nil"/>
              <w:left w:val="nil"/>
              <w:bottom w:val="nil"/>
              <w:right w:val="nil"/>
            </w:tcBorders>
            <w:shd w:val="clear" w:color="000000" w:fill="F2F2F2"/>
            <w:noWrap/>
            <w:vAlign w:val="center"/>
            <w:hideMark/>
          </w:tcPr>
          <w:p w14:paraId="188A677E" w14:textId="77777777" w:rsidR="008D2542" w:rsidRPr="008D2542" w:rsidRDefault="008D2542" w:rsidP="008D2542">
            <w:pPr>
              <w:rPr>
                <w:color w:val="000000"/>
                <w:sz w:val="16"/>
                <w:szCs w:val="16"/>
              </w:rPr>
            </w:pPr>
            <w:r w:rsidRPr="008D2542">
              <w:rPr>
                <w:color w:val="000000"/>
                <w:sz w:val="16"/>
                <w:szCs w:val="16"/>
              </w:rPr>
              <w:t>Level of injury (unique level or range for animal studies, number of subject per level or category for human studies)</w:t>
            </w:r>
          </w:p>
        </w:tc>
      </w:tr>
      <w:tr w:rsidR="008D2542" w14:paraId="41F50E99" w14:textId="77777777" w:rsidTr="00DC6B52">
        <w:trPr>
          <w:trHeight w:val="320"/>
        </w:trPr>
        <w:tc>
          <w:tcPr>
            <w:tcW w:w="148" w:type="pct"/>
            <w:vMerge/>
            <w:tcBorders>
              <w:left w:val="nil"/>
              <w:right w:val="nil"/>
            </w:tcBorders>
            <w:shd w:val="clear" w:color="000000" w:fill="F2F2F2"/>
            <w:noWrap/>
            <w:vAlign w:val="center"/>
            <w:hideMark/>
          </w:tcPr>
          <w:p w14:paraId="72BF3945" w14:textId="0D12299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D050BE5" w14:textId="77777777" w:rsidR="008D2542" w:rsidRPr="008D2542" w:rsidRDefault="008D2542" w:rsidP="008D2542">
            <w:pPr>
              <w:rPr>
                <w:color w:val="000000"/>
                <w:sz w:val="16"/>
                <w:szCs w:val="16"/>
              </w:rPr>
            </w:pPr>
            <w:r w:rsidRPr="008D2542">
              <w:rPr>
                <w:color w:val="000000"/>
                <w:sz w:val="16"/>
                <w:szCs w:val="16"/>
              </w:rPr>
              <w:t>Injury severity</w:t>
            </w:r>
          </w:p>
        </w:tc>
        <w:tc>
          <w:tcPr>
            <w:tcW w:w="3670" w:type="pct"/>
            <w:tcBorders>
              <w:top w:val="nil"/>
              <w:left w:val="nil"/>
              <w:bottom w:val="nil"/>
              <w:right w:val="nil"/>
            </w:tcBorders>
            <w:shd w:val="clear" w:color="000000" w:fill="F2F2F2"/>
            <w:noWrap/>
            <w:vAlign w:val="center"/>
            <w:hideMark/>
          </w:tcPr>
          <w:p w14:paraId="35A62563" w14:textId="77777777" w:rsidR="008D2542" w:rsidRPr="008D2542" w:rsidRDefault="008D2542" w:rsidP="008D2542">
            <w:pPr>
              <w:rPr>
                <w:color w:val="000000"/>
                <w:sz w:val="16"/>
                <w:szCs w:val="16"/>
              </w:rPr>
            </w:pPr>
            <w:r w:rsidRPr="008D2542">
              <w:rPr>
                <w:color w:val="000000"/>
                <w:sz w:val="16"/>
                <w:szCs w:val="16"/>
              </w:rPr>
              <w:t>Injury severity among moderate, mild, severe, complete, incomplete, paraplegia, tetraplegia, not reported, mixed and moderate-severe</w:t>
            </w:r>
          </w:p>
        </w:tc>
      </w:tr>
      <w:tr w:rsidR="008D2542" w14:paraId="1FBA8A4A" w14:textId="77777777" w:rsidTr="00DC6B52">
        <w:trPr>
          <w:trHeight w:val="320"/>
        </w:trPr>
        <w:tc>
          <w:tcPr>
            <w:tcW w:w="148" w:type="pct"/>
            <w:vMerge/>
            <w:tcBorders>
              <w:left w:val="nil"/>
              <w:right w:val="nil"/>
            </w:tcBorders>
            <w:shd w:val="clear" w:color="000000" w:fill="F2F2F2"/>
            <w:noWrap/>
            <w:vAlign w:val="center"/>
            <w:hideMark/>
          </w:tcPr>
          <w:p w14:paraId="713DCFEE" w14:textId="37CD5709"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6B5EE12F" w14:textId="77777777" w:rsidR="008D2542" w:rsidRPr="008D2542" w:rsidRDefault="008D2542" w:rsidP="008D2542">
            <w:pPr>
              <w:rPr>
                <w:color w:val="000000"/>
                <w:sz w:val="16"/>
                <w:szCs w:val="16"/>
              </w:rPr>
            </w:pPr>
            <w:r w:rsidRPr="008D2542">
              <w:rPr>
                <w:color w:val="000000"/>
                <w:sz w:val="16"/>
                <w:szCs w:val="16"/>
              </w:rPr>
              <w:t>Injury mechanism</w:t>
            </w:r>
          </w:p>
        </w:tc>
        <w:tc>
          <w:tcPr>
            <w:tcW w:w="3670" w:type="pct"/>
            <w:tcBorders>
              <w:top w:val="nil"/>
              <w:left w:val="nil"/>
              <w:bottom w:val="nil"/>
              <w:right w:val="nil"/>
            </w:tcBorders>
            <w:shd w:val="clear" w:color="000000" w:fill="F2F2F2"/>
            <w:noWrap/>
            <w:vAlign w:val="center"/>
            <w:hideMark/>
          </w:tcPr>
          <w:p w14:paraId="31F1AE5A" w14:textId="77777777" w:rsidR="008D2542" w:rsidRPr="008D2542" w:rsidRDefault="008D2542" w:rsidP="008D2542">
            <w:pPr>
              <w:rPr>
                <w:color w:val="000000"/>
                <w:sz w:val="16"/>
                <w:szCs w:val="16"/>
              </w:rPr>
            </w:pPr>
            <w:r w:rsidRPr="008D2542">
              <w:rPr>
                <w:color w:val="000000"/>
                <w:sz w:val="16"/>
                <w:szCs w:val="16"/>
              </w:rPr>
              <w:t>Injury mechanism among contusion, compression, distraction, dislocation, transection, ischemia, trauma and others. Note this classification mainly applies for animal models, injury mechanism reported may differ in human studies</w:t>
            </w:r>
          </w:p>
        </w:tc>
      </w:tr>
      <w:tr w:rsidR="008D2542" w14:paraId="7CF2EC79" w14:textId="77777777" w:rsidTr="00DC6B52">
        <w:trPr>
          <w:trHeight w:val="320"/>
        </w:trPr>
        <w:tc>
          <w:tcPr>
            <w:tcW w:w="148" w:type="pct"/>
            <w:vMerge/>
            <w:tcBorders>
              <w:left w:val="nil"/>
              <w:right w:val="nil"/>
            </w:tcBorders>
            <w:shd w:val="clear" w:color="000000" w:fill="F2F2F2"/>
            <w:noWrap/>
            <w:vAlign w:val="center"/>
            <w:hideMark/>
          </w:tcPr>
          <w:p w14:paraId="5257F952" w14:textId="3AE1B8BA" w:rsidR="008D2542" w:rsidRPr="008D2542" w:rsidRDefault="008D254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1404A0B9" w14:textId="77777777" w:rsidR="008D2542" w:rsidRPr="008D2542" w:rsidRDefault="008D2542" w:rsidP="008D2542">
            <w:pPr>
              <w:rPr>
                <w:color w:val="000000"/>
                <w:sz w:val="16"/>
                <w:szCs w:val="16"/>
              </w:rPr>
            </w:pPr>
            <w:r w:rsidRPr="008D2542">
              <w:rPr>
                <w:color w:val="000000"/>
                <w:sz w:val="16"/>
                <w:szCs w:val="16"/>
              </w:rPr>
              <w:t>Injury mechanism (details)</w:t>
            </w:r>
          </w:p>
        </w:tc>
        <w:tc>
          <w:tcPr>
            <w:tcW w:w="3670" w:type="pct"/>
            <w:tcBorders>
              <w:top w:val="nil"/>
              <w:left w:val="nil"/>
              <w:bottom w:val="nil"/>
              <w:right w:val="nil"/>
            </w:tcBorders>
            <w:shd w:val="clear" w:color="000000" w:fill="F2F2F2"/>
            <w:noWrap/>
            <w:vAlign w:val="center"/>
            <w:hideMark/>
          </w:tcPr>
          <w:p w14:paraId="10969C32" w14:textId="77777777" w:rsidR="008D2542" w:rsidRPr="008D2542" w:rsidRDefault="008D2542" w:rsidP="008D2542">
            <w:pPr>
              <w:rPr>
                <w:color w:val="000000"/>
                <w:sz w:val="16"/>
                <w:szCs w:val="16"/>
              </w:rPr>
            </w:pPr>
            <w:r w:rsidRPr="008D2542">
              <w:rPr>
                <w:color w:val="000000"/>
                <w:sz w:val="16"/>
                <w:szCs w:val="16"/>
              </w:rPr>
              <w:t>Details on injury mechanisms (e.g., height and weight used in contusion injuries, time before repurfusion in ischmic injuries etc)</w:t>
            </w:r>
          </w:p>
        </w:tc>
      </w:tr>
      <w:tr w:rsidR="008D2542" w14:paraId="60AED0A6"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0E66D4A6" w14:textId="2E0C32FF" w:rsidR="008D2542" w:rsidRPr="008D2542" w:rsidRDefault="008D254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19F88CFE" w14:textId="77777777" w:rsidR="008D2542" w:rsidRPr="008D2542" w:rsidRDefault="008D2542" w:rsidP="008D2542">
            <w:pPr>
              <w:rPr>
                <w:color w:val="000000"/>
                <w:sz w:val="16"/>
                <w:szCs w:val="16"/>
              </w:rPr>
            </w:pPr>
            <w:r w:rsidRPr="008D2542">
              <w:rPr>
                <w:color w:val="000000"/>
                <w:sz w:val="16"/>
                <w:szCs w:val="16"/>
              </w:rPr>
              <w:t>Duration of SCI</w:t>
            </w:r>
          </w:p>
        </w:tc>
        <w:tc>
          <w:tcPr>
            <w:tcW w:w="3670" w:type="pct"/>
            <w:tcBorders>
              <w:top w:val="nil"/>
              <w:left w:val="nil"/>
              <w:bottom w:val="single" w:sz="12" w:space="0" w:color="auto"/>
              <w:right w:val="nil"/>
            </w:tcBorders>
            <w:shd w:val="clear" w:color="000000" w:fill="F2F2F2"/>
            <w:noWrap/>
            <w:vAlign w:val="center"/>
            <w:hideMark/>
          </w:tcPr>
          <w:p w14:paraId="6F45B7F3" w14:textId="77777777" w:rsidR="008D2542" w:rsidRPr="008D2542" w:rsidRDefault="008D2542" w:rsidP="008D2542">
            <w:pPr>
              <w:rPr>
                <w:color w:val="000000"/>
                <w:sz w:val="16"/>
                <w:szCs w:val="16"/>
              </w:rPr>
            </w:pPr>
            <w:r w:rsidRPr="008D2542">
              <w:rPr>
                <w:color w:val="000000"/>
                <w:sz w:val="16"/>
                <w:szCs w:val="16"/>
              </w:rPr>
              <w:t>Duration of SCI before euthanasia (animals) or duration of SCI before inclusion in study (human)</w:t>
            </w:r>
          </w:p>
        </w:tc>
      </w:tr>
      <w:tr w:rsidR="00DC6B52" w14:paraId="32F494BD"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D875562" w14:textId="28C315F6" w:rsidR="00DC6B52" w:rsidRPr="00DC6B52" w:rsidRDefault="00DC6B52" w:rsidP="00DC6B52">
            <w:pPr>
              <w:ind w:left="113" w:right="113"/>
              <w:jc w:val="center"/>
              <w:rPr>
                <w:color w:val="000000"/>
                <w:sz w:val="16"/>
                <w:szCs w:val="16"/>
                <w:lang w:val="en-US"/>
              </w:rPr>
            </w:pPr>
            <w:r>
              <w:rPr>
                <w:color w:val="000000"/>
                <w:sz w:val="16"/>
                <w:szCs w:val="16"/>
                <w:lang w:val="en-US"/>
              </w:rPr>
              <w:t>Drug information</w:t>
            </w:r>
          </w:p>
        </w:tc>
        <w:tc>
          <w:tcPr>
            <w:tcW w:w="1182" w:type="pct"/>
            <w:tcBorders>
              <w:top w:val="single" w:sz="12" w:space="0" w:color="auto"/>
              <w:left w:val="nil"/>
              <w:bottom w:val="nil"/>
              <w:right w:val="nil"/>
            </w:tcBorders>
            <w:shd w:val="clear" w:color="auto" w:fill="auto"/>
            <w:noWrap/>
            <w:vAlign w:val="center"/>
            <w:hideMark/>
          </w:tcPr>
          <w:p w14:paraId="3BE36BB7" w14:textId="77777777" w:rsidR="00DC6B52" w:rsidRPr="008D2542" w:rsidRDefault="00DC6B52" w:rsidP="008D2542">
            <w:pPr>
              <w:rPr>
                <w:color w:val="000000"/>
                <w:sz w:val="16"/>
                <w:szCs w:val="16"/>
              </w:rPr>
            </w:pPr>
            <w:r w:rsidRPr="008D2542">
              <w:rPr>
                <w:color w:val="000000"/>
                <w:sz w:val="16"/>
                <w:szCs w:val="16"/>
              </w:rPr>
              <w:t>Drug(s)</w:t>
            </w:r>
          </w:p>
        </w:tc>
        <w:tc>
          <w:tcPr>
            <w:tcW w:w="3670" w:type="pct"/>
            <w:tcBorders>
              <w:top w:val="single" w:sz="12" w:space="0" w:color="auto"/>
              <w:left w:val="nil"/>
              <w:bottom w:val="nil"/>
              <w:right w:val="nil"/>
            </w:tcBorders>
            <w:shd w:val="clear" w:color="auto" w:fill="auto"/>
            <w:noWrap/>
            <w:vAlign w:val="center"/>
            <w:hideMark/>
          </w:tcPr>
          <w:p w14:paraId="1EA82087" w14:textId="77777777" w:rsidR="00DC6B52" w:rsidRPr="008D2542" w:rsidRDefault="00DC6B52" w:rsidP="008D2542">
            <w:pPr>
              <w:rPr>
                <w:color w:val="000000"/>
                <w:sz w:val="16"/>
                <w:szCs w:val="16"/>
              </w:rPr>
            </w:pPr>
            <w:r w:rsidRPr="008D2542">
              <w:rPr>
                <w:color w:val="000000"/>
                <w:sz w:val="16"/>
                <w:szCs w:val="16"/>
              </w:rPr>
              <w:t>Drug(s) studied in the publication</w:t>
            </w:r>
          </w:p>
        </w:tc>
      </w:tr>
      <w:tr w:rsidR="00DC6B52" w14:paraId="5099FFE8" w14:textId="77777777" w:rsidTr="00DC6B52">
        <w:trPr>
          <w:trHeight w:val="320"/>
        </w:trPr>
        <w:tc>
          <w:tcPr>
            <w:tcW w:w="148" w:type="pct"/>
            <w:vMerge/>
            <w:tcBorders>
              <w:left w:val="nil"/>
              <w:right w:val="nil"/>
            </w:tcBorders>
            <w:shd w:val="clear" w:color="auto" w:fill="auto"/>
            <w:noWrap/>
            <w:vAlign w:val="center"/>
            <w:hideMark/>
          </w:tcPr>
          <w:p w14:paraId="6BFAEB40" w14:textId="7D5731B2"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141FF93A" w14:textId="77777777" w:rsidR="00DC6B52" w:rsidRPr="008D2542" w:rsidRDefault="00DC6B52" w:rsidP="008D2542">
            <w:pPr>
              <w:rPr>
                <w:color w:val="000000"/>
                <w:sz w:val="16"/>
                <w:szCs w:val="16"/>
              </w:rPr>
            </w:pPr>
            <w:r w:rsidRPr="008D2542">
              <w:rPr>
                <w:color w:val="000000"/>
                <w:sz w:val="16"/>
                <w:szCs w:val="16"/>
              </w:rPr>
              <w:t>Drug name harmonized</w:t>
            </w:r>
          </w:p>
        </w:tc>
        <w:tc>
          <w:tcPr>
            <w:tcW w:w="3670" w:type="pct"/>
            <w:tcBorders>
              <w:top w:val="nil"/>
              <w:left w:val="nil"/>
              <w:bottom w:val="nil"/>
              <w:right w:val="nil"/>
            </w:tcBorders>
            <w:shd w:val="clear" w:color="auto" w:fill="auto"/>
            <w:noWrap/>
            <w:vAlign w:val="center"/>
            <w:hideMark/>
          </w:tcPr>
          <w:p w14:paraId="29A8ED07" w14:textId="77777777" w:rsidR="00DC6B52" w:rsidRPr="008D2542" w:rsidRDefault="00DC6B52" w:rsidP="008D2542">
            <w:pPr>
              <w:rPr>
                <w:color w:val="000000"/>
                <w:sz w:val="16"/>
                <w:szCs w:val="16"/>
              </w:rPr>
            </w:pPr>
            <w:r w:rsidRPr="008D2542">
              <w:rPr>
                <w:color w:val="000000"/>
                <w:sz w:val="16"/>
                <w:szCs w:val="16"/>
              </w:rPr>
              <w:t>Drug name harmonized based on [Bourguignon et al., 2022]</w:t>
            </w:r>
          </w:p>
        </w:tc>
      </w:tr>
      <w:tr w:rsidR="00DC6B52" w14:paraId="5F741F49" w14:textId="77777777" w:rsidTr="00DC6B52">
        <w:trPr>
          <w:trHeight w:val="320"/>
        </w:trPr>
        <w:tc>
          <w:tcPr>
            <w:tcW w:w="148" w:type="pct"/>
            <w:vMerge/>
            <w:tcBorders>
              <w:left w:val="nil"/>
              <w:right w:val="nil"/>
            </w:tcBorders>
            <w:shd w:val="clear" w:color="auto" w:fill="auto"/>
            <w:noWrap/>
            <w:vAlign w:val="center"/>
            <w:hideMark/>
          </w:tcPr>
          <w:p w14:paraId="3EFB435E" w14:textId="557C5387"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854500E" w14:textId="77777777" w:rsidR="00DC6B52" w:rsidRPr="008D2542" w:rsidRDefault="00DC6B52" w:rsidP="008D2542">
            <w:pPr>
              <w:rPr>
                <w:color w:val="000000"/>
                <w:sz w:val="16"/>
                <w:szCs w:val="16"/>
              </w:rPr>
            </w:pPr>
            <w:r w:rsidRPr="008D2542">
              <w:rPr>
                <w:color w:val="000000"/>
                <w:sz w:val="16"/>
                <w:szCs w:val="16"/>
              </w:rPr>
              <w:t>MP used as main drug?</w:t>
            </w:r>
          </w:p>
        </w:tc>
        <w:tc>
          <w:tcPr>
            <w:tcW w:w="3670" w:type="pct"/>
            <w:tcBorders>
              <w:top w:val="nil"/>
              <w:left w:val="nil"/>
              <w:bottom w:val="nil"/>
              <w:right w:val="nil"/>
            </w:tcBorders>
            <w:shd w:val="clear" w:color="auto" w:fill="auto"/>
            <w:noWrap/>
            <w:vAlign w:val="center"/>
            <w:hideMark/>
          </w:tcPr>
          <w:p w14:paraId="658FF9EE" w14:textId="77777777" w:rsidR="00DC6B52" w:rsidRPr="008D2542" w:rsidRDefault="00DC6B52" w:rsidP="008D2542">
            <w:pPr>
              <w:rPr>
                <w:color w:val="000000"/>
                <w:sz w:val="16"/>
                <w:szCs w:val="16"/>
              </w:rPr>
            </w:pPr>
            <w:r w:rsidRPr="008D2542">
              <w:rPr>
                <w:color w:val="000000"/>
                <w:sz w:val="16"/>
                <w:szCs w:val="16"/>
              </w:rPr>
              <w:t>Yes or no, for publication investigation methylprednisolone and methylprednisolone sodium succinate only (assess if the drug was the main drug of interest or used as positve control)</w:t>
            </w:r>
          </w:p>
        </w:tc>
      </w:tr>
      <w:tr w:rsidR="00DC6B52" w14:paraId="5FFB59A4" w14:textId="77777777" w:rsidTr="00DC6B52">
        <w:trPr>
          <w:trHeight w:val="320"/>
        </w:trPr>
        <w:tc>
          <w:tcPr>
            <w:tcW w:w="148" w:type="pct"/>
            <w:vMerge/>
            <w:tcBorders>
              <w:left w:val="nil"/>
              <w:right w:val="nil"/>
            </w:tcBorders>
            <w:shd w:val="clear" w:color="auto" w:fill="auto"/>
            <w:noWrap/>
            <w:vAlign w:val="center"/>
            <w:hideMark/>
          </w:tcPr>
          <w:p w14:paraId="04E12F15" w14:textId="3B8D7BD1"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DD7D9E6" w14:textId="77777777" w:rsidR="00DC6B52" w:rsidRPr="008D2542" w:rsidRDefault="00DC6B52" w:rsidP="008D2542">
            <w:pPr>
              <w:rPr>
                <w:color w:val="000000"/>
                <w:sz w:val="16"/>
                <w:szCs w:val="16"/>
              </w:rPr>
            </w:pPr>
            <w:r w:rsidRPr="008D2542">
              <w:rPr>
                <w:color w:val="000000"/>
                <w:sz w:val="16"/>
                <w:szCs w:val="16"/>
              </w:rPr>
              <w:t>Dose (absolute dose or mg/kg)</w:t>
            </w:r>
          </w:p>
        </w:tc>
        <w:tc>
          <w:tcPr>
            <w:tcW w:w="3670" w:type="pct"/>
            <w:tcBorders>
              <w:top w:val="nil"/>
              <w:left w:val="nil"/>
              <w:bottom w:val="nil"/>
              <w:right w:val="nil"/>
            </w:tcBorders>
            <w:shd w:val="clear" w:color="auto" w:fill="auto"/>
            <w:noWrap/>
            <w:vAlign w:val="center"/>
            <w:hideMark/>
          </w:tcPr>
          <w:p w14:paraId="6CCF18E7" w14:textId="77777777" w:rsidR="00DC6B52" w:rsidRPr="008D2542" w:rsidRDefault="00DC6B52" w:rsidP="008D2542">
            <w:pPr>
              <w:rPr>
                <w:color w:val="000000"/>
                <w:sz w:val="16"/>
                <w:szCs w:val="16"/>
              </w:rPr>
            </w:pPr>
            <w:r w:rsidRPr="008D2542">
              <w:rPr>
                <w:color w:val="000000"/>
                <w:sz w:val="16"/>
                <w:szCs w:val="16"/>
              </w:rPr>
              <w:t>Dose given</w:t>
            </w:r>
          </w:p>
        </w:tc>
      </w:tr>
      <w:tr w:rsidR="00DC6B52" w14:paraId="0F13A15A" w14:textId="77777777" w:rsidTr="00DC6B52">
        <w:trPr>
          <w:trHeight w:val="320"/>
        </w:trPr>
        <w:tc>
          <w:tcPr>
            <w:tcW w:w="148" w:type="pct"/>
            <w:vMerge/>
            <w:tcBorders>
              <w:left w:val="nil"/>
              <w:right w:val="nil"/>
            </w:tcBorders>
            <w:shd w:val="clear" w:color="auto" w:fill="auto"/>
            <w:noWrap/>
            <w:vAlign w:val="center"/>
            <w:hideMark/>
          </w:tcPr>
          <w:p w14:paraId="48AACEDB" w14:textId="6B4BDB9C"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5BCE7F13" w14:textId="77777777" w:rsidR="00DC6B52" w:rsidRPr="008D2542" w:rsidRDefault="00DC6B52" w:rsidP="008D2542">
            <w:pPr>
              <w:rPr>
                <w:color w:val="000000"/>
                <w:sz w:val="16"/>
                <w:szCs w:val="16"/>
              </w:rPr>
            </w:pPr>
            <w:r w:rsidRPr="008D2542">
              <w:rPr>
                <w:color w:val="000000"/>
                <w:sz w:val="16"/>
                <w:szCs w:val="16"/>
              </w:rPr>
              <w:t>Time (minutes pre-injury, minutes post-injury)</w:t>
            </w:r>
          </w:p>
        </w:tc>
        <w:tc>
          <w:tcPr>
            <w:tcW w:w="3670" w:type="pct"/>
            <w:tcBorders>
              <w:top w:val="nil"/>
              <w:left w:val="nil"/>
              <w:bottom w:val="nil"/>
              <w:right w:val="nil"/>
            </w:tcBorders>
            <w:shd w:val="clear" w:color="auto" w:fill="auto"/>
            <w:noWrap/>
            <w:vAlign w:val="center"/>
            <w:hideMark/>
          </w:tcPr>
          <w:p w14:paraId="1BEDDBBD" w14:textId="77777777" w:rsidR="00DC6B52" w:rsidRPr="008D2542" w:rsidRDefault="00DC6B52" w:rsidP="008D2542">
            <w:pPr>
              <w:rPr>
                <w:color w:val="000000"/>
                <w:sz w:val="16"/>
                <w:szCs w:val="16"/>
              </w:rPr>
            </w:pPr>
            <w:r w:rsidRPr="008D2542">
              <w:rPr>
                <w:color w:val="000000"/>
                <w:sz w:val="16"/>
                <w:szCs w:val="16"/>
              </w:rPr>
              <w:t>Timing of start of treatment compared to injury</w:t>
            </w:r>
          </w:p>
        </w:tc>
      </w:tr>
      <w:tr w:rsidR="00DC6B52" w14:paraId="069B466C" w14:textId="77777777" w:rsidTr="00DC6B52">
        <w:trPr>
          <w:trHeight w:val="320"/>
        </w:trPr>
        <w:tc>
          <w:tcPr>
            <w:tcW w:w="148" w:type="pct"/>
            <w:vMerge/>
            <w:tcBorders>
              <w:left w:val="nil"/>
              <w:right w:val="nil"/>
            </w:tcBorders>
            <w:shd w:val="clear" w:color="auto" w:fill="auto"/>
            <w:noWrap/>
            <w:vAlign w:val="center"/>
            <w:hideMark/>
          </w:tcPr>
          <w:p w14:paraId="7F21BC4E" w14:textId="46C549B1"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C41E888" w14:textId="77777777" w:rsidR="00DC6B52" w:rsidRPr="008D2542" w:rsidRDefault="00DC6B52" w:rsidP="008D2542">
            <w:pPr>
              <w:rPr>
                <w:color w:val="000000"/>
                <w:sz w:val="16"/>
                <w:szCs w:val="16"/>
              </w:rPr>
            </w:pPr>
            <w:r w:rsidRPr="008D2542">
              <w:rPr>
                <w:color w:val="000000"/>
                <w:sz w:val="16"/>
                <w:szCs w:val="16"/>
              </w:rPr>
              <w:t>Duration of treatment</w:t>
            </w:r>
          </w:p>
        </w:tc>
        <w:tc>
          <w:tcPr>
            <w:tcW w:w="3670" w:type="pct"/>
            <w:tcBorders>
              <w:top w:val="nil"/>
              <w:left w:val="nil"/>
              <w:bottom w:val="nil"/>
              <w:right w:val="nil"/>
            </w:tcBorders>
            <w:shd w:val="clear" w:color="auto" w:fill="auto"/>
            <w:noWrap/>
            <w:vAlign w:val="center"/>
            <w:hideMark/>
          </w:tcPr>
          <w:p w14:paraId="17828E56" w14:textId="77777777" w:rsidR="00DC6B52" w:rsidRPr="008D2542" w:rsidRDefault="00DC6B52" w:rsidP="008D2542">
            <w:pPr>
              <w:rPr>
                <w:color w:val="000000"/>
                <w:sz w:val="16"/>
                <w:szCs w:val="16"/>
              </w:rPr>
            </w:pPr>
            <w:r w:rsidRPr="008D2542">
              <w:rPr>
                <w:color w:val="000000"/>
                <w:sz w:val="16"/>
                <w:szCs w:val="16"/>
              </w:rPr>
              <w:t>Duration of treatment</w:t>
            </w:r>
          </w:p>
        </w:tc>
      </w:tr>
      <w:tr w:rsidR="00DC6B52" w14:paraId="0882687C" w14:textId="77777777" w:rsidTr="00DC6B52">
        <w:trPr>
          <w:trHeight w:val="320"/>
        </w:trPr>
        <w:tc>
          <w:tcPr>
            <w:tcW w:w="148" w:type="pct"/>
            <w:vMerge/>
            <w:tcBorders>
              <w:left w:val="nil"/>
              <w:right w:val="nil"/>
            </w:tcBorders>
            <w:shd w:val="clear" w:color="auto" w:fill="auto"/>
            <w:noWrap/>
            <w:vAlign w:val="center"/>
            <w:hideMark/>
          </w:tcPr>
          <w:p w14:paraId="0DE95429" w14:textId="4AE46974"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4B4E61D7" w14:textId="77777777" w:rsidR="00DC6B52" w:rsidRPr="008D2542" w:rsidRDefault="00DC6B52" w:rsidP="008D2542">
            <w:pPr>
              <w:rPr>
                <w:color w:val="000000"/>
                <w:sz w:val="16"/>
                <w:szCs w:val="16"/>
              </w:rPr>
            </w:pPr>
            <w:r w:rsidRPr="008D2542">
              <w:rPr>
                <w:color w:val="000000"/>
                <w:sz w:val="16"/>
                <w:szCs w:val="16"/>
              </w:rPr>
              <w:t>Timing (e.g., BID, PID)</w:t>
            </w:r>
          </w:p>
        </w:tc>
        <w:tc>
          <w:tcPr>
            <w:tcW w:w="3670" w:type="pct"/>
            <w:tcBorders>
              <w:top w:val="nil"/>
              <w:left w:val="nil"/>
              <w:bottom w:val="nil"/>
              <w:right w:val="nil"/>
            </w:tcBorders>
            <w:shd w:val="clear" w:color="auto" w:fill="auto"/>
            <w:noWrap/>
            <w:vAlign w:val="center"/>
            <w:hideMark/>
          </w:tcPr>
          <w:p w14:paraId="190C50BF" w14:textId="77777777" w:rsidR="00DC6B52" w:rsidRPr="008D2542" w:rsidRDefault="00DC6B52" w:rsidP="008D2542">
            <w:pPr>
              <w:rPr>
                <w:color w:val="000000"/>
                <w:sz w:val="16"/>
                <w:szCs w:val="16"/>
              </w:rPr>
            </w:pPr>
            <w:r w:rsidRPr="008D2542">
              <w:rPr>
                <w:color w:val="000000"/>
                <w:sz w:val="16"/>
                <w:szCs w:val="16"/>
              </w:rPr>
              <w:t>Frequency of treatment</w:t>
            </w:r>
          </w:p>
        </w:tc>
      </w:tr>
      <w:tr w:rsidR="00DC6B52" w14:paraId="7BCD08CC" w14:textId="77777777" w:rsidTr="00DC6B52">
        <w:trPr>
          <w:trHeight w:val="320"/>
        </w:trPr>
        <w:tc>
          <w:tcPr>
            <w:tcW w:w="148" w:type="pct"/>
            <w:vMerge/>
            <w:tcBorders>
              <w:left w:val="nil"/>
              <w:right w:val="nil"/>
            </w:tcBorders>
            <w:shd w:val="clear" w:color="auto" w:fill="auto"/>
            <w:noWrap/>
            <w:vAlign w:val="center"/>
            <w:hideMark/>
          </w:tcPr>
          <w:p w14:paraId="0DEF2043" w14:textId="324F1686"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29B55B32" w14:textId="77777777" w:rsidR="00DC6B52" w:rsidRPr="008D2542" w:rsidRDefault="00DC6B52" w:rsidP="008D2542">
            <w:pPr>
              <w:rPr>
                <w:color w:val="000000"/>
                <w:sz w:val="16"/>
                <w:szCs w:val="16"/>
              </w:rPr>
            </w:pPr>
            <w:r w:rsidRPr="008D2542">
              <w:rPr>
                <w:color w:val="000000"/>
                <w:sz w:val="16"/>
                <w:szCs w:val="16"/>
              </w:rPr>
              <w:t>Route</w:t>
            </w:r>
          </w:p>
        </w:tc>
        <w:tc>
          <w:tcPr>
            <w:tcW w:w="3670" w:type="pct"/>
            <w:tcBorders>
              <w:top w:val="nil"/>
              <w:left w:val="nil"/>
              <w:bottom w:val="nil"/>
              <w:right w:val="nil"/>
            </w:tcBorders>
            <w:shd w:val="clear" w:color="auto" w:fill="auto"/>
            <w:noWrap/>
            <w:vAlign w:val="center"/>
            <w:hideMark/>
          </w:tcPr>
          <w:p w14:paraId="2D785120" w14:textId="77777777" w:rsidR="00DC6B52" w:rsidRPr="008D2542" w:rsidRDefault="00DC6B52" w:rsidP="008D2542">
            <w:pPr>
              <w:rPr>
                <w:color w:val="000000"/>
                <w:sz w:val="16"/>
                <w:szCs w:val="16"/>
              </w:rPr>
            </w:pPr>
            <w:r w:rsidRPr="008D2542">
              <w:rPr>
                <w:color w:val="000000"/>
                <w:sz w:val="16"/>
                <w:szCs w:val="16"/>
              </w:rPr>
              <w:t>Route used for drug administration</w:t>
            </w:r>
          </w:p>
        </w:tc>
      </w:tr>
      <w:tr w:rsidR="00DC6B52" w14:paraId="7EC82623" w14:textId="77777777" w:rsidTr="005825E3">
        <w:trPr>
          <w:trHeight w:val="320"/>
        </w:trPr>
        <w:tc>
          <w:tcPr>
            <w:tcW w:w="148" w:type="pct"/>
            <w:vMerge/>
            <w:tcBorders>
              <w:left w:val="nil"/>
              <w:bottom w:val="single" w:sz="12" w:space="0" w:color="auto"/>
              <w:right w:val="nil"/>
            </w:tcBorders>
            <w:shd w:val="clear" w:color="auto" w:fill="auto"/>
            <w:noWrap/>
            <w:vAlign w:val="center"/>
            <w:hideMark/>
          </w:tcPr>
          <w:p w14:paraId="03D76197" w14:textId="1E4DC47E"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78C78B7C" w14:textId="77777777" w:rsidR="00DC6B52" w:rsidRPr="008D2542" w:rsidRDefault="00DC6B52" w:rsidP="008D2542">
            <w:pPr>
              <w:rPr>
                <w:color w:val="000000"/>
                <w:sz w:val="16"/>
                <w:szCs w:val="16"/>
              </w:rPr>
            </w:pPr>
            <w:r w:rsidRPr="008D2542">
              <w:rPr>
                <w:color w:val="000000"/>
                <w:sz w:val="16"/>
                <w:szCs w:val="16"/>
              </w:rPr>
              <w:t>Route (comment when multiple)</w:t>
            </w:r>
          </w:p>
        </w:tc>
        <w:tc>
          <w:tcPr>
            <w:tcW w:w="3670" w:type="pct"/>
            <w:tcBorders>
              <w:top w:val="nil"/>
              <w:left w:val="nil"/>
              <w:bottom w:val="single" w:sz="12" w:space="0" w:color="auto"/>
              <w:right w:val="nil"/>
            </w:tcBorders>
            <w:shd w:val="clear" w:color="auto" w:fill="auto"/>
            <w:noWrap/>
            <w:vAlign w:val="center"/>
            <w:hideMark/>
          </w:tcPr>
          <w:p w14:paraId="1A3F05A4" w14:textId="77777777" w:rsidR="00DC6B52" w:rsidRPr="008D2542" w:rsidRDefault="00DC6B52" w:rsidP="008D2542">
            <w:pPr>
              <w:rPr>
                <w:color w:val="000000"/>
                <w:sz w:val="16"/>
                <w:szCs w:val="16"/>
              </w:rPr>
            </w:pPr>
            <w:r w:rsidRPr="008D2542">
              <w:rPr>
                <w:color w:val="000000"/>
                <w:sz w:val="16"/>
                <w:szCs w:val="16"/>
              </w:rPr>
              <w:t xml:space="preserve">Comments on the route used </w:t>
            </w:r>
          </w:p>
        </w:tc>
      </w:tr>
      <w:tr w:rsidR="00DC6B52" w14:paraId="5A3BBD7F" w14:textId="77777777" w:rsidTr="005825E3">
        <w:trPr>
          <w:trHeight w:val="320"/>
        </w:trPr>
        <w:tc>
          <w:tcPr>
            <w:tcW w:w="148" w:type="pct"/>
            <w:vMerge w:val="restart"/>
            <w:tcBorders>
              <w:top w:val="single" w:sz="12" w:space="0" w:color="auto"/>
              <w:left w:val="nil"/>
              <w:right w:val="nil"/>
            </w:tcBorders>
            <w:shd w:val="clear" w:color="000000" w:fill="F2F2F2"/>
            <w:noWrap/>
            <w:textDirection w:val="btLr"/>
            <w:vAlign w:val="center"/>
            <w:hideMark/>
          </w:tcPr>
          <w:p w14:paraId="5F6C0A71" w14:textId="6AB67733" w:rsidR="00DC6B52" w:rsidRPr="008D2542" w:rsidRDefault="00DC6B52" w:rsidP="00DC6B52">
            <w:pPr>
              <w:ind w:left="113" w:right="113"/>
              <w:jc w:val="center"/>
              <w:rPr>
                <w:color w:val="000000"/>
                <w:sz w:val="16"/>
                <w:szCs w:val="16"/>
              </w:rPr>
            </w:pPr>
            <w:r w:rsidRPr="008D2542">
              <w:rPr>
                <w:color w:val="000000"/>
                <w:sz w:val="16"/>
                <w:szCs w:val="16"/>
              </w:rPr>
              <w:t>Neurological and functional assessment</w:t>
            </w:r>
          </w:p>
        </w:tc>
        <w:tc>
          <w:tcPr>
            <w:tcW w:w="1182" w:type="pct"/>
            <w:tcBorders>
              <w:top w:val="single" w:sz="12" w:space="0" w:color="auto"/>
              <w:left w:val="nil"/>
              <w:bottom w:val="nil"/>
              <w:right w:val="nil"/>
            </w:tcBorders>
            <w:shd w:val="clear" w:color="000000" w:fill="F2F2F2"/>
            <w:noWrap/>
            <w:vAlign w:val="center"/>
            <w:hideMark/>
          </w:tcPr>
          <w:p w14:paraId="4ED9894F" w14:textId="77777777" w:rsidR="00DC6B52" w:rsidRPr="008D2542" w:rsidRDefault="00DC6B52" w:rsidP="008D2542">
            <w:pPr>
              <w:rPr>
                <w:color w:val="000000"/>
                <w:sz w:val="16"/>
                <w:szCs w:val="16"/>
              </w:rPr>
            </w:pPr>
            <w:r w:rsidRPr="008D2542">
              <w:rPr>
                <w:color w:val="000000"/>
                <w:sz w:val="16"/>
                <w:szCs w:val="16"/>
              </w:rPr>
              <w:t>What was assessed? (e.g., neurological, functional recovery, spasticity, walking function, electrophysiology)</w:t>
            </w:r>
          </w:p>
        </w:tc>
        <w:tc>
          <w:tcPr>
            <w:tcW w:w="3670" w:type="pct"/>
            <w:tcBorders>
              <w:top w:val="single" w:sz="12" w:space="0" w:color="auto"/>
              <w:left w:val="nil"/>
              <w:bottom w:val="nil"/>
              <w:right w:val="nil"/>
            </w:tcBorders>
            <w:shd w:val="clear" w:color="000000" w:fill="F2F2F2"/>
            <w:noWrap/>
            <w:vAlign w:val="center"/>
            <w:hideMark/>
          </w:tcPr>
          <w:p w14:paraId="0A7589FF" w14:textId="77777777" w:rsidR="00DC6B52" w:rsidRPr="008D2542" w:rsidRDefault="00DC6B52" w:rsidP="008D2542">
            <w:pPr>
              <w:rPr>
                <w:color w:val="000000"/>
                <w:sz w:val="16"/>
                <w:szCs w:val="16"/>
              </w:rPr>
            </w:pPr>
            <w:r w:rsidRPr="008D2542">
              <w:rPr>
                <w:color w:val="000000"/>
                <w:sz w:val="16"/>
                <w:szCs w:val="16"/>
              </w:rPr>
              <w:t>Type of neurological/functional assessment (broad categories)</w:t>
            </w:r>
          </w:p>
        </w:tc>
      </w:tr>
      <w:tr w:rsidR="00DC6B52" w14:paraId="71447738" w14:textId="77777777" w:rsidTr="00DC6B52">
        <w:trPr>
          <w:trHeight w:val="320"/>
        </w:trPr>
        <w:tc>
          <w:tcPr>
            <w:tcW w:w="148" w:type="pct"/>
            <w:vMerge/>
            <w:tcBorders>
              <w:left w:val="nil"/>
              <w:right w:val="nil"/>
            </w:tcBorders>
            <w:shd w:val="clear" w:color="000000" w:fill="F2F2F2"/>
            <w:noWrap/>
            <w:vAlign w:val="center"/>
            <w:hideMark/>
          </w:tcPr>
          <w:p w14:paraId="40E1A460" w14:textId="7F2157D4"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B6BDEA7" w14:textId="77777777" w:rsidR="00DC6B52" w:rsidRPr="008D2542" w:rsidRDefault="00DC6B52" w:rsidP="008D2542">
            <w:pPr>
              <w:rPr>
                <w:color w:val="000000"/>
                <w:sz w:val="16"/>
                <w:szCs w:val="16"/>
              </w:rPr>
            </w:pPr>
            <w:r w:rsidRPr="008D2542">
              <w:rPr>
                <w:color w:val="000000"/>
                <w:sz w:val="16"/>
                <w:szCs w:val="16"/>
              </w:rPr>
              <w:t>Name/type of asessement</w:t>
            </w:r>
          </w:p>
        </w:tc>
        <w:tc>
          <w:tcPr>
            <w:tcW w:w="3670" w:type="pct"/>
            <w:tcBorders>
              <w:top w:val="nil"/>
              <w:left w:val="nil"/>
              <w:bottom w:val="nil"/>
              <w:right w:val="nil"/>
            </w:tcBorders>
            <w:shd w:val="clear" w:color="000000" w:fill="F2F2F2"/>
            <w:noWrap/>
            <w:vAlign w:val="center"/>
            <w:hideMark/>
          </w:tcPr>
          <w:p w14:paraId="64497619" w14:textId="77777777" w:rsidR="00DC6B52" w:rsidRPr="008D2542" w:rsidRDefault="00DC6B52" w:rsidP="008D2542">
            <w:pPr>
              <w:rPr>
                <w:color w:val="000000"/>
                <w:sz w:val="16"/>
                <w:szCs w:val="16"/>
              </w:rPr>
            </w:pPr>
            <w:r w:rsidRPr="008D2542">
              <w:rPr>
                <w:color w:val="000000"/>
                <w:sz w:val="16"/>
                <w:szCs w:val="16"/>
              </w:rPr>
              <w:t>Neurological/functional assessments as named in the publication</w:t>
            </w:r>
          </w:p>
        </w:tc>
      </w:tr>
      <w:tr w:rsidR="00DC6B52" w14:paraId="3315B6D9" w14:textId="77777777" w:rsidTr="00DC6B52">
        <w:trPr>
          <w:trHeight w:val="320"/>
        </w:trPr>
        <w:tc>
          <w:tcPr>
            <w:tcW w:w="148" w:type="pct"/>
            <w:vMerge/>
            <w:tcBorders>
              <w:left w:val="nil"/>
              <w:right w:val="nil"/>
            </w:tcBorders>
            <w:shd w:val="clear" w:color="000000" w:fill="F2F2F2"/>
            <w:noWrap/>
            <w:vAlign w:val="center"/>
            <w:hideMark/>
          </w:tcPr>
          <w:p w14:paraId="6A9E8CE3" w14:textId="02761E4F"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F8FCFBB" w14:textId="77777777" w:rsidR="00DC6B52" w:rsidRPr="008D2542" w:rsidRDefault="00DC6B52" w:rsidP="008D2542">
            <w:pPr>
              <w:rPr>
                <w:color w:val="000000"/>
                <w:sz w:val="16"/>
                <w:szCs w:val="16"/>
              </w:rPr>
            </w:pPr>
            <w:r w:rsidRPr="008D2542">
              <w:rPr>
                <w:color w:val="000000"/>
                <w:sz w:val="16"/>
                <w:szCs w:val="16"/>
              </w:rPr>
              <w:t>Name of assessment harmonised</w:t>
            </w:r>
          </w:p>
        </w:tc>
        <w:tc>
          <w:tcPr>
            <w:tcW w:w="3670" w:type="pct"/>
            <w:tcBorders>
              <w:top w:val="nil"/>
              <w:left w:val="nil"/>
              <w:bottom w:val="nil"/>
              <w:right w:val="nil"/>
            </w:tcBorders>
            <w:shd w:val="clear" w:color="000000" w:fill="F2F2F2"/>
            <w:noWrap/>
            <w:vAlign w:val="center"/>
            <w:hideMark/>
          </w:tcPr>
          <w:p w14:paraId="2B212F06" w14:textId="77777777" w:rsidR="00DC6B52" w:rsidRPr="008D2542" w:rsidRDefault="00DC6B52" w:rsidP="008D2542">
            <w:pPr>
              <w:rPr>
                <w:color w:val="000000"/>
                <w:sz w:val="16"/>
                <w:szCs w:val="16"/>
              </w:rPr>
            </w:pPr>
            <w:r w:rsidRPr="008D2542">
              <w:rPr>
                <w:color w:val="000000"/>
                <w:sz w:val="16"/>
                <w:szCs w:val="16"/>
              </w:rPr>
              <w:t>Neurological/functional assessments' names harmonised as described in Table S3</w:t>
            </w:r>
          </w:p>
        </w:tc>
      </w:tr>
      <w:tr w:rsidR="00DC6B52" w14:paraId="3BF0460A" w14:textId="77777777" w:rsidTr="00DC6B52">
        <w:trPr>
          <w:trHeight w:val="320"/>
        </w:trPr>
        <w:tc>
          <w:tcPr>
            <w:tcW w:w="148" w:type="pct"/>
            <w:vMerge/>
            <w:tcBorders>
              <w:left w:val="nil"/>
              <w:right w:val="nil"/>
            </w:tcBorders>
            <w:shd w:val="clear" w:color="000000" w:fill="F2F2F2"/>
            <w:noWrap/>
            <w:vAlign w:val="center"/>
            <w:hideMark/>
          </w:tcPr>
          <w:p w14:paraId="6314691D" w14:textId="35E54C97"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211165EA" w14:textId="77777777" w:rsidR="00DC6B52" w:rsidRPr="008D2542" w:rsidRDefault="00DC6B52" w:rsidP="008D2542">
            <w:pPr>
              <w:rPr>
                <w:color w:val="000000"/>
                <w:sz w:val="16"/>
                <w:szCs w:val="16"/>
              </w:rPr>
            </w:pPr>
            <w:r w:rsidRPr="008D2542">
              <w:rPr>
                <w:color w:val="000000"/>
                <w:sz w:val="16"/>
                <w:szCs w:val="16"/>
              </w:rPr>
              <w:t>Details on assessement</w:t>
            </w:r>
          </w:p>
        </w:tc>
        <w:tc>
          <w:tcPr>
            <w:tcW w:w="3670" w:type="pct"/>
            <w:tcBorders>
              <w:top w:val="nil"/>
              <w:left w:val="nil"/>
              <w:bottom w:val="nil"/>
              <w:right w:val="nil"/>
            </w:tcBorders>
            <w:shd w:val="clear" w:color="000000" w:fill="F2F2F2"/>
            <w:noWrap/>
            <w:vAlign w:val="center"/>
            <w:hideMark/>
          </w:tcPr>
          <w:p w14:paraId="337F7675" w14:textId="77777777" w:rsidR="00DC6B52" w:rsidRPr="008D2542" w:rsidRDefault="00DC6B52" w:rsidP="008D2542">
            <w:pPr>
              <w:rPr>
                <w:color w:val="000000"/>
                <w:sz w:val="16"/>
                <w:szCs w:val="16"/>
              </w:rPr>
            </w:pPr>
            <w:r w:rsidRPr="008D2542">
              <w:rPr>
                <w:color w:val="000000"/>
                <w:sz w:val="16"/>
                <w:szCs w:val="16"/>
              </w:rPr>
              <w:t>Details on assessments as described in the publications</w:t>
            </w:r>
          </w:p>
        </w:tc>
      </w:tr>
      <w:tr w:rsidR="00DC6B52" w14:paraId="281C2E96" w14:textId="77777777" w:rsidTr="00DC6B52">
        <w:trPr>
          <w:trHeight w:val="320"/>
        </w:trPr>
        <w:tc>
          <w:tcPr>
            <w:tcW w:w="148" w:type="pct"/>
            <w:vMerge/>
            <w:tcBorders>
              <w:left w:val="nil"/>
              <w:right w:val="nil"/>
            </w:tcBorders>
            <w:shd w:val="clear" w:color="000000" w:fill="F2F2F2"/>
            <w:noWrap/>
            <w:vAlign w:val="center"/>
            <w:hideMark/>
          </w:tcPr>
          <w:p w14:paraId="0BBBB7D1" w14:textId="1B4C5BDD"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B8779A9" w14:textId="77777777" w:rsidR="00DC6B52" w:rsidRPr="008D2542" w:rsidRDefault="00DC6B52" w:rsidP="008D2542">
            <w:pPr>
              <w:rPr>
                <w:color w:val="000000"/>
                <w:sz w:val="16"/>
                <w:szCs w:val="16"/>
              </w:rPr>
            </w:pPr>
            <w:r w:rsidRPr="008D2542">
              <w:rPr>
                <w:color w:val="000000"/>
                <w:sz w:val="16"/>
                <w:szCs w:val="16"/>
              </w:rPr>
              <w:t>Timing of assessement</w:t>
            </w:r>
          </w:p>
        </w:tc>
        <w:tc>
          <w:tcPr>
            <w:tcW w:w="3670" w:type="pct"/>
            <w:tcBorders>
              <w:top w:val="nil"/>
              <w:left w:val="nil"/>
              <w:bottom w:val="nil"/>
              <w:right w:val="nil"/>
            </w:tcBorders>
            <w:shd w:val="clear" w:color="000000" w:fill="F2F2F2"/>
            <w:noWrap/>
            <w:vAlign w:val="center"/>
            <w:hideMark/>
          </w:tcPr>
          <w:p w14:paraId="57530CBA" w14:textId="77777777" w:rsidR="00DC6B52" w:rsidRPr="008D2542" w:rsidRDefault="00DC6B52" w:rsidP="008D2542">
            <w:pPr>
              <w:rPr>
                <w:color w:val="000000"/>
                <w:sz w:val="16"/>
                <w:szCs w:val="16"/>
              </w:rPr>
            </w:pPr>
            <w:r w:rsidRPr="008D2542">
              <w:rPr>
                <w:color w:val="000000"/>
                <w:sz w:val="16"/>
                <w:szCs w:val="16"/>
              </w:rPr>
              <w:t>Time of assessment with respect to the injury</w:t>
            </w:r>
          </w:p>
        </w:tc>
      </w:tr>
      <w:tr w:rsidR="00DC6B52" w14:paraId="1899B468" w14:textId="77777777" w:rsidTr="00DC6B52">
        <w:trPr>
          <w:trHeight w:val="320"/>
        </w:trPr>
        <w:tc>
          <w:tcPr>
            <w:tcW w:w="148" w:type="pct"/>
            <w:vMerge/>
            <w:tcBorders>
              <w:left w:val="nil"/>
              <w:right w:val="nil"/>
            </w:tcBorders>
            <w:shd w:val="clear" w:color="000000" w:fill="F2F2F2"/>
            <w:noWrap/>
            <w:vAlign w:val="center"/>
            <w:hideMark/>
          </w:tcPr>
          <w:p w14:paraId="5C34035D" w14:textId="6FC5A63C"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5271DC94" w14:textId="77777777" w:rsidR="00DC6B52" w:rsidRPr="008D2542" w:rsidRDefault="00DC6B52" w:rsidP="008D2542">
            <w:pPr>
              <w:rPr>
                <w:color w:val="000000"/>
                <w:sz w:val="16"/>
                <w:szCs w:val="16"/>
              </w:rPr>
            </w:pPr>
            <w:r w:rsidRPr="008D2542">
              <w:rPr>
                <w:color w:val="000000"/>
                <w:sz w:val="16"/>
                <w:szCs w:val="16"/>
              </w:rPr>
              <w:t>Assessment on day 28 (yes/no)</w:t>
            </w:r>
          </w:p>
        </w:tc>
        <w:tc>
          <w:tcPr>
            <w:tcW w:w="3670" w:type="pct"/>
            <w:tcBorders>
              <w:top w:val="nil"/>
              <w:left w:val="nil"/>
              <w:bottom w:val="nil"/>
              <w:right w:val="nil"/>
            </w:tcBorders>
            <w:shd w:val="clear" w:color="000000" w:fill="F2F2F2"/>
            <w:noWrap/>
            <w:vAlign w:val="center"/>
            <w:hideMark/>
          </w:tcPr>
          <w:p w14:paraId="7527F2C7" w14:textId="77777777" w:rsidR="00DC6B52" w:rsidRPr="008D2542" w:rsidRDefault="00DC6B52" w:rsidP="008D2542">
            <w:pPr>
              <w:rPr>
                <w:color w:val="000000"/>
                <w:sz w:val="16"/>
                <w:szCs w:val="16"/>
              </w:rPr>
            </w:pPr>
            <w:r w:rsidRPr="008D2542">
              <w:rPr>
                <w:color w:val="000000"/>
                <w:sz w:val="16"/>
                <w:szCs w:val="16"/>
              </w:rPr>
              <w:t>Whether subjects were assessed at day 28 after injury (applies to experiments testing methylprednisolone and methylprednisolone sodium succinate only)</w:t>
            </w:r>
          </w:p>
        </w:tc>
      </w:tr>
      <w:tr w:rsidR="00DC6B52" w14:paraId="7F7FBFBB" w14:textId="77777777" w:rsidTr="00DC6B52">
        <w:trPr>
          <w:trHeight w:val="320"/>
        </w:trPr>
        <w:tc>
          <w:tcPr>
            <w:tcW w:w="148" w:type="pct"/>
            <w:vMerge/>
            <w:tcBorders>
              <w:left w:val="nil"/>
              <w:right w:val="nil"/>
            </w:tcBorders>
            <w:shd w:val="clear" w:color="000000" w:fill="F2F2F2"/>
            <w:noWrap/>
            <w:vAlign w:val="center"/>
            <w:hideMark/>
          </w:tcPr>
          <w:p w14:paraId="5BAAB3D9" w14:textId="40E340AB"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3EC28345" w14:textId="77777777" w:rsidR="00DC6B52" w:rsidRPr="008D2542" w:rsidRDefault="00DC6B52" w:rsidP="008D2542">
            <w:pPr>
              <w:rPr>
                <w:color w:val="000000"/>
                <w:sz w:val="16"/>
                <w:szCs w:val="16"/>
              </w:rPr>
            </w:pPr>
            <w:r w:rsidRPr="008D2542">
              <w:rPr>
                <w:color w:val="000000"/>
                <w:sz w:val="16"/>
                <w:szCs w:val="16"/>
              </w:rPr>
              <w:t>Was observer blinded?</w:t>
            </w:r>
          </w:p>
        </w:tc>
        <w:tc>
          <w:tcPr>
            <w:tcW w:w="3670" w:type="pct"/>
            <w:tcBorders>
              <w:top w:val="nil"/>
              <w:left w:val="nil"/>
              <w:bottom w:val="nil"/>
              <w:right w:val="nil"/>
            </w:tcBorders>
            <w:shd w:val="clear" w:color="000000" w:fill="F2F2F2"/>
            <w:noWrap/>
            <w:vAlign w:val="center"/>
            <w:hideMark/>
          </w:tcPr>
          <w:p w14:paraId="4732B613" w14:textId="77777777" w:rsidR="00DC6B52" w:rsidRPr="008D2542" w:rsidRDefault="00DC6B52" w:rsidP="008D2542">
            <w:pPr>
              <w:rPr>
                <w:color w:val="000000"/>
                <w:sz w:val="16"/>
                <w:szCs w:val="16"/>
              </w:rPr>
            </w:pPr>
            <w:r w:rsidRPr="008D2542">
              <w:rPr>
                <w:color w:val="000000"/>
                <w:sz w:val="16"/>
                <w:szCs w:val="16"/>
              </w:rPr>
              <w:t>Options among no, yes and not reported</w:t>
            </w:r>
          </w:p>
        </w:tc>
      </w:tr>
      <w:tr w:rsidR="00DC6B52" w14:paraId="79119CF1" w14:textId="77777777" w:rsidTr="00DC6B52">
        <w:trPr>
          <w:trHeight w:val="320"/>
        </w:trPr>
        <w:tc>
          <w:tcPr>
            <w:tcW w:w="148" w:type="pct"/>
            <w:vMerge/>
            <w:tcBorders>
              <w:left w:val="nil"/>
              <w:right w:val="nil"/>
            </w:tcBorders>
            <w:shd w:val="clear" w:color="000000" w:fill="F2F2F2"/>
            <w:noWrap/>
            <w:vAlign w:val="center"/>
            <w:hideMark/>
          </w:tcPr>
          <w:p w14:paraId="62EB580D" w14:textId="6B220077" w:rsidR="00DC6B52" w:rsidRPr="008D2542" w:rsidRDefault="00DC6B52" w:rsidP="008D2542">
            <w:pPr>
              <w:rPr>
                <w:color w:val="000000"/>
                <w:sz w:val="16"/>
                <w:szCs w:val="16"/>
              </w:rPr>
            </w:pPr>
          </w:p>
        </w:tc>
        <w:tc>
          <w:tcPr>
            <w:tcW w:w="1182" w:type="pct"/>
            <w:tcBorders>
              <w:top w:val="nil"/>
              <w:left w:val="nil"/>
              <w:bottom w:val="nil"/>
              <w:right w:val="nil"/>
            </w:tcBorders>
            <w:shd w:val="clear" w:color="000000" w:fill="F2F2F2"/>
            <w:noWrap/>
            <w:vAlign w:val="center"/>
            <w:hideMark/>
          </w:tcPr>
          <w:p w14:paraId="799DD2F2" w14:textId="77777777" w:rsidR="00DC6B52" w:rsidRPr="008D2542" w:rsidRDefault="00DC6B52" w:rsidP="008D2542">
            <w:pPr>
              <w:rPr>
                <w:color w:val="000000"/>
                <w:sz w:val="16"/>
                <w:szCs w:val="16"/>
              </w:rPr>
            </w:pPr>
            <w:r w:rsidRPr="008D2542">
              <w:rPr>
                <w:color w:val="000000"/>
                <w:sz w:val="16"/>
                <w:szCs w:val="16"/>
              </w:rPr>
              <w:t>Drug effect on functional assessment</w:t>
            </w:r>
          </w:p>
        </w:tc>
        <w:tc>
          <w:tcPr>
            <w:tcW w:w="3670" w:type="pct"/>
            <w:tcBorders>
              <w:top w:val="nil"/>
              <w:left w:val="nil"/>
              <w:bottom w:val="nil"/>
              <w:right w:val="nil"/>
            </w:tcBorders>
            <w:shd w:val="clear" w:color="000000" w:fill="F2F2F2"/>
            <w:noWrap/>
            <w:vAlign w:val="center"/>
            <w:hideMark/>
          </w:tcPr>
          <w:p w14:paraId="36B28128" w14:textId="77777777" w:rsidR="00DC6B52" w:rsidRPr="008D2542" w:rsidRDefault="00DC6B52" w:rsidP="008D2542">
            <w:pPr>
              <w:rPr>
                <w:color w:val="000000"/>
                <w:sz w:val="16"/>
                <w:szCs w:val="16"/>
              </w:rPr>
            </w:pPr>
            <w:r w:rsidRPr="008D2542">
              <w:rPr>
                <w:color w:val="000000"/>
                <w:sz w:val="16"/>
                <w:szCs w:val="16"/>
              </w:rPr>
              <w:t>Options qualifying effects among positive, negative, no effect, mixed (assessment), mixed (dosage), mixed (timing), mixed (regime), no stats, mixed (stats/no stats), mixed (assessment) + mixed (timing), not reported, mixed (dosage) + mixed (timing), mixed (dosage) + mixed (assessment), mixed (dosage) + mixed (regime), mixed (assessment) + mixed (regime)</w:t>
            </w:r>
          </w:p>
        </w:tc>
      </w:tr>
      <w:tr w:rsidR="00DC6B52" w14:paraId="6A5057F6"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33BEB958" w14:textId="3C7B79AF"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6D93F1C" w14:textId="77777777" w:rsidR="00DC6B52" w:rsidRPr="008D2542" w:rsidRDefault="00DC6B52" w:rsidP="008D2542">
            <w:pPr>
              <w:rPr>
                <w:color w:val="000000"/>
                <w:sz w:val="16"/>
                <w:szCs w:val="16"/>
              </w:rPr>
            </w:pPr>
            <w:r w:rsidRPr="008D2542">
              <w:rPr>
                <w:color w:val="000000"/>
                <w:sz w:val="16"/>
                <w:szCs w:val="16"/>
              </w:rPr>
              <w:t>Drug effect on functional assessment (details)</w:t>
            </w:r>
          </w:p>
        </w:tc>
        <w:tc>
          <w:tcPr>
            <w:tcW w:w="3670" w:type="pct"/>
            <w:tcBorders>
              <w:top w:val="nil"/>
              <w:left w:val="nil"/>
              <w:bottom w:val="single" w:sz="12" w:space="0" w:color="auto"/>
              <w:right w:val="nil"/>
            </w:tcBorders>
            <w:shd w:val="clear" w:color="000000" w:fill="F2F2F2"/>
            <w:noWrap/>
            <w:vAlign w:val="center"/>
            <w:hideMark/>
          </w:tcPr>
          <w:p w14:paraId="4756DC5B" w14:textId="77777777" w:rsidR="00DC6B52" w:rsidRPr="008D2542" w:rsidRDefault="00DC6B52" w:rsidP="008D2542">
            <w:pPr>
              <w:rPr>
                <w:color w:val="000000"/>
                <w:sz w:val="16"/>
                <w:szCs w:val="16"/>
              </w:rPr>
            </w:pPr>
            <w:r w:rsidRPr="008D2542">
              <w:rPr>
                <w:color w:val="000000"/>
                <w:sz w:val="16"/>
                <w:szCs w:val="16"/>
              </w:rPr>
              <w:t>Details on the effects reported allowing to categorize the effects in the previous column</w:t>
            </w:r>
          </w:p>
        </w:tc>
      </w:tr>
      <w:tr w:rsidR="00DC6B52" w14:paraId="0BF05B15" w14:textId="77777777" w:rsidTr="005825E3">
        <w:trPr>
          <w:trHeight w:val="320"/>
        </w:trPr>
        <w:tc>
          <w:tcPr>
            <w:tcW w:w="148" w:type="pct"/>
            <w:vMerge w:val="restart"/>
            <w:tcBorders>
              <w:top w:val="single" w:sz="12" w:space="0" w:color="auto"/>
              <w:left w:val="nil"/>
              <w:right w:val="nil"/>
            </w:tcBorders>
            <w:shd w:val="clear" w:color="auto" w:fill="auto"/>
            <w:noWrap/>
            <w:textDirection w:val="btLr"/>
            <w:vAlign w:val="center"/>
            <w:hideMark/>
          </w:tcPr>
          <w:p w14:paraId="274B6E75" w14:textId="75D81290" w:rsidR="00DC6B52" w:rsidRPr="008D2542" w:rsidRDefault="00DC6B52" w:rsidP="00DC6B52">
            <w:pPr>
              <w:ind w:left="113" w:right="113"/>
              <w:jc w:val="center"/>
              <w:rPr>
                <w:color w:val="000000"/>
                <w:sz w:val="16"/>
                <w:szCs w:val="16"/>
              </w:rPr>
            </w:pPr>
            <w:r w:rsidRPr="008D2542">
              <w:rPr>
                <w:color w:val="000000"/>
                <w:sz w:val="16"/>
                <w:szCs w:val="16"/>
              </w:rPr>
              <w:t>Neuroanatomical assessments</w:t>
            </w:r>
          </w:p>
        </w:tc>
        <w:tc>
          <w:tcPr>
            <w:tcW w:w="1182" w:type="pct"/>
            <w:tcBorders>
              <w:top w:val="single" w:sz="12" w:space="0" w:color="auto"/>
              <w:left w:val="nil"/>
              <w:bottom w:val="nil"/>
              <w:right w:val="nil"/>
            </w:tcBorders>
            <w:shd w:val="clear" w:color="auto" w:fill="auto"/>
            <w:noWrap/>
            <w:vAlign w:val="center"/>
            <w:hideMark/>
          </w:tcPr>
          <w:p w14:paraId="13D93C2C" w14:textId="77777777" w:rsidR="00DC6B52" w:rsidRPr="008D2542" w:rsidRDefault="00DC6B52" w:rsidP="008D2542">
            <w:pPr>
              <w:rPr>
                <w:color w:val="000000"/>
                <w:sz w:val="16"/>
                <w:szCs w:val="16"/>
              </w:rPr>
            </w:pPr>
            <w:r w:rsidRPr="008D2542">
              <w:rPr>
                <w:color w:val="000000"/>
                <w:sz w:val="16"/>
                <w:szCs w:val="16"/>
              </w:rPr>
              <w:t>What was assessed? (e.g., histological measures, cavitity measures, ect )</w:t>
            </w:r>
          </w:p>
        </w:tc>
        <w:tc>
          <w:tcPr>
            <w:tcW w:w="3670" w:type="pct"/>
            <w:tcBorders>
              <w:top w:val="single" w:sz="12" w:space="0" w:color="auto"/>
              <w:left w:val="nil"/>
              <w:bottom w:val="nil"/>
              <w:right w:val="nil"/>
            </w:tcBorders>
            <w:shd w:val="clear" w:color="auto" w:fill="auto"/>
            <w:noWrap/>
            <w:vAlign w:val="center"/>
            <w:hideMark/>
          </w:tcPr>
          <w:p w14:paraId="0FE62A45" w14:textId="77777777" w:rsidR="00DC6B52" w:rsidRPr="008D2542" w:rsidRDefault="00DC6B52" w:rsidP="008D2542">
            <w:pPr>
              <w:rPr>
                <w:color w:val="000000"/>
                <w:sz w:val="16"/>
                <w:szCs w:val="16"/>
              </w:rPr>
            </w:pPr>
            <w:r w:rsidRPr="008D2542">
              <w:rPr>
                <w:color w:val="000000"/>
                <w:sz w:val="16"/>
                <w:szCs w:val="16"/>
              </w:rPr>
              <w:t>Type of histological assessment (broad categories)</w:t>
            </w:r>
          </w:p>
        </w:tc>
      </w:tr>
      <w:tr w:rsidR="00DC6B52" w14:paraId="7311EEC3" w14:textId="77777777" w:rsidTr="00DC6B52">
        <w:trPr>
          <w:trHeight w:val="320"/>
        </w:trPr>
        <w:tc>
          <w:tcPr>
            <w:tcW w:w="148" w:type="pct"/>
            <w:vMerge/>
            <w:tcBorders>
              <w:left w:val="nil"/>
              <w:right w:val="nil"/>
            </w:tcBorders>
            <w:shd w:val="clear" w:color="auto" w:fill="auto"/>
            <w:noWrap/>
            <w:vAlign w:val="center"/>
            <w:hideMark/>
          </w:tcPr>
          <w:p w14:paraId="1EE2E915" w14:textId="520187AA"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021483CE" w14:textId="77777777" w:rsidR="00DC6B52" w:rsidRPr="008D2542" w:rsidRDefault="00DC6B52" w:rsidP="008D2542">
            <w:pPr>
              <w:rPr>
                <w:color w:val="000000"/>
                <w:sz w:val="16"/>
                <w:szCs w:val="16"/>
              </w:rPr>
            </w:pPr>
            <w:r w:rsidRPr="008D2542">
              <w:rPr>
                <w:color w:val="000000"/>
                <w:sz w:val="16"/>
                <w:szCs w:val="16"/>
              </w:rPr>
              <w:t>Name/type of asessement</w:t>
            </w:r>
          </w:p>
        </w:tc>
        <w:tc>
          <w:tcPr>
            <w:tcW w:w="3670" w:type="pct"/>
            <w:tcBorders>
              <w:top w:val="nil"/>
              <w:left w:val="nil"/>
              <w:bottom w:val="nil"/>
              <w:right w:val="nil"/>
            </w:tcBorders>
            <w:shd w:val="clear" w:color="auto" w:fill="auto"/>
            <w:noWrap/>
            <w:vAlign w:val="center"/>
            <w:hideMark/>
          </w:tcPr>
          <w:p w14:paraId="681119A6" w14:textId="77777777" w:rsidR="00DC6B52" w:rsidRPr="008D2542" w:rsidRDefault="00DC6B52" w:rsidP="008D2542">
            <w:pPr>
              <w:rPr>
                <w:color w:val="000000"/>
                <w:sz w:val="16"/>
                <w:szCs w:val="16"/>
              </w:rPr>
            </w:pPr>
            <w:r w:rsidRPr="008D2542">
              <w:rPr>
                <w:color w:val="000000"/>
                <w:sz w:val="16"/>
                <w:szCs w:val="16"/>
              </w:rPr>
              <w:t>Histology assessments as named in the publication</w:t>
            </w:r>
          </w:p>
        </w:tc>
      </w:tr>
      <w:tr w:rsidR="00DC6B52" w14:paraId="7B43ECC2" w14:textId="77777777" w:rsidTr="00DC6B52">
        <w:trPr>
          <w:trHeight w:val="320"/>
        </w:trPr>
        <w:tc>
          <w:tcPr>
            <w:tcW w:w="148" w:type="pct"/>
            <w:vMerge/>
            <w:tcBorders>
              <w:left w:val="nil"/>
              <w:right w:val="nil"/>
            </w:tcBorders>
            <w:shd w:val="clear" w:color="auto" w:fill="auto"/>
            <w:noWrap/>
            <w:vAlign w:val="center"/>
            <w:hideMark/>
          </w:tcPr>
          <w:p w14:paraId="1201B08B" w14:textId="448DCC7E"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65DE8828" w14:textId="77777777" w:rsidR="00DC6B52" w:rsidRPr="008D2542" w:rsidRDefault="00DC6B52" w:rsidP="008D2542">
            <w:pPr>
              <w:rPr>
                <w:color w:val="000000"/>
                <w:sz w:val="16"/>
                <w:szCs w:val="16"/>
              </w:rPr>
            </w:pPr>
            <w:r w:rsidRPr="008D2542">
              <w:rPr>
                <w:color w:val="000000"/>
                <w:sz w:val="16"/>
                <w:szCs w:val="16"/>
              </w:rPr>
              <w:t>Timing of assessement</w:t>
            </w:r>
          </w:p>
        </w:tc>
        <w:tc>
          <w:tcPr>
            <w:tcW w:w="3670" w:type="pct"/>
            <w:tcBorders>
              <w:top w:val="nil"/>
              <w:left w:val="nil"/>
              <w:bottom w:val="nil"/>
              <w:right w:val="nil"/>
            </w:tcBorders>
            <w:shd w:val="clear" w:color="auto" w:fill="auto"/>
            <w:noWrap/>
            <w:vAlign w:val="center"/>
            <w:hideMark/>
          </w:tcPr>
          <w:p w14:paraId="251A4132" w14:textId="77777777" w:rsidR="00DC6B52" w:rsidRPr="008D2542" w:rsidRDefault="00DC6B52" w:rsidP="008D2542">
            <w:pPr>
              <w:rPr>
                <w:color w:val="000000"/>
                <w:sz w:val="16"/>
                <w:szCs w:val="16"/>
              </w:rPr>
            </w:pPr>
            <w:r w:rsidRPr="008D2542">
              <w:rPr>
                <w:color w:val="000000"/>
                <w:sz w:val="16"/>
                <w:szCs w:val="16"/>
              </w:rPr>
              <w:t>Time of assessment with respect to the injury</w:t>
            </w:r>
          </w:p>
        </w:tc>
      </w:tr>
      <w:tr w:rsidR="00DC6B52" w14:paraId="79E910CB" w14:textId="77777777" w:rsidTr="00DC6B52">
        <w:trPr>
          <w:trHeight w:val="320"/>
        </w:trPr>
        <w:tc>
          <w:tcPr>
            <w:tcW w:w="148" w:type="pct"/>
            <w:vMerge/>
            <w:tcBorders>
              <w:left w:val="nil"/>
              <w:right w:val="nil"/>
            </w:tcBorders>
            <w:shd w:val="clear" w:color="auto" w:fill="auto"/>
            <w:noWrap/>
            <w:vAlign w:val="center"/>
            <w:hideMark/>
          </w:tcPr>
          <w:p w14:paraId="77DEC742" w14:textId="6BFB2F2F"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388F27B0" w14:textId="77777777" w:rsidR="00DC6B52" w:rsidRPr="008D2542" w:rsidRDefault="00DC6B52" w:rsidP="008D2542">
            <w:pPr>
              <w:rPr>
                <w:color w:val="000000"/>
                <w:sz w:val="16"/>
                <w:szCs w:val="16"/>
              </w:rPr>
            </w:pPr>
            <w:r w:rsidRPr="008D2542">
              <w:rPr>
                <w:color w:val="000000"/>
                <w:sz w:val="16"/>
                <w:szCs w:val="16"/>
              </w:rPr>
              <w:t>Was observer blinded?</w:t>
            </w:r>
          </w:p>
        </w:tc>
        <w:tc>
          <w:tcPr>
            <w:tcW w:w="3670" w:type="pct"/>
            <w:tcBorders>
              <w:top w:val="nil"/>
              <w:left w:val="nil"/>
              <w:bottom w:val="nil"/>
              <w:right w:val="nil"/>
            </w:tcBorders>
            <w:shd w:val="clear" w:color="auto" w:fill="auto"/>
            <w:noWrap/>
            <w:vAlign w:val="center"/>
            <w:hideMark/>
          </w:tcPr>
          <w:p w14:paraId="66F25663" w14:textId="77777777" w:rsidR="00DC6B52" w:rsidRPr="008D2542" w:rsidRDefault="00DC6B52" w:rsidP="008D2542">
            <w:pPr>
              <w:rPr>
                <w:color w:val="000000"/>
                <w:sz w:val="16"/>
                <w:szCs w:val="16"/>
              </w:rPr>
            </w:pPr>
            <w:r w:rsidRPr="008D2542">
              <w:rPr>
                <w:color w:val="000000"/>
                <w:sz w:val="16"/>
                <w:szCs w:val="16"/>
              </w:rPr>
              <w:t>Options among no, yes and not reported</w:t>
            </w:r>
          </w:p>
        </w:tc>
      </w:tr>
      <w:tr w:rsidR="00DC6B52" w14:paraId="559E80F5" w14:textId="77777777" w:rsidTr="00DC6B52">
        <w:trPr>
          <w:trHeight w:val="320"/>
        </w:trPr>
        <w:tc>
          <w:tcPr>
            <w:tcW w:w="148" w:type="pct"/>
            <w:vMerge/>
            <w:tcBorders>
              <w:left w:val="nil"/>
              <w:right w:val="nil"/>
            </w:tcBorders>
            <w:shd w:val="clear" w:color="auto" w:fill="auto"/>
            <w:noWrap/>
            <w:vAlign w:val="center"/>
            <w:hideMark/>
          </w:tcPr>
          <w:p w14:paraId="7D362D1C" w14:textId="61A3830C" w:rsidR="00DC6B52" w:rsidRPr="008D2542" w:rsidRDefault="00DC6B52" w:rsidP="008D2542">
            <w:pPr>
              <w:rPr>
                <w:color w:val="000000"/>
                <w:sz w:val="16"/>
                <w:szCs w:val="16"/>
              </w:rPr>
            </w:pPr>
          </w:p>
        </w:tc>
        <w:tc>
          <w:tcPr>
            <w:tcW w:w="1182" w:type="pct"/>
            <w:tcBorders>
              <w:top w:val="nil"/>
              <w:left w:val="nil"/>
              <w:bottom w:val="nil"/>
              <w:right w:val="nil"/>
            </w:tcBorders>
            <w:shd w:val="clear" w:color="auto" w:fill="auto"/>
            <w:noWrap/>
            <w:vAlign w:val="center"/>
            <w:hideMark/>
          </w:tcPr>
          <w:p w14:paraId="226D84A2" w14:textId="77777777" w:rsidR="00DC6B52" w:rsidRPr="008D2542" w:rsidRDefault="00DC6B52" w:rsidP="008D2542">
            <w:pPr>
              <w:rPr>
                <w:color w:val="000000"/>
                <w:sz w:val="16"/>
                <w:szCs w:val="16"/>
              </w:rPr>
            </w:pPr>
            <w:r w:rsidRPr="008D2542">
              <w:rPr>
                <w:color w:val="000000"/>
                <w:sz w:val="16"/>
                <w:szCs w:val="16"/>
              </w:rPr>
              <w:t>Drug effect on neuroanatomical assessment</w:t>
            </w:r>
          </w:p>
        </w:tc>
        <w:tc>
          <w:tcPr>
            <w:tcW w:w="3670" w:type="pct"/>
            <w:tcBorders>
              <w:top w:val="nil"/>
              <w:left w:val="nil"/>
              <w:bottom w:val="nil"/>
              <w:right w:val="nil"/>
            </w:tcBorders>
            <w:shd w:val="clear" w:color="auto" w:fill="auto"/>
            <w:noWrap/>
            <w:vAlign w:val="center"/>
            <w:hideMark/>
          </w:tcPr>
          <w:p w14:paraId="5E85FF42" w14:textId="77777777" w:rsidR="00DC6B52" w:rsidRPr="008D2542" w:rsidRDefault="00DC6B52" w:rsidP="008D2542">
            <w:pPr>
              <w:rPr>
                <w:color w:val="000000"/>
                <w:sz w:val="16"/>
                <w:szCs w:val="16"/>
              </w:rPr>
            </w:pPr>
            <w:r w:rsidRPr="008D2542">
              <w:rPr>
                <w:color w:val="000000"/>
                <w:sz w:val="16"/>
                <w:szCs w:val="16"/>
              </w:rPr>
              <w:t>Options qualifying effects among positive, negative, no effect, mixed (assessment), mixed (dosage), mixed (timing), mixed (timing of assessment), no stats, mixed (stats/no stats), mixed (assessment) + mixed (dosage), not reported, and mixed (assessment) + mixed (timing)</w:t>
            </w:r>
          </w:p>
        </w:tc>
      </w:tr>
      <w:tr w:rsidR="00DC6B52" w14:paraId="75BE599F" w14:textId="77777777" w:rsidTr="005825E3">
        <w:trPr>
          <w:trHeight w:val="1225"/>
        </w:trPr>
        <w:tc>
          <w:tcPr>
            <w:tcW w:w="148" w:type="pct"/>
            <w:vMerge/>
            <w:tcBorders>
              <w:left w:val="nil"/>
              <w:bottom w:val="single" w:sz="12" w:space="0" w:color="auto"/>
              <w:right w:val="nil"/>
            </w:tcBorders>
            <w:shd w:val="clear" w:color="auto" w:fill="auto"/>
            <w:noWrap/>
            <w:vAlign w:val="center"/>
            <w:hideMark/>
          </w:tcPr>
          <w:p w14:paraId="3CC62C1E" w14:textId="7AE51D6C" w:rsidR="00DC6B52" w:rsidRPr="008D2542" w:rsidRDefault="00DC6B52" w:rsidP="008D2542">
            <w:pPr>
              <w:rPr>
                <w:color w:val="000000"/>
                <w:sz w:val="16"/>
                <w:szCs w:val="16"/>
              </w:rPr>
            </w:pPr>
          </w:p>
        </w:tc>
        <w:tc>
          <w:tcPr>
            <w:tcW w:w="1182" w:type="pct"/>
            <w:tcBorders>
              <w:top w:val="nil"/>
              <w:left w:val="nil"/>
              <w:bottom w:val="single" w:sz="12" w:space="0" w:color="auto"/>
              <w:right w:val="nil"/>
            </w:tcBorders>
            <w:shd w:val="clear" w:color="auto" w:fill="auto"/>
            <w:noWrap/>
            <w:vAlign w:val="center"/>
            <w:hideMark/>
          </w:tcPr>
          <w:p w14:paraId="19975112" w14:textId="77777777" w:rsidR="00DC6B52" w:rsidRPr="008D2542" w:rsidRDefault="00DC6B52" w:rsidP="008D2542">
            <w:pPr>
              <w:rPr>
                <w:color w:val="000000"/>
                <w:sz w:val="16"/>
                <w:szCs w:val="16"/>
              </w:rPr>
            </w:pPr>
            <w:r w:rsidRPr="008D2542">
              <w:rPr>
                <w:color w:val="000000"/>
                <w:sz w:val="16"/>
                <w:szCs w:val="16"/>
              </w:rPr>
              <w:t>Drug effect on neuroanatomical assessment (details)</w:t>
            </w:r>
          </w:p>
        </w:tc>
        <w:tc>
          <w:tcPr>
            <w:tcW w:w="3670" w:type="pct"/>
            <w:tcBorders>
              <w:top w:val="nil"/>
              <w:left w:val="nil"/>
              <w:bottom w:val="single" w:sz="12" w:space="0" w:color="auto"/>
              <w:right w:val="nil"/>
            </w:tcBorders>
            <w:shd w:val="clear" w:color="auto" w:fill="auto"/>
            <w:noWrap/>
            <w:vAlign w:val="center"/>
            <w:hideMark/>
          </w:tcPr>
          <w:p w14:paraId="5D0DCEAB" w14:textId="77777777" w:rsidR="00DC6B52" w:rsidRPr="008D2542" w:rsidRDefault="00DC6B52" w:rsidP="008D2542">
            <w:pPr>
              <w:rPr>
                <w:color w:val="000000"/>
                <w:sz w:val="16"/>
                <w:szCs w:val="16"/>
              </w:rPr>
            </w:pPr>
            <w:r w:rsidRPr="008D2542">
              <w:rPr>
                <w:color w:val="000000"/>
                <w:sz w:val="16"/>
                <w:szCs w:val="16"/>
              </w:rPr>
              <w:t>Details on the effects reported allowing to categorize the effects in the previous column</w:t>
            </w:r>
          </w:p>
        </w:tc>
      </w:tr>
      <w:tr w:rsidR="00DC6B52" w14:paraId="21F28107" w14:textId="77777777" w:rsidTr="005825E3">
        <w:trPr>
          <w:trHeight w:val="320"/>
        </w:trPr>
        <w:tc>
          <w:tcPr>
            <w:tcW w:w="148" w:type="pct"/>
            <w:vMerge w:val="restart"/>
            <w:tcBorders>
              <w:top w:val="single" w:sz="12" w:space="0" w:color="auto"/>
              <w:left w:val="nil"/>
              <w:bottom w:val="single" w:sz="12" w:space="0" w:color="auto"/>
              <w:right w:val="nil"/>
            </w:tcBorders>
            <w:shd w:val="clear" w:color="000000" w:fill="F2F2F2"/>
            <w:noWrap/>
            <w:textDirection w:val="btLr"/>
            <w:vAlign w:val="center"/>
            <w:hideMark/>
          </w:tcPr>
          <w:p w14:paraId="2281315C" w14:textId="3784D46F" w:rsidR="00DC6B52" w:rsidRPr="00DC6B52" w:rsidRDefault="00DC6B52" w:rsidP="005825E3">
            <w:pPr>
              <w:ind w:left="113" w:right="113"/>
              <w:jc w:val="center"/>
              <w:rPr>
                <w:color w:val="000000"/>
                <w:sz w:val="16"/>
                <w:szCs w:val="16"/>
                <w:lang w:val="en-US"/>
              </w:rPr>
            </w:pPr>
            <w:r>
              <w:rPr>
                <w:color w:val="000000"/>
                <w:sz w:val="16"/>
                <w:szCs w:val="16"/>
                <w:lang w:val="en-US"/>
              </w:rPr>
              <w:lastRenderedPageBreak/>
              <w:t>Conclusions and others</w:t>
            </w:r>
          </w:p>
        </w:tc>
        <w:tc>
          <w:tcPr>
            <w:tcW w:w="1182" w:type="pct"/>
            <w:tcBorders>
              <w:top w:val="single" w:sz="12" w:space="0" w:color="auto"/>
              <w:left w:val="nil"/>
              <w:bottom w:val="nil"/>
              <w:right w:val="nil"/>
            </w:tcBorders>
            <w:shd w:val="clear" w:color="000000" w:fill="F2F2F2"/>
            <w:noWrap/>
            <w:vAlign w:val="center"/>
            <w:hideMark/>
          </w:tcPr>
          <w:p w14:paraId="514F4EFE" w14:textId="77777777" w:rsidR="00DC6B52" w:rsidRPr="008D2542" w:rsidRDefault="00DC6B52" w:rsidP="008D2542">
            <w:pPr>
              <w:rPr>
                <w:color w:val="000000"/>
                <w:sz w:val="16"/>
                <w:szCs w:val="16"/>
              </w:rPr>
            </w:pPr>
            <w:r w:rsidRPr="008D2542">
              <w:rPr>
                <w:color w:val="000000"/>
                <w:sz w:val="16"/>
                <w:szCs w:val="16"/>
              </w:rPr>
              <w:t>Drugs given to treat infections/pain ect.</w:t>
            </w:r>
          </w:p>
        </w:tc>
        <w:tc>
          <w:tcPr>
            <w:tcW w:w="3670" w:type="pct"/>
            <w:tcBorders>
              <w:top w:val="single" w:sz="12" w:space="0" w:color="auto"/>
              <w:left w:val="nil"/>
              <w:bottom w:val="nil"/>
              <w:right w:val="nil"/>
            </w:tcBorders>
            <w:shd w:val="clear" w:color="000000" w:fill="F2F2F2"/>
            <w:noWrap/>
            <w:vAlign w:val="center"/>
            <w:hideMark/>
          </w:tcPr>
          <w:p w14:paraId="6A96456E" w14:textId="77777777" w:rsidR="00DC6B52" w:rsidRPr="008D2542" w:rsidRDefault="00DC6B52" w:rsidP="008D2542">
            <w:pPr>
              <w:rPr>
                <w:color w:val="000000"/>
                <w:sz w:val="16"/>
                <w:szCs w:val="16"/>
              </w:rPr>
            </w:pPr>
            <w:r w:rsidRPr="008D2542">
              <w:rPr>
                <w:color w:val="000000"/>
                <w:sz w:val="16"/>
                <w:szCs w:val="16"/>
              </w:rPr>
              <w:t>Other drugs given to subjects according to the study protocol (e.g., pain relief plan, infection treatment or prophylaxis, anesthesia)</w:t>
            </w:r>
          </w:p>
        </w:tc>
      </w:tr>
      <w:tr w:rsidR="00DC6B52" w14:paraId="66A00A27"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6F4CAAE1" w14:textId="7EA20D78"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6B446290" w14:textId="77777777" w:rsidR="00DC6B52" w:rsidRPr="008D2542" w:rsidRDefault="00DC6B52" w:rsidP="008D2542">
            <w:pPr>
              <w:rPr>
                <w:color w:val="000000"/>
                <w:sz w:val="16"/>
                <w:szCs w:val="16"/>
              </w:rPr>
            </w:pPr>
            <w:r w:rsidRPr="008D2542">
              <w:rPr>
                <w:color w:val="000000"/>
                <w:sz w:val="16"/>
                <w:szCs w:val="16"/>
              </w:rPr>
              <w:t>Conclusion of study</w:t>
            </w:r>
          </w:p>
        </w:tc>
        <w:tc>
          <w:tcPr>
            <w:tcW w:w="3670" w:type="pct"/>
            <w:tcBorders>
              <w:top w:val="nil"/>
              <w:left w:val="nil"/>
              <w:bottom w:val="nil"/>
              <w:right w:val="nil"/>
            </w:tcBorders>
            <w:shd w:val="clear" w:color="000000" w:fill="F2F2F2"/>
            <w:noWrap/>
            <w:vAlign w:val="center"/>
            <w:hideMark/>
          </w:tcPr>
          <w:p w14:paraId="39860CA6" w14:textId="77777777" w:rsidR="00DC6B52" w:rsidRPr="008D2542" w:rsidRDefault="00DC6B52" w:rsidP="008D2542">
            <w:pPr>
              <w:rPr>
                <w:color w:val="000000"/>
                <w:sz w:val="16"/>
                <w:szCs w:val="16"/>
              </w:rPr>
            </w:pPr>
            <w:r w:rsidRPr="008D2542">
              <w:rPr>
                <w:color w:val="000000"/>
                <w:sz w:val="16"/>
                <w:szCs w:val="16"/>
              </w:rPr>
              <w:t>Conclusions as reported in the publication</w:t>
            </w:r>
          </w:p>
        </w:tc>
      </w:tr>
      <w:tr w:rsidR="00DC6B52" w14:paraId="7C88AADD"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24B26FCF" w14:textId="7F2B1725"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6C78126B" w14:textId="77777777" w:rsidR="00DC6B52" w:rsidRPr="008D2542" w:rsidRDefault="00DC6B52" w:rsidP="008D2542">
            <w:pPr>
              <w:rPr>
                <w:color w:val="000000"/>
                <w:sz w:val="16"/>
                <w:szCs w:val="16"/>
              </w:rPr>
            </w:pPr>
            <w:r w:rsidRPr="008D2542">
              <w:rPr>
                <w:color w:val="000000"/>
                <w:sz w:val="16"/>
                <w:szCs w:val="16"/>
              </w:rPr>
              <w:t>Limitations</w:t>
            </w:r>
          </w:p>
        </w:tc>
        <w:tc>
          <w:tcPr>
            <w:tcW w:w="3670" w:type="pct"/>
            <w:tcBorders>
              <w:top w:val="nil"/>
              <w:left w:val="nil"/>
              <w:bottom w:val="nil"/>
              <w:right w:val="nil"/>
            </w:tcBorders>
            <w:shd w:val="clear" w:color="000000" w:fill="F2F2F2"/>
            <w:noWrap/>
            <w:vAlign w:val="center"/>
            <w:hideMark/>
          </w:tcPr>
          <w:p w14:paraId="556771E1" w14:textId="77777777" w:rsidR="00DC6B52" w:rsidRPr="008D2542" w:rsidRDefault="00DC6B52" w:rsidP="008D2542">
            <w:pPr>
              <w:rPr>
                <w:color w:val="000000"/>
                <w:sz w:val="16"/>
                <w:szCs w:val="16"/>
              </w:rPr>
            </w:pPr>
            <w:r w:rsidRPr="008D2542">
              <w:rPr>
                <w:color w:val="000000"/>
                <w:sz w:val="16"/>
                <w:szCs w:val="16"/>
              </w:rPr>
              <w:t>Limitations mentioned in the publication</w:t>
            </w:r>
          </w:p>
        </w:tc>
      </w:tr>
      <w:tr w:rsidR="00DC6B52" w14:paraId="7F354A0A"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220FD03B" w14:textId="6AFADF42" w:rsidR="00DC6B52" w:rsidRPr="008D2542" w:rsidRDefault="00DC6B52" w:rsidP="00DC6B52">
            <w:pPr>
              <w:jc w:val="center"/>
              <w:rPr>
                <w:color w:val="000000"/>
                <w:sz w:val="16"/>
                <w:szCs w:val="16"/>
              </w:rPr>
            </w:pPr>
          </w:p>
        </w:tc>
        <w:tc>
          <w:tcPr>
            <w:tcW w:w="1182" w:type="pct"/>
            <w:tcBorders>
              <w:top w:val="nil"/>
              <w:left w:val="nil"/>
              <w:bottom w:val="nil"/>
              <w:right w:val="nil"/>
            </w:tcBorders>
            <w:shd w:val="clear" w:color="000000" w:fill="F2F2F2"/>
            <w:noWrap/>
            <w:vAlign w:val="center"/>
            <w:hideMark/>
          </w:tcPr>
          <w:p w14:paraId="53B42925" w14:textId="77777777" w:rsidR="00DC6B52" w:rsidRPr="008D2542" w:rsidRDefault="00DC6B52" w:rsidP="008D2542">
            <w:pPr>
              <w:rPr>
                <w:color w:val="000000"/>
                <w:sz w:val="16"/>
                <w:szCs w:val="16"/>
              </w:rPr>
            </w:pPr>
            <w:r w:rsidRPr="008D2542">
              <w:rPr>
                <w:color w:val="000000"/>
                <w:sz w:val="16"/>
                <w:szCs w:val="16"/>
              </w:rPr>
              <w:t>Remarks/Comments</w:t>
            </w:r>
          </w:p>
        </w:tc>
        <w:tc>
          <w:tcPr>
            <w:tcW w:w="3670" w:type="pct"/>
            <w:tcBorders>
              <w:top w:val="nil"/>
              <w:left w:val="nil"/>
              <w:bottom w:val="nil"/>
              <w:right w:val="nil"/>
            </w:tcBorders>
            <w:shd w:val="clear" w:color="000000" w:fill="F2F2F2"/>
            <w:noWrap/>
            <w:vAlign w:val="center"/>
            <w:hideMark/>
          </w:tcPr>
          <w:p w14:paraId="419B55BF" w14:textId="77777777" w:rsidR="00DC6B52" w:rsidRPr="008D2542" w:rsidRDefault="00DC6B52" w:rsidP="008D2542">
            <w:pPr>
              <w:rPr>
                <w:color w:val="000000"/>
                <w:sz w:val="16"/>
                <w:szCs w:val="16"/>
              </w:rPr>
            </w:pPr>
            <w:r w:rsidRPr="008D2542">
              <w:rPr>
                <w:color w:val="000000"/>
                <w:sz w:val="16"/>
                <w:szCs w:val="16"/>
              </w:rPr>
              <w:t>Personal remark or comments following extractions</w:t>
            </w:r>
          </w:p>
        </w:tc>
      </w:tr>
      <w:tr w:rsidR="00DC6B52" w14:paraId="2EBA965A"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3A6650AD" w14:textId="0521CC99" w:rsidR="00DC6B52" w:rsidRPr="008D2542" w:rsidRDefault="00DC6B52" w:rsidP="00DC6B52">
            <w:pPr>
              <w:jc w:val="center"/>
              <w:rPr>
                <w:color w:val="000000"/>
                <w:sz w:val="16"/>
                <w:szCs w:val="16"/>
              </w:rPr>
            </w:pPr>
          </w:p>
        </w:tc>
        <w:tc>
          <w:tcPr>
            <w:tcW w:w="1182" w:type="pct"/>
            <w:tcBorders>
              <w:top w:val="nil"/>
              <w:left w:val="nil"/>
              <w:right w:val="nil"/>
            </w:tcBorders>
            <w:shd w:val="clear" w:color="000000" w:fill="F2F2F2"/>
            <w:noWrap/>
            <w:vAlign w:val="center"/>
            <w:hideMark/>
          </w:tcPr>
          <w:p w14:paraId="0231DE09" w14:textId="77777777" w:rsidR="00DC6B52" w:rsidRPr="008D2542" w:rsidRDefault="00DC6B52" w:rsidP="008D2542">
            <w:pPr>
              <w:rPr>
                <w:color w:val="000000"/>
                <w:sz w:val="16"/>
                <w:szCs w:val="16"/>
              </w:rPr>
            </w:pPr>
            <w:r w:rsidRPr="008D2542">
              <w:rPr>
                <w:color w:val="000000"/>
                <w:sz w:val="16"/>
                <w:szCs w:val="16"/>
              </w:rPr>
              <w:t>Combination of drugs tested</w:t>
            </w:r>
          </w:p>
        </w:tc>
        <w:tc>
          <w:tcPr>
            <w:tcW w:w="3670" w:type="pct"/>
            <w:tcBorders>
              <w:top w:val="nil"/>
              <w:left w:val="nil"/>
              <w:right w:val="nil"/>
            </w:tcBorders>
            <w:shd w:val="clear" w:color="000000" w:fill="F2F2F2"/>
            <w:noWrap/>
            <w:vAlign w:val="center"/>
            <w:hideMark/>
          </w:tcPr>
          <w:p w14:paraId="4E1FA2EF" w14:textId="77777777" w:rsidR="00DC6B52" w:rsidRPr="008D2542" w:rsidRDefault="00DC6B52" w:rsidP="008D2542">
            <w:pPr>
              <w:rPr>
                <w:color w:val="000000"/>
                <w:sz w:val="16"/>
                <w:szCs w:val="16"/>
              </w:rPr>
            </w:pPr>
            <w:r w:rsidRPr="008D2542">
              <w:rPr>
                <w:color w:val="000000"/>
                <w:sz w:val="16"/>
                <w:szCs w:val="16"/>
              </w:rPr>
              <w:t>Options among no, yes (drug of interest + drug of interest), and yes (drug of interest + drug not of interest)</w:t>
            </w:r>
          </w:p>
        </w:tc>
      </w:tr>
      <w:tr w:rsidR="00DC6B52" w14:paraId="3D05BCD2" w14:textId="77777777" w:rsidTr="005825E3">
        <w:trPr>
          <w:trHeight w:val="320"/>
        </w:trPr>
        <w:tc>
          <w:tcPr>
            <w:tcW w:w="148" w:type="pct"/>
            <w:vMerge/>
            <w:tcBorders>
              <w:left w:val="nil"/>
              <w:bottom w:val="single" w:sz="12" w:space="0" w:color="auto"/>
              <w:right w:val="nil"/>
            </w:tcBorders>
            <w:shd w:val="clear" w:color="000000" w:fill="F2F2F2"/>
            <w:noWrap/>
            <w:vAlign w:val="center"/>
            <w:hideMark/>
          </w:tcPr>
          <w:p w14:paraId="4726B7E9" w14:textId="64E1851A" w:rsidR="00DC6B52" w:rsidRPr="008D2542" w:rsidRDefault="00DC6B52" w:rsidP="00DC6B52">
            <w:pPr>
              <w:jc w:val="center"/>
              <w:rPr>
                <w:color w:val="000000"/>
                <w:sz w:val="16"/>
                <w:szCs w:val="16"/>
              </w:rPr>
            </w:pPr>
          </w:p>
        </w:tc>
        <w:tc>
          <w:tcPr>
            <w:tcW w:w="1182" w:type="pct"/>
            <w:tcBorders>
              <w:top w:val="nil"/>
              <w:left w:val="nil"/>
              <w:bottom w:val="single" w:sz="12" w:space="0" w:color="auto"/>
              <w:right w:val="nil"/>
            </w:tcBorders>
            <w:shd w:val="clear" w:color="000000" w:fill="F2F2F2"/>
            <w:noWrap/>
            <w:vAlign w:val="center"/>
            <w:hideMark/>
          </w:tcPr>
          <w:p w14:paraId="336A4ED8" w14:textId="77777777" w:rsidR="00DC6B52" w:rsidRPr="008D2542" w:rsidRDefault="00DC6B52" w:rsidP="008D2542">
            <w:pPr>
              <w:rPr>
                <w:color w:val="000000"/>
                <w:sz w:val="16"/>
                <w:szCs w:val="16"/>
              </w:rPr>
            </w:pPr>
            <w:r w:rsidRPr="008D2542">
              <w:rPr>
                <w:color w:val="000000"/>
                <w:sz w:val="16"/>
                <w:szCs w:val="16"/>
              </w:rPr>
              <w:t>Contradictions present in the results</w:t>
            </w:r>
          </w:p>
        </w:tc>
        <w:tc>
          <w:tcPr>
            <w:tcW w:w="3670" w:type="pct"/>
            <w:tcBorders>
              <w:top w:val="nil"/>
              <w:left w:val="nil"/>
              <w:bottom w:val="single" w:sz="12" w:space="0" w:color="auto"/>
              <w:right w:val="nil"/>
            </w:tcBorders>
            <w:shd w:val="clear" w:color="000000" w:fill="F2F2F2"/>
            <w:noWrap/>
            <w:vAlign w:val="center"/>
            <w:hideMark/>
          </w:tcPr>
          <w:p w14:paraId="105F8F36" w14:textId="77777777" w:rsidR="00DC6B52" w:rsidRPr="008D2542" w:rsidRDefault="00DC6B52" w:rsidP="008D2542">
            <w:pPr>
              <w:rPr>
                <w:color w:val="000000"/>
                <w:sz w:val="16"/>
                <w:szCs w:val="16"/>
              </w:rPr>
            </w:pPr>
            <w:r w:rsidRPr="008D2542">
              <w:rPr>
                <w:color w:val="000000"/>
                <w:sz w:val="16"/>
                <w:szCs w:val="16"/>
              </w:rPr>
              <w:t>Yes or no, flags contradictions between text and figures presented in a given manuscript</w:t>
            </w:r>
          </w:p>
        </w:tc>
      </w:tr>
    </w:tbl>
    <w:p w14:paraId="2DE6A57D" w14:textId="2FC2EE63" w:rsidR="00DC6B52" w:rsidRDefault="00DC6B52" w:rsidP="001167C3">
      <w:pPr>
        <w:rPr>
          <w:b/>
          <w:bCs/>
          <w:sz w:val="16"/>
          <w:szCs w:val="16"/>
        </w:rPr>
      </w:pPr>
    </w:p>
    <w:p w14:paraId="64401984" w14:textId="77777777" w:rsidR="00DC6B52" w:rsidRDefault="00DC6B52">
      <w:pPr>
        <w:rPr>
          <w:b/>
          <w:bCs/>
          <w:sz w:val="16"/>
          <w:szCs w:val="16"/>
        </w:rPr>
      </w:pPr>
      <w:r>
        <w:rPr>
          <w:b/>
          <w:bCs/>
          <w:sz w:val="16"/>
          <w:szCs w:val="16"/>
        </w:rPr>
        <w:br w:type="page"/>
      </w:r>
    </w:p>
    <w:p w14:paraId="4DFD4802" w14:textId="2D4392E3" w:rsidR="00DC6B52" w:rsidRDefault="00DC6B52" w:rsidP="00DC6B52">
      <w:pPr>
        <w:pStyle w:val="Style2"/>
      </w:pPr>
      <w:bookmarkStart w:id="8" w:name="_Toc151128545"/>
      <w:r w:rsidRPr="002E0F39">
        <w:lastRenderedPageBreak/>
        <w:t xml:space="preserve">Table </w:t>
      </w:r>
      <w:r>
        <w:t>S</w:t>
      </w:r>
      <w:r w:rsidRPr="002E0F39">
        <w:t>5.</w:t>
      </w:r>
      <w:bookmarkEnd w:id="8"/>
      <w:r>
        <w:t xml:space="preserve"> </w:t>
      </w:r>
    </w:p>
    <w:p w14:paraId="103E8A22" w14:textId="3E368E48" w:rsidR="00DC6B52" w:rsidRDefault="00DC6B52" w:rsidP="00DC6B52">
      <w:pPr>
        <w:rPr>
          <w:sz w:val="20"/>
          <w:szCs w:val="20"/>
          <w:lang w:val="en-US"/>
        </w:rPr>
      </w:pPr>
      <w:r w:rsidRPr="00DC6B52">
        <w:rPr>
          <w:sz w:val="20"/>
          <w:szCs w:val="20"/>
          <w:lang w:val="en-US"/>
        </w:rPr>
        <w:t>Details on the bias classification for animal experiments.</w:t>
      </w:r>
    </w:p>
    <w:p w14:paraId="127725A7" w14:textId="77777777" w:rsidR="00DC6B52" w:rsidRPr="00DC6B52" w:rsidRDefault="00DC6B52" w:rsidP="00DC6B52">
      <w:pPr>
        <w:rPr>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5378"/>
        <w:gridCol w:w="2080"/>
      </w:tblGrid>
      <w:tr w:rsidR="00DC6B52" w14:paraId="6BC4E1FE" w14:textId="77777777" w:rsidTr="005825E3">
        <w:tc>
          <w:tcPr>
            <w:tcW w:w="2122" w:type="dxa"/>
            <w:tcBorders>
              <w:top w:val="single" w:sz="12" w:space="0" w:color="auto"/>
              <w:bottom w:val="single" w:sz="12" w:space="0" w:color="auto"/>
            </w:tcBorders>
            <w:shd w:val="clear" w:color="auto" w:fill="A6A6A6" w:themeFill="background1" w:themeFillShade="A6"/>
            <w:vAlign w:val="center"/>
          </w:tcPr>
          <w:p w14:paraId="4A45E270" w14:textId="77777777" w:rsidR="00DC6B52" w:rsidRPr="00DC6B52" w:rsidRDefault="00DC6B52" w:rsidP="00B9382A">
            <w:pPr>
              <w:jc w:val="center"/>
              <w:rPr>
                <w:b/>
                <w:bCs/>
                <w:sz w:val="16"/>
                <w:szCs w:val="16"/>
                <w:lang w:val="en-US"/>
              </w:rPr>
            </w:pPr>
            <w:r w:rsidRPr="00DC6B52">
              <w:rPr>
                <w:b/>
                <w:bCs/>
                <w:sz w:val="16"/>
                <w:szCs w:val="16"/>
                <w:lang w:val="en-US"/>
              </w:rPr>
              <w:t>Domain of bias</w:t>
            </w:r>
          </w:p>
        </w:tc>
        <w:tc>
          <w:tcPr>
            <w:tcW w:w="8788" w:type="dxa"/>
            <w:tcBorders>
              <w:top w:val="single" w:sz="12" w:space="0" w:color="auto"/>
              <w:bottom w:val="single" w:sz="12" w:space="0" w:color="auto"/>
            </w:tcBorders>
            <w:shd w:val="clear" w:color="auto" w:fill="A6A6A6" w:themeFill="background1" w:themeFillShade="A6"/>
            <w:vAlign w:val="center"/>
          </w:tcPr>
          <w:p w14:paraId="760CC358" w14:textId="77777777" w:rsidR="00DC6B52" w:rsidRPr="00DC6B52" w:rsidRDefault="00DC6B52" w:rsidP="00B9382A">
            <w:pPr>
              <w:jc w:val="center"/>
              <w:rPr>
                <w:b/>
                <w:bCs/>
                <w:sz w:val="16"/>
                <w:szCs w:val="16"/>
                <w:lang w:val="en-US"/>
              </w:rPr>
            </w:pPr>
            <w:r w:rsidRPr="00DC6B52">
              <w:rPr>
                <w:b/>
                <w:bCs/>
                <w:sz w:val="16"/>
                <w:szCs w:val="16"/>
                <w:lang w:val="en-US"/>
              </w:rPr>
              <w:t>Classified as “unclear risk of bias”</w:t>
            </w:r>
          </w:p>
        </w:tc>
        <w:tc>
          <w:tcPr>
            <w:tcW w:w="3038" w:type="dxa"/>
            <w:tcBorders>
              <w:top w:val="single" w:sz="12" w:space="0" w:color="auto"/>
              <w:bottom w:val="single" w:sz="12" w:space="0" w:color="auto"/>
            </w:tcBorders>
            <w:shd w:val="clear" w:color="auto" w:fill="A6A6A6" w:themeFill="background1" w:themeFillShade="A6"/>
            <w:vAlign w:val="center"/>
          </w:tcPr>
          <w:p w14:paraId="62AEECF2" w14:textId="77777777" w:rsidR="00DC6B52" w:rsidRPr="00DC6B52" w:rsidRDefault="00DC6B52" w:rsidP="00B9382A">
            <w:pPr>
              <w:jc w:val="center"/>
              <w:rPr>
                <w:b/>
                <w:bCs/>
                <w:sz w:val="16"/>
                <w:szCs w:val="16"/>
                <w:lang w:val="en-US"/>
              </w:rPr>
            </w:pPr>
            <w:r w:rsidRPr="00DC6B52">
              <w:rPr>
                <w:b/>
                <w:bCs/>
                <w:sz w:val="16"/>
                <w:szCs w:val="16"/>
                <w:lang w:val="en-US"/>
              </w:rPr>
              <w:t>Classified “high risk of bias”</w:t>
            </w:r>
          </w:p>
        </w:tc>
      </w:tr>
      <w:tr w:rsidR="00DC6B52" w14:paraId="596626B9" w14:textId="77777777" w:rsidTr="005825E3">
        <w:tc>
          <w:tcPr>
            <w:tcW w:w="2122" w:type="dxa"/>
            <w:tcBorders>
              <w:top w:val="single" w:sz="12" w:space="0" w:color="auto"/>
            </w:tcBorders>
            <w:vAlign w:val="center"/>
          </w:tcPr>
          <w:p w14:paraId="7B1EC48E" w14:textId="77777777" w:rsidR="00DC6B52" w:rsidRPr="00DC6B52" w:rsidRDefault="00DC6B52" w:rsidP="00B9382A">
            <w:pPr>
              <w:rPr>
                <w:sz w:val="16"/>
                <w:szCs w:val="16"/>
                <w:lang w:val="en-US"/>
              </w:rPr>
            </w:pPr>
            <w:r w:rsidRPr="00DC6B52">
              <w:rPr>
                <w:sz w:val="16"/>
                <w:szCs w:val="16"/>
                <w:lang w:val="en-US"/>
              </w:rPr>
              <w:t>Dose</w:t>
            </w:r>
          </w:p>
        </w:tc>
        <w:tc>
          <w:tcPr>
            <w:tcW w:w="8788" w:type="dxa"/>
            <w:tcBorders>
              <w:top w:val="single" w:sz="12" w:space="0" w:color="auto"/>
            </w:tcBorders>
            <w:vAlign w:val="center"/>
          </w:tcPr>
          <w:p w14:paraId="66678261" w14:textId="77777777" w:rsidR="00DC6B52" w:rsidRPr="00DC6B52" w:rsidRDefault="00DC6B52" w:rsidP="00B9382A">
            <w:pPr>
              <w:rPr>
                <w:sz w:val="16"/>
                <w:szCs w:val="16"/>
                <w:lang w:val="en-US"/>
              </w:rPr>
            </w:pPr>
            <w:r w:rsidRPr="00DC6B52">
              <w:rPr>
                <w:sz w:val="16"/>
                <w:szCs w:val="16"/>
                <w:lang w:val="en-US"/>
              </w:rPr>
              <w:t>No precise dose reported, including “high dose”</w:t>
            </w:r>
          </w:p>
        </w:tc>
        <w:tc>
          <w:tcPr>
            <w:tcW w:w="3038" w:type="dxa"/>
            <w:tcBorders>
              <w:top w:val="single" w:sz="12" w:space="0" w:color="auto"/>
            </w:tcBorders>
            <w:vAlign w:val="center"/>
          </w:tcPr>
          <w:p w14:paraId="2C01BAC0" w14:textId="77777777" w:rsidR="00DC6B52" w:rsidRPr="00DC6B52" w:rsidRDefault="00DC6B52" w:rsidP="00B9382A">
            <w:pPr>
              <w:rPr>
                <w:sz w:val="16"/>
                <w:szCs w:val="16"/>
                <w:lang w:val="en-US"/>
              </w:rPr>
            </w:pPr>
            <w:r w:rsidRPr="00DC6B52">
              <w:rPr>
                <w:sz w:val="16"/>
                <w:szCs w:val="16"/>
                <w:lang w:val="en-US"/>
              </w:rPr>
              <w:t>Not reported</w:t>
            </w:r>
          </w:p>
        </w:tc>
      </w:tr>
      <w:tr w:rsidR="00DC6B52" w14:paraId="1FFC8F8C" w14:textId="77777777" w:rsidTr="005825E3">
        <w:tc>
          <w:tcPr>
            <w:tcW w:w="2122" w:type="dxa"/>
            <w:shd w:val="clear" w:color="auto" w:fill="F2F2F2" w:themeFill="background1" w:themeFillShade="F2"/>
            <w:vAlign w:val="center"/>
          </w:tcPr>
          <w:p w14:paraId="3EE87248" w14:textId="77777777" w:rsidR="00DC6B52" w:rsidRPr="00DC6B52" w:rsidRDefault="00DC6B52" w:rsidP="00B9382A">
            <w:pPr>
              <w:rPr>
                <w:sz w:val="16"/>
                <w:szCs w:val="16"/>
                <w:lang w:val="en-US"/>
              </w:rPr>
            </w:pPr>
            <w:r w:rsidRPr="00DC6B52">
              <w:rPr>
                <w:sz w:val="16"/>
                <w:szCs w:val="16"/>
                <w:lang w:val="en-US"/>
              </w:rPr>
              <w:t>Species</w:t>
            </w:r>
          </w:p>
        </w:tc>
        <w:tc>
          <w:tcPr>
            <w:tcW w:w="8788" w:type="dxa"/>
            <w:shd w:val="clear" w:color="auto" w:fill="F2F2F2" w:themeFill="background1" w:themeFillShade="F2"/>
            <w:vAlign w:val="center"/>
          </w:tcPr>
          <w:p w14:paraId="7674FD49" w14:textId="77777777" w:rsidR="00DC6B52" w:rsidRPr="00DC6B52" w:rsidRDefault="00DC6B52" w:rsidP="00B9382A">
            <w:pPr>
              <w:rPr>
                <w:sz w:val="16"/>
                <w:szCs w:val="16"/>
                <w:lang w:val="en-US"/>
              </w:rPr>
            </w:pPr>
            <w:r w:rsidRPr="00DC6B52">
              <w:rPr>
                <w:sz w:val="16"/>
                <w:szCs w:val="16"/>
                <w:lang w:val="en-US"/>
              </w:rPr>
              <w:t>Subspecies not reported</w:t>
            </w:r>
          </w:p>
        </w:tc>
        <w:tc>
          <w:tcPr>
            <w:tcW w:w="3038" w:type="dxa"/>
            <w:shd w:val="clear" w:color="auto" w:fill="F2F2F2" w:themeFill="background1" w:themeFillShade="F2"/>
            <w:vAlign w:val="center"/>
          </w:tcPr>
          <w:p w14:paraId="0125BE27" w14:textId="77777777" w:rsidR="00DC6B52" w:rsidRPr="00DC6B52" w:rsidRDefault="00DC6B52" w:rsidP="00B9382A">
            <w:pPr>
              <w:rPr>
                <w:sz w:val="16"/>
                <w:szCs w:val="16"/>
                <w:lang w:val="en-US"/>
              </w:rPr>
            </w:pPr>
            <w:r w:rsidRPr="00DC6B52">
              <w:rPr>
                <w:sz w:val="16"/>
                <w:szCs w:val="16"/>
                <w:lang w:val="en-US"/>
              </w:rPr>
              <w:t>Not reported</w:t>
            </w:r>
          </w:p>
        </w:tc>
      </w:tr>
      <w:tr w:rsidR="00DC6B52" w14:paraId="40E2F93A" w14:textId="77777777" w:rsidTr="005825E3">
        <w:tc>
          <w:tcPr>
            <w:tcW w:w="2122" w:type="dxa"/>
            <w:vAlign w:val="center"/>
          </w:tcPr>
          <w:p w14:paraId="371BBC3D" w14:textId="77777777" w:rsidR="00DC6B52" w:rsidRPr="00DC6B52" w:rsidRDefault="00DC6B52" w:rsidP="00B9382A">
            <w:pPr>
              <w:rPr>
                <w:sz w:val="16"/>
                <w:szCs w:val="16"/>
                <w:lang w:val="en-US"/>
              </w:rPr>
            </w:pPr>
            <w:r w:rsidRPr="00DC6B52">
              <w:rPr>
                <w:sz w:val="16"/>
                <w:szCs w:val="16"/>
                <w:lang w:val="en-US"/>
              </w:rPr>
              <w:t>Route</w:t>
            </w:r>
          </w:p>
        </w:tc>
        <w:tc>
          <w:tcPr>
            <w:tcW w:w="8788" w:type="dxa"/>
            <w:vAlign w:val="center"/>
          </w:tcPr>
          <w:p w14:paraId="3E112EFD" w14:textId="77777777" w:rsidR="00DC6B52" w:rsidRPr="00DC6B52" w:rsidRDefault="00DC6B52" w:rsidP="00B9382A">
            <w:pPr>
              <w:rPr>
                <w:sz w:val="16"/>
                <w:szCs w:val="16"/>
                <w:lang w:val="en-US"/>
              </w:rPr>
            </w:pPr>
            <w:r w:rsidRPr="00DC6B52">
              <w:rPr>
                <w:sz w:val="16"/>
                <w:szCs w:val="16"/>
                <w:lang w:val="en-US"/>
              </w:rPr>
              <w:t>-</w:t>
            </w:r>
          </w:p>
        </w:tc>
        <w:tc>
          <w:tcPr>
            <w:tcW w:w="3038" w:type="dxa"/>
            <w:vAlign w:val="center"/>
          </w:tcPr>
          <w:p w14:paraId="34447255" w14:textId="77777777" w:rsidR="00DC6B52" w:rsidRPr="00DC6B52" w:rsidRDefault="00DC6B52" w:rsidP="00B9382A">
            <w:pPr>
              <w:rPr>
                <w:sz w:val="16"/>
                <w:szCs w:val="16"/>
                <w:lang w:val="en-US"/>
              </w:rPr>
            </w:pPr>
            <w:r w:rsidRPr="00DC6B52">
              <w:rPr>
                <w:sz w:val="16"/>
                <w:szCs w:val="16"/>
                <w:lang w:val="en-US"/>
              </w:rPr>
              <w:t>Not reported</w:t>
            </w:r>
          </w:p>
        </w:tc>
      </w:tr>
      <w:tr w:rsidR="00DC6B52" w14:paraId="0B1DCC05" w14:textId="77777777" w:rsidTr="005825E3">
        <w:tc>
          <w:tcPr>
            <w:tcW w:w="2122" w:type="dxa"/>
            <w:shd w:val="clear" w:color="auto" w:fill="F2F2F2" w:themeFill="background1" w:themeFillShade="F2"/>
            <w:vAlign w:val="center"/>
          </w:tcPr>
          <w:p w14:paraId="5E7FF172" w14:textId="77777777" w:rsidR="00DC6B52" w:rsidRPr="00DC6B52" w:rsidRDefault="00DC6B52" w:rsidP="00B9382A">
            <w:pPr>
              <w:rPr>
                <w:sz w:val="16"/>
                <w:szCs w:val="16"/>
                <w:lang w:val="en-US"/>
              </w:rPr>
            </w:pPr>
            <w:r w:rsidRPr="00DC6B52">
              <w:rPr>
                <w:sz w:val="16"/>
                <w:szCs w:val="16"/>
                <w:lang w:val="en-US"/>
              </w:rPr>
              <w:t>Level of injury</w:t>
            </w:r>
          </w:p>
        </w:tc>
        <w:tc>
          <w:tcPr>
            <w:tcW w:w="8788" w:type="dxa"/>
            <w:shd w:val="clear" w:color="auto" w:fill="F2F2F2" w:themeFill="background1" w:themeFillShade="F2"/>
            <w:vAlign w:val="center"/>
          </w:tcPr>
          <w:p w14:paraId="6D5E9846" w14:textId="77777777" w:rsidR="00DC6B52" w:rsidRPr="00DC6B52" w:rsidRDefault="00DC6B52" w:rsidP="00B9382A">
            <w:pPr>
              <w:rPr>
                <w:sz w:val="16"/>
                <w:szCs w:val="16"/>
                <w:lang w:val="en-US"/>
              </w:rPr>
            </w:pPr>
            <w:r w:rsidRPr="00DC6B52">
              <w:rPr>
                <w:sz w:val="16"/>
                <w:szCs w:val="16"/>
                <w:lang w:val="en-US"/>
              </w:rPr>
              <w:t>No precise level or range reported, including “cervical”, “mid-thoracic, ‘thoracic”, “lumbar-sacral”</w:t>
            </w:r>
          </w:p>
        </w:tc>
        <w:tc>
          <w:tcPr>
            <w:tcW w:w="3038" w:type="dxa"/>
            <w:shd w:val="clear" w:color="auto" w:fill="F2F2F2" w:themeFill="background1" w:themeFillShade="F2"/>
            <w:vAlign w:val="center"/>
          </w:tcPr>
          <w:p w14:paraId="6104AAEA" w14:textId="77777777" w:rsidR="00DC6B52" w:rsidRPr="00DC6B52" w:rsidRDefault="00DC6B52" w:rsidP="00B9382A">
            <w:pPr>
              <w:rPr>
                <w:sz w:val="16"/>
                <w:szCs w:val="16"/>
                <w:lang w:val="en-US"/>
              </w:rPr>
            </w:pPr>
            <w:r w:rsidRPr="00DC6B52">
              <w:rPr>
                <w:sz w:val="16"/>
                <w:szCs w:val="16"/>
                <w:lang w:val="en-US"/>
              </w:rPr>
              <w:t>Not reported</w:t>
            </w:r>
          </w:p>
        </w:tc>
      </w:tr>
      <w:tr w:rsidR="00DC6B52" w14:paraId="4917B45C" w14:textId="77777777" w:rsidTr="005825E3">
        <w:tc>
          <w:tcPr>
            <w:tcW w:w="2122" w:type="dxa"/>
            <w:vAlign w:val="center"/>
          </w:tcPr>
          <w:p w14:paraId="11289CB5" w14:textId="77777777" w:rsidR="00DC6B52" w:rsidRPr="00DC6B52" w:rsidRDefault="00DC6B52" w:rsidP="00B9382A">
            <w:pPr>
              <w:rPr>
                <w:sz w:val="16"/>
                <w:szCs w:val="16"/>
                <w:lang w:val="en-US"/>
              </w:rPr>
            </w:pPr>
            <w:r w:rsidRPr="00DC6B52">
              <w:rPr>
                <w:sz w:val="16"/>
                <w:szCs w:val="16"/>
                <w:lang w:val="en-US"/>
              </w:rPr>
              <w:t>Treatment time</w:t>
            </w:r>
          </w:p>
        </w:tc>
        <w:tc>
          <w:tcPr>
            <w:tcW w:w="8788" w:type="dxa"/>
            <w:vAlign w:val="center"/>
          </w:tcPr>
          <w:p w14:paraId="5E108AC4" w14:textId="77777777" w:rsidR="00DC6B52" w:rsidRPr="00DC6B52" w:rsidRDefault="00DC6B52" w:rsidP="00B9382A">
            <w:pPr>
              <w:rPr>
                <w:sz w:val="16"/>
                <w:szCs w:val="16"/>
                <w:lang w:val="en-US"/>
              </w:rPr>
            </w:pPr>
            <w:r w:rsidRPr="00DC6B52">
              <w:rPr>
                <w:sz w:val="16"/>
                <w:szCs w:val="16"/>
                <w:lang w:val="en-US"/>
              </w:rPr>
              <w:t>-</w:t>
            </w:r>
          </w:p>
        </w:tc>
        <w:tc>
          <w:tcPr>
            <w:tcW w:w="3038" w:type="dxa"/>
            <w:vAlign w:val="center"/>
          </w:tcPr>
          <w:p w14:paraId="3BA87831" w14:textId="77777777" w:rsidR="00DC6B52" w:rsidRPr="00DC6B52" w:rsidRDefault="00DC6B52" w:rsidP="00B9382A">
            <w:pPr>
              <w:rPr>
                <w:sz w:val="16"/>
                <w:szCs w:val="16"/>
                <w:lang w:val="en-US"/>
              </w:rPr>
            </w:pPr>
            <w:r w:rsidRPr="00DC6B52">
              <w:rPr>
                <w:sz w:val="16"/>
                <w:szCs w:val="16"/>
                <w:lang w:val="en-US"/>
              </w:rPr>
              <w:t>Not reported</w:t>
            </w:r>
          </w:p>
        </w:tc>
      </w:tr>
      <w:tr w:rsidR="00DC6B52" w14:paraId="6AF1FCCB" w14:textId="77777777" w:rsidTr="005825E3">
        <w:tc>
          <w:tcPr>
            <w:tcW w:w="2122" w:type="dxa"/>
            <w:shd w:val="clear" w:color="auto" w:fill="F2F2F2" w:themeFill="background1" w:themeFillShade="F2"/>
            <w:vAlign w:val="center"/>
          </w:tcPr>
          <w:p w14:paraId="2D6F0EFB" w14:textId="77777777" w:rsidR="00DC6B52" w:rsidRPr="00DC6B52" w:rsidRDefault="00DC6B52" w:rsidP="00B9382A">
            <w:pPr>
              <w:rPr>
                <w:sz w:val="16"/>
                <w:szCs w:val="16"/>
                <w:lang w:val="en-US"/>
              </w:rPr>
            </w:pPr>
            <w:r w:rsidRPr="00DC6B52">
              <w:rPr>
                <w:sz w:val="16"/>
                <w:szCs w:val="16"/>
                <w:lang w:val="en-US"/>
              </w:rPr>
              <w:t>Results</w:t>
            </w:r>
          </w:p>
        </w:tc>
        <w:tc>
          <w:tcPr>
            <w:tcW w:w="8788" w:type="dxa"/>
            <w:shd w:val="clear" w:color="auto" w:fill="F2F2F2" w:themeFill="background1" w:themeFillShade="F2"/>
            <w:vAlign w:val="center"/>
          </w:tcPr>
          <w:p w14:paraId="189E79B2" w14:textId="77777777" w:rsidR="00DC6B52" w:rsidRPr="00DC6B52" w:rsidRDefault="00DC6B52" w:rsidP="00B9382A">
            <w:pPr>
              <w:rPr>
                <w:sz w:val="16"/>
                <w:szCs w:val="16"/>
                <w:lang w:val="en-US"/>
              </w:rPr>
            </w:pPr>
            <w:r w:rsidRPr="00DC6B52">
              <w:rPr>
                <w:sz w:val="16"/>
                <w:szCs w:val="16"/>
                <w:lang w:val="en-US"/>
              </w:rPr>
              <w:t>Mixed results due to lack of statistics reported, including "mixed (stats/no stats)", "mixed effects (assessment) + mixed (stats/no stats)", "no stats"</w:t>
            </w:r>
          </w:p>
        </w:tc>
        <w:tc>
          <w:tcPr>
            <w:tcW w:w="3038" w:type="dxa"/>
            <w:shd w:val="clear" w:color="auto" w:fill="F2F2F2" w:themeFill="background1" w:themeFillShade="F2"/>
            <w:vAlign w:val="center"/>
          </w:tcPr>
          <w:p w14:paraId="12AF5238" w14:textId="77777777" w:rsidR="00DC6B52" w:rsidRPr="00DC6B52" w:rsidRDefault="00DC6B52" w:rsidP="00B9382A">
            <w:pPr>
              <w:rPr>
                <w:sz w:val="16"/>
                <w:szCs w:val="16"/>
                <w:lang w:val="en-US"/>
              </w:rPr>
            </w:pPr>
            <w:r w:rsidRPr="00DC6B52">
              <w:rPr>
                <w:sz w:val="16"/>
                <w:szCs w:val="16"/>
                <w:lang w:val="en-US"/>
              </w:rPr>
              <w:t>Not reported</w:t>
            </w:r>
          </w:p>
        </w:tc>
      </w:tr>
      <w:tr w:rsidR="00DC6B52" w14:paraId="671805FB" w14:textId="77777777" w:rsidTr="005825E3">
        <w:tc>
          <w:tcPr>
            <w:tcW w:w="2122" w:type="dxa"/>
            <w:vAlign w:val="center"/>
          </w:tcPr>
          <w:p w14:paraId="607BD867" w14:textId="77777777" w:rsidR="00DC6B52" w:rsidRPr="00DC6B52" w:rsidRDefault="00DC6B52" w:rsidP="00B9382A">
            <w:pPr>
              <w:rPr>
                <w:sz w:val="16"/>
                <w:szCs w:val="16"/>
                <w:lang w:val="en-US"/>
              </w:rPr>
            </w:pPr>
            <w:r w:rsidRPr="00DC6B52">
              <w:rPr>
                <w:sz w:val="16"/>
                <w:szCs w:val="16"/>
                <w:lang w:val="en-US"/>
              </w:rPr>
              <w:t>Sample size</w:t>
            </w:r>
          </w:p>
        </w:tc>
        <w:tc>
          <w:tcPr>
            <w:tcW w:w="8788" w:type="dxa"/>
            <w:vAlign w:val="center"/>
          </w:tcPr>
          <w:p w14:paraId="0A29CD66" w14:textId="77777777" w:rsidR="00DC6B52" w:rsidRPr="00DC6B52" w:rsidRDefault="00DC6B52" w:rsidP="00B9382A">
            <w:pPr>
              <w:rPr>
                <w:sz w:val="16"/>
                <w:szCs w:val="16"/>
                <w:lang w:val="en-US"/>
              </w:rPr>
            </w:pPr>
            <w:r w:rsidRPr="00DC6B52">
              <w:rPr>
                <w:sz w:val="16"/>
                <w:szCs w:val="16"/>
                <w:lang w:val="en-US"/>
              </w:rPr>
              <w:t>Sample size reported as range or bounded</w:t>
            </w:r>
          </w:p>
        </w:tc>
        <w:tc>
          <w:tcPr>
            <w:tcW w:w="3038" w:type="dxa"/>
            <w:vAlign w:val="center"/>
          </w:tcPr>
          <w:p w14:paraId="00B97DB4" w14:textId="77777777" w:rsidR="00DC6B52" w:rsidRPr="00DC6B52" w:rsidRDefault="00DC6B52" w:rsidP="00B9382A">
            <w:pPr>
              <w:rPr>
                <w:sz w:val="16"/>
                <w:szCs w:val="16"/>
                <w:lang w:val="en-US"/>
              </w:rPr>
            </w:pPr>
            <w:r w:rsidRPr="00DC6B52">
              <w:rPr>
                <w:sz w:val="16"/>
                <w:szCs w:val="16"/>
                <w:lang w:val="en-US"/>
              </w:rPr>
              <w:t>Not reported</w:t>
            </w:r>
          </w:p>
        </w:tc>
      </w:tr>
      <w:tr w:rsidR="00DC6B52" w14:paraId="616D69FC" w14:textId="77777777" w:rsidTr="005825E3">
        <w:tc>
          <w:tcPr>
            <w:tcW w:w="2122" w:type="dxa"/>
            <w:shd w:val="clear" w:color="auto" w:fill="F2F2F2" w:themeFill="background1" w:themeFillShade="F2"/>
            <w:vAlign w:val="center"/>
          </w:tcPr>
          <w:p w14:paraId="1FAA52BE" w14:textId="77777777" w:rsidR="00DC6B52" w:rsidRPr="00DC6B52" w:rsidRDefault="00DC6B52" w:rsidP="00B9382A">
            <w:pPr>
              <w:rPr>
                <w:sz w:val="16"/>
                <w:szCs w:val="16"/>
                <w:lang w:val="en-US"/>
              </w:rPr>
            </w:pPr>
            <w:r w:rsidRPr="00DC6B52">
              <w:rPr>
                <w:sz w:val="16"/>
                <w:szCs w:val="16"/>
                <w:lang w:val="en-US"/>
              </w:rPr>
              <w:t>Sex</w:t>
            </w:r>
          </w:p>
        </w:tc>
        <w:tc>
          <w:tcPr>
            <w:tcW w:w="8788" w:type="dxa"/>
            <w:shd w:val="clear" w:color="auto" w:fill="F2F2F2" w:themeFill="background1" w:themeFillShade="F2"/>
            <w:vAlign w:val="center"/>
          </w:tcPr>
          <w:p w14:paraId="6434F8D2" w14:textId="77777777" w:rsidR="00DC6B52" w:rsidRPr="00DC6B52" w:rsidRDefault="00DC6B52" w:rsidP="00B9382A">
            <w:pPr>
              <w:rPr>
                <w:sz w:val="16"/>
                <w:szCs w:val="16"/>
                <w:lang w:val="en-US"/>
              </w:rPr>
            </w:pPr>
            <w:r w:rsidRPr="00DC6B52">
              <w:rPr>
                <w:sz w:val="16"/>
                <w:szCs w:val="16"/>
                <w:lang w:val="en-US"/>
              </w:rPr>
              <w:t>Mixed population (male/female) with ratio not reported</w:t>
            </w:r>
          </w:p>
        </w:tc>
        <w:tc>
          <w:tcPr>
            <w:tcW w:w="3038" w:type="dxa"/>
            <w:shd w:val="clear" w:color="auto" w:fill="F2F2F2" w:themeFill="background1" w:themeFillShade="F2"/>
            <w:vAlign w:val="center"/>
          </w:tcPr>
          <w:p w14:paraId="5F3A7A29" w14:textId="77777777" w:rsidR="00DC6B52" w:rsidRPr="00DC6B52" w:rsidRDefault="00DC6B52" w:rsidP="00B9382A">
            <w:pPr>
              <w:rPr>
                <w:sz w:val="16"/>
                <w:szCs w:val="16"/>
              </w:rPr>
            </w:pPr>
            <w:r w:rsidRPr="00DC6B52">
              <w:rPr>
                <w:sz w:val="16"/>
                <w:szCs w:val="16"/>
                <w:lang w:val="en-US"/>
              </w:rPr>
              <w:t>Not reported</w:t>
            </w:r>
          </w:p>
        </w:tc>
      </w:tr>
      <w:tr w:rsidR="00DC6B52" w14:paraId="754A5F88" w14:textId="77777777" w:rsidTr="005825E3">
        <w:tc>
          <w:tcPr>
            <w:tcW w:w="2122" w:type="dxa"/>
            <w:vAlign w:val="center"/>
          </w:tcPr>
          <w:p w14:paraId="3D87C263" w14:textId="77777777" w:rsidR="00DC6B52" w:rsidRPr="00DC6B52" w:rsidRDefault="00DC6B52" w:rsidP="00B9382A">
            <w:pPr>
              <w:rPr>
                <w:sz w:val="16"/>
                <w:szCs w:val="16"/>
                <w:lang w:val="en-US"/>
              </w:rPr>
            </w:pPr>
            <w:r w:rsidRPr="00DC6B52">
              <w:rPr>
                <w:sz w:val="16"/>
                <w:szCs w:val="16"/>
                <w:lang w:val="en-US"/>
              </w:rPr>
              <w:t>Blinding</w:t>
            </w:r>
          </w:p>
        </w:tc>
        <w:tc>
          <w:tcPr>
            <w:tcW w:w="8788" w:type="dxa"/>
            <w:vAlign w:val="center"/>
          </w:tcPr>
          <w:p w14:paraId="1C3921A4" w14:textId="77777777" w:rsidR="00DC6B52" w:rsidRPr="00DC6B52" w:rsidRDefault="00DC6B52" w:rsidP="00B9382A">
            <w:pPr>
              <w:rPr>
                <w:sz w:val="16"/>
                <w:szCs w:val="16"/>
                <w:lang w:val="en-US"/>
              </w:rPr>
            </w:pPr>
            <w:r w:rsidRPr="00DC6B52">
              <w:rPr>
                <w:sz w:val="16"/>
                <w:szCs w:val="16"/>
                <w:lang w:val="en-US"/>
              </w:rPr>
              <w:t>Not reported</w:t>
            </w:r>
          </w:p>
        </w:tc>
        <w:tc>
          <w:tcPr>
            <w:tcW w:w="3038" w:type="dxa"/>
            <w:vAlign w:val="center"/>
          </w:tcPr>
          <w:p w14:paraId="56CC439A" w14:textId="77777777" w:rsidR="00DC6B52" w:rsidRPr="00DC6B52" w:rsidRDefault="00DC6B52" w:rsidP="00B9382A">
            <w:pPr>
              <w:rPr>
                <w:sz w:val="16"/>
                <w:szCs w:val="16"/>
                <w:lang w:val="en-US"/>
              </w:rPr>
            </w:pPr>
            <w:r w:rsidRPr="00DC6B52">
              <w:rPr>
                <w:sz w:val="16"/>
                <w:szCs w:val="16"/>
                <w:lang w:val="en-US"/>
              </w:rPr>
              <w:t>No blinding applied</w:t>
            </w:r>
          </w:p>
        </w:tc>
      </w:tr>
      <w:tr w:rsidR="00DC6B52" w14:paraId="45D6166B" w14:textId="77777777" w:rsidTr="005825E3">
        <w:tc>
          <w:tcPr>
            <w:tcW w:w="2122" w:type="dxa"/>
            <w:tcBorders>
              <w:bottom w:val="single" w:sz="12" w:space="0" w:color="auto"/>
            </w:tcBorders>
            <w:shd w:val="clear" w:color="auto" w:fill="F2F2F2" w:themeFill="background1" w:themeFillShade="F2"/>
            <w:vAlign w:val="center"/>
          </w:tcPr>
          <w:p w14:paraId="413FD686" w14:textId="77777777" w:rsidR="00DC6B52" w:rsidRPr="00DC6B52" w:rsidRDefault="00DC6B52" w:rsidP="00B9382A">
            <w:pPr>
              <w:rPr>
                <w:sz w:val="16"/>
                <w:szCs w:val="16"/>
                <w:lang w:val="en-US"/>
              </w:rPr>
            </w:pPr>
            <w:r w:rsidRPr="00DC6B52">
              <w:rPr>
                <w:sz w:val="16"/>
                <w:szCs w:val="16"/>
                <w:lang w:val="en-US"/>
              </w:rPr>
              <w:t>Age</w:t>
            </w:r>
          </w:p>
        </w:tc>
        <w:tc>
          <w:tcPr>
            <w:tcW w:w="8788" w:type="dxa"/>
            <w:tcBorders>
              <w:bottom w:val="single" w:sz="12" w:space="0" w:color="auto"/>
            </w:tcBorders>
            <w:shd w:val="clear" w:color="auto" w:fill="F2F2F2" w:themeFill="background1" w:themeFillShade="F2"/>
            <w:vAlign w:val="center"/>
          </w:tcPr>
          <w:p w14:paraId="49159EBB" w14:textId="77777777" w:rsidR="00DC6B52" w:rsidRPr="00DC6B52" w:rsidRDefault="00DC6B52" w:rsidP="00B9382A">
            <w:pPr>
              <w:rPr>
                <w:sz w:val="16"/>
                <w:szCs w:val="16"/>
                <w:lang w:val="en-US"/>
              </w:rPr>
            </w:pPr>
            <w:r w:rsidRPr="00DC6B52">
              <w:rPr>
                <w:sz w:val="16"/>
                <w:szCs w:val="16"/>
                <w:lang w:val="en-US"/>
              </w:rPr>
              <w:t>Reported as “adult”, “young” with no precise age reported</w:t>
            </w:r>
          </w:p>
        </w:tc>
        <w:tc>
          <w:tcPr>
            <w:tcW w:w="3038" w:type="dxa"/>
            <w:tcBorders>
              <w:bottom w:val="single" w:sz="12" w:space="0" w:color="auto"/>
            </w:tcBorders>
            <w:shd w:val="clear" w:color="auto" w:fill="F2F2F2" w:themeFill="background1" w:themeFillShade="F2"/>
            <w:vAlign w:val="center"/>
          </w:tcPr>
          <w:p w14:paraId="5D7753C8" w14:textId="77777777" w:rsidR="00DC6B52" w:rsidRPr="00DC6B52" w:rsidRDefault="00DC6B52" w:rsidP="00B9382A">
            <w:pPr>
              <w:rPr>
                <w:sz w:val="16"/>
                <w:szCs w:val="16"/>
                <w:lang w:val="en-US"/>
              </w:rPr>
            </w:pPr>
            <w:r w:rsidRPr="00DC6B52">
              <w:rPr>
                <w:sz w:val="16"/>
                <w:szCs w:val="16"/>
                <w:lang w:val="en-US"/>
              </w:rPr>
              <w:t>Not reported</w:t>
            </w:r>
          </w:p>
        </w:tc>
      </w:tr>
    </w:tbl>
    <w:p w14:paraId="6707C2A4" w14:textId="3282B8FA" w:rsidR="00DC6B52" w:rsidRDefault="00DC6B52" w:rsidP="001167C3">
      <w:pPr>
        <w:rPr>
          <w:b/>
          <w:bCs/>
          <w:sz w:val="16"/>
          <w:szCs w:val="16"/>
        </w:rPr>
      </w:pPr>
    </w:p>
    <w:p w14:paraId="5BFF1507" w14:textId="77777777" w:rsidR="00DC6B52" w:rsidRDefault="00DC6B52">
      <w:pPr>
        <w:rPr>
          <w:b/>
          <w:bCs/>
          <w:sz w:val="16"/>
          <w:szCs w:val="16"/>
        </w:rPr>
      </w:pPr>
      <w:r>
        <w:rPr>
          <w:b/>
          <w:bCs/>
          <w:sz w:val="16"/>
          <w:szCs w:val="16"/>
        </w:rPr>
        <w:br w:type="page"/>
      </w:r>
    </w:p>
    <w:p w14:paraId="70A4BEEB" w14:textId="1E2D540B" w:rsidR="00164D37" w:rsidRPr="00164D37" w:rsidRDefault="00164D37" w:rsidP="00164D37">
      <w:pPr>
        <w:pStyle w:val="Style2"/>
        <w:rPr>
          <w:rFonts w:eastAsia="Arial"/>
        </w:rPr>
      </w:pPr>
      <w:bookmarkStart w:id="9" w:name="_Toc151128546"/>
      <w:r>
        <w:lastRenderedPageBreak/>
        <w:t>Table</w:t>
      </w:r>
      <w:r w:rsidRPr="00164D37">
        <w:rPr>
          <w:rFonts w:eastAsia="Arial"/>
        </w:rPr>
        <w:t xml:space="preserve"> </w:t>
      </w:r>
      <w:r>
        <w:t>S6</w:t>
      </w:r>
      <w:r w:rsidRPr="00164D37">
        <w:rPr>
          <w:rFonts w:eastAsia="Arial"/>
        </w:rPr>
        <w:t>.</w:t>
      </w:r>
      <w:bookmarkEnd w:id="9"/>
      <w:r w:rsidRPr="00164D37">
        <w:rPr>
          <w:rFonts w:eastAsia="Arial"/>
        </w:rPr>
        <w:t xml:space="preserve"> </w:t>
      </w:r>
    </w:p>
    <w:p w14:paraId="01A053B5" w14:textId="6004AED2" w:rsidR="00164D37" w:rsidRPr="00164D37" w:rsidRDefault="00164D37" w:rsidP="00164D37">
      <w:pPr>
        <w:widowControl w:val="0"/>
        <w:pBdr>
          <w:top w:val="nil"/>
          <w:left w:val="nil"/>
          <w:bottom w:val="nil"/>
          <w:right w:val="nil"/>
          <w:between w:val="nil"/>
        </w:pBdr>
        <w:spacing w:line="276" w:lineRule="auto"/>
        <w:jc w:val="both"/>
        <w:rPr>
          <w:rFonts w:eastAsia="Arial"/>
          <w:sz w:val="20"/>
          <w:szCs w:val="20"/>
          <w:lang w:val="en-US"/>
        </w:rPr>
      </w:pPr>
      <w:r w:rsidRPr="00164D37">
        <w:rPr>
          <w:rFonts w:eastAsia="Arial"/>
          <w:sz w:val="20"/>
          <w:szCs w:val="20"/>
        </w:rPr>
        <w:t>Reported sample sizes by species in animal studies. “Other” include Yucatan miniature pigs (n=2) yellow eel Anguilla anguilla L. (n=1)</w:t>
      </w:r>
      <w:r>
        <w:rPr>
          <w:rFonts w:eastAsia="Arial"/>
          <w:sz w:val="20"/>
          <w:szCs w:val="20"/>
          <w:lang w:val="en-US"/>
        </w:rPr>
        <w:t xml:space="preserve"> SD: standard deviation; Q1: first quartile; Q3: third quartile</w:t>
      </w:r>
    </w:p>
    <w:p w14:paraId="7EB7E58C" w14:textId="77777777" w:rsidR="00164D37" w:rsidRPr="00164D37" w:rsidRDefault="00164D37" w:rsidP="00164D37">
      <w:pPr>
        <w:widowControl w:val="0"/>
        <w:pBdr>
          <w:top w:val="nil"/>
          <w:left w:val="nil"/>
          <w:bottom w:val="nil"/>
          <w:right w:val="nil"/>
          <w:between w:val="nil"/>
        </w:pBdr>
        <w:spacing w:line="276" w:lineRule="auto"/>
        <w:rPr>
          <w:rFonts w:eastAsia="Arial"/>
          <w:sz w:val="22"/>
          <w:szCs w:val="22"/>
        </w:rPr>
      </w:pPr>
    </w:p>
    <w:tbl>
      <w:tblPr>
        <w:tblW w:w="9227" w:type="dxa"/>
        <w:tblLayout w:type="fixed"/>
        <w:tblLook w:val="0400" w:firstRow="0" w:lastRow="0" w:firstColumn="0" w:lastColumn="0" w:noHBand="0" w:noVBand="1"/>
      </w:tblPr>
      <w:tblGrid>
        <w:gridCol w:w="1537"/>
        <w:gridCol w:w="1538"/>
        <w:gridCol w:w="1538"/>
        <w:gridCol w:w="1538"/>
        <w:gridCol w:w="1538"/>
        <w:gridCol w:w="1538"/>
      </w:tblGrid>
      <w:tr w:rsidR="00164D37" w:rsidRPr="00164D37" w14:paraId="3EB65DA5" w14:textId="77777777" w:rsidTr="005825E3">
        <w:tc>
          <w:tcPr>
            <w:tcW w:w="1537" w:type="dxa"/>
            <w:tcBorders>
              <w:top w:val="single" w:sz="12" w:space="0" w:color="auto"/>
              <w:bottom w:val="single" w:sz="12" w:space="0" w:color="auto"/>
            </w:tcBorders>
            <w:vAlign w:val="center"/>
          </w:tcPr>
          <w:p w14:paraId="6FEE1ECC"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Species</w:t>
            </w:r>
          </w:p>
        </w:tc>
        <w:tc>
          <w:tcPr>
            <w:tcW w:w="1538" w:type="dxa"/>
            <w:tcBorders>
              <w:top w:val="single" w:sz="12" w:space="0" w:color="auto"/>
              <w:bottom w:val="single" w:sz="12" w:space="0" w:color="auto"/>
            </w:tcBorders>
            <w:vAlign w:val="center"/>
          </w:tcPr>
          <w:p w14:paraId="1D2075EB"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Mean</w:t>
            </w:r>
          </w:p>
        </w:tc>
        <w:tc>
          <w:tcPr>
            <w:tcW w:w="1538" w:type="dxa"/>
            <w:tcBorders>
              <w:top w:val="single" w:sz="12" w:space="0" w:color="auto"/>
              <w:bottom w:val="single" w:sz="12" w:space="0" w:color="auto"/>
            </w:tcBorders>
            <w:vAlign w:val="center"/>
          </w:tcPr>
          <w:p w14:paraId="01586AF4"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SD</w:t>
            </w:r>
          </w:p>
        </w:tc>
        <w:tc>
          <w:tcPr>
            <w:tcW w:w="1538" w:type="dxa"/>
            <w:tcBorders>
              <w:top w:val="single" w:sz="12" w:space="0" w:color="auto"/>
              <w:bottom w:val="single" w:sz="12" w:space="0" w:color="auto"/>
            </w:tcBorders>
            <w:vAlign w:val="center"/>
          </w:tcPr>
          <w:p w14:paraId="380BB70E"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Median</w:t>
            </w:r>
          </w:p>
        </w:tc>
        <w:tc>
          <w:tcPr>
            <w:tcW w:w="1538" w:type="dxa"/>
            <w:tcBorders>
              <w:top w:val="single" w:sz="12" w:space="0" w:color="auto"/>
              <w:bottom w:val="single" w:sz="12" w:space="0" w:color="auto"/>
            </w:tcBorders>
            <w:vAlign w:val="center"/>
          </w:tcPr>
          <w:p w14:paraId="347A7891"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Q1</w:t>
            </w:r>
          </w:p>
        </w:tc>
        <w:tc>
          <w:tcPr>
            <w:tcW w:w="1538" w:type="dxa"/>
            <w:tcBorders>
              <w:top w:val="single" w:sz="12" w:space="0" w:color="auto"/>
              <w:bottom w:val="single" w:sz="12" w:space="0" w:color="auto"/>
            </w:tcBorders>
            <w:vAlign w:val="center"/>
          </w:tcPr>
          <w:p w14:paraId="597027DE" w14:textId="77777777" w:rsidR="00164D37" w:rsidRPr="00164D37" w:rsidRDefault="00164D37" w:rsidP="00B9382A">
            <w:pPr>
              <w:pBdr>
                <w:top w:val="nil"/>
                <w:left w:val="nil"/>
                <w:bottom w:val="nil"/>
                <w:right w:val="nil"/>
                <w:between w:val="nil"/>
              </w:pBdr>
              <w:jc w:val="center"/>
              <w:rPr>
                <w:rFonts w:eastAsia="Arial"/>
                <w:b/>
                <w:color w:val="000000"/>
                <w:sz w:val="16"/>
                <w:szCs w:val="16"/>
              </w:rPr>
            </w:pPr>
            <w:r w:rsidRPr="00164D37">
              <w:rPr>
                <w:rFonts w:eastAsia="Arial"/>
                <w:b/>
                <w:color w:val="000000"/>
                <w:sz w:val="16"/>
                <w:szCs w:val="16"/>
              </w:rPr>
              <w:t>Q3</w:t>
            </w:r>
          </w:p>
        </w:tc>
      </w:tr>
      <w:tr w:rsidR="00164D37" w:rsidRPr="00164D37" w14:paraId="628A7BF9" w14:textId="77777777" w:rsidTr="005825E3">
        <w:tc>
          <w:tcPr>
            <w:tcW w:w="1537" w:type="dxa"/>
            <w:tcBorders>
              <w:top w:val="single" w:sz="12" w:space="0" w:color="auto"/>
            </w:tcBorders>
            <w:vAlign w:val="center"/>
          </w:tcPr>
          <w:p w14:paraId="75334F4A"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cats</w:t>
            </w:r>
          </w:p>
        </w:tc>
        <w:tc>
          <w:tcPr>
            <w:tcW w:w="1538" w:type="dxa"/>
            <w:tcBorders>
              <w:top w:val="single" w:sz="12" w:space="0" w:color="auto"/>
            </w:tcBorders>
            <w:vAlign w:val="center"/>
          </w:tcPr>
          <w:p w14:paraId="4C75CD9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26.</w:t>
            </w:r>
            <w:r w:rsidRPr="00164D37">
              <w:rPr>
                <w:rFonts w:eastAsia="Arial"/>
                <w:sz w:val="16"/>
                <w:szCs w:val="16"/>
              </w:rPr>
              <w:t>53</w:t>
            </w:r>
          </w:p>
        </w:tc>
        <w:tc>
          <w:tcPr>
            <w:tcW w:w="1538" w:type="dxa"/>
            <w:tcBorders>
              <w:top w:val="single" w:sz="12" w:space="0" w:color="auto"/>
            </w:tcBorders>
            <w:vAlign w:val="center"/>
          </w:tcPr>
          <w:p w14:paraId="5E5D999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w:t>
            </w:r>
            <w:r w:rsidRPr="00164D37">
              <w:rPr>
                <w:rFonts w:eastAsia="Arial"/>
                <w:sz w:val="16"/>
                <w:szCs w:val="16"/>
              </w:rPr>
              <w:t>6.50</w:t>
            </w:r>
          </w:p>
        </w:tc>
        <w:tc>
          <w:tcPr>
            <w:tcW w:w="1538" w:type="dxa"/>
            <w:tcBorders>
              <w:top w:val="single" w:sz="12" w:space="0" w:color="auto"/>
            </w:tcBorders>
            <w:vAlign w:val="center"/>
          </w:tcPr>
          <w:p w14:paraId="47D9E70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24.00</w:t>
            </w:r>
          </w:p>
        </w:tc>
        <w:tc>
          <w:tcPr>
            <w:tcW w:w="1538" w:type="dxa"/>
            <w:tcBorders>
              <w:top w:val="single" w:sz="12" w:space="0" w:color="auto"/>
            </w:tcBorders>
            <w:vAlign w:val="center"/>
          </w:tcPr>
          <w:p w14:paraId="0D801790" w14:textId="77777777" w:rsidR="00164D37" w:rsidRPr="00164D37" w:rsidRDefault="00164D37" w:rsidP="00B9382A">
            <w:pPr>
              <w:jc w:val="center"/>
              <w:rPr>
                <w:rFonts w:eastAsia="Arial"/>
                <w:sz w:val="16"/>
                <w:szCs w:val="16"/>
              </w:rPr>
            </w:pPr>
            <w:r w:rsidRPr="00164D37">
              <w:rPr>
                <w:rFonts w:eastAsia="Arial"/>
                <w:sz w:val="16"/>
                <w:szCs w:val="16"/>
              </w:rPr>
              <w:t>16.50</w:t>
            </w:r>
          </w:p>
        </w:tc>
        <w:tc>
          <w:tcPr>
            <w:tcW w:w="1538" w:type="dxa"/>
            <w:tcBorders>
              <w:top w:val="single" w:sz="12" w:space="0" w:color="auto"/>
            </w:tcBorders>
            <w:vAlign w:val="center"/>
          </w:tcPr>
          <w:p w14:paraId="0614AF0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31.</w:t>
            </w:r>
            <w:r w:rsidRPr="00164D37">
              <w:rPr>
                <w:rFonts w:eastAsia="Arial"/>
                <w:sz w:val="16"/>
                <w:szCs w:val="16"/>
              </w:rPr>
              <w:t>0</w:t>
            </w:r>
            <w:r w:rsidRPr="00164D37">
              <w:rPr>
                <w:rFonts w:eastAsia="Arial"/>
                <w:color w:val="000000"/>
                <w:sz w:val="16"/>
                <w:szCs w:val="16"/>
              </w:rPr>
              <w:t>0</w:t>
            </w:r>
          </w:p>
        </w:tc>
      </w:tr>
      <w:tr w:rsidR="00164D37" w:rsidRPr="00164D37" w14:paraId="4260BDE1" w14:textId="77777777" w:rsidTr="00164D37">
        <w:tc>
          <w:tcPr>
            <w:tcW w:w="1537" w:type="dxa"/>
            <w:vAlign w:val="center"/>
          </w:tcPr>
          <w:p w14:paraId="75C2EBA7"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dogs</w:t>
            </w:r>
          </w:p>
        </w:tc>
        <w:tc>
          <w:tcPr>
            <w:tcW w:w="1538" w:type="dxa"/>
            <w:vAlign w:val="center"/>
          </w:tcPr>
          <w:p w14:paraId="51D74A98"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33.43</w:t>
            </w:r>
          </w:p>
        </w:tc>
        <w:tc>
          <w:tcPr>
            <w:tcW w:w="1538" w:type="dxa"/>
            <w:vAlign w:val="center"/>
          </w:tcPr>
          <w:p w14:paraId="4B559CD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25.13</w:t>
            </w:r>
          </w:p>
        </w:tc>
        <w:tc>
          <w:tcPr>
            <w:tcW w:w="1538" w:type="dxa"/>
            <w:vAlign w:val="center"/>
          </w:tcPr>
          <w:p w14:paraId="2E6E7BA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26.00</w:t>
            </w:r>
          </w:p>
        </w:tc>
        <w:tc>
          <w:tcPr>
            <w:tcW w:w="1538" w:type="dxa"/>
            <w:vAlign w:val="center"/>
          </w:tcPr>
          <w:p w14:paraId="5F89D10A"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452548A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32.00</w:t>
            </w:r>
          </w:p>
        </w:tc>
      </w:tr>
      <w:tr w:rsidR="00164D37" w:rsidRPr="00164D37" w14:paraId="478936A9" w14:textId="77777777" w:rsidTr="00164D37">
        <w:tc>
          <w:tcPr>
            <w:tcW w:w="1537" w:type="dxa"/>
            <w:vAlign w:val="center"/>
          </w:tcPr>
          <w:p w14:paraId="146135B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guinea pig</w:t>
            </w:r>
          </w:p>
        </w:tc>
        <w:tc>
          <w:tcPr>
            <w:tcW w:w="1538" w:type="dxa"/>
            <w:vAlign w:val="center"/>
          </w:tcPr>
          <w:p w14:paraId="705639D7"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21.00</w:t>
            </w:r>
          </w:p>
        </w:tc>
        <w:tc>
          <w:tcPr>
            <w:tcW w:w="1538" w:type="dxa"/>
            <w:vAlign w:val="center"/>
          </w:tcPr>
          <w:p w14:paraId="36F5EC2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7.55</w:t>
            </w:r>
          </w:p>
        </w:tc>
        <w:tc>
          <w:tcPr>
            <w:tcW w:w="1538" w:type="dxa"/>
            <w:vAlign w:val="center"/>
          </w:tcPr>
          <w:p w14:paraId="1372A350"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20.00</w:t>
            </w:r>
          </w:p>
        </w:tc>
        <w:tc>
          <w:tcPr>
            <w:tcW w:w="1538" w:type="dxa"/>
            <w:vAlign w:val="center"/>
          </w:tcPr>
          <w:p w14:paraId="2FEFFE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17.00</w:t>
            </w:r>
          </w:p>
        </w:tc>
        <w:tc>
          <w:tcPr>
            <w:tcW w:w="1538" w:type="dxa"/>
            <w:vAlign w:val="center"/>
          </w:tcPr>
          <w:p w14:paraId="2504E31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24.50</w:t>
            </w:r>
          </w:p>
        </w:tc>
      </w:tr>
      <w:tr w:rsidR="00164D37" w:rsidRPr="00164D37" w14:paraId="5CC08902" w14:textId="77777777" w:rsidTr="00164D37">
        <w:tc>
          <w:tcPr>
            <w:tcW w:w="1537" w:type="dxa"/>
            <w:vAlign w:val="center"/>
          </w:tcPr>
          <w:p w14:paraId="7602BF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mice</w:t>
            </w:r>
          </w:p>
        </w:tc>
        <w:tc>
          <w:tcPr>
            <w:tcW w:w="1538" w:type="dxa"/>
            <w:vAlign w:val="center"/>
          </w:tcPr>
          <w:p w14:paraId="627B22A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120.62</w:t>
            </w:r>
          </w:p>
        </w:tc>
        <w:tc>
          <w:tcPr>
            <w:tcW w:w="1538" w:type="dxa"/>
            <w:vAlign w:val="center"/>
          </w:tcPr>
          <w:p w14:paraId="28ECE40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83.33</w:t>
            </w:r>
          </w:p>
        </w:tc>
        <w:tc>
          <w:tcPr>
            <w:tcW w:w="1538" w:type="dxa"/>
            <w:vAlign w:val="center"/>
          </w:tcPr>
          <w:p w14:paraId="22F5342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96.00</w:t>
            </w:r>
          </w:p>
        </w:tc>
        <w:tc>
          <w:tcPr>
            <w:tcW w:w="1538" w:type="dxa"/>
            <w:vAlign w:val="center"/>
          </w:tcPr>
          <w:p w14:paraId="33DE211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50.25</w:t>
            </w:r>
          </w:p>
        </w:tc>
        <w:tc>
          <w:tcPr>
            <w:tcW w:w="1538" w:type="dxa"/>
            <w:vAlign w:val="center"/>
          </w:tcPr>
          <w:p w14:paraId="6BA9662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176.50</w:t>
            </w:r>
          </w:p>
        </w:tc>
      </w:tr>
      <w:tr w:rsidR="00164D37" w:rsidRPr="00164D37" w14:paraId="08237E2C" w14:textId="77777777" w:rsidTr="00164D37">
        <w:tc>
          <w:tcPr>
            <w:tcW w:w="1537" w:type="dxa"/>
            <w:vAlign w:val="center"/>
          </w:tcPr>
          <w:p w14:paraId="6154FD6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other</w:t>
            </w:r>
          </w:p>
        </w:tc>
        <w:tc>
          <w:tcPr>
            <w:tcW w:w="1538" w:type="dxa"/>
            <w:vAlign w:val="center"/>
          </w:tcPr>
          <w:p w14:paraId="148A0C92"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31.33</w:t>
            </w:r>
          </w:p>
        </w:tc>
        <w:tc>
          <w:tcPr>
            <w:tcW w:w="1538" w:type="dxa"/>
            <w:vAlign w:val="center"/>
          </w:tcPr>
          <w:p w14:paraId="0F1100B4"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16.17</w:t>
            </w:r>
          </w:p>
        </w:tc>
        <w:tc>
          <w:tcPr>
            <w:tcW w:w="1538" w:type="dxa"/>
            <w:vAlign w:val="center"/>
          </w:tcPr>
          <w:p w14:paraId="1A54ADB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3D9830E6"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22.00</w:t>
            </w:r>
          </w:p>
        </w:tc>
        <w:tc>
          <w:tcPr>
            <w:tcW w:w="1538" w:type="dxa"/>
            <w:vAlign w:val="center"/>
          </w:tcPr>
          <w:p w14:paraId="1298B9F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36.00</w:t>
            </w:r>
          </w:p>
        </w:tc>
      </w:tr>
      <w:tr w:rsidR="00164D37" w:rsidRPr="00164D37" w14:paraId="0E79BF09" w14:textId="77777777" w:rsidTr="005825E3">
        <w:tc>
          <w:tcPr>
            <w:tcW w:w="1537" w:type="dxa"/>
            <w:vAlign w:val="center"/>
          </w:tcPr>
          <w:p w14:paraId="54AC02F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rabbit</w:t>
            </w:r>
          </w:p>
        </w:tc>
        <w:tc>
          <w:tcPr>
            <w:tcW w:w="1538" w:type="dxa"/>
            <w:vAlign w:val="center"/>
          </w:tcPr>
          <w:p w14:paraId="65FBE67F"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69.36</w:t>
            </w:r>
          </w:p>
        </w:tc>
        <w:tc>
          <w:tcPr>
            <w:tcW w:w="1538" w:type="dxa"/>
            <w:vAlign w:val="center"/>
          </w:tcPr>
          <w:p w14:paraId="0BC68BA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50.57</w:t>
            </w:r>
          </w:p>
        </w:tc>
        <w:tc>
          <w:tcPr>
            <w:tcW w:w="1538" w:type="dxa"/>
            <w:vAlign w:val="center"/>
          </w:tcPr>
          <w:p w14:paraId="5AE74BC5"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47.00</w:t>
            </w:r>
          </w:p>
        </w:tc>
        <w:tc>
          <w:tcPr>
            <w:tcW w:w="1538" w:type="dxa"/>
            <w:vAlign w:val="center"/>
          </w:tcPr>
          <w:p w14:paraId="7652ABD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sz w:val="16"/>
                <w:szCs w:val="16"/>
              </w:rPr>
              <w:t>28.50</w:t>
            </w:r>
          </w:p>
        </w:tc>
        <w:tc>
          <w:tcPr>
            <w:tcW w:w="1538" w:type="dxa"/>
            <w:vAlign w:val="center"/>
          </w:tcPr>
          <w:p w14:paraId="5C96564D"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133.00</w:t>
            </w:r>
          </w:p>
        </w:tc>
      </w:tr>
      <w:tr w:rsidR="00164D37" w:rsidRPr="00164D37" w14:paraId="2B5BEAD9" w14:textId="77777777" w:rsidTr="005825E3">
        <w:tc>
          <w:tcPr>
            <w:tcW w:w="1537" w:type="dxa"/>
            <w:tcBorders>
              <w:bottom w:val="single" w:sz="12" w:space="0" w:color="auto"/>
            </w:tcBorders>
            <w:vAlign w:val="center"/>
          </w:tcPr>
          <w:p w14:paraId="6FA287C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rats</w:t>
            </w:r>
          </w:p>
        </w:tc>
        <w:tc>
          <w:tcPr>
            <w:tcW w:w="1538" w:type="dxa"/>
            <w:tcBorders>
              <w:bottom w:val="single" w:sz="12" w:space="0" w:color="auto"/>
            </w:tcBorders>
            <w:vAlign w:val="center"/>
          </w:tcPr>
          <w:p w14:paraId="49407A8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61.6</w:t>
            </w:r>
            <w:r w:rsidRPr="00164D37">
              <w:rPr>
                <w:rFonts w:eastAsia="Arial"/>
                <w:sz w:val="16"/>
                <w:szCs w:val="16"/>
              </w:rPr>
              <w:t>0</w:t>
            </w:r>
          </w:p>
        </w:tc>
        <w:tc>
          <w:tcPr>
            <w:tcW w:w="1538" w:type="dxa"/>
            <w:tcBorders>
              <w:bottom w:val="single" w:sz="12" w:space="0" w:color="auto"/>
            </w:tcBorders>
            <w:vAlign w:val="center"/>
          </w:tcPr>
          <w:p w14:paraId="49AA13D1"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46.71</w:t>
            </w:r>
          </w:p>
        </w:tc>
        <w:tc>
          <w:tcPr>
            <w:tcW w:w="1538" w:type="dxa"/>
            <w:tcBorders>
              <w:bottom w:val="single" w:sz="12" w:space="0" w:color="auto"/>
            </w:tcBorders>
            <w:vAlign w:val="center"/>
          </w:tcPr>
          <w:p w14:paraId="1CC7134B"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48.00</w:t>
            </w:r>
          </w:p>
        </w:tc>
        <w:tc>
          <w:tcPr>
            <w:tcW w:w="1538" w:type="dxa"/>
            <w:tcBorders>
              <w:bottom w:val="single" w:sz="12" w:space="0" w:color="auto"/>
            </w:tcBorders>
            <w:vAlign w:val="center"/>
          </w:tcPr>
          <w:p w14:paraId="1C3BD9F9"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3</w:t>
            </w:r>
            <w:r w:rsidRPr="00164D37">
              <w:rPr>
                <w:rFonts w:eastAsia="Arial"/>
                <w:sz w:val="16"/>
                <w:szCs w:val="16"/>
              </w:rPr>
              <w:t>2</w:t>
            </w:r>
            <w:r w:rsidRPr="00164D37">
              <w:rPr>
                <w:rFonts w:eastAsia="Arial"/>
                <w:color w:val="000000"/>
                <w:sz w:val="16"/>
                <w:szCs w:val="16"/>
              </w:rPr>
              <w:t>.00</w:t>
            </w:r>
          </w:p>
        </w:tc>
        <w:tc>
          <w:tcPr>
            <w:tcW w:w="1538" w:type="dxa"/>
            <w:tcBorders>
              <w:bottom w:val="single" w:sz="12" w:space="0" w:color="auto"/>
            </w:tcBorders>
            <w:vAlign w:val="center"/>
          </w:tcPr>
          <w:p w14:paraId="3F25E200" w14:textId="77777777" w:rsidR="00164D37" w:rsidRPr="00164D37" w:rsidRDefault="00164D37" w:rsidP="00B9382A">
            <w:pPr>
              <w:pBdr>
                <w:top w:val="nil"/>
                <w:left w:val="nil"/>
                <w:bottom w:val="nil"/>
                <w:right w:val="nil"/>
                <w:between w:val="nil"/>
              </w:pBdr>
              <w:jc w:val="center"/>
              <w:rPr>
                <w:rFonts w:eastAsia="Arial"/>
                <w:color w:val="000000"/>
                <w:sz w:val="16"/>
                <w:szCs w:val="16"/>
              </w:rPr>
            </w:pPr>
            <w:r w:rsidRPr="00164D37">
              <w:rPr>
                <w:rFonts w:eastAsia="Arial"/>
                <w:color w:val="000000"/>
                <w:sz w:val="16"/>
                <w:szCs w:val="16"/>
              </w:rPr>
              <w:t>79.50</w:t>
            </w:r>
          </w:p>
        </w:tc>
      </w:tr>
    </w:tbl>
    <w:p w14:paraId="2821C4AC" w14:textId="6AEF8CDF" w:rsidR="00164D37" w:rsidRDefault="00164D37" w:rsidP="001167C3">
      <w:pPr>
        <w:rPr>
          <w:b/>
          <w:bCs/>
          <w:sz w:val="16"/>
          <w:szCs w:val="16"/>
        </w:rPr>
      </w:pPr>
    </w:p>
    <w:p w14:paraId="02FC3A08" w14:textId="77777777" w:rsidR="00164D37" w:rsidRDefault="00164D37">
      <w:pPr>
        <w:rPr>
          <w:b/>
          <w:bCs/>
          <w:sz w:val="16"/>
          <w:szCs w:val="16"/>
        </w:rPr>
      </w:pPr>
      <w:r>
        <w:rPr>
          <w:b/>
          <w:bCs/>
          <w:sz w:val="16"/>
          <w:szCs w:val="16"/>
        </w:rPr>
        <w:br w:type="page"/>
      </w:r>
    </w:p>
    <w:p w14:paraId="3A730E12" w14:textId="241EF32A" w:rsidR="008D2542" w:rsidRDefault="00164D37" w:rsidP="00164D37">
      <w:pPr>
        <w:pStyle w:val="Style2"/>
      </w:pPr>
      <w:bookmarkStart w:id="10" w:name="_Toc151128547"/>
      <w:r>
        <w:lastRenderedPageBreak/>
        <w:t>Table S7.</w:t>
      </w:r>
      <w:bookmarkEnd w:id="10"/>
      <w:r>
        <w:t xml:space="preserve"> </w:t>
      </w:r>
    </w:p>
    <w:p w14:paraId="4AA9F317" w14:textId="258B75C6" w:rsidR="00164D37" w:rsidRDefault="00164D37" w:rsidP="001167C3">
      <w:pPr>
        <w:rPr>
          <w:sz w:val="20"/>
          <w:szCs w:val="20"/>
          <w:lang w:val="en-US"/>
        </w:rPr>
      </w:pPr>
      <w:r w:rsidRPr="00164D37">
        <w:rPr>
          <w:sz w:val="20"/>
          <w:szCs w:val="20"/>
          <w:lang w:val="en-US"/>
        </w:rPr>
        <w:t>Bias assessment by animal experiment</w:t>
      </w:r>
    </w:p>
    <w:p w14:paraId="43EE3903" w14:textId="77777777" w:rsidR="00164D37" w:rsidRDefault="00164D37" w:rsidP="001167C3">
      <w:pPr>
        <w:rPr>
          <w:sz w:val="20"/>
          <w:szCs w:val="20"/>
          <w:lang w:val="en-US"/>
        </w:rPr>
      </w:pPr>
    </w:p>
    <w:tbl>
      <w:tblPr>
        <w:tblW w:w="5000" w:type="pct"/>
        <w:tblLook w:val="04A0" w:firstRow="1" w:lastRow="0" w:firstColumn="1" w:lastColumn="0" w:noHBand="0" w:noVBand="1"/>
      </w:tblPr>
      <w:tblGrid>
        <w:gridCol w:w="5110"/>
        <w:gridCol w:w="356"/>
        <w:gridCol w:w="356"/>
        <w:gridCol w:w="356"/>
        <w:gridCol w:w="356"/>
        <w:gridCol w:w="356"/>
        <w:gridCol w:w="356"/>
        <w:gridCol w:w="356"/>
        <w:gridCol w:w="356"/>
        <w:gridCol w:w="356"/>
        <w:gridCol w:w="356"/>
        <w:gridCol w:w="356"/>
      </w:tblGrid>
      <w:tr w:rsidR="00164D37" w:rsidRPr="00164D37" w14:paraId="1750E087" w14:textId="77777777" w:rsidTr="005825E3">
        <w:trPr>
          <w:trHeight w:val="300"/>
        </w:trPr>
        <w:tc>
          <w:tcPr>
            <w:tcW w:w="2582" w:type="pct"/>
            <w:vMerge w:val="restart"/>
            <w:tcBorders>
              <w:top w:val="single" w:sz="12" w:space="0" w:color="auto"/>
              <w:left w:val="nil"/>
              <w:bottom w:val="single" w:sz="12" w:space="0" w:color="auto"/>
              <w:right w:val="nil"/>
            </w:tcBorders>
            <w:shd w:val="clear" w:color="000000" w:fill="BFBFBF"/>
            <w:noWrap/>
            <w:vAlign w:val="center"/>
            <w:hideMark/>
          </w:tcPr>
          <w:p w14:paraId="758A8219" w14:textId="77777777" w:rsidR="00164D37" w:rsidRPr="00164D37" w:rsidRDefault="00164D37" w:rsidP="00164D37">
            <w:pPr>
              <w:jc w:val="center"/>
              <w:rPr>
                <w:b/>
                <w:bCs/>
                <w:color w:val="000000"/>
                <w:sz w:val="16"/>
                <w:szCs w:val="16"/>
              </w:rPr>
            </w:pPr>
            <w:r w:rsidRPr="00164D37">
              <w:rPr>
                <w:b/>
                <w:bCs/>
                <w:color w:val="000000"/>
                <w:sz w:val="16"/>
                <w:szCs w:val="16"/>
              </w:rPr>
              <w:t>Experiment</w:t>
            </w:r>
          </w:p>
        </w:tc>
        <w:tc>
          <w:tcPr>
            <w:tcW w:w="1900" w:type="pct"/>
            <w:gridSpan w:val="10"/>
            <w:tcBorders>
              <w:top w:val="single" w:sz="12" w:space="0" w:color="auto"/>
              <w:left w:val="nil"/>
              <w:right w:val="nil"/>
            </w:tcBorders>
            <w:shd w:val="clear" w:color="000000" w:fill="BFBFBF"/>
            <w:noWrap/>
            <w:vAlign w:val="center"/>
            <w:hideMark/>
          </w:tcPr>
          <w:p w14:paraId="5DAE02A6" w14:textId="77777777" w:rsidR="00164D37" w:rsidRPr="00164D37" w:rsidRDefault="00164D37" w:rsidP="00164D37">
            <w:pPr>
              <w:jc w:val="center"/>
              <w:rPr>
                <w:b/>
                <w:bCs/>
                <w:color w:val="000000"/>
                <w:sz w:val="16"/>
                <w:szCs w:val="16"/>
              </w:rPr>
            </w:pPr>
            <w:r w:rsidRPr="00164D37">
              <w:rPr>
                <w:b/>
                <w:bCs/>
                <w:color w:val="000000"/>
                <w:sz w:val="16"/>
                <w:szCs w:val="16"/>
              </w:rPr>
              <w:t>Domain of bias</w:t>
            </w:r>
          </w:p>
        </w:tc>
        <w:tc>
          <w:tcPr>
            <w:tcW w:w="518" w:type="pct"/>
            <w:vMerge w:val="restart"/>
            <w:tcBorders>
              <w:top w:val="single" w:sz="12" w:space="0" w:color="auto"/>
              <w:left w:val="nil"/>
              <w:bottom w:val="single" w:sz="12" w:space="0" w:color="auto"/>
              <w:right w:val="nil"/>
            </w:tcBorders>
            <w:shd w:val="clear" w:color="000000" w:fill="BFBFBF"/>
            <w:noWrap/>
            <w:textDirection w:val="btLr"/>
            <w:vAlign w:val="center"/>
            <w:hideMark/>
          </w:tcPr>
          <w:p w14:paraId="77A88706" w14:textId="77777777" w:rsidR="00164D37" w:rsidRPr="00164D37" w:rsidRDefault="00164D37" w:rsidP="00164D37">
            <w:pPr>
              <w:ind w:left="113" w:right="113"/>
              <w:jc w:val="center"/>
              <w:rPr>
                <w:b/>
                <w:bCs/>
                <w:color w:val="000000"/>
                <w:sz w:val="16"/>
                <w:szCs w:val="16"/>
              </w:rPr>
            </w:pPr>
            <w:r w:rsidRPr="00164D37">
              <w:rPr>
                <w:b/>
                <w:bCs/>
                <w:color w:val="000000"/>
                <w:sz w:val="16"/>
                <w:szCs w:val="16"/>
              </w:rPr>
              <w:t>Total bias score</w:t>
            </w:r>
          </w:p>
        </w:tc>
      </w:tr>
      <w:tr w:rsidR="00164D37" w:rsidRPr="00164D37" w14:paraId="3B6BFE89" w14:textId="77777777" w:rsidTr="005825E3">
        <w:trPr>
          <w:cantSplit/>
          <w:trHeight w:val="1418"/>
        </w:trPr>
        <w:tc>
          <w:tcPr>
            <w:tcW w:w="2582" w:type="pct"/>
            <w:vMerge/>
            <w:tcBorders>
              <w:top w:val="single" w:sz="18" w:space="0" w:color="auto"/>
              <w:left w:val="nil"/>
              <w:bottom w:val="single" w:sz="12" w:space="0" w:color="auto"/>
              <w:right w:val="nil"/>
            </w:tcBorders>
            <w:vAlign w:val="center"/>
            <w:hideMark/>
          </w:tcPr>
          <w:p w14:paraId="14C24B60" w14:textId="77777777" w:rsidR="00164D37" w:rsidRPr="00164D37" w:rsidRDefault="00164D37" w:rsidP="00164D37">
            <w:pPr>
              <w:rPr>
                <w:b/>
                <w:bCs/>
                <w:color w:val="000000"/>
                <w:sz w:val="16"/>
                <w:szCs w:val="16"/>
              </w:rPr>
            </w:pPr>
          </w:p>
        </w:tc>
        <w:tc>
          <w:tcPr>
            <w:tcW w:w="190" w:type="pct"/>
            <w:tcBorders>
              <w:top w:val="nil"/>
              <w:left w:val="nil"/>
              <w:bottom w:val="single" w:sz="12" w:space="0" w:color="auto"/>
              <w:right w:val="nil"/>
            </w:tcBorders>
            <w:shd w:val="clear" w:color="000000" w:fill="F2F2F2"/>
            <w:noWrap/>
            <w:textDirection w:val="btLr"/>
            <w:vAlign w:val="center"/>
            <w:hideMark/>
          </w:tcPr>
          <w:p w14:paraId="7CD25B6B" w14:textId="77777777" w:rsidR="00164D37" w:rsidRPr="00164D37" w:rsidRDefault="00164D37" w:rsidP="00164D37">
            <w:pPr>
              <w:ind w:left="113" w:right="113"/>
              <w:rPr>
                <w:b/>
                <w:bCs/>
                <w:color w:val="000000"/>
                <w:sz w:val="16"/>
                <w:szCs w:val="16"/>
              </w:rPr>
            </w:pPr>
            <w:r w:rsidRPr="00164D37">
              <w:rPr>
                <w:b/>
                <w:bCs/>
                <w:color w:val="000000"/>
                <w:sz w:val="16"/>
                <w:szCs w:val="16"/>
              </w:rPr>
              <w:t>Species</w:t>
            </w:r>
          </w:p>
        </w:tc>
        <w:tc>
          <w:tcPr>
            <w:tcW w:w="190" w:type="pct"/>
            <w:tcBorders>
              <w:top w:val="nil"/>
              <w:left w:val="nil"/>
              <w:bottom w:val="single" w:sz="12" w:space="0" w:color="auto"/>
              <w:right w:val="nil"/>
            </w:tcBorders>
            <w:shd w:val="clear" w:color="000000" w:fill="F2F2F2"/>
            <w:noWrap/>
            <w:textDirection w:val="btLr"/>
            <w:vAlign w:val="center"/>
            <w:hideMark/>
          </w:tcPr>
          <w:p w14:paraId="2D0A04E5" w14:textId="77777777" w:rsidR="00164D37" w:rsidRPr="00164D37" w:rsidRDefault="00164D37" w:rsidP="00164D37">
            <w:pPr>
              <w:ind w:left="113" w:right="113"/>
              <w:rPr>
                <w:b/>
                <w:bCs/>
                <w:color w:val="000000"/>
                <w:sz w:val="16"/>
                <w:szCs w:val="16"/>
              </w:rPr>
            </w:pPr>
            <w:r w:rsidRPr="00164D37">
              <w:rPr>
                <w:b/>
                <w:bCs/>
                <w:color w:val="000000"/>
                <w:sz w:val="16"/>
                <w:szCs w:val="16"/>
              </w:rPr>
              <w:t>Sample size</w:t>
            </w:r>
          </w:p>
        </w:tc>
        <w:tc>
          <w:tcPr>
            <w:tcW w:w="190" w:type="pct"/>
            <w:tcBorders>
              <w:top w:val="nil"/>
              <w:left w:val="nil"/>
              <w:bottom w:val="single" w:sz="12" w:space="0" w:color="auto"/>
              <w:right w:val="nil"/>
            </w:tcBorders>
            <w:shd w:val="clear" w:color="000000" w:fill="F2F2F2"/>
            <w:noWrap/>
            <w:textDirection w:val="btLr"/>
            <w:vAlign w:val="center"/>
            <w:hideMark/>
          </w:tcPr>
          <w:p w14:paraId="746A83C1" w14:textId="77777777" w:rsidR="00164D37" w:rsidRPr="00164D37" w:rsidRDefault="00164D37" w:rsidP="00164D37">
            <w:pPr>
              <w:ind w:left="113" w:right="113"/>
              <w:rPr>
                <w:b/>
                <w:bCs/>
                <w:color w:val="000000"/>
                <w:sz w:val="16"/>
                <w:szCs w:val="16"/>
              </w:rPr>
            </w:pPr>
            <w:r w:rsidRPr="00164D37">
              <w:rPr>
                <w:b/>
                <w:bCs/>
                <w:color w:val="000000"/>
                <w:sz w:val="16"/>
                <w:szCs w:val="16"/>
              </w:rPr>
              <w:t>Sex</w:t>
            </w:r>
          </w:p>
        </w:tc>
        <w:tc>
          <w:tcPr>
            <w:tcW w:w="190" w:type="pct"/>
            <w:tcBorders>
              <w:top w:val="nil"/>
              <w:left w:val="nil"/>
              <w:bottom w:val="single" w:sz="12" w:space="0" w:color="auto"/>
              <w:right w:val="nil"/>
            </w:tcBorders>
            <w:shd w:val="clear" w:color="000000" w:fill="F2F2F2"/>
            <w:noWrap/>
            <w:textDirection w:val="btLr"/>
            <w:vAlign w:val="center"/>
            <w:hideMark/>
          </w:tcPr>
          <w:p w14:paraId="354D76A7" w14:textId="77777777" w:rsidR="00164D37" w:rsidRPr="00164D37" w:rsidRDefault="00164D37" w:rsidP="00164D37">
            <w:pPr>
              <w:ind w:left="113" w:right="113"/>
              <w:rPr>
                <w:b/>
                <w:bCs/>
                <w:color w:val="000000"/>
                <w:sz w:val="16"/>
                <w:szCs w:val="16"/>
              </w:rPr>
            </w:pPr>
            <w:r w:rsidRPr="00164D37">
              <w:rPr>
                <w:b/>
                <w:bCs/>
                <w:color w:val="000000"/>
                <w:sz w:val="16"/>
                <w:szCs w:val="16"/>
              </w:rPr>
              <w:t>Age</w:t>
            </w:r>
          </w:p>
        </w:tc>
        <w:tc>
          <w:tcPr>
            <w:tcW w:w="190" w:type="pct"/>
            <w:tcBorders>
              <w:top w:val="nil"/>
              <w:left w:val="nil"/>
              <w:bottom w:val="single" w:sz="12" w:space="0" w:color="auto"/>
              <w:right w:val="nil"/>
            </w:tcBorders>
            <w:shd w:val="clear" w:color="000000" w:fill="F2F2F2"/>
            <w:noWrap/>
            <w:textDirection w:val="btLr"/>
            <w:vAlign w:val="center"/>
            <w:hideMark/>
          </w:tcPr>
          <w:p w14:paraId="77CDC1F3" w14:textId="77777777" w:rsidR="00164D37" w:rsidRPr="00164D37" w:rsidRDefault="00164D37" w:rsidP="00164D37">
            <w:pPr>
              <w:ind w:left="113" w:right="113"/>
              <w:rPr>
                <w:b/>
                <w:bCs/>
                <w:color w:val="000000"/>
                <w:sz w:val="16"/>
                <w:szCs w:val="16"/>
              </w:rPr>
            </w:pPr>
            <w:r w:rsidRPr="00164D37">
              <w:rPr>
                <w:b/>
                <w:bCs/>
                <w:color w:val="000000"/>
                <w:sz w:val="16"/>
                <w:szCs w:val="16"/>
              </w:rPr>
              <w:t>Level of injury</w:t>
            </w:r>
          </w:p>
        </w:tc>
        <w:tc>
          <w:tcPr>
            <w:tcW w:w="190" w:type="pct"/>
            <w:tcBorders>
              <w:top w:val="nil"/>
              <w:left w:val="nil"/>
              <w:bottom w:val="single" w:sz="12" w:space="0" w:color="auto"/>
              <w:right w:val="nil"/>
            </w:tcBorders>
            <w:shd w:val="clear" w:color="000000" w:fill="F2F2F2"/>
            <w:noWrap/>
            <w:textDirection w:val="btLr"/>
            <w:vAlign w:val="center"/>
            <w:hideMark/>
          </w:tcPr>
          <w:p w14:paraId="2B968CF3" w14:textId="77777777" w:rsidR="00164D37" w:rsidRPr="00164D37" w:rsidRDefault="00164D37" w:rsidP="00164D37">
            <w:pPr>
              <w:ind w:left="113" w:right="113"/>
              <w:rPr>
                <w:b/>
                <w:bCs/>
                <w:color w:val="000000"/>
                <w:sz w:val="16"/>
                <w:szCs w:val="16"/>
              </w:rPr>
            </w:pPr>
            <w:r w:rsidRPr="00164D37">
              <w:rPr>
                <w:b/>
                <w:bCs/>
                <w:color w:val="000000"/>
                <w:sz w:val="16"/>
                <w:szCs w:val="16"/>
              </w:rPr>
              <w:t>Dose</w:t>
            </w:r>
          </w:p>
        </w:tc>
        <w:tc>
          <w:tcPr>
            <w:tcW w:w="190" w:type="pct"/>
            <w:tcBorders>
              <w:top w:val="nil"/>
              <w:left w:val="nil"/>
              <w:bottom w:val="single" w:sz="12" w:space="0" w:color="auto"/>
              <w:right w:val="nil"/>
            </w:tcBorders>
            <w:shd w:val="clear" w:color="000000" w:fill="F2F2F2"/>
            <w:noWrap/>
            <w:textDirection w:val="btLr"/>
            <w:vAlign w:val="center"/>
            <w:hideMark/>
          </w:tcPr>
          <w:p w14:paraId="49AA21EA" w14:textId="77777777" w:rsidR="00164D37" w:rsidRPr="00164D37" w:rsidRDefault="00164D37" w:rsidP="00164D37">
            <w:pPr>
              <w:ind w:left="113" w:right="113"/>
              <w:rPr>
                <w:b/>
                <w:bCs/>
                <w:color w:val="000000"/>
                <w:sz w:val="16"/>
                <w:szCs w:val="16"/>
              </w:rPr>
            </w:pPr>
            <w:r w:rsidRPr="00164D37">
              <w:rPr>
                <w:b/>
                <w:bCs/>
                <w:color w:val="000000"/>
                <w:sz w:val="16"/>
                <w:szCs w:val="16"/>
              </w:rPr>
              <w:t>Treatment time</w:t>
            </w:r>
          </w:p>
        </w:tc>
        <w:tc>
          <w:tcPr>
            <w:tcW w:w="190" w:type="pct"/>
            <w:tcBorders>
              <w:top w:val="nil"/>
              <w:left w:val="nil"/>
              <w:bottom w:val="single" w:sz="12" w:space="0" w:color="auto"/>
              <w:right w:val="nil"/>
            </w:tcBorders>
            <w:shd w:val="clear" w:color="000000" w:fill="F2F2F2"/>
            <w:noWrap/>
            <w:textDirection w:val="btLr"/>
            <w:vAlign w:val="center"/>
            <w:hideMark/>
          </w:tcPr>
          <w:p w14:paraId="1EE3ED78" w14:textId="77777777" w:rsidR="00164D37" w:rsidRPr="00164D37" w:rsidRDefault="00164D37" w:rsidP="00164D37">
            <w:pPr>
              <w:ind w:left="113" w:right="113"/>
              <w:rPr>
                <w:b/>
                <w:bCs/>
                <w:color w:val="000000"/>
                <w:sz w:val="16"/>
                <w:szCs w:val="16"/>
              </w:rPr>
            </w:pPr>
            <w:r w:rsidRPr="00164D37">
              <w:rPr>
                <w:b/>
                <w:bCs/>
                <w:color w:val="000000"/>
                <w:sz w:val="16"/>
                <w:szCs w:val="16"/>
              </w:rPr>
              <w:t>Route</w:t>
            </w:r>
          </w:p>
        </w:tc>
        <w:tc>
          <w:tcPr>
            <w:tcW w:w="190" w:type="pct"/>
            <w:tcBorders>
              <w:top w:val="nil"/>
              <w:left w:val="nil"/>
              <w:bottom w:val="single" w:sz="12" w:space="0" w:color="auto"/>
              <w:right w:val="nil"/>
            </w:tcBorders>
            <w:shd w:val="clear" w:color="000000" w:fill="F2F2F2"/>
            <w:noWrap/>
            <w:textDirection w:val="btLr"/>
            <w:vAlign w:val="center"/>
            <w:hideMark/>
          </w:tcPr>
          <w:p w14:paraId="2919D7CE" w14:textId="77777777" w:rsidR="00164D37" w:rsidRPr="00164D37" w:rsidRDefault="00164D37" w:rsidP="00164D37">
            <w:pPr>
              <w:ind w:left="113" w:right="113"/>
              <w:rPr>
                <w:b/>
                <w:bCs/>
                <w:color w:val="000000"/>
                <w:sz w:val="16"/>
                <w:szCs w:val="16"/>
              </w:rPr>
            </w:pPr>
            <w:r w:rsidRPr="00164D37">
              <w:rPr>
                <w:b/>
                <w:bCs/>
                <w:color w:val="000000"/>
                <w:sz w:val="16"/>
                <w:szCs w:val="16"/>
              </w:rPr>
              <w:t>Results</w:t>
            </w:r>
          </w:p>
        </w:tc>
        <w:tc>
          <w:tcPr>
            <w:tcW w:w="190" w:type="pct"/>
            <w:tcBorders>
              <w:top w:val="nil"/>
              <w:left w:val="nil"/>
              <w:bottom w:val="single" w:sz="12" w:space="0" w:color="auto"/>
              <w:right w:val="nil"/>
            </w:tcBorders>
            <w:shd w:val="clear" w:color="000000" w:fill="F2F2F2"/>
            <w:noWrap/>
            <w:textDirection w:val="btLr"/>
            <w:vAlign w:val="center"/>
            <w:hideMark/>
          </w:tcPr>
          <w:p w14:paraId="5F78D10D" w14:textId="77777777" w:rsidR="00164D37" w:rsidRPr="00164D37" w:rsidRDefault="00164D37" w:rsidP="00164D37">
            <w:pPr>
              <w:ind w:left="113" w:right="113"/>
              <w:rPr>
                <w:b/>
                <w:bCs/>
                <w:color w:val="000000"/>
                <w:sz w:val="16"/>
                <w:szCs w:val="16"/>
              </w:rPr>
            </w:pPr>
            <w:r w:rsidRPr="00164D37">
              <w:rPr>
                <w:b/>
                <w:bCs/>
                <w:color w:val="000000"/>
                <w:sz w:val="16"/>
                <w:szCs w:val="16"/>
              </w:rPr>
              <w:t>Blinding</w:t>
            </w:r>
          </w:p>
        </w:tc>
        <w:tc>
          <w:tcPr>
            <w:tcW w:w="518" w:type="pct"/>
            <w:vMerge/>
            <w:tcBorders>
              <w:top w:val="nil"/>
              <w:left w:val="nil"/>
              <w:bottom w:val="single" w:sz="12" w:space="0" w:color="auto"/>
              <w:right w:val="nil"/>
            </w:tcBorders>
            <w:vAlign w:val="center"/>
            <w:hideMark/>
          </w:tcPr>
          <w:p w14:paraId="38F8CA0C" w14:textId="77777777" w:rsidR="00164D37" w:rsidRPr="00164D37" w:rsidRDefault="00164D37" w:rsidP="00164D37">
            <w:pPr>
              <w:rPr>
                <w:b/>
                <w:bCs/>
                <w:color w:val="000000"/>
                <w:sz w:val="16"/>
                <w:szCs w:val="16"/>
              </w:rPr>
            </w:pPr>
          </w:p>
        </w:tc>
      </w:tr>
      <w:tr w:rsidR="00164D37" w:rsidRPr="00164D37" w14:paraId="3744405E" w14:textId="77777777" w:rsidTr="005825E3">
        <w:trPr>
          <w:trHeight w:val="300"/>
        </w:trPr>
        <w:tc>
          <w:tcPr>
            <w:tcW w:w="2582" w:type="pct"/>
            <w:tcBorders>
              <w:top w:val="single" w:sz="12" w:space="0" w:color="auto"/>
              <w:left w:val="nil"/>
              <w:bottom w:val="nil"/>
              <w:right w:val="nil"/>
            </w:tcBorders>
            <w:shd w:val="clear" w:color="auto" w:fill="auto"/>
            <w:noWrap/>
            <w:vAlign w:val="center"/>
            <w:hideMark/>
          </w:tcPr>
          <w:p w14:paraId="39108EE2" w14:textId="77777777" w:rsidR="00164D37" w:rsidRPr="00164D37" w:rsidRDefault="00164D37" w:rsidP="00164D37">
            <w:pPr>
              <w:rPr>
                <w:color w:val="000000"/>
                <w:sz w:val="16"/>
                <w:szCs w:val="16"/>
              </w:rPr>
            </w:pPr>
            <w:r w:rsidRPr="00164D37">
              <w:rPr>
                <w:color w:val="000000"/>
                <w:sz w:val="16"/>
                <w:szCs w:val="16"/>
              </w:rPr>
              <w:t>Pinzon et al. (2008, minocycline)</w:t>
            </w:r>
          </w:p>
        </w:tc>
        <w:tc>
          <w:tcPr>
            <w:tcW w:w="190" w:type="pct"/>
            <w:tcBorders>
              <w:top w:val="single" w:sz="12" w:space="0" w:color="auto"/>
              <w:left w:val="nil"/>
              <w:bottom w:val="nil"/>
              <w:right w:val="nil"/>
            </w:tcBorders>
            <w:shd w:val="clear" w:color="auto" w:fill="auto"/>
            <w:noWrap/>
            <w:vAlign w:val="center"/>
            <w:hideMark/>
          </w:tcPr>
          <w:p w14:paraId="4B464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6245D2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2BA6F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000000" w:fill="EB9E4B"/>
            <w:noWrap/>
            <w:vAlign w:val="center"/>
            <w:hideMark/>
          </w:tcPr>
          <w:p w14:paraId="4087494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single" w:sz="12" w:space="0" w:color="auto"/>
              <w:left w:val="nil"/>
              <w:bottom w:val="nil"/>
              <w:right w:val="nil"/>
            </w:tcBorders>
            <w:shd w:val="clear" w:color="auto" w:fill="auto"/>
            <w:noWrap/>
            <w:vAlign w:val="center"/>
            <w:hideMark/>
          </w:tcPr>
          <w:p w14:paraId="211371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01EE73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33D228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206B94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5A234D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single" w:sz="12" w:space="0" w:color="auto"/>
              <w:left w:val="nil"/>
              <w:bottom w:val="nil"/>
              <w:right w:val="nil"/>
            </w:tcBorders>
            <w:shd w:val="clear" w:color="auto" w:fill="auto"/>
            <w:noWrap/>
            <w:vAlign w:val="center"/>
            <w:hideMark/>
          </w:tcPr>
          <w:p w14:paraId="1772DA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single" w:sz="12" w:space="0" w:color="auto"/>
              <w:left w:val="nil"/>
              <w:bottom w:val="nil"/>
              <w:right w:val="nil"/>
            </w:tcBorders>
            <w:shd w:val="clear" w:color="auto" w:fill="auto"/>
            <w:noWrap/>
            <w:vAlign w:val="center"/>
            <w:hideMark/>
          </w:tcPr>
          <w:p w14:paraId="2C258AA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343B4D" w14:textId="77777777" w:rsidTr="00164D37">
        <w:trPr>
          <w:trHeight w:val="300"/>
        </w:trPr>
        <w:tc>
          <w:tcPr>
            <w:tcW w:w="2582" w:type="pct"/>
            <w:tcBorders>
              <w:top w:val="nil"/>
              <w:left w:val="nil"/>
              <w:bottom w:val="nil"/>
              <w:right w:val="nil"/>
            </w:tcBorders>
            <w:shd w:val="clear" w:color="auto" w:fill="auto"/>
            <w:noWrap/>
            <w:vAlign w:val="center"/>
            <w:hideMark/>
          </w:tcPr>
          <w:p w14:paraId="506635FB" w14:textId="77777777" w:rsidR="00164D37" w:rsidRPr="00164D37" w:rsidRDefault="00164D37" w:rsidP="00164D37">
            <w:pPr>
              <w:rPr>
                <w:color w:val="000000"/>
                <w:sz w:val="16"/>
                <w:szCs w:val="16"/>
              </w:rPr>
            </w:pPr>
            <w:r w:rsidRPr="00164D37">
              <w:rPr>
                <w:color w:val="000000"/>
                <w:sz w:val="16"/>
                <w:szCs w:val="16"/>
              </w:rPr>
              <w:t>Sharp et al (2013, ibuprofen)</w:t>
            </w:r>
          </w:p>
        </w:tc>
        <w:tc>
          <w:tcPr>
            <w:tcW w:w="190" w:type="pct"/>
            <w:tcBorders>
              <w:top w:val="nil"/>
              <w:left w:val="nil"/>
              <w:bottom w:val="nil"/>
              <w:right w:val="nil"/>
            </w:tcBorders>
            <w:shd w:val="clear" w:color="auto" w:fill="auto"/>
            <w:noWrap/>
            <w:vAlign w:val="center"/>
            <w:hideMark/>
          </w:tcPr>
          <w:p w14:paraId="7C31C4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421A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09E3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67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658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04A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811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F7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E5A1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6D9E1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A56E8F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43FA1C7" w14:textId="77777777" w:rsidTr="00164D37">
        <w:trPr>
          <w:trHeight w:val="300"/>
        </w:trPr>
        <w:tc>
          <w:tcPr>
            <w:tcW w:w="2582" w:type="pct"/>
            <w:tcBorders>
              <w:top w:val="nil"/>
              <w:left w:val="nil"/>
              <w:bottom w:val="nil"/>
              <w:right w:val="nil"/>
            </w:tcBorders>
            <w:shd w:val="clear" w:color="auto" w:fill="auto"/>
            <w:noWrap/>
            <w:vAlign w:val="center"/>
            <w:hideMark/>
          </w:tcPr>
          <w:p w14:paraId="55D3BE35" w14:textId="77777777" w:rsidR="00164D37" w:rsidRPr="00164D37" w:rsidRDefault="00164D37" w:rsidP="00164D37">
            <w:pPr>
              <w:rPr>
                <w:color w:val="000000"/>
                <w:sz w:val="16"/>
                <w:szCs w:val="16"/>
              </w:rPr>
            </w:pPr>
            <w:r w:rsidRPr="00164D37">
              <w:rPr>
                <w:color w:val="000000"/>
                <w:sz w:val="16"/>
                <w:szCs w:val="16"/>
              </w:rPr>
              <w:t>Liu et al (2015, omega 3)</w:t>
            </w:r>
          </w:p>
        </w:tc>
        <w:tc>
          <w:tcPr>
            <w:tcW w:w="190" w:type="pct"/>
            <w:tcBorders>
              <w:top w:val="nil"/>
              <w:left w:val="nil"/>
              <w:bottom w:val="nil"/>
              <w:right w:val="nil"/>
            </w:tcBorders>
            <w:shd w:val="clear" w:color="auto" w:fill="auto"/>
            <w:noWrap/>
            <w:vAlign w:val="center"/>
            <w:hideMark/>
          </w:tcPr>
          <w:p w14:paraId="3734C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F54E24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8B1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4DC01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CFE0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DA7D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1AA0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42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9237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7298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B54EE1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C7D89A9" w14:textId="77777777" w:rsidTr="00164D37">
        <w:trPr>
          <w:trHeight w:val="300"/>
        </w:trPr>
        <w:tc>
          <w:tcPr>
            <w:tcW w:w="2582" w:type="pct"/>
            <w:tcBorders>
              <w:top w:val="nil"/>
              <w:left w:val="nil"/>
              <w:bottom w:val="nil"/>
              <w:right w:val="nil"/>
            </w:tcBorders>
            <w:shd w:val="clear" w:color="auto" w:fill="auto"/>
            <w:noWrap/>
            <w:vAlign w:val="center"/>
            <w:hideMark/>
          </w:tcPr>
          <w:p w14:paraId="782E47ED" w14:textId="77777777" w:rsidR="00164D37" w:rsidRPr="00164D37" w:rsidRDefault="00164D37" w:rsidP="00164D37">
            <w:pPr>
              <w:rPr>
                <w:color w:val="000000"/>
                <w:sz w:val="16"/>
                <w:szCs w:val="16"/>
              </w:rPr>
            </w:pPr>
            <w:r w:rsidRPr="00164D37">
              <w:rPr>
                <w:color w:val="000000"/>
                <w:sz w:val="16"/>
                <w:szCs w:val="16"/>
              </w:rPr>
              <w:t>Bimbova et al (2018, atorvastatin)</w:t>
            </w:r>
          </w:p>
        </w:tc>
        <w:tc>
          <w:tcPr>
            <w:tcW w:w="190" w:type="pct"/>
            <w:tcBorders>
              <w:top w:val="nil"/>
              <w:left w:val="nil"/>
              <w:bottom w:val="nil"/>
              <w:right w:val="nil"/>
            </w:tcBorders>
            <w:shd w:val="clear" w:color="auto" w:fill="auto"/>
            <w:noWrap/>
            <w:vAlign w:val="center"/>
            <w:hideMark/>
          </w:tcPr>
          <w:p w14:paraId="228A3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AF3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C43C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50C00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E2BC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5C03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BED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30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B9A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C5207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1F26E4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90FDF4A" w14:textId="77777777" w:rsidTr="00164D37">
        <w:trPr>
          <w:trHeight w:val="300"/>
        </w:trPr>
        <w:tc>
          <w:tcPr>
            <w:tcW w:w="2582" w:type="pct"/>
            <w:tcBorders>
              <w:top w:val="nil"/>
              <w:left w:val="nil"/>
              <w:bottom w:val="nil"/>
              <w:right w:val="nil"/>
            </w:tcBorders>
            <w:shd w:val="clear" w:color="auto" w:fill="auto"/>
            <w:noWrap/>
            <w:vAlign w:val="center"/>
            <w:hideMark/>
          </w:tcPr>
          <w:p w14:paraId="3716F981" w14:textId="77777777" w:rsidR="00164D37" w:rsidRPr="00164D37" w:rsidRDefault="00164D37" w:rsidP="00164D37">
            <w:pPr>
              <w:rPr>
                <w:color w:val="000000"/>
                <w:sz w:val="16"/>
                <w:szCs w:val="16"/>
              </w:rPr>
            </w:pPr>
            <w:r w:rsidRPr="00164D37">
              <w:rPr>
                <w:color w:val="000000"/>
                <w:sz w:val="16"/>
                <w:szCs w:val="16"/>
              </w:rPr>
              <w:t>Liu et al (2017, omega 3)</w:t>
            </w:r>
          </w:p>
        </w:tc>
        <w:tc>
          <w:tcPr>
            <w:tcW w:w="190" w:type="pct"/>
            <w:tcBorders>
              <w:top w:val="nil"/>
              <w:left w:val="nil"/>
              <w:bottom w:val="nil"/>
              <w:right w:val="nil"/>
            </w:tcBorders>
            <w:shd w:val="clear" w:color="auto" w:fill="auto"/>
            <w:noWrap/>
            <w:vAlign w:val="center"/>
            <w:hideMark/>
          </w:tcPr>
          <w:p w14:paraId="076E8C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2129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3D3A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F7D0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705A0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EA3F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315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AC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0595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56BCE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9AEA0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728D331" w14:textId="77777777" w:rsidTr="00164D37">
        <w:trPr>
          <w:trHeight w:val="300"/>
        </w:trPr>
        <w:tc>
          <w:tcPr>
            <w:tcW w:w="2582" w:type="pct"/>
            <w:tcBorders>
              <w:top w:val="nil"/>
              <w:left w:val="nil"/>
              <w:bottom w:val="nil"/>
              <w:right w:val="nil"/>
            </w:tcBorders>
            <w:shd w:val="clear" w:color="auto" w:fill="auto"/>
            <w:noWrap/>
            <w:vAlign w:val="center"/>
            <w:hideMark/>
          </w:tcPr>
          <w:p w14:paraId="60F5D2D4" w14:textId="77777777" w:rsidR="00164D37" w:rsidRPr="00164D37" w:rsidRDefault="00164D37" w:rsidP="00164D37">
            <w:pPr>
              <w:rPr>
                <w:color w:val="000000"/>
                <w:sz w:val="16"/>
                <w:szCs w:val="16"/>
              </w:rPr>
            </w:pPr>
            <w:r w:rsidRPr="00164D37">
              <w:rPr>
                <w:color w:val="000000"/>
                <w:sz w:val="16"/>
                <w:szCs w:val="16"/>
              </w:rPr>
              <w:t>Yang et al (2016, niacin)</w:t>
            </w:r>
          </w:p>
        </w:tc>
        <w:tc>
          <w:tcPr>
            <w:tcW w:w="190" w:type="pct"/>
            <w:tcBorders>
              <w:top w:val="nil"/>
              <w:left w:val="nil"/>
              <w:bottom w:val="nil"/>
              <w:right w:val="nil"/>
            </w:tcBorders>
            <w:shd w:val="clear" w:color="auto" w:fill="auto"/>
            <w:noWrap/>
            <w:vAlign w:val="center"/>
            <w:hideMark/>
          </w:tcPr>
          <w:p w14:paraId="51A5EA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27E8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00FD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FE64B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6BB7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65A1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1B9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012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B669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084C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22BFE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67E41FE" w14:textId="77777777" w:rsidTr="00164D37">
        <w:trPr>
          <w:trHeight w:val="300"/>
        </w:trPr>
        <w:tc>
          <w:tcPr>
            <w:tcW w:w="2582" w:type="pct"/>
            <w:tcBorders>
              <w:top w:val="nil"/>
              <w:left w:val="nil"/>
              <w:bottom w:val="nil"/>
              <w:right w:val="nil"/>
            </w:tcBorders>
            <w:shd w:val="clear" w:color="auto" w:fill="auto"/>
            <w:noWrap/>
            <w:vAlign w:val="center"/>
            <w:hideMark/>
          </w:tcPr>
          <w:p w14:paraId="643AC335" w14:textId="77777777" w:rsidR="00164D37" w:rsidRPr="00164D37" w:rsidRDefault="00164D37" w:rsidP="00164D37">
            <w:pPr>
              <w:rPr>
                <w:color w:val="000000"/>
                <w:sz w:val="16"/>
                <w:szCs w:val="16"/>
              </w:rPr>
            </w:pPr>
            <w:r w:rsidRPr="00164D37">
              <w:rPr>
                <w:color w:val="000000"/>
                <w:sz w:val="16"/>
                <w:szCs w:val="16"/>
              </w:rPr>
              <w:t>Jiang et al (2004, methylprednisolone)</w:t>
            </w:r>
          </w:p>
        </w:tc>
        <w:tc>
          <w:tcPr>
            <w:tcW w:w="190" w:type="pct"/>
            <w:tcBorders>
              <w:top w:val="nil"/>
              <w:left w:val="nil"/>
              <w:bottom w:val="nil"/>
              <w:right w:val="nil"/>
            </w:tcBorders>
            <w:shd w:val="clear" w:color="auto" w:fill="auto"/>
            <w:noWrap/>
            <w:vAlign w:val="center"/>
            <w:hideMark/>
          </w:tcPr>
          <w:p w14:paraId="3D5FC2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DAB6CE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7DFC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588D0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2835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9CC4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1B6D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A9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883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6055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BC867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0A022D" w14:textId="77777777" w:rsidTr="00164D37">
        <w:trPr>
          <w:trHeight w:val="300"/>
        </w:trPr>
        <w:tc>
          <w:tcPr>
            <w:tcW w:w="2582" w:type="pct"/>
            <w:tcBorders>
              <w:top w:val="nil"/>
              <w:left w:val="nil"/>
              <w:bottom w:val="nil"/>
              <w:right w:val="nil"/>
            </w:tcBorders>
            <w:shd w:val="clear" w:color="auto" w:fill="auto"/>
            <w:noWrap/>
            <w:vAlign w:val="center"/>
            <w:hideMark/>
          </w:tcPr>
          <w:p w14:paraId="54B675CE" w14:textId="77777777" w:rsidR="00164D37" w:rsidRPr="00164D37" w:rsidRDefault="00164D37" w:rsidP="00164D37">
            <w:pPr>
              <w:rPr>
                <w:color w:val="000000"/>
                <w:sz w:val="16"/>
                <w:szCs w:val="16"/>
              </w:rPr>
            </w:pPr>
            <w:r w:rsidRPr="00164D37">
              <w:rPr>
                <w:color w:val="000000"/>
                <w:sz w:val="16"/>
                <w:szCs w:val="16"/>
              </w:rPr>
              <w:t>Halt et al (1992, ethanol + isoflurane)</w:t>
            </w:r>
          </w:p>
        </w:tc>
        <w:tc>
          <w:tcPr>
            <w:tcW w:w="190" w:type="pct"/>
            <w:tcBorders>
              <w:top w:val="nil"/>
              <w:left w:val="nil"/>
              <w:bottom w:val="nil"/>
              <w:right w:val="nil"/>
            </w:tcBorders>
            <w:shd w:val="clear" w:color="000000" w:fill="EB9E4B"/>
            <w:noWrap/>
            <w:vAlign w:val="center"/>
            <w:hideMark/>
          </w:tcPr>
          <w:p w14:paraId="76D2331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8FE7E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57285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8B2F2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402D7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BD0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427C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B8B1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8746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B8AC7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0BD3E4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D0C1C03" w14:textId="77777777" w:rsidTr="00164D37">
        <w:trPr>
          <w:trHeight w:val="300"/>
        </w:trPr>
        <w:tc>
          <w:tcPr>
            <w:tcW w:w="2582" w:type="pct"/>
            <w:tcBorders>
              <w:top w:val="nil"/>
              <w:left w:val="nil"/>
              <w:bottom w:val="nil"/>
              <w:right w:val="nil"/>
            </w:tcBorders>
            <w:shd w:val="clear" w:color="auto" w:fill="auto"/>
            <w:noWrap/>
            <w:vAlign w:val="center"/>
            <w:hideMark/>
          </w:tcPr>
          <w:p w14:paraId="36026BE3" w14:textId="77777777" w:rsidR="00164D37" w:rsidRPr="00164D37" w:rsidRDefault="00164D37" w:rsidP="00164D37">
            <w:pPr>
              <w:rPr>
                <w:color w:val="000000"/>
                <w:sz w:val="16"/>
                <w:szCs w:val="16"/>
              </w:rPr>
            </w:pPr>
            <w:r w:rsidRPr="00164D37">
              <w:rPr>
                <w:color w:val="000000"/>
                <w:sz w:val="16"/>
                <w:szCs w:val="16"/>
              </w:rPr>
              <w:t>Halt et al (1992, ethanol + ketamine + pentobarbital)</w:t>
            </w:r>
          </w:p>
        </w:tc>
        <w:tc>
          <w:tcPr>
            <w:tcW w:w="190" w:type="pct"/>
            <w:tcBorders>
              <w:top w:val="nil"/>
              <w:left w:val="nil"/>
              <w:bottom w:val="nil"/>
              <w:right w:val="nil"/>
            </w:tcBorders>
            <w:shd w:val="clear" w:color="000000" w:fill="EB9E4B"/>
            <w:noWrap/>
            <w:vAlign w:val="center"/>
            <w:hideMark/>
          </w:tcPr>
          <w:p w14:paraId="15F1C0C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C65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D3DCC1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6CB478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F83D0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D7E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CABC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A1B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023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B91C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214A509"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34F0355" w14:textId="77777777" w:rsidTr="00164D37">
        <w:trPr>
          <w:trHeight w:val="300"/>
        </w:trPr>
        <w:tc>
          <w:tcPr>
            <w:tcW w:w="2582" w:type="pct"/>
            <w:tcBorders>
              <w:top w:val="nil"/>
              <w:left w:val="nil"/>
              <w:bottom w:val="nil"/>
              <w:right w:val="nil"/>
            </w:tcBorders>
            <w:shd w:val="clear" w:color="auto" w:fill="auto"/>
            <w:noWrap/>
            <w:vAlign w:val="center"/>
            <w:hideMark/>
          </w:tcPr>
          <w:p w14:paraId="549BA5CF" w14:textId="77777777" w:rsidR="00164D37" w:rsidRPr="00164D37" w:rsidRDefault="00164D37" w:rsidP="00164D37">
            <w:pPr>
              <w:rPr>
                <w:color w:val="000000"/>
                <w:sz w:val="16"/>
                <w:szCs w:val="16"/>
              </w:rPr>
            </w:pPr>
            <w:r w:rsidRPr="00164D37">
              <w:rPr>
                <w:color w:val="000000"/>
                <w:sz w:val="16"/>
                <w:szCs w:val="16"/>
              </w:rPr>
              <w:t>Durham-Lee et al (2011, amiloride)</w:t>
            </w:r>
          </w:p>
        </w:tc>
        <w:tc>
          <w:tcPr>
            <w:tcW w:w="190" w:type="pct"/>
            <w:tcBorders>
              <w:top w:val="nil"/>
              <w:left w:val="nil"/>
              <w:bottom w:val="nil"/>
              <w:right w:val="nil"/>
            </w:tcBorders>
            <w:shd w:val="clear" w:color="auto" w:fill="auto"/>
            <w:noWrap/>
            <w:vAlign w:val="center"/>
            <w:hideMark/>
          </w:tcPr>
          <w:p w14:paraId="7234E6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81FA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6A31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01B91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271E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01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2E1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E37A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23B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022143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6D89E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4529C32" w14:textId="77777777" w:rsidTr="00164D37">
        <w:trPr>
          <w:trHeight w:val="300"/>
        </w:trPr>
        <w:tc>
          <w:tcPr>
            <w:tcW w:w="2582" w:type="pct"/>
            <w:tcBorders>
              <w:top w:val="nil"/>
              <w:left w:val="nil"/>
              <w:bottom w:val="nil"/>
              <w:right w:val="nil"/>
            </w:tcBorders>
            <w:shd w:val="clear" w:color="auto" w:fill="auto"/>
            <w:noWrap/>
            <w:vAlign w:val="center"/>
            <w:hideMark/>
          </w:tcPr>
          <w:p w14:paraId="793FAD1E" w14:textId="77777777" w:rsidR="00164D37" w:rsidRPr="00164D37" w:rsidRDefault="00164D37" w:rsidP="00164D37">
            <w:pPr>
              <w:rPr>
                <w:color w:val="000000"/>
                <w:sz w:val="16"/>
                <w:szCs w:val="16"/>
              </w:rPr>
            </w:pPr>
            <w:r w:rsidRPr="00164D37">
              <w:rPr>
                <w:color w:val="000000"/>
                <w:sz w:val="16"/>
                <w:szCs w:val="16"/>
              </w:rPr>
              <w:t>Imai et al (2018, amiloride)</w:t>
            </w:r>
          </w:p>
        </w:tc>
        <w:tc>
          <w:tcPr>
            <w:tcW w:w="190" w:type="pct"/>
            <w:tcBorders>
              <w:top w:val="nil"/>
              <w:left w:val="nil"/>
              <w:bottom w:val="nil"/>
              <w:right w:val="nil"/>
            </w:tcBorders>
            <w:shd w:val="clear" w:color="auto" w:fill="auto"/>
            <w:noWrap/>
            <w:vAlign w:val="center"/>
            <w:hideMark/>
          </w:tcPr>
          <w:p w14:paraId="1AE13E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297B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868D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2F6E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C0D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27D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47CE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BB16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6503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4F4B2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01F64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47FE7E" w14:textId="77777777" w:rsidTr="00164D37">
        <w:trPr>
          <w:trHeight w:val="300"/>
        </w:trPr>
        <w:tc>
          <w:tcPr>
            <w:tcW w:w="2582" w:type="pct"/>
            <w:tcBorders>
              <w:top w:val="nil"/>
              <w:left w:val="nil"/>
              <w:bottom w:val="nil"/>
              <w:right w:val="nil"/>
            </w:tcBorders>
            <w:shd w:val="clear" w:color="auto" w:fill="auto"/>
            <w:noWrap/>
            <w:vAlign w:val="center"/>
            <w:hideMark/>
          </w:tcPr>
          <w:p w14:paraId="203F1B28" w14:textId="77777777" w:rsidR="00164D37" w:rsidRPr="00164D37" w:rsidRDefault="00164D37" w:rsidP="00164D37">
            <w:pPr>
              <w:rPr>
                <w:color w:val="000000"/>
                <w:sz w:val="16"/>
                <w:szCs w:val="16"/>
              </w:rPr>
            </w:pPr>
            <w:r w:rsidRPr="00164D37">
              <w:rPr>
                <w:color w:val="000000"/>
                <w:sz w:val="16"/>
                <w:szCs w:val="16"/>
              </w:rPr>
              <w:t>Krisa et al (2012, amphetamine)</w:t>
            </w:r>
          </w:p>
        </w:tc>
        <w:tc>
          <w:tcPr>
            <w:tcW w:w="190" w:type="pct"/>
            <w:tcBorders>
              <w:top w:val="nil"/>
              <w:left w:val="nil"/>
              <w:bottom w:val="nil"/>
              <w:right w:val="nil"/>
            </w:tcBorders>
            <w:shd w:val="clear" w:color="auto" w:fill="auto"/>
            <w:noWrap/>
            <w:vAlign w:val="center"/>
            <w:hideMark/>
          </w:tcPr>
          <w:p w14:paraId="3001A4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003E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78E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26EF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C02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CC2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389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780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5F8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21BB0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1121B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9307B4A" w14:textId="77777777" w:rsidTr="00164D37">
        <w:trPr>
          <w:trHeight w:val="300"/>
        </w:trPr>
        <w:tc>
          <w:tcPr>
            <w:tcW w:w="2582" w:type="pct"/>
            <w:tcBorders>
              <w:top w:val="nil"/>
              <w:left w:val="nil"/>
              <w:bottom w:val="nil"/>
              <w:right w:val="nil"/>
            </w:tcBorders>
            <w:shd w:val="clear" w:color="auto" w:fill="auto"/>
            <w:noWrap/>
            <w:vAlign w:val="center"/>
            <w:hideMark/>
          </w:tcPr>
          <w:p w14:paraId="47FAEF68" w14:textId="77777777" w:rsidR="00164D37" w:rsidRPr="00164D37" w:rsidRDefault="00164D37" w:rsidP="00164D37">
            <w:pPr>
              <w:rPr>
                <w:color w:val="000000"/>
                <w:sz w:val="16"/>
                <w:szCs w:val="16"/>
              </w:rPr>
            </w:pPr>
            <w:r w:rsidRPr="00164D37">
              <w:rPr>
                <w:color w:val="000000"/>
                <w:sz w:val="16"/>
                <w:szCs w:val="16"/>
              </w:rPr>
              <w:t>Hook et al (2011, morphine)</w:t>
            </w:r>
          </w:p>
        </w:tc>
        <w:tc>
          <w:tcPr>
            <w:tcW w:w="190" w:type="pct"/>
            <w:tcBorders>
              <w:top w:val="nil"/>
              <w:left w:val="nil"/>
              <w:bottom w:val="nil"/>
              <w:right w:val="nil"/>
            </w:tcBorders>
            <w:shd w:val="clear" w:color="auto" w:fill="auto"/>
            <w:noWrap/>
            <w:vAlign w:val="center"/>
            <w:hideMark/>
          </w:tcPr>
          <w:p w14:paraId="00BF35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6636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4DC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5A67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4809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99A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18C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AD6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D3B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00565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FE4F2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BBE8961" w14:textId="77777777" w:rsidTr="00164D37">
        <w:trPr>
          <w:trHeight w:val="300"/>
        </w:trPr>
        <w:tc>
          <w:tcPr>
            <w:tcW w:w="2582" w:type="pct"/>
            <w:tcBorders>
              <w:top w:val="nil"/>
              <w:left w:val="nil"/>
              <w:bottom w:val="nil"/>
              <w:right w:val="nil"/>
            </w:tcBorders>
            <w:shd w:val="clear" w:color="auto" w:fill="auto"/>
            <w:noWrap/>
            <w:vAlign w:val="center"/>
            <w:hideMark/>
          </w:tcPr>
          <w:p w14:paraId="63F6AF15" w14:textId="77777777" w:rsidR="00164D37" w:rsidRPr="00164D37" w:rsidRDefault="00164D37" w:rsidP="00164D37">
            <w:pPr>
              <w:rPr>
                <w:color w:val="000000"/>
                <w:sz w:val="16"/>
                <w:szCs w:val="16"/>
              </w:rPr>
            </w:pPr>
            <w:r w:rsidRPr="00164D37">
              <w:rPr>
                <w:color w:val="000000"/>
                <w:sz w:val="16"/>
                <w:szCs w:val="16"/>
              </w:rPr>
              <w:t>Gao et al (2014, methylprednisolone)</w:t>
            </w:r>
          </w:p>
        </w:tc>
        <w:tc>
          <w:tcPr>
            <w:tcW w:w="190" w:type="pct"/>
            <w:tcBorders>
              <w:top w:val="nil"/>
              <w:left w:val="nil"/>
              <w:bottom w:val="nil"/>
              <w:right w:val="nil"/>
            </w:tcBorders>
            <w:shd w:val="clear" w:color="auto" w:fill="auto"/>
            <w:noWrap/>
            <w:vAlign w:val="center"/>
            <w:hideMark/>
          </w:tcPr>
          <w:p w14:paraId="09A793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CD5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5E1B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5C9A7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9E23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31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871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1E5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951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79896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99221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28FBAF7" w14:textId="77777777" w:rsidTr="00164D37">
        <w:trPr>
          <w:trHeight w:val="300"/>
        </w:trPr>
        <w:tc>
          <w:tcPr>
            <w:tcW w:w="2582" w:type="pct"/>
            <w:tcBorders>
              <w:top w:val="nil"/>
              <w:left w:val="nil"/>
              <w:bottom w:val="nil"/>
              <w:right w:val="nil"/>
            </w:tcBorders>
            <w:shd w:val="clear" w:color="auto" w:fill="auto"/>
            <w:noWrap/>
            <w:vAlign w:val="center"/>
            <w:hideMark/>
          </w:tcPr>
          <w:p w14:paraId="17A915B9" w14:textId="77777777" w:rsidR="00164D37" w:rsidRPr="00164D37" w:rsidRDefault="00164D37" w:rsidP="00164D37">
            <w:pPr>
              <w:rPr>
                <w:color w:val="000000"/>
                <w:sz w:val="16"/>
                <w:szCs w:val="16"/>
              </w:rPr>
            </w:pPr>
            <w:r w:rsidRPr="00164D37">
              <w:rPr>
                <w:color w:val="000000"/>
                <w:sz w:val="16"/>
                <w:szCs w:val="16"/>
              </w:rPr>
              <w:t>Baiyila et al (2018, methylprednisolone)</w:t>
            </w:r>
          </w:p>
        </w:tc>
        <w:tc>
          <w:tcPr>
            <w:tcW w:w="190" w:type="pct"/>
            <w:tcBorders>
              <w:top w:val="nil"/>
              <w:left w:val="nil"/>
              <w:bottom w:val="nil"/>
              <w:right w:val="nil"/>
            </w:tcBorders>
            <w:shd w:val="clear" w:color="auto" w:fill="auto"/>
            <w:noWrap/>
            <w:vAlign w:val="center"/>
            <w:hideMark/>
          </w:tcPr>
          <w:p w14:paraId="4CB318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47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3DE2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51FF5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61EB7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704C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62E24E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49EC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415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CB888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41C782"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02B36B6" w14:textId="77777777" w:rsidTr="00164D37">
        <w:trPr>
          <w:trHeight w:val="300"/>
        </w:trPr>
        <w:tc>
          <w:tcPr>
            <w:tcW w:w="2582" w:type="pct"/>
            <w:tcBorders>
              <w:top w:val="nil"/>
              <w:left w:val="nil"/>
              <w:bottom w:val="nil"/>
              <w:right w:val="nil"/>
            </w:tcBorders>
            <w:shd w:val="clear" w:color="auto" w:fill="auto"/>
            <w:noWrap/>
            <w:vAlign w:val="center"/>
            <w:hideMark/>
          </w:tcPr>
          <w:p w14:paraId="3F046F6C" w14:textId="77777777" w:rsidR="00164D37" w:rsidRPr="00164D37" w:rsidRDefault="00164D37" w:rsidP="00164D37">
            <w:pPr>
              <w:rPr>
                <w:color w:val="000000"/>
                <w:sz w:val="16"/>
                <w:szCs w:val="16"/>
              </w:rPr>
            </w:pPr>
            <w:r w:rsidRPr="00164D37">
              <w:rPr>
                <w:color w:val="000000"/>
                <w:sz w:val="16"/>
                <w:szCs w:val="16"/>
              </w:rPr>
              <w:t>Bilginer et al (2009, methylprednisolone)</w:t>
            </w:r>
          </w:p>
        </w:tc>
        <w:tc>
          <w:tcPr>
            <w:tcW w:w="190" w:type="pct"/>
            <w:tcBorders>
              <w:top w:val="nil"/>
              <w:left w:val="nil"/>
              <w:bottom w:val="nil"/>
              <w:right w:val="nil"/>
            </w:tcBorders>
            <w:shd w:val="clear" w:color="auto" w:fill="auto"/>
            <w:noWrap/>
            <w:vAlign w:val="center"/>
            <w:hideMark/>
          </w:tcPr>
          <w:p w14:paraId="283345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101C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AD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D5742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D5F1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90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9C08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053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95E6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A8D19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7CF0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13911C0" w14:textId="77777777" w:rsidTr="00164D37">
        <w:trPr>
          <w:trHeight w:val="300"/>
        </w:trPr>
        <w:tc>
          <w:tcPr>
            <w:tcW w:w="2582" w:type="pct"/>
            <w:tcBorders>
              <w:top w:val="nil"/>
              <w:left w:val="nil"/>
              <w:bottom w:val="nil"/>
              <w:right w:val="nil"/>
            </w:tcBorders>
            <w:shd w:val="clear" w:color="auto" w:fill="auto"/>
            <w:noWrap/>
            <w:vAlign w:val="center"/>
            <w:hideMark/>
          </w:tcPr>
          <w:p w14:paraId="14DE8743" w14:textId="77777777" w:rsidR="00164D37" w:rsidRPr="00164D37" w:rsidRDefault="00164D37" w:rsidP="00164D37">
            <w:pPr>
              <w:rPr>
                <w:color w:val="000000"/>
                <w:sz w:val="16"/>
                <w:szCs w:val="16"/>
              </w:rPr>
            </w:pPr>
            <w:r w:rsidRPr="00164D37">
              <w:rPr>
                <w:color w:val="000000"/>
                <w:sz w:val="16"/>
                <w:szCs w:val="16"/>
              </w:rPr>
              <w:t>Bilginer et al (2009, mycophenolate)</w:t>
            </w:r>
          </w:p>
        </w:tc>
        <w:tc>
          <w:tcPr>
            <w:tcW w:w="190" w:type="pct"/>
            <w:tcBorders>
              <w:top w:val="nil"/>
              <w:left w:val="nil"/>
              <w:bottom w:val="nil"/>
              <w:right w:val="nil"/>
            </w:tcBorders>
            <w:shd w:val="clear" w:color="auto" w:fill="auto"/>
            <w:noWrap/>
            <w:vAlign w:val="center"/>
            <w:hideMark/>
          </w:tcPr>
          <w:p w14:paraId="37F7D0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6AD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67D4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535B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F7A0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419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E216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912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F25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FA69B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7B5B6F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1A07CAC" w14:textId="77777777" w:rsidTr="00164D37">
        <w:trPr>
          <w:trHeight w:val="300"/>
        </w:trPr>
        <w:tc>
          <w:tcPr>
            <w:tcW w:w="2582" w:type="pct"/>
            <w:tcBorders>
              <w:top w:val="nil"/>
              <w:left w:val="nil"/>
              <w:bottom w:val="nil"/>
              <w:right w:val="nil"/>
            </w:tcBorders>
            <w:shd w:val="clear" w:color="auto" w:fill="auto"/>
            <w:noWrap/>
            <w:vAlign w:val="center"/>
            <w:hideMark/>
          </w:tcPr>
          <w:p w14:paraId="256ABB6F" w14:textId="77777777" w:rsidR="00164D37" w:rsidRPr="00164D37" w:rsidRDefault="00164D37" w:rsidP="00164D37">
            <w:pPr>
              <w:rPr>
                <w:color w:val="000000"/>
                <w:sz w:val="16"/>
                <w:szCs w:val="16"/>
              </w:rPr>
            </w:pPr>
            <w:r w:rsidRPr="00164D37">
              <w:rPr>
                <w:color w:val="000000"/>
                <w:sz w:val="16"/>
                <w:szCs w:val="16"/>
              </w:rPr>
              <w:t>Bilginer et al (2009, methylprednisolone + mycophenolate)</w:t>
            </w:r>
          </w:p>
        </w:tc>
        <w:tc>
          <w:tcPr>
            <w:tcW w:w="190" w:type="pct"/>
            <w:tcBorders>
              <w:top w:val="nil"/>
              <w:left w:val="nil"/>
              <w:bottom w:val="nil"/>
              <w:right w:val="nil"/>
            </w:tcBorders>
            <w:shd w:val="clear" w:color="auto" w:fill="auto"/>
            <w:noWrap/>
            <w:vAlign w:val="center"/>
            <w:hideMark/>
          </w:tcPr>
          <w:p w14:paraId="0AA54C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66F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4A74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556F7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1A27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147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C0DB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E75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BF3F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03078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94405D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6FF6A15" w14:textId="77777777" w:rsidTr="00164D37">
        <w:trPr>
          <w:trHeight w:val="300"/>
        </w:trPr>
        <w:tc>
          <w:tcPr>
            <w:tcW w:w="2582" w:type="pct"/>
            <w:tcBorders>
              <w:top w:val="nil"/>
              <w:left w:val="nil"/>
              <w:bottom w:val="nil"/>
              <w:right w:val="nil"/>
            </w:tcBorders>
            <w:shd w:val="clear" w:color="auto" w:fill="auto"/>
            <w:noWrap/>
            <w:vAlign w:val="center"/>
            <w:hideMark/>
          </w:tcPr>
          <w:p w14:paraId="54DB801D" w14:textId="77777777" w:rsidR="00164D37" w:rsidRPr="00164D37" w:rsidRDefault="00164D37" w:rsidP="00164D37">
            <w:pPr>
              <w:rPr>
                <w:color w:val="000000"/>
                <w:sz w:val="16"/>
                <w:szCs w:val="16"/>
              </w:rPr>
            </w:pPr>
            <w:r w:rsidRPr="00164D37">
              <w:rPr>
                <w:color w:val="000000"/>
                <w:sz w:val="16"/>
                <w:szCs w:val="16"/>
              </w:rPr>
              <w:t>Hong et al (2020, vitamin c)</w:t>
            </w:r>
          </w:p>
        </w:tc>
        <w:tc>
          <w:tcPr>
            <w:tcW w:w="190" w:type="pct"/>
            <w:tcBorders>
              <w:top w:val="nil"/>
              <w:left w:val="nil"/>
              <w:bottom w:val="nil"/>
              <w:right w:val="nil"/>
            </w:tcBorders>
            <w:shd w:val="clear" w:color="auto" w:fill="auto"/>
            <w:noWrap/>
            <w:vAlign w:val="center"/>
            <w:hideMark/>
          </w:tcPr>
          <w:p w14:paraId="03CECA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2D15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A09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3107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033F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9951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BAE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C4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DFA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4A9A6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512381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78ACA22" w14:textId="77777777" w:rsidTr="00164D37">
        <w:trPr>
          <w:trHeight w:val="300"/>
        </w:trPr>
        <w:tc>
          <w:tcPr>
            <w:tcW w:w="2582" w:type="pct"/>
            <w:tcBorders>
              <w:top w:val="nil"/>
              <w:left w:val="nil"/>
              <w:bottom w:val="nil"/>
              <w:right w:val="nil"/>
            </w:tcBorders>
            <w:shd w:val="clear" w:color="auto" w:fill="auto"/>
            <w:noWrap/>
            <w:vAlign w:val="center"/>
            <w:hideMark/>
          </w:tcPr>
          <w:p w14:paraId="0F956E4A" w14:textId="77777777" w:rsidR="00164D37" w:rsidRPr="00164D37" w:rsidRDefault="00164D37" w:rsidP="00164D37">
            <w:pPr>
              <w:rPr>
                <w:color w:val="000000"/>
                <w:sz w:val="16"/>
                <w:szCs w:val="16"/>
              </w:rPr>
            </w:pPr>
            <w:r w:rsidRPr="00164D37">
              <w:rPr>
                <w:color w:val="000000"/>
                <w:sz w:val="16"/>
                <w:szCs w:val="16"/>
              </w:rPr>
              <w:t>Martins et al (2018, dantrolene)</w:t>
            </w:r>
          </w:p>
        </w:tc>
        <w:tc>
          <w:tcPr>
            <w:tcW w:w="190" w:type="pct"/>
            <w:tcBorders>
              <w:top w:val="nil"/>
              <w:left w:val="nil"/>
              <w:bottom w:val="nil"/>
              <w:right w:val="nil"/>
            </w:tcBorders>
            <w:shd w:val="clear" w:color="auto" w:fill="auto"/>
            <w:noWrap/>
            <w:vAlign w:val="center"/>
            <w:hideMark/>
          </w:tcPr>
          <w:p w14:paraId="72B4CB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AE8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64F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5C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C7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255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BBF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86E7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0F2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17624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22D67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AE23F47" w14:textId="77777777" w:rsidTr="00164D37">
        <w:trPr>
          <w:trHeight w:val="300"/>
        </w:trPr>
        <w:tc>
          <w:tcPr>
            <w:tcW w:w="2582" w:type="pct"/>
            <w:tcBorders>
              <w:top w:val="nil"/>
              <w:left w:val="nil"/>
              <w:bottom w:val="nil"/>
              <w:right w:val="nil"/>
            </w:tcBorders>
            <w:shd w:val="clear" w:color="auto" w:fill="auto"/>
            <w:noWrap/>
            <w:vAlign w:val="center"/>
            <w:hideMark/>
          </w:tcPr>
          <w:p w14:paraId="42793C97" w14:textId="77777777" w:rsidR="00164D37" w:rsidRPr="00164D37" w:rsidRDefault="00164D37" w:rsidP="00164D37">
            <w:pPr>
              <w:rPr>
                <w:color w:val="000000"/>
                <w:sz w:val="16"/>
                <w:szCs w:val="16"/>
              </w:rPr>
            </w:pPr>
            <w:r w:rsidRPr="00164D37">
              <w:rPr>
                <w:color w:val="000000"/>
                <w:sz w:val="16"/>
                <w:szCs w:val="16"/>
              </w:rPr>
              <w:t>Gao et al (2016, atorvastatin)</w:t>
            </w:r>
          </w:p>
        </w:tc>
        <w:tc>
          <w:tcPr>
            <w:tcW w:w="190" w:type="pct"/>
            <w:tcBorders>
              <w:top w:val="nil"/>
              <w:left w:val="nil"/>
              <w:bottom w:val="nil"/>
              <w:right w:val="nil"/>
            </w:tcBorders>
            <w:shd w:val="clear" w:color="auto" w:fill="auto"/>
            <w:noWrap/>
            <w:vAlign w:val="center"/>
            <w:hideMark/>
          </w:tcPr>
          <w:p w14:paraId="40163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2A88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E78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F8C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C8E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0A0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156D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C4C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BFE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3AD1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270C27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5510456" w14:textId="77777777" w:rsidTr="00164D37">
        <w:trPr>
          <w:trHeight w:val="300"/>
        </w:trPr>
        <w:tc>
          <w:tcPr>
            <w:tcW w:w="2582" w:type="pct"/>
            <w:tcBorders>
              <w:top w:val="nil"/>
              <w:left w:val="nil"/>
              <w:bottom w:val="nil"/>
              <w:right w:val="nil"/>
            </w:tcBorders>
            <w:shd w:val="clear" w:color="auto" w:fill="auto"/>
            <w:noWrap/>
            <w:vAlign w:val="center"/>
            <w:hideMark/>
          </w:tcPr>
          <w:p w14:paraId="64A26906" w14:textId="77777777" w:rsidR="00164D37" w:rsidRPr="00164D37" w:rsidRDefault="00164D37" w:rsidP="00164D37">
            <w:pPr>
              <w:rPr>
                <w:color w:val="000000"/>
                <w:sz w:val="16"/>
                <w:szCs w:val="16"/>
              </w:rPr>
            </w:pPr>
            <w:r w:rsidRPr="00164D37">
              <w:rPr>
                <w:color w:val="000000"/>
                <w:sz w:val="16"/>
                <w:szCs w:val="16"/>
              </w:rPr>
              <w:t>Déry et al (2009, atorvastatin)</w:t>
            </w:r>
          </w:p>
        </w:tc>
        <w:tc>
          <w:tcPr>
            <w:tcW w:w="190" w:type="pct"/>
            <w:tcBorders>
              <w:top w:val="nil"/>
              <w:left w:val="nil"/>
              <w:bottom w:val="nil"/>
              <w:right w:val="nil"/>
            </w:tcBorders>
            <w:shd w:val="clear" w:color="auto" w:fill="auto"/>
            <w:noWrap/>
            <w:vAlign w:val="center"/>
            <w:hideMark/>
          </w:tcPr>
          <w:p w14:paraId="45A3E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5659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C0C5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649A4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7FA8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029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FC0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A8C3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6729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9DA3F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FA8444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17A7F36" w14:textId="77777777" w:rsidTr="00164D37">
        <w:trPr>
          <w:trHeight w:val="300"/>
        </w:trPr>
        <w:tc>
          <w:tcPr>
            <w:tcW w:w="2582" w:type="pct"/>
            <w:tcBorders>
              <w:top w:val="nil"/>
              <w:left w:val="nil"/>
              <w:bottom w:val="nil"/>
              <w:right w:val="nil"/>
            </w:tcBorders>
            <w:shd w:val="clear" w:color="auto" w:fill="auto"/>
            <w:noWrap/>
            <w:vAlign w:val="center"/>
            <w:hideMark/>
          </w:tcPr>
          <w:p w14:paraId="101FF9DD" w14:textId="77777777" w:rsidR="00164D37" w:rsidRPr="00164D37" w:rsidRDefault="00164D37" w:rsidP="00164D37">
            <w:pPr>
              <w:rPr>
                <w:color w:val="000000"/>
                <w:sz w:val="16"/>
                <w:szCs w:val="16"/>
              </w:rPr>
            </w:pPr>
            <w:r w:rsidRPr="00164D37">
              <w:rPr>
                <w:color w:val="000000"/>
                <w:sz w:val="16"/>
                <w:szCs w:val="16"/>
              </w:rPr>
              <w:t>Yeng et al (2016, estradiol)</w:t>
            </w:r>
          </w:p>
        </w:tc>
        <w:tc>
          <w:tcPr>
            <w:tcW w:w="190" w:type="pct"/>
            <w:tcBorders>
              <w:top w:val="nil"/>
              <w:left w:val="nil"/>
              <w:bottom w:val="nil"/>
              <w:right w:val="nil"/>
            </w:tcBorders>
            <w:shd w:val="clear" w:color="auto" w:fill="auto"/>
            <w:noWrap/>
            <w:vAlign w:val="center"/>
            <w:hideMark/>
          </w:tcPr>
          <w:p w14:paraId="35C143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BBD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C2B3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6FCC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1433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04B1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8D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EC9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A19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31DE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6FCF8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AB5BF25" w14:textId="77777777" w:rsidTr="00164D37">
        <w:trPr>
          <w:trHeight w:val="300"/>
        </w:trPr>
        <w:tc>
          <w:tcPr>
            <w:tcW w:w="2582" w:type="pct"/>
            <w:tcBorders>
              <w:top w:val="nil"/>
              <w:left w:val="nil"/>
              <w:bottom w:val="nil"/>
              <w:right w:val="nil"/>
            </w:tcBorders>
            <w:shd w:val="clear" w:color="auto" w:fill="auto"/>
            <w:noWrap/>
            <w:vAlign w:val="center"/>
            <w:hideMark/>
          </w:tcPr>
          <w:p w14:paraId="436F016D" w14:textId="77777777" w:rsidR="00164D37" w:rsidRPr="00164D37" w:rsidRDefault="00164D37" w:rsidP="00164D37">
            <w:pPr>
              <w:rPr>
                <w:color w:val="000000"/>
                <w:sz w:val="16"/>
                <w:szCs w:val="16"/>
              </w:rPr>
            </w:pPr>
            <w:r w:rsidRPr="00164D37">
              <w:rPr>
                <w:color w:val="000000"/>
                <w:sz w:val="16"/>
                <w:szCs w:val="16"/>
              </w:rPr>
              <w:t>Genovese et al (2005, melatonin)</w:t>
            </w:r>
          </w:p>
        </w:tc>
        <w:tc>
          <w:tcPr>
            <w:tcW w:w="190" w:type="pct"/>
            <w:tcBorders>
              <w:top w:val="nil"/>
              <w:left w:val="nil"/>
              <w:bottom w:val="nil"/>
              <w:right w:val="nil"/>
            </w:tcBorders>
            <w:shd w:val="clear" w:color="auto" w:fill="auto"/>
            <w:noWrap/>
            <w:vAlign w:val="center"/>
            <w:hideMark/>
          </w:tcPr>
          <w:p w14:paraId="14967F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93ED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0B76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C9657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476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D87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17F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52E4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17CA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BE589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59AFB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B0E2592" w14:textId="77777777" w:rsidTr="00164D37">
        <w:trPr>
          <w:trHeight w:val="300"/>
        </w:trPr>
        <w:tc>
          <w:tcPr>
            <w:tcW w:w="2582" w:type="pct"/>
            <w:tcBorders>
              <w:top w:val="nil"/>
              <w:left w:val="nil"/>
              <w:bottom w:val="nil"/>
              <w:right w:val="nil"/>
            </w:tcBorders>
            <w:shd w:val="clear" w:color="auto" w:fill="auto"/>
            <w:noWrap/>
            <w:vAlign w:val="center"/>
            <w:hideMark/>
          </w:tcPr>
          <w:p w14:paraId="79729780" w14:textId="77777777" w:rsidR="00164D37" w:rsidRPr="00164D37" w:rsidRDefault="00164D37" w:rsidP="00164D37">
            <w:pPr>
              <w:rPr>
                <w:color w:val="000000"/>
                <w:sz w:val="16"/>
                <w:szCs w:val="16"/>
              </w:rPr>
            </w:pPr>
            <w:r w:rsidRPr="00164D37">
              <w:rPr>
                <w:color w:val="000000"/>
                <w:sz w:val="16"/>
                <w:szCs w:val="16"/>
              </w:rPr>
              <w:t>Pannu et al (2005, atorvastatin)</w:t>
            </w:r>
          </w:p>
        </w:tc>
        <w:tc>
          <w:tcPr>
            <w:tcW w:w="190" w:type="pct"/>
            <w:tcBorders>
              <w:top w:val="nil"/>
              <w:left w:val="nil"/>
              <w:bottom w:val="nil"/>
              <w:right w:val="nil"/>
            </w:tcBorders>
            <w:shd w:val="clear" w:color="auto" w:fill="auto"/>
            <w:noWrap/>
            <w:vAlign w:val="center"/>
            <w:hideMark/>
          </w:tcPr>
          <w:p w14:paraId="3C2AF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79AEA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22E50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5E1862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7E46B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A2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FBA3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A95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8BA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64717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60E3C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AA17AE1" w14:textId="77777777" w:rsidTr="00164D37">
        <w:trPr>
          <w:trHeight w:val="300"/>
        </w:trPr>
        <w:tc>
          <w:tcPr>
            <w:tcW w:w="2582" w:type="pct"/>
            <w:tcBorders>
              <w:top w:val="nil"/>
              <w:left w:val="nil"/>
              <w:bottom w:val="nil"/>
              <w:right w:val="nil"/>
            </w:tcBorders>
            <w:shd w:val="clear" w:color="auto" w:fill="auto"/>
            <w:noWrap/>
            <w:vAlign w:val="center"/>
            <w:hideMark/>
          </w:tcPr>
          <w:p w14:paraId="68C456A9" w14:textId="77777777" w:rsidR="00164D37" w:rsidRPr="00164D37" w:rsidRDefault="00164D37" w:rsidP="00164D37">
            <w:pPr>
              <w:rPr>
                <w:color w:val="000000"/>
                <w:sz w:val="16"/>
                <w:szCs w:val="16"/>
              </w:rPr>
            </w:pPr>
            <w:r w:rsidRPr="00164D37">
              <w:rPr>
                <w:color w:val="000000"/>
                <w:sz w:val="16"/>
                <w:szCs w:val="16"/>
              </w:rPr>
              <w:t>Nash et al (2002, methylprednisolone)</w:t>
            </w:r>
          </w:p>
        </w:tc>
        <w:tc>
          <w:tcPr>
            <w:tcW w:w="190" w:type="pct"/>
            <w:tcBorders>
              <w:top w:val="nil"/>
              <w:left w:val="nil"/>
              <w:bottom w:val="nil"/>
              <w:right w:val="nil"/>
            </w:tcBorders>
            <w:shd w:val="clear" w:color="auto" w:fill="auto"/>
            <w:noWrap/>
            <w:vAlign w:val="center"/>
            <w:hideMark/>
          </w:tcPr>
          <w:p w14:paraId="4F3D7E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D4D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F3C2C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384081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370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CFB9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08E8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DC3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16D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DF63A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FDEE0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3545ED7" w14:textId="77777777" w:rsidTr="00164D37">
        <w:trPr>
          <w:trHeight w:val="300"/>
        </w:trPr>
        <w:tc>
          <w:tcPr>
            <w:tcW w:w="2582" w:type="pct"/>
            <w:tcBorders>
              <w:top w:val="nil"/>
              <w:left w:val="nil"/>
              <w:bottom w:val="nil"/>
              <w:right w:val="nil"/>
            </w:tcBorders>
            <w:shd w:val="clear" w:color="auto" w:fill="auto"/>
            <w:noWrap/>
            <w:vAlign w:val="center"/>
            <w:hideMark/>
          </w:tcPr>
          <w:p w14:paraId="5FF3D8A3" w14:textId="77777777" w:rsidR="00164D37" w:rsidRPr="00164D37" w:rsidRDefault="00164D37" w:rsidP="00164D37">
            <w:pPr>
              <w:rPr>
                <w:color w:val="000000"/>
                <w:sz w:val="16"/>
                <w:szCs w:val="16"/>
              </w:rPr>
            </w:pPr>
            <w:r w:rsidRPr="00164D37">
              <w:rPr>
                <w:color w:val="000000"/>
                <w:sz w:val="16"/>
                <w:szCs w:val="16"/>
              </w:rPr>
              <w:t>Zhang et al (2015, azithromycin)</w:t>
            </w:r>
          </w:p>
        </w:tc>
        <w:tc>
          <w:tcPr>
            <w:tcW w:w="190" w:type="pct"/>
            <w:tcBorders>
              <w:top w:val="nil"/>
              <w:left w:val="nil"/>
              <w:bottom w:val="nil"/>
              <w:right w:val="nil"/>
            </w:tcBorders>
            <w:shd w:val="clear" w:color="auto" w:fill="auto"/>
            <w:noWrap/>
            <w:vAlign w:val="center"/>
            <w:hideMark/>
          </w:tcPr>
          <w:p w14:paraId="28CAC9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9A1C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1328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C6D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C2C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9AEB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3BE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EAB6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55B6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485B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F0936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9E4E005" w14:textId="77777777" w:rsidTr="00164D37">
        <w:trPr>
          <w:trHeight w:val="300"/>
        </w:trPr>
        <w:tc>
          <w:tcPr>
            <w:tcW w:w="2582" w:type="pct"/>
            <w:tcBorders>
              <w:top w:val="nil"/>
              <w:left w:val="nil"/>
              <w:bottom w:val="nil"/>
              <w:right w:val="nil"/>
            </w:tcBorders>
            <w:shd w:val="clear" w:color="auto" w:fill="auto"/>
            <w:noWrap/>
            <w:vAlign w:val="center"/>
            <w:hideMark/>
          </w:tcPr>
          <w:p w14:paraId="36C73865" w14:textId="77777777" w:rsidR="00164D37" w:rsidRPr="00164D37" w:rsidRDefault="00164D37" w:rsidP="00164D37">
            <w:pPr>
              <w:rPr>
                <w:color w:val="000000"/>
                <w:sz w:val="16"/>
                <w:szCs w:val="16"/>
              </w:rPr>
            </w:pPr>
            <w:r w:rsidRPr="00164D37">
              <w:rPr>
                <w:color w:val="000000"/>
                <w:sz w:val="16"/>
                <w:szCs w:val="16"/>
              </w:rPr>
              <w:t>Faden et al (1981, naloxone)</w:t>
            </w:r>
          </w:p>
        </w:tc>
        <w:tc>
          <w:tcPr>
            <w:tcW w:w="190" w:type="pct"/>
            <w:tcBorders>
              <w:top w:val="nil"/>
              <w:left w:val="nil"/>
              <w:bottom w:val="nil"/>
              <w:right w:val="nil"/>
            </w:tcBorders>
            <w:shd w:val="clear" w:color="000000" w:fill="EB9E4B"/>
            <w:noWrap/>
            <w:vAlign w:val="center"/>
            <w:hideMark/>
          </w:tcPr>
          <w:p w14:paraId="13CB4F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C19F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0644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80657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C209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F29F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97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88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920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5809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63273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2F1B431" w14:textId="77777777" w:rsidTr="00164D37">
        <w:trPr>
          <w:trHeight w:val="300"/>
        </w:trPr>
        <w:tc>
          <w:tcPr>
            <w:tcW w:w="2582" w:type="pct"/>
            <w:tcBorders>
              <w:top w:val="nil"/>
              <w:left w:val="nil"/>
              <w:bottom w:val="nil"/>
              <w:right w:val="nil"/>
            </w:tcBorders>
            <w:shd w:val="clear" w:color="auto" w:fill="auto"/>
            <w:noWrap/>
            <w:vAlign w:val="center"/>
            <w:hideMark/>
          </w:tcPr>
          <w:p w14:paraId="3C72F4A3" w14:textId="77777777" w:rsidR="00164D37" w:rsidRPr="00164D37" w:rsidRDefault="00164D37" w:rsidP="00164D37">
            <w:pPr>
              <w:rPr>
                <w:color w:val="000000"/>
                <w:sz w:val="16"/>
                <w:szCs w:val="16"/>
              </w:rPr>
            </w:pPr>
            <w:r w:rsidRPr="00164D37">
              <w:rPr>
                <w:color w:val="000000"/>
                <w:sz w:val="16"/>
                <w:szCs w:val="16"/>
              </w:rPr>
              <w:t>Giulian et al (1990, dexamethasone)</w:t>
            </w:r>
          </w:p>
        </w:tc>
        <w:tc>
          <w:tcPr>
            <w:tcW w:w="190" w:type="pct"/>
            <w:tcBorders>
              <w:top w:val="nil"/>
              <w:left w:val="nil"/>
              <w:bottom w:val="nil"/>
              <w:right w:val="nil"/>
            </w:tcBorders>
            <w:shd w:val="clear" w:color="auto" w:fill="auto"/>
            <w:noWrap/>
            <w:vAlign w:val="center"/>
            <w:hideMark/>
          </w:tcPr>
          <w:p w14:paraId="211FDC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55E31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1FF65E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98C5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890F2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BBF9F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4F3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1762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2F77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15DD5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DD8D860"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69D92525" w14:textId="77777777" w:rsidTr="00164D37">
        <w:trPr>
          <w:trHeight w:val="300"/>
        </w:trPr>
        <w:tc>
          <w:tcPr>
            <w:tcW w:w="2582" w:type="pct"/>
            <w:tcBorders>
              <w:top w:val="nil"/>
              <w:left w:val="nil"/>
              <w:bottom w:val="nil"/>
              <w:right w:val="nil"/>
            </w:tcBorders>
            <w:shd w:val="clear" w:color="auto" w:fill="auto"/>
            <w:noWrap/>
            <w:vAlign w:val="center"/>
            <w:hideMark/>
          </w:tcPr>
          <w:p w14:paraId="5D9A830E" w14:textId="77777777" w:rsidR="00164D37" w:rsidRPr="00164D37" w:rsidRDefault="00164D37" w:rsidP="00164D37">
            <w:pPr>
              <w:rPr>
                <w:color w:val="000000"/>
                <w:sz w:val="16"/>
                <w:szCs w:val="16"/>
              </w:rPr>
            </w:pPr>
            <w:r w:rsidRPr="00164D37">
              <w:rPr>
                <w:color w:val="000000"/>
                <w:sz w:val="16"/>
                <w:szCs w:val="16"/>
              </w:rPr>
              <w:t>Salzman et al (1991, cyproheptadine)</w:t>
            </w:r>
          </w:p>
        </w:tc>
        <w:tc>
          <w:tcPr>
            <w:tcW w:w="190" w:type="pct"/>
            <w:tcBorders>
              <w:top w:val="nil"/>
              <w:left w:val="nil"/>
              <w:bottom w:val="nil"/>
              <w:right w:val="nil"/>
            </w:tcBorders>
            <w:shd w:val="clear" w:color="auto" w:fill="auto"/>
            <w:noWrap/>
            <w:vAlign w:val="center"/>
            <w:hideMark/>
          </w:tcPr>
          <w:p w14:paraId="0BA2A6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D389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5895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6CD21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1C41D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ABE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C8A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AA2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0AF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71D9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F6B06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248D746" w14:textId="77777777" w:rsidTr="00164D37">
        <w:trPr>
          <w:trHeight w:val="300"/>
        </w:trPr>
        <w:tc>
          <w:tcPr>
            <w:tcW w:w="2582" w:type="pct"/>
            <w:tcBorders>
              <w:top w:val="nil"/>
              <w:left w:val="nil"/>
              <w:bottom w:val="nil"/>
              <w:right w:val="nil"/>
            </w:tcBorders>
            <w:shd w:val="clear" w:color="auto" w:fill="auto"/>
            <w:noWrap/>
            <w:vAlign w:val="center"/>
            <w:hideMark/>
          </w:tcPr>
          <w:p w14:paraId="4A72E737" w14:textId="77777777" w:rsidR="00164D37" w:rsidRPr="00164D37" w:rsidRDefault="00164D37" w:rsidP="00164D37">
            <w:pPr>
              <w:rPr>
                <w:color w:val="000000"/>
                <w:sz w:val="16"/>
                <w:szCs w:val="16"/>
              </w:rPr>
            </w:pPr>
            <w:r w:rsidRPr="00164D37">
              <w:rPr>
                <w:color w:val="000000"/>
                <w:sz w:val="16"/>
                <w:szCs w:val="16"/>
              </w:rPr>
              <w:t>Siriphorn et al (2012, estradiol)</w:t>
            </w:r>
          </w:p>
        </w:tc>
        <w:tc>
          <w:tcPr>
            <w:tcW w:w="190" w:type="pct"/>
            <w:tcBorders>
              <w:top w:val="nil"/>
              <w:left w:val="nil"/>
              <w:bottom w:val="nil"/>
              <w:right w:val="nil"/>
            </w:tcBorders>
            <w:shd w:val="clear" w:color="auto" w:fill="auto"/>
            <w:noWrap/>
            <w:vAlign w:val="center"/>
            <w:hideMark/>
          </w:tcPr>
          <w:p w14:paraId="351CFC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136E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A7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4A58E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4046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DE1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2A2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E05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4A3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8469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E1C4D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F465288" w14:textId="77777777" w:rsidTr="00164D37">
        <w:trPr>
          <w:trHeight w:val="300"/>
        </w:trPr>
        <w:tc>
          <w:tcPr>
            <w:tcW w:w="2582" w:type="pct"/>
            <w:tcBorders>
              <w:top w:val="nil"/>
              <w:left w:val="nil"/>
              <w:bottom w:val="nil"/>
              <w:right w:val="nil"/>
            </w:tcBorders>
            <w:shd w:val="clear" w:color="auto" w:fill="auto"/>
            <w:noWrap/>
            <w:vAlign w:val="center"/>
            <w:hideMark/>
          </w:tcPr>
          <w:p w14:paraId="4F778599" w14:textId="77777777" w:rsidR="00164D37" w:rsidRPr="00164D37" w:rsidRDefault="00164D37" w:rsidP="00164D37">
            <w:pPr>
              <w:rPr>
                <w:color w:val="000000"/>
                <w:sz w:val="16"/>
                <w:szCs w:val="16"/>
              </w:rPr>
            </w:pPr>
            <w:r w:rsidRPr="00164D37">
              <w:rPr>
                <w:color w:val="000000"/>
                <w:sz w:val="16"/>
                <w:szCs w:val="16"/>
              </w:rPr>
              <w:t>Mohammadshirazi et al (2019, lithium)</w:t>
            </w:r>
          </w:p>
        </w:tc>
        <w:tc>
          <w:tcPr>
            <w:tcW w:w="190" w:type="pct"/>
            <w:tcBorders>
              <w:top w:val="nil"/>
              <w:left w:val="nil"/>
              <w:bottom w:val="nil"/>
              <w:right w:val="nil"/>
            </w:tcBorders>
            <w:shd w:val="clear" w:color="auto" w:fill="auto"/>
            <w:noWrap/>
            <w:vAlign w:val="center"/>
            <w:hideMark/>
          </w:tcPr>
          <w:p w14:paraId="374D31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BED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9033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0B693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D0D8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AC8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928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7CC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2602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C369EA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705A5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135F4A8" w14:textId="77777777" w:rsidTr="00164D37">
        <w:trPr>
          <w:trHeight w:val="300"/>
        </w:trPr>
        <w:tc>
          <w:tcPr>
            <w:tcW w:w="2582" w:type="pct"/>
            <w:tcBorders>
              <w:top w:val="nil"/>
              <w:left w:val="nil"/>
              <w:bottom w:val="nil"/>
              <w:right w:val="nil"/>
            </w:tcBorders>
            <w:shd w:val="clear" w:color="auto" w:fill="auto"/>
            <w:noWrap/>
            <w:vAlign w:val="center"/>
            <w:hideMark/>
          </w:tcPr>
          <w:p w14:paraId="47D91B93" w14:textId="77777777" w:rsidR="00164D37" w:rsidRPr="00164D37" w:rsidRDefault="00164D37" w:rsidP="00164D37">
            <w:pPr>
              <w:rPr>
                <w:color w:val="000000"/>
                <w:sz w:val="16"/>
                <w:szCs w:val="16"/>
              </w:rPr>
            </w:pPr>
            <w:r w:rsidRPr="00164D37">
              <w:rPr>
                <w:color w:val="000000"/>
                <w:sz w:val="16"/>
                <w:szCs w:val="16"/>
              </w:rPr>
              <w:t>Rabchevsky et al (2002, methylprednisolone sodium succinate)</w:t>
            </w:r>
          </w:p>
        </w:tc>
        <w:tc>
          <w:tcPr>
            <w:tcW w:w="190" w:type="pct"/>
            <w:tcBorders>
              <w:top w:val="nil"/>
              <w:left w:val="nil"/>
              <w:bottom w:val="nil"/>
              <w:right w:val="nil"/>
            </w:tcBorders>
            <w:shd w:val="clear" w:color="auto" w:fill="auto"/>
            <w:noWrap/>
            <w:vAlign w:val="center"/>
            <w:hideMark/>
          </w:tcPr>
          <w:p w14:paraId="6F03AD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451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C54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84F4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9FAD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D71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C68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AF3D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C77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F672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E4810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5B89B07" w14:textId="77777777" w:rsidTr="00164D37">
        <w:trPr>
          <w:trHeight w:val="300"/>
        </w:trPr>
        <w:tc>
          <w:tcPr>
            <w:tcW w:w="2582" w:type="pct"/>
            <w:tcBorders>
              <w:top w:val="nil"/>
              <w:left w:val="nil"/>
              <w:bottom w:val="nil"/>
              <w:right w:val="nil"/>
            </w:tcBorders>
            <w:shd w:val="clear" w:color="auto" w:fill="auto"/>
            <w:noWrap/>
            <w:vAlign w:val="center"/>
            <w:hideMark/>
          </w:tcPr>
          <w:p w14:paraId="7DF79D14" w14:textId="77777777" w:rsidR="00164D37" w:rsidRPr="00164D37" w:rsidRDefault="00164D37" w:rsidP="00164D37">
            <w:pPr>
              <w:rPr>
                <w:color w:val="000000"/>
                <w:sz w:val="16"/>
                <w:szCs w:val="16"/>
              </w:rPr>
            </w:pPr>
            <w:r w:rsidRPr="00164D37">
              <w:rPr>
                <w:color w:val="000000"/>
                <w:sz w:val="16"/>
                <w:szCs w:val="16"/>
              </w:rPr>
              <w:t>Borgens et al (2001, polyethylene glycol)</w:t>
            </w:r>
          </w:p>
        </w:tc>
        <w:tc>
          <w:tcPr>
            <w:tcW w:w="190" w:type="pct"/>
            <w:tcBorders>
              <w:top w:val="nil"/>
              <w:left w:val="nil"/>
              <w:bottom w:val="nil"/>
              <w:right w:val="nil"/>
            </w:tcBorders>
            <w:shd w:val="clear" w:color="000000" w:fill="EB9E4B"/>
            <w:noWrap/>
            <w:vAlign w:val="center"/>
            <w:hideMark/>
          </w:tcPr>
          <w:p w14:paraId="1F52167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B353D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7524A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D0BBBD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632D2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C8CB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37B8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BB37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5B34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EA142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14B03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3AC93C95" w14:textId="77777777" w:rsidTr="00164D37">
        <w:trPr>
          <w:trHeight w:val="300"/>
        </w:trPr>
        <w:tc>
          <w:tcPr>
            <w:tcW w:w="2582" w:type="pct"/>
            <w:tcBorders>
              <w:top w:val="nil"/>
              <w:left w:val="nil"/>
              <w:bottom w:val="nil"/>
              <w:right w:val="nil"/>
            </w:tcBorders>
            <w:shd w:val="clear" w:color="auto" w:fill="auto"/>
            <w:noWrap/>
            <w:vAlign w:val="center"/>
            <w:hideMark/>
          </w:tcPr>
          <w:p w14:paraId="162010BF" w14:textId="77777777" w:rsidR="00164D37" w:rsidRPr="00164D37" w:rsidRDefault="00164D37" w:rsidP="00164D37">
            <w:pPr>
              <w:rPr>
                <w:color w:val="000000"/>
                <w:sz w:val="16"/>
                <w:szCs w:val="16"/>
              </w:rPr>
            </w:pPr>
            <w:r w:rsidRPr="00164D37">
              <w:rPr>
                <w:color w:val="000000"/>
                <w:sz w:val="16"/>
                <w:szCs w:val="16"/>
              </w:rPr>
              <w:t>Ditor et al (2007, polyethylene glycol)</w:t>
            </w:r>
          </w:p>
        </w:tc>
        <w:tc>
          <w:tcPr>
            <w:tcW w:w="190" w:type="pct"/>
            <w:tcBorders>
              <w:top w:val="nil"/>
              <w:left w:val="nil"/>
              <w:bottom w:val="nil"/>
              <w:right w:val="nil"/>
            </w:tcBorders>
            <w:shd w:val="clear" w:color="auto" w:fill="auto"/>
            <w:noWrap/>
            <w:vAlign w:val="center"/>
            <w:hideMark/>
          </w:tcPr>
          <w:p w14:paraId="672F21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58C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3A3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1EEE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FA78B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9ED3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1C7D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613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701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A0320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AC1C5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C5A991" w14:textId="77777777" w:rsidTr="00164D37">
        <w:trPr>
          <w:trHeight w:val="300"/>
        </w:trPr>
        <w:tc>
          <w:tcPr>
            <w:tcW w:w="2582" w:type="pct"/>
            <w:tcBorders>
              <w:top w:val="nil"/>
              <w:left w:val="nil"/>
              <w:bottom w:val="nil"/>
              <w:right w:val="nil"/>
            </w:tcBorders>
            <w:shd w:val="clear" w:color="auto" w:fill="auto"/>
            <w:noWrap/>
            <w:vAlign w:val="center"/>
            <w:hideMark/>
          </w:tcPr>
          <w:p w14:paraId="5525F253" w14:textId="77777777" w:rsidR="00164D37" w:rsidRPr="00164D37" w:rsidRDefault="00164D37" w:rsidP="00164D37">
            <w:pPr>
              <w:rPr>
                <w:color w:val="000000"/>
                <w:sz w:val="16"/>
                <w:szCs w:val="16"/>
              </w:rPr>
            </w:pPr>
            <w:r w:rsidRPr="00164D37">
              <w:rPr>
                <w:color w:val="000000"/>
                <w:sz w:val="16"/>
                <w:szCs w:val="16"/>
              </w:rPr>
              <w:t>Ditor et al (2007, magnesium sulfate)</w:t>
            </w:r>
          </w:p>
        </w:tc>
        <w:tc>
          <w:tcPr>
            <w:tcW w:w="190" w:type="pct"/>
            <w:tcBorders>
              <w:top w:val="nil"/>
              <w:left w:val="nil"/>
              <w:bottom w:val="nil"/>
              <w:right w:val="nil"/>
            </w:tcBorders>
            <w:shd w:val="clear" w:color="auto" w:fill="auto"/>
            <w:noWrap/>
            <w:vAlign w:val="center"/>
            <w:hideMark/>
          </w:tcPr>
          <w:p w14:paraId="2BCE3D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BB7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34E8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D25A8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E7D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578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64C8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7BA6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AD58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A094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B311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6B97EC" w14:textId="77777777" w:rsidTr="00164D37">
        <w:trPr>
          <w:trHeight w:val="300"/>
        </w:trPr>
        <w:tc>
          <w:tcPr>
            <w:tcW w:w="2582" w:type="pct"/>
            <w:tcBorders>
              <w:top w:val="nil"/>
              <w:left w:val="nil"/>
              <w:bottom w:val="nil"/>
              <w:right w:val="nil"/>
            </w:tcBorders>
            <w:shd w:val="clear" w:color="auto" w:fill="auto"/>
            <w:noWrap/>
            <w:vAlign w:val="center"/>
            <w:hideMark/>
          </w:tcPr>
          <w:p w14:paraId="1A070249" w14:textId="77777777" w:rsidR="00164D37" w:rsidRPr="00164D37" w:rsidRDefault="00164D37" w:rsidP="00164D37">
            <w:pPr>
              <w:rPr>
                <w:color w:val="000000"/>
                <w:sz w:val="16"/>
                <w:szCs w:val="16"/>
              </w:rPr>
            </w:pPr>
            <w:r w:rsidRPr="00164D37">
              <w:rPr>
                <w:color w:val="000000"/>
                <w:sz w:val="16"/>
                <w:szCs w:val="16"/>
              </w:rPr>
              <w:t>Ditor et al (2007, magnesium sulfate + polyethylene glycol)</w:t>
            </w:r>
          </w:p>
        </w:tc>
        <w:tc>
          <w:tcPr>
            <w:tcW w:w="190" w:type="pct"/>
            <w:tcBorders>
              <w:top w:val="nil"/>
              <w:left w:val="nil"/>
              <w:bottom w:val="nil"/>
              <w:right w:val="nil"/>
            </w:tcBorders>
            <w:shd w:val="clear" w:color="auto" w:fill="auto"/>
            <w:noWrap/>
            <w:vAlign w:val="center"/>
            <w:hideMark/>
          </w:tcPr>
          <w:p w14:paraId="19EF5F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F4E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EBE2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86C8D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78278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4C7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AC69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4E16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FDD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6059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C129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1526BBD" w14:textId="77777777" w:rsidTr="00164D37">
        <w:trPr>
          <w:trHeight w:val="300"/>
        </w:trPr>
        <w:tc>
          <w:tcPr>
            <w:tcW w:w="2582" w:type="pct"/>
            <w:tcBorders>
              <w:top w:val="nil"/>
              <w:left w:val="nil"/>
              <w:bottom w:val="nil"/>
              <w:right w:val="nil"/>
            </w:tcBorders>
            <w:shd w:val="clear" w:color="auto" w:fill="auto"/>
            <w:noWrap/>
            <w:vAlign w:val="center"/>
            <w:hideMark/>
          </w:tcPr>
          <w:p w14:paraId="1CB0052A" w14:textId="77777777" w:rsidR="00164D37" w:rsidRPr="00164D37" w:rsidRDefault="00164D37" w:rsidP="00164D37">
            <w:pPr>
              <w:rPr>
                <w:color w:val="000000"/>
                <w:sz w:val="16"/>
                <w:szCs w:val="16"/>
              </w:rPr>
            </w:pPr>
            <w:r w:rsidRPr="00164D37">
              <w:rPr>
                <w:color w:val="000000"/>
                <w:sz w:val="16"/>
                <w:szCs w:val="16"/>
              </w:rPr>
              <w:t>Liu et al (2015, carvedilol)</w:t>
            </w:r>
          </w:p>
        </w:tc>
        <w:tc>
          <w:tcPr>
            <w:tcW w:w="190" w:type="pct"/>
            <w:tcBorders>
              <w:top w:val="nil"/>
              <w:left w:val="nil"/>
              <w:bottom w:val="nil"/>
              <w:right w:val="nil"/>
            </w:tcBorders>
            <w:shd w:val="clear" w:color="auto" w:fill="auto"/>
            <w:noWrap/>
            <w:vAlign w:val="center"/>
            <w:hideMark/>
          </w:tcPr>
          <w:p w14:paraId="27C2D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A9E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ED5C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606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D32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F56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F377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39A4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5F8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F1F62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7E4CB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9E999F5" w14:textId="77777777" w:rsidTr="00164D37">
        <w:trPr>
          <w:trHeight w:val="300"/>
        </w:trPr>
        <w:tc>
          <w:tcPr>
            <w:tcW w:w="2582" w:type="pct"/>
            <w:tcBorders>
              <w:top w:val="nil"/>
              <w:left w:val="nil"/>
              <w:bottom w:val="nil"/>
              <w:right w:val="nil"/>
            </w:tcBorders>
            <w:shd w:val="clear" w:color="auto" w:fill="auto"/>
            <w:noWrap/>
            <w:vAlign w:val="center"/>
            <w:hideMark/>
          </w:tcPr>
          <w:p w14:paraId="11FC0848" w14:textId="77777777" w:rsidR="00164D37" w:rsidRPr="00164D37" w:rsidRDefault="00164D37" w:rsidP="00164D37">
            <w:pPr>
              <w:rPr>
                <w:color w:val="000000"/>
                <w:sz w:val="16"/>
                <w:szCs w:val="16"/>
              </w:rPr>
            </w:pPr>
            <w:r w:rsidRPr="00164D37">
              <w:rPr>
                <w:color w:val="000000"/>
                <w:sz w:val="16"/>
                <w:szCs w:val="16"/>
              </w:rPr>
              <w:lastRenderedPageBreak/>
              <w:t>Diaz-Ruiz et al (2011, dapsone)</w:t>
            </w:r>
          </w:p>
        </w:tc>
        <w:tc>
          <w:tcPr>
            <w:tcW w:w="190" w:type="pct"/>
            <w:tcBorders>
              <w:top w:val="nil"/>
              <w:left w:val="nil"/>
              <w:bottom w:val="nil"/>
              <w:right w:val="nil"/>
            </w:tcBorders>
            <w:shd w:val="clear" w:color="auto" w:fill="auto"/>
            <w:noWrap/>
            <w:vAlign w:val="center"/>
            <w:hideMark/>
          </w:tcPr>
          <w:p w14:paraId="0CD66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34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3FC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AB6055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F75D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CBE1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879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766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9899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4E8F1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2D3943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4145ECB" w14:textId="77777777" w:rsidTr="00164D37">
        <w:trPr>
          <w:trHeight w:val="300"/>
        </w:trPr>
        <w:tc>
          <w:tcPr>
            <w:tcW w:w="2582" w:type="pct"/>
            <w:tcBorders>
              <w:top w:val="nil"/>
              <w:left w:val="nil"/>
              <w:bottom w:val="nil"/>
              <w:right w:val="nil"/>
            </w:tcBorders>
            <w:shd w:val="clear" w:color="auto" w:fill="auto"/>
            <w:noWrap/>
            <w:vAlign w:val="center"/>
            <w:hideMark/>
          </w:tcPr>
          <w:p w14:paraId="51C42AA3" w14:textId="77777777" w:rsidR="00164D37" w:rsidRPr="00164D37" w:rsidRDefault="00164D37" w:rsidP="00164D37">
            <w:pPr>
              <w:rPr>
                <w:color w:val="000000"/>
                <w:sz w:val="16"/>
                <w:szCs w:val="16"/>
              </w:rPr>
            </w:pPr>
            <w:r w:rsidRPr="00164D37">
              <w:rPr>
                <w:color w:val="000000"/>
                <w:sz w:val="16"/>
                <w:szCs w:val="16"/>
              </w:rPr>
              <w:t>Krityakiarana et al (2016, melatonin)</w:t>
            </w:r>
          </w:p>
        </w:tc>
        <w:tc>
          <w:tcPr>
            <w:tcW w:w="190" w:type="pct"/>
            <w:tcBorders>
              <w:top w:val="nil"/>
              <w:left w:val="nil"/>
              <w:bottom w:val="nil"/>
              <w:right w:val="nil"/>
            </w:tcBorders>
            <w:shd w:val="clear" w:color="000000" w:fill="EB9E4B"/>
            <w:noWrap/>
            <w:vAlign w:val="center"/>
            <w:hideMark/>
          </w:tcPr>
          <w:p w14:paraId="6DA498D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E8934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AEC5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9D3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64C1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6E94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4102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0C87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ACED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28C5C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D370D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7C6066" w14:textId="77777777" w:rsidTr="00164D37">
        <w:trPr>
          <w:trHeight w:val="300"/>
        </w:trPr>
        <w:tc>
          <w:tcPr>
            <w:tcW w:w="2582" w:type="pct"/>
            <w:tcBorders>
              <w:top w:val="nil"/>
              <w:left w:val="nil"/>
              <w:bottom w:val="nil"/>
              <w:right w:val="nil"/>
            </w:tcBorders>
            <w:shd w:val="clear" w:color="auto" w:fill="auto"/>
            <w:noWrap/>
            <w:vAlign w:val="center"/>
            <w:hideMark/>
          </w:tcPr>
          <w:p w14:paraId="2C856D63" w14:textId="77777777" w:rsidR="00164D37" w:rsidRPr="00164D37" w:rsidRDefault="00164D37" w:rsidP="00164D37">
            <w:pPr>
              <w:rPr>
                <w:color w:val="000000"/>
                <w:sz w:val="16"/>
                <w:szCs w:val="16"/>
              </w:rPr>
            </w:pPr>
            <w:r w:rsidRPr="00164D37">
              <w:rPr>
                <w:color w:val="000000"/>
                <w:sz w:val="16"/>
                <w:szCs w:val="16"/>
              </w:rPr>
              <w:t>Vanicky et al (2002, methylprednisolone sodium succinate)</w:t>
            </w:r>
          </w:p>
        </w:tc>
        <w:tc>
          <w:tcPr>
            <w:tcW w:w="190" w:type="pct"/>
            <w:tcBorders>
              <w:top w:val="nil"/>
              <w:left w:val="nil"/>
              <w:bottom w:val="nil"/>
              <w:right w:val="nil"/>
            </w:tcBorders>
            <w:shd w:val="clear" w:color="auto" w:fill="auto"/>
            <w:noWrap/>
            <w:vAlign w:val="center"/>
            <w:hideMark/>
          </w:tcPr>
          <w:p w14:paraId="15C228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7B1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9F0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45EAF0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6CFC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74D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3EA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E1D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52EF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C2686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12C81C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1405B01" w14:textId="77777777" w:rsidTr="00164D37">
        <w:trPr>
          <w:trHeight w:val="300"/>
        </w:trPr>
        <w:tc>
          <w:tcPr>
            <w:tcW w:w="2582" w:type="pct"/>
            <w:tcBorders>
              <w:top w:val="nil"/>
              <w:left w:val="nil"/>
              <w:bottom w:val="nil"/>
              <w:right w:val="nil"/>
            </w:tcBorders>
            <w:shd w:val="clear" w:color="auto" w:fill="auto"/>
            <w:noWrap/>
            <w:vAlign w:val="center"/>
            <w:hideMark/>
          </w:tcPr>
          <w:p w14:paraId="358B1B79" w14:textId="77777777" w:rsidR="00164D37" w:rsidRPr="00164D37" w:rsidRDefault="00164D37" w:rsidP="00164D37">
            <w:pPr>
              <w:rPr>
                <w:color w:val="000000"/>
                <w:sz w:val="16"/>
                <w:szCs w:val="16"/>
              </w:rPr>
            </w:pPr>
            <w:r w:rsidRPr="00164D37">
              <w:rPr>
                <w:color w:val="000000"/>
                <w:sz w:val="16"/>
                <w:szCs w:val="16"/>
              </w:rPr>
              <w:t>Behrmann et al (1994, methylprednisolone sodium succinate)</w:t>
            </w:r>
          </w:p>
        </w:tc>
        <w:tc>
          <w:tcPr>
            <w:tcW w:w="190" w:type="pct"/>
            <w:tcBorders>
              <w:top w:val="nil"/>
              <w:left w:val="nil"/>
              <w:bottom w:val="nil"/>
              <w:right w:val="nil"/>
            </w:tcBorders>
            <w:shd w:val="clear" w:color="auto" w:fill="auto"/>
            <w:noWrap/>
            <w:vAlign w:val="center"/>
            <w:hideMark/>
          </w:tcPr>
          <w:p w14:paraId="34A9B2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2F8F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ACF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2FBF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4D988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4F9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D1A3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8C3C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BB2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2BC3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FD876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E540419" w14:textId="77777777" w:rsidTr="00164D37">
        <w:trPr>
          <w:trHeight w:val="300"/>
        </w:trPr>
        <w:tc>
          <w:tcPr>
            <w:tcW w:w="2582" w:type="pct"/>
            <w:tcBorders>
              <w:top w:val="nil"/>
              <w:left w:val="nil"/>
              <w:bottom w:val="nil"/>
              <w:right w:val="nil"/>
            </w:tcBorders>
            <w:shd w:val="clear" w:color="auto" w:fill="auto"/>
            <w:noWrap/>
            <w:vAlign w:val="center"/>
            <w:hideMark/>
          </w:tcPr>
          <w:p w14:paraId="1CEFEE03" w14:textId="77777777" w:rsidR="00164D37" w:rsidRPr="00164D37" w:rsidRDefault="00164D37" w:rsidP="00164D37">
            <w:pPr>
              <w:rPr>
                <w:color w:val="000000"/>
                <w:sz w:val="16"/>
                <w:szCs w:val="16"/>
              </w:rPr>
            </w:pPr>
            <w:r w:rsidRPr="00164D37">
              <w:rPr>
                <w:color w:val="000000"/>
                <w:sz w:val="16"/>
                <w:szCs w:val="16"/>
              </w:rPr>
              <w:t>Sadanaga et al (1989, chlorpromazine)</w:t>
            </w:r>
          </w:p>
        </w:tc>
        <w:tc>
          <w:tcPr>
            <w:tcW w:w="190" w:type="pct"/>
            <w:tcBorders>
              <w:top w:val="nil"/>
              <w:left w:val="nil"/>
              <w:bottom w:val="nil"/>
              <w:right w:val="nil"/>
            </w:tcBorders>
            <w:shd w:val="clear" w:color="auto" w:fill="auto"/>
            <w:noWrap/>
            <w:vAlign w:val="center"/>
            <w:hideMark/>
          </w:tcPr>
          <w:p w14:paraId="3B8AA8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17CAEA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74499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DD3E1D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48BBC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18B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D3C5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4EE4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AE5A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C87DD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91B83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3C80555" w14:textId="77777777" w:rsidTr="00164D37">
        <w:trPr>
          <w:trHeight w:val="300"/>
        </w:trPr>
        <w:tc>
          <w:tcPr>
            <w:tcW w:w="2582" w:type="pct"/>
            <w:tcBorders>
              <w:top w:val="nil"/>
              <w:left w:val="nil"/>
              <w:bottom w:val="nil"/>
              <w:right w:val="nil"/>
            </w:tcBorders>
            <w:shd w:val="clear" w:color="auto" w:fill="auto"/>
            <w:noWrap/>
            <w:vAlign w:val="center"/>
            <w:hideMark/>
          </w:tcPr>
          <w:p w14:paraId="682DF3D1" w14:textId="77777777" w:rsidR="00164D37" w:rsidRPr="00164D37" w:rsidRDefault="00164D37" w:rsidP="00164D37">
            <w:pPr>
              <w:rPr>
                <w:color w:val="000000"/>
                <w:sz w:val="16"/>
                <w:szCs w:val="16"/>
              </w:rPr>
            </w:pPr>
            <w:r w:rsidRPr="00164D37">
              <w:rPr>
                <w:color w:val="000000"/>
                <w:sz w:val="16"/>
                <w:szCs w:val="16"/>
              </w:rPr>
              <w:t>Gueye et al (2015, vitamin d)</w:t>
            </w:r>
          </w:p>
        </w:tc>
        <w:tc>
          <w:tcPr>
            <w:tcW w:w="190" w:type="pct"/>
            <w:tcBorders>
              <w:top w:val="nil"/>
              <w:left w:val="nil"/>
              <w:bottom w:val="nil"/>
              <w:right w:val="nil"/>
            </w:tcBorders>
            <w:shd w:val="clear" w:color="auto" w:fill="auto"/>
            <w:noWrap/>
            <w:vAlign w:val="center"/>
            <w:hideMark/>
          </w:tcPr>
          <w:p w14:paraId="45EF96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65C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D2E8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25FA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11AD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4697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30C7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634E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CD10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FF8C7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BC9C6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1705D8F" w14:textId="77777777" w:rsidTr="00164D37">
        <w:trPr>
          <w:trHeight w:val="300"/>
        </w:trPr>
        <w:tc>
          <w:tcPr>
            <w:tcW w:w="2582" w:type="pct"/>
            <w:tcBorders>
              <w:top w:val="nil"/>
              <w:left w:val="nil"/>
              <w:bottom w:val="nil"/>
              <w:right w:val="nil"/>
            </w:tcBorders>
            <w:shd w:val="clear" w:color="auto" w:fill="auto"/>
            <w:noWrap/>
            <w:vAlign w:val="center"/>
            <w:hideMark/>
          </w:tcPr>
          <w:p w14:paraId="5B8194C0" w14:textId="77777777" w:rsidR="00164D37" w:rsidRPr="00164D37" w:rsidRDefault="00164D37" w:rsidP="00164D37">
            <w:pPr>
              <w:rPr>
                <w:color w:val="000000"/>
                <w:sz w:val="16"/>
                <w:szCs w:val="16"/>
              </w:rPr>
            </w:pPr>
            <w:r w:rsidRPr="00164D37">
              <w:rPr>
                <w:color w:val="000000"/>
                <w:sz w:val="16"/>
                <w:szCs w:val="16"/>
              </w:rPr>
              <w:t>Guth et al (1994, indomethacin)</w:t>
            </w:r>
          </w:p>
        </w:tc>
        <w:tc>
          <w:tcPr>
            <w:tcW w:w="190" w:type="pct"/>
            <w:tcBorders>
              <w:top w:val="nil"/>
              <w:left w:val="nil"/>
              <w:bottom w:val="nil"/>
              <w:right w:val="nil"/>
            </w:tcBorders>
            <w:shd w:val="clear" w:color="auto" w:fill="auto"/>
            <w:noWrap/>
            <w:vAlign w:val="center"/>
            <w:hideMark/>
          </w:tcPr>
          <w:p w14:paraId="153461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986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C4C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84EA0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772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0AC6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5C6E4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FFBB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CE43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F671F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8020A0"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042EBD1" w14:textId="77777777" w:rsidTr="00164D37">
        <w:trPr>
          <w:trHeight w:val="300"/>
        </w:trPr>
        <w:tc>
          <w:tcPr>
            <w:tcW w:w="2582" w:type="pct"/>
            <w:tcBorders>
              <w:top w:val="nil"/>
              <w:left w:val="nil"/>
              <w:bottom w:val="nil"/>
              <w:right w:val="nil"/>
            </w:tcBorders>
            <w:shd w:val="clear" w:color="auto" w:fill="auto"/>
            <w:noWrap/>
            <w:vAlign w:val="center"/>
            <w:hideMark/>
          </w:tcPr>
          <w:p w14:paraId="2EC22312" w14:textId="77777777" w:rsidR="00164D37" w:rsidRPr="00164D37" w:rsidRDefault="00164D37" w:rsidP="00164D37">
            <w:pPr>
              <w:rPr>
                <w:color w:val="000000"/>
                <w:sz w:val="16"/>
                <w:szCs w:val="16"/>
              </w:rPr>
            </w:pPr>
            <w:r w:rsidRPr="00164D37">
              <w:rPr>
                <w:color w:val="000000"/>
                <w:sz w:val="16"/>
                <w:szCs w:val="16"/>
              </w:rPr>
              <w:t>Nazemi et al (2020, minocycline)</w:t>
            </w:r>
          </w:p>
        </w:tc>
        <w:tc>
          <w:tcPr>
            <w:tcW w:w="190" w:type="pct"/>
            <w:tcBorders>
              <w:top w:val="nil"/>
              <w:left w:val="nil"/>
              <w:bottom w:val="nil"/>
              <w:right w:val="nil"/>
            </w:tcBorders>
            <w:shd w:val="clear" w:color="auto" w:fill="auto"/>
            <w:noWrap/>
            <w:vAlign w:val="center"/>
            <w:hideMark/>
          </w:tcPr>
          <w:p w14:paraId="68C84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BC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4FD1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128FA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1D9D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23F1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AB5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06CA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855B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0CC1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5C1F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15E650" w14:textId="77777777" w:rsidTr="00164D37">
        <w:trPr>
          <w:trHeight w:val="300"/>
        </w:trPr>
        <w:tc>
          <w:tcPr>
            <w:tcW w:w="2582" w:type="pct"/>
            <w:tcBorders>
              <w:top w:val="nil"/>
              <w:left w:val="nil"/>
              <w:bottom w:val="nil"/>
              <w:right w:val="nil"/>
            </w:tcBorders>
            <w:shd w:val="clear" w:color="auto" w:fill="auto"/>
            <w:noWrap/>
            <w:vAlign w:val="center"/>
            <w:hideMark/>
          </w:tcPr>
          <w:p w14:paraId="525DADC1" w14:textId="77777777" w:rsidR="00164D37" w:rsidRPr="00164D37" w:rsidRDefault="00164D37" w:rsidP="00164D37">
            <w:pPr>
              <w:rPr>
                <w:color w:val="000000"/>
                <w:sz w:val="16"/>
                <w:szCs w:val="16"/>
              </w:rPr>
            </w:pPr>
            <w:r w:rsidRPr="00164D37">
              <w:rPr>
                <w:color w:val="000000"/>
                <w:sz w:val="16"/>
                <w:szCs w:val="16"/>
              </w:rPr>
              <w:t>Lopez et al (2004, bupivacaine)</w:t>
            </w:r>
          </w:p>
        </w:tc>
        <w:tc>
          <w:tcPr>
            <w:tcW w:w="190" w:type="pct"/>
            <w:tcBorders>
              <w:top w:val="nil"/>
              <w:left w:val="nil"/>
              <w:bottom w:val="nil"/>
              <w:right w:val="nil"/>
            </w:tcBorders>
            <w:shd w:val="clear" w:color="auto" w:fill="auto"/>
            <w:noWrap/>
            <w:vAlign w:val="center"/>
            <w:hideMark/>
          </w:tcPr>
          <w:p w14:paraId="6EDFB6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85F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2C60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7056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A169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35D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077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F9D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9178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49F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1844D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99C2F90" w14:textId="77777777" w:rsidTr="00164D37">
        <w:trPr>
          <w:trHeight w:val="300"/>
        </w:trPr>
        <w:tc>
          <w:tcPr>
            <w:tcW w:w="2582" w:type="pct"/>
            <w:tcBorders>
              <w:top w:val="nil"/>
              <w:left w:val="nil"/>
              <w:bottom w:val="nil"/>
              <w:right w:val="nil"/>
            </w:tcBorders>
            <w:shd w:val="clear" w:color="auto" w:fill="auto"/>
            <w:noWrap/>
            <w:vAlign w:val="center"/>
            <w:hideMark/>
          </w:tcPr>
          <w:p w14:paraId="45316ECB" w14:textId="77777777" w:rsidR="00164D37" w:rsidRPr="00164D37" w:rsidRDefault="00164D37" w:rsidP="00164D37">
            <w:pPr>
              <w:rPr>
                <w:color w:val="000000"/>
                <w:sz w:val="16"/>
                <w:szCs w:val="16"/>
              </w:rPr>
            </w:pPr>
            <w:r w:rsidRPr="00164D37">
              <w:rPr>
                <w:color w:val="000000"/>
                <w:sz w:val="16"/>
                <w:szCs w:val="16"/>
              </w:rPr>
              <w:t>Namjoo et al (2018, estradiol) - rats - 10.1007/s11011-018-0220-8</w:t>
            </w:r>
          </w:p>
        </w:tc>
        <w:tc>
          <w:tcPr>
            <w:tcW w:w="190" w:type="pct"/>
            <w:tcBorders>
              <w:top w:val="nil"/>
              <w:left w:val="nil"/>
              <w:bottom w:val="nil"/>
              <w:right w:val="nil"/>
            </w:tcBorders>
            <w:shd w:val="clear" w:color="auto" w:fill="auto"/>
            <w:noWrap/>
            <w:vAlign w:val="center"/>
            <w:hideMark/>
          </w:tcPr>
          <w:p w14:paraId="147432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2E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B70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08FACF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2EC82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5A87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FC5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BFE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4907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B51A4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3BECBC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117B407" w14:textId="77777777" w:rsidTr="00164D37">
        <w:trPr>
          <w:trHeight w:val="300"/>
        </w:trPr>
        <w:tc>
          <w:tcPr>
            <w:tcW w:w="2582" w:type="pct"/>
            <w:tcBorders>
              <w:top w:val="nil"/>
              <w:left w:val="nil"/>
              <w:bottom w:val="nil"/>
              <w:right w:val="nil"/>
            </w:tcBorders>
            <w:shd w:val="clear" w:color="auto" w:fill="auto"/>
            <w:noWrap/>
            <w:vAlign w:val="center"/>
            <w:hideMark/>
          </w:tcPr>
          <w:p w14:paraId="27D98FD7" w14:textId="77777777" w:rsidR="00164D37" w:rsidRPr="00164D37" w:rsidRDefault="00164D37" w:rsidP="00164D37">
            <w:pPr>
              <w:rPr>
                <w:color w:val="000000"/>
                <w:sz w:val="16"/>
                <w:szCs w:val="16"/>
              </w:rPr>
            </w:pPr>
            <w:r w:rsidRPr="00164D37">
              <w:rPr>
                <w:color w:val="000000"/>
                <w:sz w:val="16"/>
                <w:szCs w:val="16"/>
              </w:rPr>
              <w:t>Çavus et al (2014, methylprednisolone)</w:t>
            </w:r>
          </w:p>
        </w:tc>
        <w:tc>
          <w:tcPr>
            <w:tcW w:w="190" w:type="pct"/>
            <w:tcBorders>
              <w:top w:val="nil"/>
              <w:left w:val="nil"/>
              <w:bottom w:val="nil"/>
              <w:right w:val="nil"/>
            </w:tcBorders>
            <w:shd w:val="clear" w:color="auto" w:fill="auto"/>
            <w:noWrap/>
            <w:vAlign w:val="center"/>
            <w:hideMark/>
          </w:tcPr>
          <w:p w14:paraId="606FED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6D2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5A1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254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E63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2673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33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7CD6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3719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E96E0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2F352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072879" w14:textId="77777777" w:rsidTr="00164D37">
        <w:trPr>
          <w:trHeight w:val="300"/>
        </w:trPr>
        <w:tc>
          <w:tcPr>
            <w:tcW w:w="2582" w:type="pct"/>
            <w:tcBorders>
              <w:top w:val="nil"/>
              <w:left w:val="nil"/>
              <w:bottom w:val="nil"/>
              <w:right w:val="nil"/>
            </w:tcBorders>
            <w:shd w:val="clear" w:color="auto" w:fill="auto"/>
            <w:noWrap/>
            <w:vAlign w:val="center"/>
            <w:hideMark/>
          </w:tcPr>
          <w:p w14:paraId="55621841" w14:textId="77777777" w:rsidR="00164D37" w:rsidRPr="00164D37" w:rsidRDefault="00164D37" w:rsidP="00164D37">
            <w:pPr>
              <w:rPr>
                <w:color w:val="000000"/>
                <w:sz w:val="16"/>
                <w:szCs w:val="16"/>
              </w:rPr>
            </w:pPr>
            <w:r w:rsidRPr="00164D37">
              <w:rPr>
                <w:color w:val="000000"/>
                <w:sz w:val="16"/>
                <w:szCs w:val="16"/>
              </w:rPr>
              <w:t>Çavus et al (2014, acetylcysteine)</w:t>
            </w:r>
          </w:p>
        </w:tc>
        <w:tc>
          <w:tcPr>
            <w:tcW w:w="190" w:type="pct"/>
            <w:tcBorders>
              <w:top w:val="nil"/>
              <w:left w:val="nil"/>
              <w:bottom w:val="nil"/>
              <w:right w:val="nil"/>
            </w:tcBorders>
            <w:shd w:val="clear" w:color="auto" w:fill="auto"/>
            <w:noWrap/>
            <w:vAlign w:val="center"/>
            <w:hideMark/>
          </w:tcPr>
          <w:p w14:paraId="2F4959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694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DA7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DA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9F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BC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FD9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BB5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9A5C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D883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40B25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E74488F" w14:textId="77777777" w:rsidTr="00164D37">
        <w:trPr>
          <w:trHeight w:val="300"/>
        </w:trPr>
        <w:tc>
          <w:tcPr>
            <w:tcW w:w="2582" w:type="pct"/>
            <w:tcBorders>
              <w:top w:val="nil"/>
              <w:left w:val="nil"/>
              <w:bottom w:val="nil"/>
              <w:right w:val="nil"/>
            </w:tcBorders>
            <w:shd w:val="clear" w:color="auto" w:fill="auto"/>
            <w:noWrap/>
            <w:vAlign w:val="center"/>
            <w:hideMark/>
          </w:tcPr>
          <w:p w14:paraId="4AA87483" w14:textId="77777777" w:rsidR="00164D37" w:rsidRPr="00164D37" w:rsidRDefault="00164D37" w:rsidP="00164D37">
            <w:pPr>
              <w:rPr>
                <w:color w:val="000000"/>
                <w:sz w:val="16"/>
                <w:szCs w:val="16"/>
              </w:rPr>
            </w:pPr>
            <w:r w:rsidRPr="00164D37">
              <w:rPr>
                <w:color w:val="000000"/>
                <w:sz w:val="16"/>
                <w:szCs w:val="16"/>
              </w:rPr>
              <w:t>Çavus et al (2014, methylprednisolone + acetylcysteine)</w:t>
            </w:r>
          </w:p>
        </w:tc>
        <w:tc>
          <w:tcPr>
            <w:tcW w:w="190" w:type="pct"/>
            <w:tcBorders>
              <w:top w:val="nil"/>
              <w:left w:val="nil"/>
              <w:bottom w:val="nil"/>
              <w:right w:val="nil"/>
            </w:tcBorders>
            <w:shd w:val="clear" w:color="auto" w:fill="auto"/>
            <w:noWrap/>
            <w:vAlign w:val="center"/>
            <w:hideMark/>
          </w:tcPr>
          <w:p w14:paraId="3B8A95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8942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345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35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77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D09E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39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8FA5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C90C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F3569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14E9344"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24B560B" w14:textId="77777777" w:rsidTr="00164D37">
        <w:trPr>
          <w:trHeight w:val="300"/>
        </w:trPr>
        <w:tc>
          <w:tcPr>
            <w:tcW w:w="2582" w:type="pct"/>
            <w:tcBorders>
              <w:top w:val="nil"/>
              <w:left w:val="nil"/>
              <w:bottom w:val="nil"/>
              <w:right w:val="nil"/>
            </w:tcBorders>
            <w:shd w:val="clear" w:color="auto" w:fill="auto"/>
            <w:noWrap/>
            <w:vAlign w:val="center"/>
            <w:hideMark/>
          </w:tcPr>
          <w:p w14:paraId="0E1059EA" w14:textId="77777777" w:rsidR="00164D37" w:rsidRPr="00164D37" w:rsidRDefault="00164D37" w:rsidP="00164D37">
            <w:pPr>
              <w:rPr>
                <w:color w:val="000000"/>
                <w:sz w:val="16"/>
                <w:szCs w:val="16"/>
              </w:rPr>
            </w:pPr>
            <w:r w:rsidRPr="00164D37">
              <w:rPr>
                <w:color w:val="000000"/>
                <w:sz w:val="16"/>
                <w:szCs w:val="16"/>
              </w:rPr>
              <w:t>Kang et al (2017, estradiol)</w:t>
            </w:r>
          </w:p>
        </w:tc>
        <w:tc>
          <w:tcPr>
            <w:tcW w:w="190" w:type="pct"/>
            <w:tcBorders>
              <w:top w:val="nil"/>
              <w:left w:val="nil"/>
              <w:bottom w:val="nil"/>
              <w:right w:val="nil"/>
            </w:tcBorders>
            <w:shd w:val="clear" w:color="auto" w:fill="auto"/>
            <w:noWrap/>
            <w:vAlign w:val="center"/>
            <w:hideMark/>
          </w:tcPr>
          <w:p w14:paraId="24561B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6178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5D08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01F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B7431C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3A6E2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128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9C28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CF4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DA690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FB0DC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723EBF" w14:textId="77777777" w:rsidTr="00164D37">
        <w:trPr>
          <w:trHeight w:val="300"/>
        </w:trPr>
        <w:tc>
          <w:tcPr>
            <w:tcW w:w="2582" w:type="pct"/>
            <w:tcBorders>
              <w:top w:val="nil"/>
              <w:left w:val="nil"/>
              <w:bottom w:val="nil"/>
              <w:right w:val="nil"/>
            </w:tcBorders>
            <w:shd w:val="clear" w:color="auto" w:fill="auto"/>
            <w:noWrap/>
            <w:vAlign w:val="center"/>
            <w:hideMark/>
          </w:tcPr>
          <w:p w14:paraId="6F30AEEC" w14:textId="77777777" w:rsidR="00164D37" w:rsidRPr="00164D37" w:rsidRDefault="00164D37" w:rsidP="00164D37">
            <w:pPr>
              <w:rPr>
                <w:color w:val="000000"/>
                <w:sz w:val="16"/>
                <w:szCs w:val="16"/>
              </w:rPr>
            </w:pPr>
            <w:r w:rsidRPr="00164D37">
              <w:rPr>
                <w:color w:val="000000"/>
                <w:sz w:val="16"/>
                <w:szCs w:val="16"/>
              </w:rPr>
              <w:t>Baltin et al (2021, methylprednisolone sodium succinate)</w:t>
            </w:r>
          </w:p>
        </w:tc>
        <w:tc>
          <w:tcPr>
            <w:tcW w:w="190" w:type="pct"/>
            <w:tcBorders>
              <w:top w:val="nil"/>
              <w:left w:val="nil"/>
              <w:bottom w:val="nil"/>
              <w:right w:val="nil"/>
            </w:tcBorders>
            <w:shd w:val="clear" w:color="auto" w:fill="auto"/>
            <w:noWrap/>
            <w:vAlign w:val="center"/>
            <w:hideMark/>
          </w:tcPr>
          <w:p w14:paraId="39B386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2E47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2A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7F63E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2729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80EA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BBA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DC12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C04E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98165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39E2EB2"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56E9E83" w14:textId="77777777" w:rsidTr="00164D37">
        <w:trPr>
          <w:trHeight w:val="300"/>
        </w:trPr>
        <w:tc>
          <w:tcPr>
            <w:tcW w:w="2582" w:type="pct"/>
            <w:tcBorders>
              <w:top w:val="nil"/>
              <w:left w:val="nil"/>
              <w:bottom w:val="nil"/>
              <w:right w:val="nil"/>
            </w:tcBorders>
            <w:shd w:val="clear" w:color="auto" w:fill="auto"/>
            <w:noWrap/>
            <w:vAlign w:val="center"/>
            <w:hideMark/>
          </w:tcPr>
          <w:p w14:paraId="17DE2EA8" w14:textId="77777777" w:rsidR="00164D37" w:rsidRPr="00164D37" w:rsidRDefault="00164D37" w:rsidP="00164D37">
            <w:pPr>
              <w:rPr>
                <w:color w:val="000000"/>
                <w:sz w:val="16"/>
                <w:szCs w:val="16"/>
              </w:rPr>
            </w:pPr>
            <w:r w:rsidRPr="00164D37">
              <w:rPr>
                <w:color w:val="000000"/>
                <w:sz w:val="16"/>
                <w:szCs w:val="16"/>
              </w:rPr>
              <w:t>Chen et al (2018, methylprednisolone)</w:t>
            </w:r>
          </w:p>
        </w:tc>
        <w:tc>
          <w:tcPr>
            <w:tcW w:w="190" w:type="pct"/>
            <w:tcBorders>
              <w:top w:val="nil"/>
              <w:left w:val="nil"/>
              <w:bottom w:val="nil"/>
              <w:right w:val="nil"/>
            </w:tcBorders>
            <w:shd w:val="clear" w:color="auto" w:fill="auto"/>
            <w:noWrap/>
            <w:vAlign w:val="center"/>
            <w:hideMark/>
          </w:tcPr>
          <w:p w14:paraId="41B0B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F1983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68D8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368B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9745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5136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AB97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DF6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88FC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5C1C8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BEB69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8C0DBB7" w14:textId="77777777" w:rsidTr="00164D37">
        <w:trPr>
          <w:trHeight w:val="300"/>
        </w:trPr>
        <w:tc>
          <w:tcPr>
            <w:tcW w:w="2582" w:type="pct"/>
            <w:tcBorders>
              <w:top w:val="nil"/>
              <w:left w:val="nil"/>
              <w:bottom w:val="nil"/>
              <w:right w:val="nil"/>
            </w:tcBorders>
            <w:shd w:val="clear" w:color="auto" w:fill="auto"/>
            <w:noWrap/>
            <w:vAlign w:val="center"/>
            <w:hideMark/>
          </w:tcPr>
          <w:p w14:paraId="6FC3C627" w14:textId="77777777" w:rsidR="00164D37" w:rsidRPr="00164D37" w:rsidRDefault="00164D37" w:rsidP="00164D37">
            <w:pPr>
              <w:rPr>
                <w:color w:val="000000"/>
                <w:sz w:val="16"/>
                <w:szCs w:val="16"/>
              </w:rPr>
            </w:pPr>
            <w:r w:rsidRPr="00164D37">
              <w:rPr>
                <w:color w:val="000000"/>
                <w:sz w:val="16"/>
                <w:szCs w:val="16"/>
              </w:rPr>
              <w:t>Caliskan et al (2016, etomidate)</w:t>
            </w:r>
          </w:p>
        </w:tc>
        <w:tc>
          <w:tcPr>
            <w:tcW w:w="190" w:type="pct"/>
            <w:tcBorders>
              <w:top w:val="nil"/>
              <w:left w:val="nil"/>
              <w:bottom w:val="nil"/>
              <w:right w:val="nil"/>
            </w:tcBorders>
            <w:shd w:val="clear" w:color="auto" w:fill="auto"/>
            <w:noWrap/>
            <w:vAlign w:val="center"/>
            <w:hideMark/>
          </w:tcPr>
          <w:p w14:paraId="4495B9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023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688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00612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9D4D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233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48BD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79C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5011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6150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510F3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E8B4EE4" w14:textId="77777777" w:rsidTr="00164D37">
        <w:trPr>
          <w:trHeight w:val="300"/>
        </w:trPr>
        <w:tc>
          <w:tcPr>
            <w:tcW w:w="2582" w:type="pct"/>
            <w:tcBorders>
              <w:top w:val="nil"/>
              <w:left w:val="nil"/>
              <w:bottom w:val="nil"/>
              <w:right w:val="nil"/>
            </w:tcBorders>
            <w:shd w:val="clear" w:color="auto" w:fill="auto"/>
            <w:noWrap/>
            <w:vAlign w:val="center"/>
            <w:hideMark/>
          </w:tcPr>
          <w:p w14:paraId="39B9BA32" w14:textId="77777777" w:rsidR="00164D37" w:rsidRPr="00164D37" w:rsidRDefault="00164D37" w:rsidP="00164D37">
            <w:pPr>
              <w:rPr>
                <w:color w:val="000000"/>
                <w:sz w:val="16"/>
                <w:szCs w:val="16"/>
              </w:rPr>
            </w:pPr>
            <w:r w:rsidRPr="00164D37">
              <w:rPr>
                <w:color w:val="000000"/>
                <w:sz w:val="16"/>
                <w:szCs w:val="16"/>
              </w:rPr>
              <w:t>Caliskan et al (2016, epoietin)</w:t>
            </w:r>
          </w:p>
        </w:tc>
        <w:tc>
          <w:tcPr>
            <w:tcW w:w="190" w:type="pct"/>
            <w:tcBorders>
              <w:top w:val="nil"/>
              <w:left w:val="nil"/>
              <w:bottom w:val="nil"/>
              <w:right w:val="nil"/>
            </w:tcBorders>
            <w:shd w:val="clear" w:color="auto" w:fill="auto"/>
            <w:noWrap/>
            <w:vAlign w:val="center"/>
            <w:hideMark/>
          </w:tcPr>
          <w:p w14:paraId="2528EB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6D7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230C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AEE91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300D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8DC5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D874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C2A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BB09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6CC33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28B215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91D5FC2" w14:textId="77777777" w:rsidTr="00164D37">
        <w:trPr>
          <w:trHeight w:val="300"/>
        </w:trPr>
        <w:tc>
          <w:tcPr>
            <w:tcW w:w="2582" w:type="pct"/>
            <w:tcBorders>
              <w:top w:val="nil"/>
              <w:left w:val="nil"/>
              <w:bottom w:val="nil"/>
              <w:right w:val="nil"/>
            </w:tcBorders>
            <w:shd w:val="clear" w:color="auto" w:fill="auto"/>
            <w:noWrap/>
            <w:vAlign w:val="center"/>
            <w:hideMark/>
          </w:tcPr>
          <w:p w14:paraId="615E4875" w14:textId="77777777" w:rsidR="00164D37" w:rsidRPr="00164D37" w:rsidRDefault="00164D37" w:rsidP="00164D37">
            <w:pPr>
              <w:rPr>
                <w:color w:val="000000"/>
                <w:sz w:val="16"/>
                <w:szCs w:val="16"/>
              </w:rPr>
            </w:pPr>
            <w:r w:rsidRPr="00164D37">
              <w:rPr>
                <w:color w:val="000000"/>
                <w:sz w:val="16"/>
                <w:szCs w:val="16"/>
              </w:rPr>
              <w:t>Caliskan et al (2016, etomidate + epoietin)</w:t>
            </w:r>
          </w:p>
        </w:tc>
        <w:tc>
          <w:tcPr>
            <w:tcW w:w="190" w:type="pct"/>
            <w:tcBorders>
              <w:top w:val="nil"/>
              <w:left w:val="nil"/>
              <w:bottom w:val="nil"/>
              <w:right w:val="nil"/>
            </w:tcBorders>
            <w:shd w:val="clear" w:color="auto" w:fill="auto"/>
            <w:noWrap/>
            <w:vAlign w:val="center"/>
            <w:hideMark/>
          </w:tcPr>
          <w:p w14:paraId="790EA3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9878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5B77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0AB2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73F7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96D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A1D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D5A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485A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D506B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6FABC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0F3DC8A" w14:textId="77777777" w:rsidTr="00164D37">
        <w:trPr>
          <w:trHeight w:val="300"/>
        </w:trPr>
        <w:tc>
          <w:tcPr>
            <w:tcW w:w="2582" w:type="pct"/>
            <w:tcBorders>
              <w:top w:val="nil"/>
              <w:left w:val="nil"/>
              <w:bottom w:val="nil"/>
              <w:right w:val="nil"/>
            </w:tcBorders>
            <w:shd w:val="clear" w:color="auto" w:fill="auto"/>
            <w:noWrap/>
            <w:vAlign w:val="center"/>
            <w:hideMark/>
          </w:tcPr>
          <w:p w14:paraId="56EF8259" w14:textId="77777777" w:rsidR="00164D37" w:rsidRPr="00164D37" w:rsidRDefault="00164D37" w:rsidP="00164D37">
            <w:pPr>
              <w:rPr>
                <w:color w:val="000000"/>
                <w:sz w:val="16"/>
                <w:szCs w:val="16"/>
              </w:rPr>
            </w:pPr>
            <w:r w:rsidRPr="00164D37">
              <w:rPr>
                <w:color w:val="000000"/>
                <w:sz w:val="16"/>
                <w:szCs w:val="16"/>
              </w:rPr>
              <w:t>Cayli et al (2004, methylprednisolone)</w:t>
            </w:r>
          </w:p>
        </w:tc>
        <w:tc>
          <w:tcPr>
            <w:tcW w:w="190" w:type="pct"/>
            <w:tcBorders>
              <w:top w:val="nil"/>
              <w:left w:val="nil"/>
              <w:bottom w:val="nil"/>
              <w:right w:val="nil"/>
            </w:tcBorders>
            <w:shd w:val="clear" w:color="auto" w:fill="auto"/>
            <w:noWrap/>
            <w:vAlign w:val="center"/>
            <w:hideMark/>
          </w:tcPr>
          <w:p w14:paraId="3D6867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DD0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C43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CD76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49E1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525E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BE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11F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6FA8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8F057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D2758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BFE0755" w14:textId="77777777" w:rsidTr="00164D37">
        <w:trPr>
          <w:trHeight w:val="300"/>
        </w:trPr>
        <w:tc>
          <w:tcPr>
            <w:tcW w:w="2582" w:type="pct"/>
            <w:tcBorders>
              <w:top w:val="nil"/>
              <w:left w:val="nil"/>
              <w:bottom w:val="nil"/>
              <w:right w:val="nil"/>
            </w:tcBorders>
            <w:shd w:val="clear" w:color="auto" w:fill="auto"/>
            <w:noWrap/>
            <w:vAlign w:val="center"/>
            <w:hideMark/>
          </w:tcPr>
          <w:p w14:paraId="366076D2" w14:textId="77777777" w:rsidR="00164D37" w:rsidRPr="00164D37" w:rsidRDefault="00164D37" w:rsidP="00164D37">
            <w:pPr>
              <w:rPr>
                <w:color w:val="000000"/>
                <w:sz w:val="16"/>
                <w:szCs w:val="16"/>
              </w:rPr>
            </w:pPr>
            <w:r w:rsidRPr="00164D37">
              <w:rPr>
                <w:color w:val="000000"/>
                <w:sz w:val="16"/>
                <w:szCs w:val="16"/>
              </w:rPr>
              <w:t>Cayli et al (2004, melatonin)</w:t>
            </w:r>
          </w:p>
        </w:tc>
        <w:tc>
          <w:tcPr>
            <w:tcW w:w="190" w:type="pct"/>
            <w:tcBorders>
              <w:top w:val="nil"/>
              <w:left w:val="nil"/>
              <w:bottom w:val="nil"/>
              <w:right w:val="nil"/>
            </w:tcBorders>
            <w:shd w:val="clear" w:color="auto" w:fill="auto"/>
            <w:noWrap/>
            <w:vAlign w:val="center"/>
            <w:hideMark/>
          </w:tcPr>
          <w:p w14:paraId="2DBB24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6928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38EF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3C24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53E1C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EA3F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F1A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B853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24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60F40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B7F416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6A99CA" w14:textId="77777777" w:rsidTr="00164D37">
        <w:trPr>
          <w:trHeight w:val="300"/>
        </w:trPr>
        <w:tc>
          <w:tcPr>
            <w:tcW w:w="2582" w:type="pct"/>
            <w:tcBorders>
              <w:top w:val="nil"/>
              <w:left w:val="nil"/>
              <w:bottom w:val="nil"/>
              <w:right w:val="nil"/>
            </w:tcBorders>
            <w:shd w:val="clear" w:color="auto" w:fill="auto"/>
            <w:noWrap/>
            <w:vAlign w:val="center"/>
            <w:hideMark/>
          </w:tcPr>
          <w:p w14:paraId="2B6C10C9" w14:textId="77777777" w:rsidR="00164D37" w:rsidRPr="00164D37" w:rsidRDefault="00164D37" w:rsidP="00164D37">
            <w:pPr>
              <w:rPr>
                <w:color w:val="000000"/>
                <w:sz w:val="16"/>
                <w:szCs w:val="16"/>
              </w:rPr>
            </w:pPr>
            <w:r w:rsidRPr="00164D37">
              <w:rPr>
                <w:color w:val="000000"/>
                <w:sz w:val="16"/>
                <w:szCs w:val="16"/>
              </w:rPr>
              <w:t>Cayli et al (2004, methylprednisolone + melatonin)</w:t>
            </w:r>
          </w:p>
        </w:tc>
        <w:tc>
          <w:tcPr>
            <w:tcW w:w="190" w:type="pct"/>
            <w:tcBorders>
              <w:top w:val="nil"/>
              <w:left w:val="nil"/>
              <w:bottom w:val="nil"/>
              <w:right w:val="nil"/>
            </w:tcBorders>
            <w:shd w:val="clear" w:color="auto" w:fill="auto"/>
            <w:noWrap/>
            <w:vAlign w:val="center"/>
            <w:hideMark/>
          </w:tcPr>
          <w:p w14:paraId="6BCCBE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E63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EAD6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319C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49A5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A80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0E8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A9D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E248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F9E0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933770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EAE1DC5" w14:textId="77777777" w:rsidTr="00164D37">
        <w:trPr>
          <w:trHeight w:val="300"/>
        </w:trPr>
        <w:tc>
          <w:tcPr>
            <w:tcW w:w="2582" w:type="pct"/>
            <w:tcBorders>
              <w:top w:val="nil"/>
              <w:left w:val="nil"/>
              <w:bottom w:val="nil"/>
              <w:right w:val="nil"/>
            </w:tcBorders>
            <w:shd w:val="clear" w:color="auto" w:fill="auto"/>
            <w:noWrap/>
            <w:vAlign w:val="center"/>
            <w:hideMark/>
          </w:tcPr>
          <w:p w14:paraId="729ACE72" w14:textId="77777777" w:rsidR="00164D37" w:rsidRPr="00164D37" w:rsidRDefault="00164D37" w:rsidP="00164D37">
            <w:pPr>
              <w:rPr>
                <w:color w:val="000000"/>
                <w:sz w:val="16"/>
                <w:szCs w:val="16"/>
              </w:rPr>
            </w:pPr>
            <w:r w:rsidRPr="00164D37">
              <w:rPr>
                <w:color w:val="000000"/>
                <w:sz w:val="16"/>
                <w:szCs w:val="16"/>
              </w:rPr>
              <w:t>Cayli et al (2004, ethanol)</w:t>
            </w:r>
          </w:p>
        </w:tc>
        <w:tc>
          <w:tcPr>
            <w:tcW w:w="190" w:type="pct"/>
            <w:tcBorders>
              <w:top w:val="nil"/>
              <w:left w:val="nil"/>
              <w:bottom w:val="nil"/>
              <w:right w:val="nil"/>
            </w:tcBorders>
            <w:shd w:val="clear" w:color="auto" w:fill="auto"/>
            <w:noWrap/>
            <w:vAlign w:val="center"/>
            <w:hideMark/>
          </w:tcPr>
          <w:p w14:paraId="37EED3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28C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939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3D8D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0694A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FC2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A7FB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DCE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B4D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C6DB3A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7915D1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00F4143" w14:textId="77777777" w:rsidTr="00164D37">
        <w:trPr>
          <w:trHeight w:val="300"/>
        </w:trPr>
        <w:tc>
          <w:tcPr>
            <w:tcW w:w="2582" w:type="pct"/>
            <w:tcBorders>
              <w:top w:val="nil"/>
              <w:left w:val="nil"/>
              <w:bottom w:val="nil"/>
              <w:right w:val="nil"/>
            </w:tcBorders>
            <w:shd w:val="clear" w:color="auto" w:fill="auto"/>
            <w:noWrap/>
            <w:vAlign w:val="center"/>
            <w:hideMark/>
          </w:tcPr>
          <w:p w14:paraId="48B8C830" w14:textId="77777777" w:rsidR="00164D37" w:rsidRPr="00164D37" w:rsidRDefault="00164D37" w:rsidP="00164D37">
            <w:pPr>
              <w:rPr>
                <w:color w:val="000000"/>
                <w:sz w:val="16"/>
                <w:szCs w:val="16"/>
              </w:rPr>
            </w:pPr>
            <w:r w:rsidRPr="00164D37">
              <w:rPr>
                <w:color w:val="000000"/>
                <w:sz w:val="16"/>
                <w:szCs w:val="16"/>
              </w:rPr>
              <w:t>Cetin et al (2006, methylprednisolone)</w:t>
            </w:r>
          </w:p>
        </w:tc>
        <w:tc>
          <w:tcPr>
            <w:tcW w:w="190" w:type="pct"/>
            <w:tcBorders>
              <w:top w:val="nil"/>
              <w:left w:val="nil"/>
              <w:bottom w:val="nil"/>
              <w:right w:val="nil"/>
            </w:tcBorders>
            <w:shd w:val="clear" w:color="auto" w:fill="auto"/>
            <w:noWrap/>
            <w:vAlign w:val="center"/>
            <w:hideMark/>
          </w:tcPr>
          <w:p w14:paraId="73E4A7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9F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AE44E8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3A502C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C6985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2FC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FB8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F0F3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C0DB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A581D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17351A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A39B821" w14:textId="77777777" w:rsidTr="00164D37">
        <w:trPr>
          <w:trHeight w:val="300"/>
        </w:trPr>
        <w:tc>
          <w:tcPr>
            <w:tcW w:w="2582" w:type="pct"/>
            <w:tcBorders>
              <w:top w:val="nil"/>
              <w:left w:val="nil"/>
              <w:bottom w:val="nil"/>
              <w:right w:val="nil"/>
            </w:tcBorders>
            <w:shd w:val="clear" w:color="auto" w:fill="auto"/>
            <w:noWrap/>
            <w:vAlign w:val="center"/>
            <w:hideMark/>
          </w:tcPr>
          <w:p w14:paraId="744794E2" w14:textId="77777777" w:rsidR="00164D37" w:rsidRPr="00164D37" w:rsidRDefault="00164D37" w:rsidP="00164D37">
            <w:pPr>
              <w:rPr>
                <w:color w:val="000000"/>
                <w:sz w:val="16"/>
                <w:szCs w:val="16"/>
              </w:rPr>
            </w:pPr>
            <w:r w:rsidRPr="00164D37">
              <w:rPr>
                <w:color w:val="000000"/>
                <w:sz w:val="16"/>
                <w:szCs w:val="16"/>
              </w:rPr>
              <w:t>Cetin et al (2006, epoietin)</w:t>
            </w:r>
          </w:p>
        </w:tc>
        <w:tc>
          <w:tcPr>
            <w:tcW w:w="190" w:type="pct"/>
            <w:tcBorders>
              <w:top w:val="nil"/>
              <w:left w:val="nil"/>
              <w:bottom w:val="nil"/>
              <w:right w:val="nil"/>
            </w:tcBorders>
            <w:shd w:val="clear" w:color="auto" w:fill="auto"/>
            <w:noWrap/>
            <w:vAlign w:val="center"/>
            <w:hideMark/>
          </w:tcPr>
          <w:p w14:paraId="79279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00B9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CD1F6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DF4D3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54AB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31D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5F7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D811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3050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F8DF71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44D72C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E3600FB" w14:textId="77777777" w:rsidTr="00164D37">
        <w:trPr>
          <w:trHeight w:val="300"/>
        </w:trPr>
        <w:tc>
          <w:tcPr>
            <w:tcW w:w="2582" w:type="pct"/>
            <w:tcBorders>
              <w:top w:val="nil"/>
              <w:left w:val="nil"/>
              <w:bottom w:val="nil"/>
              <w:right w:val="nil"/>
            </w:tcBorders>
            <w:shd w:val="clear" w:color="auto" w:fill="auto"/>
            <w:noWrap/>
            <w:vAlign w:val="center"/>
            <w:hideMark/>
          </w:tcPr>
          <w:p w14:paraId="3359906C" w14:textId="77777777" w:rsidR="00164D37" w:rsidRPr="00164D37" w:rsidRDefault="00164D37" w:rsidP="00164D37">
            <w:pPr>
              <w:rPr>
                <w:color w:val="000000"/>
                <w:sz w:val="16"/>
                <w:szCs w:val="16"/>
              </w:rPr>
            </w:pPr>
            <w:r w:rsidRPr="00164D37">
              <w:rPr>
                <w:color w:val="000000"/>
                <w:sz w:val="16"/>
                <w:szCs w:val="16"/>
              </w:rPr>
              <w:t>Cetin et al (2006, methylprednisolone + epoietin)</w:t>
            </w:r>
          </w:p>
        </w:tc>
        <w:tc>
          <w:tcPr>
            <w:tcW w:w="190" w:type="pct"/>
            <w:tcBorders>
              <w:top w:val="nil"/>
              <w:left w:val="nil"/>
              <w:bottom w:val="nil"/>
              <w:right w:val="nil"/>
            </w:tcBorders>
            <w:shd w:val="clear" w:color="auto" w:fill="auto"/>
            <w:noWrap/>
            <w:vAlign w:val="center"/>
            <w:hideMark/>
          </w:tcPr>
          <w:p w14:paraId="0E064F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890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71EA3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D3376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A4A9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D5EB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652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95A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276B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47CF4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EE8A606"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BEF2103" w14:textId="77777777" w:rsidTr="00164D37">
        <w:trPr>
          <w:trHeight w:val="300"/>
        </w:trPr>
        <w:tc>
          <w:tcPr>
            <w:tcW w:w="2582" w:type="pct"/>
            <w:tcBorders>
              <w:top w:val="nil"/>
              <w:left w:val="nil"/>
              <w:bottom w:val="nil"/>
              <w:right w:val="nil"/>
            </w:tcBorders>
            <w:shd w:val="clear" w:color="auto" w:fill="auto"/>
            <w:noWrap/>
            <w:vAlign w:val="center"/>
            <w:hideMark/>
          </w:tcPr>
          <w:p w14:paraId="08D07DFF" w14:textId="77777777" w:rsidR="00164D37" w:rsidRPr="00164D37" w:rsidRDefault="00164D37" w:rsidP="00164D37">
            <w:pPr>
              <w:rPr>
                <w:color w:val="000000"/>
                <w:sz w:val="16"/>
                <w:szCs w:val="16"/>
              </w:rPr>
            </w:pPr>
            <w:r w:rsidRPr="00164D37">
              <w:rPr>
                <w:color w:val="000000"/>
                <w:sz w:val="16"/>
                <w:szCs w:val="16"/>
              </w:rPr>
              <w:t>Ha et al. (2008, pregabalin)</w:t>
            </w:r>
          </w:p>
        </w:tc>
        <w:tc>
          <w:tcPr>
            <w:tcW w:w="190" w:type="pct"/>
            <w:tcBorders>
              <w:top w:val="nil"/>
              <w:left w:val="nil"/>
              <w:bottom w:val="nil"/>
              <w:right w:val="nil"/>
            </w:tcBorders>
            <w:shd w:val="clear" w:color="auto" w:fill="auto"/>
            <w:noWrap/>
            <w:vAlign w:val="center"/>
            <w:hideMark/>
          </w:tcPr>
          <w:p w14:paraId="417E46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6FE6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761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9721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FCDB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8B56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69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682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2F4A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5623D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AAE3B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5D2602A" w14:textId="77777777" w:rsidTr="00164D37">
        <w:trPr>
          <w:trHeight w:val="300"/>
        </w:trPr>
        <w:tc>
          <w:tcPr>
            <w:tcW w:w="2582" w:type="pct"/>
            <w:tcBorders>
              <w:top w:val="nil"/>
              <w:left w:val="nil"/>
              <w:bottom w:val="nil"/>
              <w:right w:val="nil"/>
            </w:tcBorders>
            <w:shd w:val="clear" w:color="auto" w:fill="auto"/>
            <w:noWrap/>
            <w:vAlign w:val="center"/>
            <w:hideMark/>
          </w:tcPr>
          <w:p w14:paraId="2FD24865" w14:textId="77777777" w:rsidR="00164D37" w:rsidRPr="00164D37" w:rsidRDefault="00164D37" w:rsidP="00164D37">
            <w:pPr>
              <w:rPr>
                <w:color w:val="000000"/>
                <w:sz w:val="16"/>
                <w:szCs w:val="16"/>
              </w:rPr>
            </w:pPr>
            <w:r w:rsidRPr="00164D37">
              <w:rPr>
                <w:color w:val="000000"/>
                <w:sz w:val="16"/>
                <w:szCs w:val="16"/>
              </w:rPr>
              <w:t>Ha et al. (2008, methylprednisolone)</w:t>
            </w:r>
          </w:p>
        </w:tc>
        <w:tc>
          <w:tcPr>
            <w:tcW w:w="190" w:type="pct"/>
            <w:tcBorders>
              <w:top w:val="nil"/>
              <w:left w:val="nil"/>
              <w:bottom w:val="nil"/>
              <w:right w:val="nil"/>
            </w:tcBorders>
            <w:shd w:val="clear" w:color="auto" w:fill="auto"/>
            <w:noWrap/>
            <w:vAlign w:val="center"/>
            <w:hideMark/>
          </w:tcPr>
          <w:p w14:paraId="31301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7543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B66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4655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393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D5E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C9B7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8462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C6BAE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EFE1D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B5AD9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90369E9" w14:textId="77777777" w:rsidTr="00164D37">
        <w:trPr>
          <w:trHeight w:val="300"/>
        </w:trPr>
        <w:tc>
          <w:tcPr>
            <w:tcW w:w="2582" w:type="pct"/>
            <w:tcBorders>
              <w:top w:val="nil"/>
              <w:left w:val="nil"/>
              <w:bottom w:val="nil"/>
              <w:right w:val="nil"/>
            </w:tcBorders>
            <w:shd w:val="clear" w:color="auto" w:fill="auto"/>
            <w:noWrap/>
            <w:vAlign w:val="center"/>
            <w:hideMark/>
          </w:tcPr>
          <w:p w14:paraId="12BFF5F7" w14:textId="77777777" w:rsidR="00164D37" w:rsidRPr="00164D37" w:rsidRDefault="00164D37" w:rsidP="00164D37">
            <w:pPr>
              <w:rPr>
                <w:color w:val="000000"/>
                <w:sz w:val="16"/>
                <w:szCs w:val="16"/>
              </w:rPr>
            </w:pPr>
            <w:r w:rsidRPr="00164D37">
              <w:rPr>
                <w:color w:val="000000"/>
                <w:sz w:val="16"/>
                <w:szCs w:val="16"/>
              </w:rPr>
              <w:t>Ha et al. (2008, minocycline)</w:t>
            </w:r>
          </w:p>
        </w:tc>
        <w:tc>
          <w:tcPr>
            <w:tcW w:w="190" w:type="pct"/>
            <w:tcBorders>
              <w:top w:val="nil"/>
              <w:left w:val="nil"/>
              <w:bottom w:val="nil"/>
              <w:right w:val="nil"/>
            </w:tcBorders>
            <w:shd w:val="clear" w:color="auto" w:fill="auto"/>
            <w:noWrap/>
            <w:vAlign w:val="center"/>
            <w:hideMark/>
          </w:tcPr>
          <w:p w14:paraId="694BBB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7374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C9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DB96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C2C3E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818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AE26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1458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181C3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A29B63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405B8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8893799" w14:textId="77777777" w:rsidTr="00164D37">
        <w:trPr>
          <w:trHeight w:val="300"/>
        </w:trPr>
        <w:tc>
          <w:tcPr>
            <w:tcW w:w="2582" w:type="pct"/>
            <w:tcBorders>
              <w:top w:val="nil"/>
              <w:left w:val="nil"/>
              <w:bottom w:val="nil"/>
              <w:right w:val="nil"/>
            </w:tcBorders>
            <w:shd w:val="clear" w:color="auto" w:fill="auto"/>
            <w:noWrap/>
            <w:vAlign w:val="center"/>
            <w:hideMark/>
          </w:tcPr>
          <w:p w14:paraId="0302E7D7" w14:textId="77777777" w:rsidR="00164D37" w:rsidRPr="00164D37" w:rsidRDefault="00164D37" w:rsidP="00164D37">
            <w:pPr>
              <w:rPr>
                <w:color w:val="000000"/>
                <w:sz w:val="16"/>
                <w:szCs w:val="16"/>
              </w:rPr>
            </w:pPr>
            <w:r w:rsidRPr="00164D37">
              <w:rPr>
                <w:color w:val="000000"/>
                <w:sz w:val="16"/>
                <w:szCs w:val="16"/>
              </w:rPr>
              <w:t>Aslan et al (2009, dexmedetomidine)</w:t>
            </w:r>
          </w:p>
        </w:tc>
        <w:tc>
          <w:tcPr>
            <w:tcW w:w="190" w:type="pct"/>
            <w:tcBorders>
              <w:top w:val="nil"/>
              <w:left w:val="nil"/>
              <w:bottom w:val="nil"/>
              <w:right w:val="nil"/>
            </w:tcBorders>
            <w:shd w:val="clear" w:color="auto" w:fill="auto"/>
            <w:noWrap/>
            <w:vAlign w:val="center"/>
            <w:hideMark/>
          </w:tcPr>
          <w:p w14:paraId="2184CE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F551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49DD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0C5C73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7749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EA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052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466F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E2B7FF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5D98C5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E8A185"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4FC5C66" w14:textId="77777777" w:rsidTr="00164D37">
        <w:trPr>
          <w:trHeight w:val="300"/>
        </w:trPr>
        <w:tc>
          <w:tcPr>
            <w:tcW w:w="2582" w:type="pct"/>
            <w:tcBorders>
              <w:top w:val="nil"/>
              <w:left w:val="nil"/>
              <w:bottom w:val="nil"/>
              <w:right w:val="nil"/>
            </w:tcBorders>
            <w:shd w:val="clear" w:color="auto" w:fill="auto"/>
            <w:noWrap/>
            <w:vAlign w:val="center"/>
            <w:hideMark/>
          </w:tcPr>
          <w:p w14:paraId="1326989D" w14:textId="77777777" w:rsidR="00164D37" w:rsidRPr="00164D37" w:rsidRDefault="00164D37" w:rsidP="00164D37">
            <w:pPr>
              <w:rPr>
                <w:color w:val="000000"/>
                <w:sz w:val="16"/>
                <w:szCs w:val="16"/>
              </w:rPr>
            </w:pPr>
            <w:r w:rsidRPr="00164D37">
              <w:rPr>
                <w:color w:val="000000"/>
                <w:sz w:val="16"/>
                <w:szCs w:val="16"/>
              </w:rPr>
              <w:t>Aslan et al (2009, dantrolene)</w:t>
            </w:r>
          </w:p>
        </w:tc>
        <w:tc>
          <w:tcPr>
            <w:tcW w:w="190" w:type="pct"/>
            <w:tcBorders>
              <w:top w:val="nil"/>
              <w:left w:val="nil"/>
              <w:bottom w:val="nil"/>
              <w:right w:val="nil"/>
            </w:tcBorders>
            <w:shd w:val="clear" w:color="auto" w:fill="auto"/>
            <w:noWrap/>
            <w:vAlign w:val="center"/>
            <w:hideMark/>
          </w:tcPr>
          <w:p w14:paraId="4AB98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620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8096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0C1D0CF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876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4EE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F2892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E8547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07B2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498BB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8171EE"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6CDDC66" w14:textId="77777777" w:rsidTr="00164D37">
        <w:trPr>
          <w:trHeight w:val="300"/>
        </w:trPr>
        <w:tc>
          <w:tcPr>
            <w:tcW w:w="2582" w:type="pct"/>
            <w:tcBorders>
              <w:top w:val="nil"/>
              <w:left w:val="nil"/>
              <w:bottom w:val="nil"/>
              <w:right w:val="nil"/>
            </w:tcBorders>
            <w:shd w:val="clear" w:color="auto" w:fill="auto"/>
            <w:noWrap/>
            <w:vAlign w:val="center"/>
            <w:hideMark/>
          </w:tcPr>
          <w:p w14:paraId="1071A3F4" w14:textId="77777777" w:rsidR="00164D37" w:rsidRPr="00164D37" w:rsidRDefault="00164D37" w:rsidP="00164D37">
            <w:pPr>
              <w:rPr>
                <w:color w:val="000000"/>
                <w:sz w:val="16"/>
                <w:szCs w:val="16"/>
              </w:rPr>
            </w:pPr>
            <w:r w:rsidRPr="00164D37">
              <w:rPr>
                <w:color w:val="000000"/>
                <w:sz w:val="16"/>
                <w:szCs w:val="16"/>
              </w:rPr>
              <w:t>Colón et al (2018, tamoxifen)</w:t>
            </w:r>
          </w:p>
        </w:tc>
        <w:tc>
          <w:tcPr>
            <w:tcW w:w="190" w:type="pct"/>
            <w:tcBorders>
              <w:top w:val="nil"/>
              <w:left w:val="nil"/>
              <w:bottom w:val="nil"/>
              <w:right w:val="nil"/>
            </w:tcBorders>
            <w:shd w:val="clear" w:color="auto" w:fill="auto"/>
            <w:noWrap/>
            <w:vAlign w:val="center"/>
            <w:hideMark/>
          </w:tcPr>
          <w:p w14:paraId="72AB74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6A20A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8AF7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481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52DB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C403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62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B160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DF73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4FAF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21DA8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E0C85A" w14:textId="77777777" w:rsidTr="00164D37">
        <w:trPr>
          <w:trHeight w:val="300"/>
        </w:trPr>
        <w:tc>
          <w:tcPr>
            <w:tcW w:w="2582" w:type="pct"/>
            <w:tcBorders>
              <w:top w:val="nil"/>
              <w:left w:val="nil"/>
              <w:bottom w:val="nil"/>
              <w:right w:val="nil"/>
            </w:tcBorders>
            <w:shd w:val="clear" w:color="auto" w:fill="auto"/>
            <w:noWrap/>
            <w:vAlign w:val="center"/>
            <w:hideMark/>
          </w:tcPr>
          <w:p w14:paraId="628D13C4" w14:textId="77777777" w:rsidR="00164D37" w:rsidRPr="00164D37" w:rsidRDefault="00164D37" w:rsidP="00164D37">
            <w:pPr>
              <w:rPr>
                <w:color w:val="000000"/>
                <w:sz w:val="16"/>
                <w:szCs w:val="16"/>
              </w:rPr>
            </w:pPr>
            <w:r w:rsidRPr="00164D37">
              <w:rPr>
                <w:color w:val="000000"/>
                <w:sz w:val="16"/>
                <w:szCs w:val="16"/>
              </w:rPr>
              <w:t>Xu et al (2009, dexamethasone)</w:t>
            </w:r>
          </w:p>
        </w:tc>
        <w:tc>
          <w:tcPr>
            <w:tcW w:w="190" w:type="pct"/>
            <w:tcBorders>
              <w:top w:val="nil"/>
              <w:left w:val="nil"/>
              <w:bottom w:val="nil"/>
              <w:right w:val="nil"/>
            </w:tcBorders>
            <w:shd w:val="clear" w:color="auto" w:fill="auto"/>
            <w:noWrap/>
            <w:vAlign w:val="center"/>
            <w:hideMark/>
          </w:tcPr>
          <w:p w14:paraId="593C27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C2AA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21C7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F677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A622E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9392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7868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5212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A411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39951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51A4B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3A16A20" w14:textId="77777777" w:rsidTr="00164D37">
        <w:trPr>
          <w:trHeight w:val="300"/>
        </w:trPr>
        <w:tc>
          <w:tcPr>
            <w:tcW w:w="2582" w:type="pct"/>
            <w:tcBorders>
              <w:top w:val="nil"/>
              <w:left w:val="nil"/>
              <w:bottom w:val="nil"/>
              <w:right w:val="nil"/>
            </w:tcBorders>
            <w:shd w:val="clear" w:color="auto" w:fill="auto"/>
            <w:noWrap/>
            <w:vAlign w:val="center"/>
            <w:hideMark/>
          </w:tcPr>
          <w:p w14:paraId="4672F013" w14:textId="77777777" w:rsidR="00164D37" w:rsidRPr="00164D37" w:rsidRDefault="00164D37" w:rsidP="00164D37">
            <w:pPr>
              <w:rPr>
                <w:color w:val="000000"/>
                <w:sz w:val="16"/>
                <w:szCs w:val="16"/>
              </w:rPr>
            </w:pPr>
            <w:r w:rsidRPr="00164D37">
              <w:rPr>
                <w:color w:val="000000"/>
                <w:sz w:val="16"/>
                <w:szCs w:val="16"/>
              </w:rPr>
              <w:t>Saganová et al (2009, tacrolimus)</w:t>
            </w:r>
          </w:p>
        </w:tc>
        <w:tc>
          <w:tcPr>
            <w:tcW w:w="190" w:type="pct"/>
            <w:tcBorders>
              <w:top w:val="nil"/>
              <w:left w:val="nil"/>
              <w:bottom w:val="nil"/>
              <w:right w:val="nil"/>
            </w:tcBorders>
            <w:shd w:val="clear" w:color="auto" w:fill="auto"/>
            <w:noWrap/>
            <w:vAlign w:val="center"/>
            <w:hideMark/>
          </w:tcPr>
          <w:p w14:paraId="4270D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2AB6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A9C5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FCDD6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DC6A4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BBF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E647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590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A10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2061F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05C652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0A6547B" w14:textId="77777777" w:rsidTr="00164D37">
        <w:trPr>
          <w:trHeight w:val="300"/>
        </w:trPr>
        <w:tc>
          <w:tcPr>
            <w:tcW w:w="2582" w:type="pct"/>
            <w:tcBorders>
              <w:top w:val="nil"/>
              <w:left w:val="nil"/>
              <w:bottom w:val="nil"/>
              <w:right w:val="nil"/>
            </w:tcBorders>
            <w:shd w:val="clear" w:color="auto" w:fill="auto"/>
            <w:noWrap/>
            <w:vAlign w:val="center"/>
            <w:hideMark/>
          </w:tcPr>
          <w:p w14:paraId="7271291C" w14:textId="77777777" w:rsidR="00164D37" w:rsidRPr="00164D37" w:rsidRDefault="00164D37" w:rsidP="00164D37">
            <w:pPr>
              <w:rPr>
                <w:color w:val="000000"/>
                <w:sz w:val="16"/>
                <w:szCs w:val="16"/>
              </w:rPr>
            </w:pPr>
            <w:r w:rsidRPr="00164D37">
              <w:rPr>
                <w:color w:val="000000"/>
                <w:sz w:val="16"/>
                <w:szCs w:val="16"/>
              </w:rPr>
              <w:t>Fabela-Sánchez et al (2018, albumin)</w:t>
            </w:r>
          </w:p>
        </w:tc>
        <w:tc>
          <w:tcPr>
            <w:tcW w:w="190" w:type="pct"/>
            <w:tcBorders>
              <w:top w:val="nil"/>
              <w:left w:val="nil"/>
              <w:bottom w:val="nil"/>
              <w:right w:val="nil"/>
            </w:tcBorders>
            <w:shd w:val="clear" w:color="auto" w:fill="auto"/>
            <w:noWrap/>
            <w:vAlign w:val="center"/>
            <w:hideMark/>
          </w:tcPr>
          <w:p w14:paraId="7A430F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57D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DBDD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CBC9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0DEB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ED0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C27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E2D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8D7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B62B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C7662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3B5FF0F" w14:textId="77777777" w:rsidTr="00164D37">
        <w:trPr>
          <w:trHeight w:val="300"/>
        </w:trPr>
        <w:tc>
          <w:tcPr>
            <w:tcW w:w="2582" w:type="pct"/>
            <w:tcBorders>
              <w:top w:val="nil"/>
              <w:left w:val="nil"/>
              <w:bottom w:val="nil"/>
              <w:right w:val="nil"/>
            </w:tcBorders>
            <w:shd w:val="clear" w:color="auto" w:fill="auto"/>
            <w:noWrap/>
            <w:vAlign w:val="center"/>
            <w:hideMark/>
          </w:tcPr>
          <w:p w14:paraId="3803F7FB" w14:textId="77777777" w:rsidR="00164D37" w:rsidRPr="00164D37" w:rsidRDefault="00164D37" w:rsidP="00164D37">
            <w:pPr>
              <w:rPr>
                <w:color w:val="000000"/>
                <w:sz w:val="16"/>
                <w:szCs w:val="16"/>
              </w:rPr>
            </w:pPr>
            <w:r w:rsidRPr="00164D37">
              <w:rPr>
                <w:color w:val="000000"/>
                <w:sz w:val="16"/>
                <w:szCs w:val="16"/>
              </w:rPr>
              <w:t>Darvishi et al (2014, valproic acid)</w:t>
            </w:r>
          </w:p>
        </w:tc>
        <w:tc>
          <w:tcPr>
            <w:tcW w:w="190" w:type="pct"/>
            <w:tcBorders>
              <w:top w:val="nil"/>
              <w:left w:val="nil"/>
              <w:bottom w:val="nil"/>
              <w:right w:val="nil"/>
            </w:tcBorders>
            <w:shd w:val="clear" w:color="auto" w:fill="auto"/>
            <w:noWrap/>
            <w:vAlign w:val="center"/>
            <w:hideMark/>
          </w:tcPr>
          <w:p w14:paraId="0B4D37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53D88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A709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2C745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7722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667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F5D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DC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02EB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F16D3D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C989BD"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90B0C06" w14:textId="77777777" w:rsidTr="00164D37">
        <w:trPr>
          <w:trHeight w:val="300"/>
        </w:trPr>
        <w:tc>
          <w:tcPr>
            <w:tcW w:w="2582" w:type="pct"/>
            <w:tcBorders>
              <w:top w:val="nil"/>
              <w:left w:val="nil"/>
              <w:bottom w:val="nil"/>
              <w:right w:val="nil"/>
            </w:tcBorders>
            <w:shd w:val="clear" w:color="auto" w:fill="auto"/>
            <w:noWrap/>
            <w:vAlign w:val="center"/>
            <w:hideMark/>
          </w:tcPr>
          <w:p w14:paraId="0806D5C5" w14:textId="77777777" w:rsidR="00164D37" w:rsidRPr="00164D37" w:rsidRDefault="00164D37" w:rsidP="00164D37">
            <w:pPr>
              <w:rPr>
                <w:color w:val="000000"/>
                <w:sz w:val="16"/>
                <w:szCs w:val="16"/>
              </w:rPr>
            </w:pPr>
            <w:r w:rsidRPr="00164D37">
              <w:rPr>
                <w:color w:val="000000"/>
                <w:sz w:val="16"/>
                <w:szCs w:val="16"/>
              </w:rPr>
              <w:t>Torres et al (2018, dantrolene)</w:t>
            </w:r>
          </w:p>
        </w:tc>
        <w:tc>
          <w:tcPr>
            <w:tcW w:w="190" w:type="pct"/>
            <w:tcBorders>
              <w:top w:val="nil"/>
              <w:left w:val="nil"/>
              <w:bottom w:val="nil"/>
              <w:right w:val="nil"/>
            </w:tcBorders>
            <w:shd w:val="clear" w:color="auto" w:fill="auto"/>
            <w:noWrap/>
            <w:vAlign w:val="center"/>
            <w:hideMark/>
          </w:tcPr>
          <w:p w14:paraId="094388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DBA7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13D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73D6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FB7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78BF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A1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40D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DC6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42F94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A61E7E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E2A3FC" w14:textId="77777777" w:rsidTr="00164D37">
        <w:trPr>
          <w:trHeight w:val="300"/>
        </w:trPr>
        <w:tc>
          <w:tcPr>
            <w:tcW w:w="2582" w:type="pct"/>
            <w:tcBorders>
              <w:top w:val="nil"/>
              <w:left w:val="nil"/>
              <w:bottom w:val="nil"/>
              <w:right w:val="nil"/>
            </w:tcBorders>
            <w:shd w:val="clear" w:color="auto" w:fill="auto"/>
            <w:noWrap/>
            <w:vAlign w:val="center"/>
            <w:hideMark/>
          </w:tcPr>
          <w:p w14:paraId="57D8FA00" w14:textId="77777777" w:rsidR="00164D37" w:rsidRPr="00164D37" w:rsidRDefault="00164D37" w:rsidP="00164D37">
            <w:pPr>
              <w:rPr>
                <w:color w:val="000000"/>
                <w:sz w:val="16"/>
                <w:szCs w:val="16"/>
              </w:rPr>
            </w:pPr>
            <w:r w:rsidRPr="00164D37">
              <w:rPr>
                <w:color w:val="000000"/>
                <w:sz w:val="16"/>
                <w:szCs w:val="16"/>
              </w:rPr>
              <w:t>Guo et al (2018, metformin)</w:t>
            </w:r>
          </w:p>
        </w:tc>
        <w:tc>
          <w:tcPr>
            <w:tcW w:w="190" w:type="pct"/>
            <w:tcBorders>
              <w:top w:val="nil"/>
              <w:left w:val="nil"/>
              <w:bottom w:val="nil"/>
              <w:right w:val="nil"/>
            </w:tcBorders>
            <w:shd w:val="clear" w:color="auto" w:fill="auto"/>
            <w:noWrap/>
            <w:vAlign w:val="center"/>
            <w:hideMark/>
          </w:tcPr>
          <w:p w14:paraId="39FBB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D673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1773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CBC404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CF9EA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970E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01859B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1371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E5B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30AF1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BA448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9D979ED" w14:textId="77777777" w:rsidTr="00164D37">
        <w:trPr>
          <w:trHeight w:val="300"/>
        </w:trPr>
        <w:tc>
          <w:tcPr>
            <w:tcW w:w="2582" w:type="pct"/>
            <w:tcBorders>
              <w:top w:val="nil"/>
              <w:left w:val="nil"/>
              <w:bottom w:val="nil"/>
              <w:right w:val="nil"/>
            </w:tcBorders>
            <w:shd w:val="clear" w:color="auto" w:fill="auto"/>
            <w:noWrap/>
            <w:vAlign w:val="center"/>
            <w:hideMark/>
          </w:tcPr>
          <w:p w14:paraId="72B9F14E" w14:textId="77777777" w:rsidR="00164D37" w:rsidRPr="00164D37" w:rsidRDefault="00164D37" w:rsidP="00164D37">
            <w:pPr>
              <w:rPr>
                <w:color w:val="000000"/>
                <w:sz w:val="16"/>
                <w:szCs w:val="16"/>
              </w:rPr>
            </w:pPr>
            <w:r w:rsidRPr="00164D37">
              <w:rPr>
                <w:color w:val="000000"/>
                <w:sz w:val="16"/>
                <w:szCs w:val="16"/>
              </w:rPr>
              <w:t>Chio et al (2021, immune globulin)</w:t>
            </w:r>
          </w:p>
        </w:tc>
        <w:tc>
          <w:tcPr>
            <w:tcW w:w="190" w:type="pct"/>
            <w:tcBorders>
              <w:top w:val="nil"/>
              <w:left w:val="nil"/>
              <w:bottom w:val="nil"/>
              <w:right w:val="nil"/>
            </w:tcBorders>
            <w:shd w:val="clear" w:color="auto" w:fill="auto"/>
            <w:noWrap/>
            <w:vAlign w:val="center"/>
            <w:hideMark/>
          </w:tcPr>
          <w:p w14:paraId="626B39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20F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5A7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2E344F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D92A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44D1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24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6AC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1F7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FD7C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D66B2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B58D8C1" w14:textId="77777777" w:rsidTr="00164D37">
        <w:trPr>
          <w:trHeight w:val="300"/>
        </w:trPr>
        <w:tc>
          <w:tcPr>
            <w:tcW w:w="2582" w:type="pct"/>
            <w:tcBorders>
              <w:top w:val="nil"/>
              <w:left w:val="nil"/>
              <w:bottom w:val="nil"/>
              <w:right w:val="nil"/>
            </w:tcBorders>
            <w:shd w:val="clear" w:color="auto" w:fill="auto"/>
            <w:noWrap/>
            <w:vAlign w:val="center"/>
            <w:hideMark/>
          </w:tcPr>
          <w:p w14:paraId="2727733C" w14:textId="77777777" w:rsidR="00164D37" w:rsidRPr="00164D37" w:rsidRDefault="00164D37" w:rsidP="00164D37">
            <w:pPr>
              <w:rPr>
                <w:color w:val="000000"/>
                <w:sz w:val="16"/>
                <w:szCs w:val="16"/>
              </w:rPr>
            </w:pPr>
            <w:r w:rsidRPr="00164D37">
              <w:rPr>
                <w:color w:val="000000"/>
                <w:sz w:val="16"/>
                <w:szCs w:val="16"/>
              </w:rPr>
              <w:t>Kopper et al (2019, azithromycin)</w:t>
            </w:r>
          </w:p>
        </w:tc>
        <w:tc>
          <w:tcPr>
            <w:tcW w:w="190" w:type="pct"/>
            <w:tcBorders>
              <w:top w:val="nil"/>
              <w:left w:val="nil"/>
              <w:bottom w:val="nil"/>
              <w:right w:val="nil"/>
            </w:tcBorders>
            <w:shd w:val="clear" w:color="auto" w:fill="auto"/>
            <w:noWrap/>
            <w:vAlign w:val="center"/>
            <w:hideMark/>
          </w:tcPr>
          <w:p w14:paraId="2F7C7B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C22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861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982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F6A1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ACA4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62C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9750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DA0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BA50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865FAF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74F1734" w14:textId="77777777" w:rsidTr="00164D37">
        <w:trPr>
          <w:trHeight w:val="300"/>
        </w:trPr>
        <w:tc>
          <w:tcPr>
            <w:tcW w:w="2582" w:type="pct"/>
            <w:tcBorders>
              <w:top w:val="nil"/>
              <w:left w:val="nil"/>
              <w:bottom w:val="nil"/>
              <w:right w:val="nil"/>
            </w:tcBorders>
            <w:shd w:val="clear" w:color="auto" w:fill="auto"/>
            <w:noWrap/>
            <w:vAlign w:val="center"/>
            <w:hideMark/>
          </w:tcPr>
          <w:p w14:paraId="3A80187D" w14:textId="77777777" w:rsidR="00164D37" w:rsidRPr="00164D37" w:rsidRDefault="00164D37" w:rsidP="00164D37">
            <w:pPr>
              <w:rPr>
                <w:color w:val="000000"/>
                <w:sz w:val="16"/>
                <w:szCs w:val="16"/>
              </w:rPr>
            </w:pPr>
            <w:r w:rsidRPr="00164D37">
              <w:rPr>
                <w:color w:val="000000"/>
                <w:sz w:val="16"/>
                <w:szCs w:val="16"/>
              </w:rPr>
              <w:t>Afshary et al. (2020, minocycline)</w:t>
            </w:r>
          </w:p>
        </w:tc>
        <w:tc>
          <w:tcPr>
            <w:tcW w:w="190" w:type="pct"/>
            <w:tcBorders>
              <w:top w:val="nil"/>
              <w:left w:val="nil"/>
              <w:bottom w:val="nil"/>
              <w:right w:val="nil"/>
            </w:tcBorders>
            <w:shd w:val="clear" w:color="auto" w:fill="auto"/>
            <w:noWrap/>
            <w:vAlign w:val="center"/>
            <w:hideMark/>
          </w:tcPr>
          <w:p w14:paraId="5F384B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78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46B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24F6A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B1D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C07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5D0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5AC7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B617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A178D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A5D0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3AF4742" w14:textId="77777777" w:rsidTr="00164D37">
        <w:trPr>
          <w:trHeight w:val="300"/>
        </w:trPr>
        <w:tc>
          <w:tcPr>
            <w:tcW w:w="2582" w:type="pct"/>
            <w:tcBorders>
              <w:top w:val="nil"/>
              <w:left w:val="nil"/>
              <w:bottom w:val="nil"/>
              <w:right w:val="nil"/>
            </w:tcBorders>
            <w:shd w:val="clear" w:color="auto" w:fill="auto"/>
            <w:noWrap/>
            <w:vAlign w:val="center"/>
            <w:hideMark/>
          </w:tcPr>
          <w:p w14:paraId="303A26EB" w14:textId="77777777" w:rsidR="00164D37" w:rsidRPr="00164D37" w:rsidRDefault="00164D37" w:rsidP="00164D37">
            <w:pPr>
              <w:rPr>
                <w:color w:val="000000"/>
                <w:sz w:val="16"/>
                <w:szCs w:val="16"/>
              </w:rPr>
            </w:pPr>
            <w:r w:rsidRPr="00164D37">
              <w:rPr>
                <w:color w:val="000000"/>
                <w:sz w:val="16"/>
                <w:szCs w:val="16"/>
              </w:rPr>
              <w:t>Zhang et al. (2017, metformin) - rats - 10.1007/s12035-016-9895-1</w:t>
            </w:r>
          </w:p>
        </w:tc>
        <w:tc>
          <w:tcPr>
            <w:tcW w:w="190" w:type="pct"/>
            <w:tcBorders>
              <w:top w:val="nil"/>
              <w:left w:val="nil"/>
              <w:bottom w:val="nil"/>
              <w:right w:val="nil"/>
            </w:tcBorders>
            <w:shd w:val="clear" w:color="auto" w:fill="auto"/>
            <w:noWrap/>
            <w:vAlign w:val="center"/>
            <w:hideMark/>
          </w:tcPr>
          <w:p w14:paraId="41F3D6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8ABA8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F222C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0A51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FDFB9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D082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2323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16D9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AF7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1A85B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89DB5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147D15" w14:textId="77777777" w:rsidTr="00164D37">
        <w:trPr>
          <w:trHeight w:val="300"/>
        </w:trPr>
        <w:tc>
          <w:tcPr>
            <w:tcW w:w="2582" w:type="pct"/>
            <w:tcBorders>
              <w:top w:val="nil"/>
              <w:left w:val="nil"/>
              <w:bottom w:val="nil"/>
              <w:right w:val="nil"/>
            </w:tcBorders>
            <w:shd w:val="clear" w:color="auto" w:fill="auto"/>
            <w:noWrap/>
            <w:vAlign w:val="center"/>
            <w:hideMark/>
          </w:tcPr>
          <w:p w14:paraId="664D757B" w14:textId="77777777" w:rsidR="00164D37" w:rsidRPr="00164D37" w:rsidRDefault="00164D37" w:rsidP="00164D37">
            <w:pPr>
              <w:rPr>
                <w:color w:val="000000"/>
                <w:sz w:val="16"/>
                <w:szCs w:val="16"/>
              </w:rPr>
            </w:pPr>
            <w:r w:rsidRPr="00164D37">
              <w:rPr>
                <w:color w:val="000000"/>
                <w:sz w:val="16"/>
                <w:szCs w:val="16"/>
              </w:rPr>
              <w:t>Liu et al. (2017, lithium)</w:t>
            </w:r>
          </w:p>
        </w:tc>
        <w:tc>
          <w:tcPr>
            <w:tcW w:w="190" w:type="pct"/>
            <w:tcBorders>
              <w:top w:val="nil"/>
              <w:left w:val="nil"/>
              <w:bottom w:val="nil"/>
              <w:right w:val="nil"/>
            </w:tcBorders>
            <w:shd w:val="clear" w:color="auto" w:fill="auto"/>
            <w:noWrap/>
            <w:vAlign w:val="center"/>
            <w:hideMark/>
          </w:tcPr>
          <w:p w14:paraId="44A0EC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AF8E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5EE5B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340B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9BA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3A8C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389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790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6D28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717F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4FAF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D41310D" w14:textId="77777777" w:rsidTr="00164D37">
        <w:trPr>
          <w:trHeight w:val="300"/>
        </w:trPr>
        <w:tc>
          <w:tcPr>
            <w:tcW w:w="2582" w:type="pct"/>
            <w:tcBorders>
              <w:top w:val="nil"/>
              <w:left w:val="nil"/>
              <w:bottom w:val="nil"/>
              <w:right w:val="nil"/>
            </w:tcBorders>
            <w:shd w:val="clear" w:color="auto" w:fill="auto"/>
            <w:noWrap/>
            <w:vAlign w:val="center"/>
            <w:hideMark/>
          </w:tcPr>
          <w:p w14:paraId="520F6FA9" w14:textId="77777777" w:rsidR="00164D37" w:rsidRPr="00164D37" w:rsidRDefault="00164D37" w:rsidP="00164D37">
            <w:pPr>
              <w:rPr>
                <w:color w:val="000000"/>
                <w:sz w:val="16"/>
                <w:szCs w:val="16"/>
              </w:rPr>
            </w:pPr>
            <w:r w:rsidRPr="00164D37">
              <w:rPr>
                <w:color w:val="000000"/>
                <w:sz w:val="16"/>
                <w:szCs w:val="16"/>
              </w:rPr>
              <w:t>Jin et al. (2021, buspirone)</w:t>
            </w:r>
          </w:p>
        </w:tc>
        <w:tc>
          <w:tcPr>
            <w:tcW w:w="190" w:type="pct"/>
            <w:tcBorders>
              <w:top w:val="nil"/>
              <w:left w:val="nil"/>
              <w:bottom w:val="nil"/>
              <w:right w:val="nil"/>
            </w:tcBorders>
            <w:shd w:val="clear" w:color="auto" w:fill="auto"/>
            <w:noWrap/>
            <w:vAlign w:val="center"/>
            <w:hideMark/>
          </w:tcPr>
          <w:p w14:paraId="353B9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5AC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B362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DD9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19A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73C7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B87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D3D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C59B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DA16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E25051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A74F9B3" w14:textId="77777777" w:rsidTr="00164D37">
        <w:trPr>
          <w:trHeight w:val="300"/>
        </w:trPr>
        <w:tc>
          <w:tcPr>
            <w:tcW w:w="2582" w:type="pct"/>
            <w:tcBorders>
              <w:top w:val="nil"/>
              <w:left w:val="nil"/>
              <w:bottom w:val="nil"/>
              <w:right w:val="nil"/>
            </w:tcBorders>
            <w:shd w:val="clear" w:color="auto" w:fill="auto"/>
            <w:noWrap/>
            <w:vAlign w:val="center"/>
            <w:hideMark/>
          </w:tcPr>
          <w:p w14:paraId="39039691" w14:textId="77777777" w:rsidR="00164D37" w:rsidRPr="00164D37" w:rsidRDefault="00164D37" w:rsidP="00164D37">
            <w:pPr>
              <w:rPr>
                <w:color w:val="000000"/>
                <w:sz w:val="16"/>
                <w:szCs w:val="16"/>
              </w:rPr>
            </w:pPr>
            <w:r w:rsidRPr="00164D37">
              <w:rPr>
                <w:color w:val="000000"/>
                <w:sz w:val="16"/>
                <w:szCs w:val="16"/>
              </w:rPr>
              <w:t>Jin et al. (2021, fluoxetine)</w:t>
            </w:r>
          </w:p>
        </w:tc>
        <w:tc>
          <w:tcPr>
            <w:tcW w:w="190" w:type="pct"/>
            <w:tcBorders>
              <w:top w:val="nil"/>
              <w:left w:val="nil"/>
              <w:bottom w:val="nil"/>
              <w:right w:val="nil"/>
            </w:tcBorders>
            <w:shd w:val="clear" w:color="auto" w:fill="auto"/>
            <w:noWrap/>
            <w:vAlign w:val="center"/>
            <w:hideMark/>
          </w:tcPr>
          <w:p w14:paraId="59B400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6E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FB33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EBF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5C6B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401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2C31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6BF0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E5DC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5B0EA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B4E007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C77A79C" w14:textId="77777777" w:rsidTr="00164D37">
        <w:trPr>
          <w:trHeight w:val="300"/>
        </w:trPr>
        <w:tc>
          <w:tcPr>
            <w:tcW w:w="2582" w:type="pct"/>
            <w:tcBorders>
              <w:top w:val="nil"/>
              <w:left w:val="nil"/>
              <w:bottom w:val="nil"/>
              <w:right w:val="nil"/>
            </w:tcBorders>
            <w:shd w:val="clear" w:color="auto" w:fill="auto"/>
            <w:noWrap/>
            <w:vAlign w:val="center"/>
            <w:hideMark/>
          </w:tcPr>
          <w:p w14:paraId="649C167A" w14:textId="77777777" w:rsidR="00164D37" w:rsidRPr="00164D37" w:rsidRDefault="00164D37" w:rsidP="00164D37">
            <w:pPr>
              <w:rPr>
                <w:color w:val="000000"/>
                <w:sz w:val="16"/>
                <w:szCs w:val="16"/>
              </w:rPr>
            </w:pPr>
            <w:r w:rsidRPr="00164D37">
              <w:rPr>
                <w:color w:val="000000"/>
                <w:sz w:val="16"/>
                <w:szCs w:val="16"/>
              </w:rPr>
              <w:t>Brandoli et al. (2001, dexamethasone)</w:t>
            </w:r>
          </w:p>
        </w:tc>
        <w:tc>
          <w:tcPr>
            <w:tcW w:w="190" w:type="pct"/>
            <w:tcBorders>
              <w:top w:val="nil"/>
              <w:left w:val="nil"/>
              <w:bottom w:val="nil"/>
              <w:right w:val="nil"/>
            </w:tcBorders>
            <w:shd w:val="clear" w:color="auto" w:fill="auto"/>
            <w:noWrap/>
            <w:vAlign w:val="center"/>
            <w:hideMark/>
          </w:tcPr>
          <w:p w14:paraId="531726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3F2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59B6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0AC66D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F29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A9F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3CA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4E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FF45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260FF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3F0A3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C27C382" w14:textId="77777777" w:rsidTr="00164D37">
        <w:trPr>
          <w:trHeight w:val="300"/>
        </w:trPr>
        <w:tc>
          <w:tcPr>
            <w:tcW w:w="2582" w:type="pct"/>
            <w:tcBorders>
              <w:top w:val="nil"/>
              <w:left w:val="nil"/>
              <w:bottom w:val="nil"/>
              <w:right w:val="nil"/>
            </w:tcBorders>
            <w:shd w:val="clear" w:color="auto" w:fill="auto"/>
            <w:noWrap/>
            <w:vAlign w:val="center"/>
            <w:hideMark/>
          </w:tcPr>
          <w:p w14:paraId="1565FE64" w14:textId="77777777" w:rsidR="00164D37" w:rsidRPr="00164D37" w:rsidRDefault="00164D37" w:rsidP="00164D37">
            <w:pPr>
              <w:rPr>
                <w:color w:val="000000"/>
                <w:sz w:val="16"/>
                <w:szCs w:val="16"/>
              </w:rPr>
            </w:pPr>
            <w:r w:rsidRPr="00164D37">
              <w:rPr>
                <w:color w:val="000000"/>
                <w:sz w:val="16"/>
                <w:szCs w:val="16"/>
              </w:rPr>
              <w:lastRenderedPageBreak/>
              <w:t>Faden et al (1984, naloxone)</w:t>
            </w:r>
          </w:p>
        </w:tc>
        <w:tc>
          <w:tcPr>
            <w:tcW w:w="190" w:type="pct"/>
            <w:tcBorders>
              <w:top w:val="nil"/>
              <w:left w:val="nil"/>
              <w:bottom w:val="nil"/>
              <w:right w:val="nil"/>
            </w:tcBorders>
            <w:shd w:val="clear" w:color="auto" w:fill="auto"/>
            <w:noWrap/>
            <w:vAlign w:val="center"/>
            <w:hideMark/>
          </w:tcPr>
          <w:p w14:paraId="04DCF9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58AB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0B07C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DA0025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E873F9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59F58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0B50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21B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C9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5D87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ED9987"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5FA817C" w14:textId="77777777" w:rsidTr="00164D37">
        <w:trPr>
          <w:trHeight w:val="300"/>
        </w:trPr>
        <w:tc>
          <w:tcPr>
            <w:tcW w:w="2582" w:type="pct"/>
            <w:tcBorders>
              <w:top w:val="nil"/>
              <w:left w:val="nil"/>
              <w:bottom w:val="nil"/>
              <w:right w:val="nil"/>
            </w:tcBorders>
            <w:shd w:val="clear" w:color="auto" w:fill="auto"/>
            <w:noWrap/>
            <w:vAlign w:val="center"/>
            <w:hideMark/>
          </w:tcPr>
          <w:p w14:paraId="0C84289F" w14:textId="77777777" w:rsidR="00164D37" w:rsidRPr="00164D37" w:rsidRDefault="00164D37" w:rsidP="00164D37">
            <w:pPr>
              <w:rPr>
                <w:color w:val="000000"/>
                <w:sz w:val="16"/>
                <w:szCs w:val="16"/>
              </w:rPr>
            </w:pPr>
            <w:r w:rsidRPr="00164D37">
              <w:rPr>
                <w:color w:val="000000"/>
                <w:sz w:val="16"/>
                <w:szCs w:val="16"/>
              </w:rPr>
              <w:t>Hashimoto et al. (1991, naloxone)</w:t>
            </w:r>
          </w:p>
        </w:tc>
        <w:tc>
          <w:tcPr>
            <w:tcW w:w="190" w:type="pct"/>
            <w:tcBorders>
              <w:top w:val="nil"/>
              <w:left w:val="nil"/>
              <w:bottom w:val="nil"/>
              <w:right w:val="nil"/>
            </w:tcBorders>
            <w:shd w:val="clear" w:color="auto" w:fill="auto"/>
            <w:noWrap/>
            <w:vAlign w:val="center"/>
            <w:hideMark/>
          </w:tcPr>
          <w:p w14:paraId="45171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2BAC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BF6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B06C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64337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39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0FF7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088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CE33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8E626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61B21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E86BA53" w14:textId="77777777" w:rsidTr="00164D37">
        <w:trPr>
          <w:trHeight w:val="300"/>
        </w:trPr>
        <w:tc>
          <w:tcPr>
            <w:tcW w:w="2582" w:type="pct"/>
            <w:tcBorders>
              <w:top w:val="nil"/>
              <w:left w:val="nil"/>
              <w:bottom w:val="nil"/>
              <w:right w:val="nil"/>
            </w:tcBorders>
            <w:shd w:val="clear" w:color="auto" w:fill="auto"/>
            <w:noWrap/>
            <w:vAlign w:val="center"/>
            <w:hideMark/>
          </w:tcPr>
          <w:p w14:paraId="06465D6C" w14:textId="77777777" w:rsidR="00164D37" w:rsidRPr="00164D37" w:rsidRDefault="00164D37" w:rsidP="00164D37">
            <w:pPr>
              <w:rPr>
                <w:color w:val="000000"/>
                <w:sz w:val="16"/>
                <w:szCs w:val="16"/>
              </w:rPr>
            </w:pPr>
            <w:r w:rsidRPr="00164D37">
              <w:rPr>
                <w:color w:val="000000"/>
                <w:sz w:val="16"/>
                <w:szCs w:val="16"/>
              </w:rPr>
              <w:t>Winkler et al (1994, naloxone)</w:t>
            </w:r>
          </w:p>
        </w:tc>
        <w:tc>
          <w:tcPr>
            <w:tcW w:w="190" w:type="pct"/>
            <w:tcBorders>
              <w:top w:val="nil"/>
              <w:left w:val="nil"/>
              <w:bottom w:val="nil"/>
              <w:right w:val="nil"/>
            </w:tcBorders>
            <w:shd w:val="clear" w:color="auto" w:fill="auto"/>
            <w:noWrap/>
            <w:vAlign w:val="center"/>
            <w:hideMark/>
          </w:tcPr>
          <w:p w14:paraId="547AB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683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05E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D2574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EE29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1FD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648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A14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C58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DA7BA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CC6B7D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023BC2D" w14:textId="77777777" w:rsidTr="00164D37">
        <w:trPr>
          <w:trHeight w:val="300"/>
        </w:trPr>
        <w:tc>
          <w:tcPr>
            <w:tcW w:w="2582" w:type="pct"/>
            <w:tcBorders>
              <w:top w:val="nil"/>
              <w:left w:val="nil"/>
              <w:bottom w:val="nil"/>
              <w:right w:val="nil"/>
            </w:tcBorders>
            <w:shd w:val="clear" w:color="auto" w:fill="auto"/>
            <w:noWrap/>
            <w:vAlign w:val="center"/>
            <w:hideMark/>
          </w:tcPr>
          <w:p w14:paraId="31A6BD1F" w14:textId="77777777" w:rsidR="00164D37" w:rsidRPr="00164D37" w:rsidRDefault="00164D37" w:rsidP="00164D37">
            <w:pPr>
              <w:rPr>
                <w:color w:val="000000"/>
                <w:sz w:val="16"/>
                <w:szCs w:val="16"/>
              </w:rPr>
            </w:pPr>
            <w:r w:rsidRPr="00164D37">
              <w:rPr>
                <w:color w:val="000000"/>
                <w:sz w:val="16"/>
                <w:szCs w:val="16"/>
              </w:rPr>
              <w:t>Faden et al (1983, naloxone) - cats</w:t>
            </w:r>
          </w:p>
        </w:tc>
        <w:tc>
          <w:tcPr>
            <w:tcW w:w="190" w:type="pct"/>
            <w:tcBorders>
              <w:top w:val="nil"/>
              <w:left w:val="nil"/>
              <w:bottom w:val="nil"/>
              <w:right w:val="nil"/>
            </w:tcBorders>
            <w:shd w:val="clear" w:color="auto" w:fill="auto"/>
            <w:noWrap/>
            <w:vAlign w:val="center"/>
            <w:hideMark/>
          </w:tcPr>
          <w:p w14:paraId="64B226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7162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D6E4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F67F0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7479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6DA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494E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59A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37B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1261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732BA5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E80AF8" w14:textId="77777777" w:rsidTr="00164D37">
        <w:trPr>
          <w:trHeight w:val="300"/>
        </w:trPr>
        <w:tc>
          <w:tcPr>
            <w:tcW w:w="2582" w:type="pct"/>
            <w:tcBorders>
              <w:top w:val="nil"/>
              <w:left w:val="nil"/>
              <w:bottom w:val="nil"/>
              <w:right w:val="nil"/>
            </w:tcBorders>
            <w:shd w:val="clear" w:color="auto" w:fill="auto"/>
            <w:noWrap/>
            <w:vAlign w:val="center"/>
            <w:hideMark/>
          </w:tcPr>
          <w:p w14:paraId="05F6EE02" w14:textId="77777777" w:rsidR="00164D37" w:rsidRPr="00164D37" w:rsidRDefault="00164D37" w:rsidP="00164D37">
            <w:pPr>
              <w:rPr>
                <w:color w:val="000000"/>
                <w:sz w:val="16"/>
                <w:szCs w:val="16"/>
              </w:rPr>
            </w:pPr>
            <w:r w:rsidRPr="00164D37">
              <w:rPr>
                <w:color w:val="000000"/>
                <w:sz w:val="16"/>
                <w:szCs w:val="16"/>
              </w:rPr>
              <w:t>Faden et al (1983, naloxone) - rats</w:t>
            </w:r>
          </w:p>
        </w:tc>
        <w:tc>
          <w:tcPr>
            <w:tcW w:w="190" w:type="pct"/>
            <w:tcBorders>
              <w:top w:val="nil"/>
              <w:left w:val="nil"/>
              <w:bottom w:val="nil"/>
              <w:right w:val="nil"/>
            </w:tcBorders>
            <w:shd w:val="clear" w:color="auto" w:fill="auto"/>
            <w:noWrap/>
            <w:vAlign w:val="center"/>
            <w:hideMark/>
          </w:tcPr>
          <w:p w14:paraId="6D1566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D5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E23B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021F3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774B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4A5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132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125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B1E26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546FE5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F97BAD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914365E" w14:textId="77777777" w:rsidTr="00164D37">
        <w:trPr>
          <w:trHeight w:val="300"/>
        </w:trPr>
        <w:tc>
          <w:tcPr>
            <w:tcW w:w="2582" w:type="pct"/>
            <w:tcBorders>
              <w:top w:val="nil"/>
              <w:left w:val="nil"/>
              <w:bottom w:val="nil"/>
              <w:right w:val="nil"/>
            </w:tcBorders>
            <w:shd w:val="clear" w:color="auto" w:fill="auto"/>
            <w:noWrap/>
            <w:vAlign w:val="center"/>
            <w:hideMark/>
          </w:tcPr>
          <w:p w14:paraId="42F9BAC3" w14:textId="77777777" w:rsidR="00164D37" w:rsidRPr="00164D37" w:rsidRDefault="00164D37" w:rsidP="00164D37">
            <w:pPr>
              <w:rPr>
                <w:color w:val="000000"/>
                <w:sz w:val="16"/>
                <w:szCs w:val="16"/>
              </w:rPr>
            </w:pPr>
            <w:r w:rsidRPr="00164D37">
              <w:rPr>
                <w:color w:val="000000"/>
                <w:sz w:val="16"/>
                <w:szCs w:val="16"/>
              </w:rPr>
              <w:t>Faden et al (1983, naloxone) - rabbit</w:t>
            </w:r>
          </w:p>
        </w:tc>
        <w:tc>
          <w:tcPr>
            <w:tcW w:w="190" w:type="pct"/>
            <w:tcBorders>
              <w:top w:val="nil"/>
              <w:left w:val="nil"/>
              <w:bottom w:val="nil"/>
              <w:right w:val="nil"/>
            </w:tcBorders>
            <w:shd w:val="clear" w:color="auto" w:fill="auto"/>
            <w:noWrap/>
            <w:vAlign w:val="center"/>
            <w:hideMark/>
          </w:tcPr>
          <w:p w14:paraId="017EAF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214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8C49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FF1DBF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C8F6B5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15CA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0D92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7E2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438E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B0765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4B97041"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ECA3937" w14:textId="77777777" w:rsidTr="00164D37">
        <w:trPr>
          <w:trHeight w:val="300"/>
        </w:trPr>
        <w:tc>
          <w:tcPr>
            <w:tcW w:w="2582" w:type="pct"/>
            <w:tcBorders>
              <w:top w:val="nil"/>
              <w:left w:val="nil"/>
              <w:bottom w:val="nil"/>
              <w:right w:val="nil"/>
            </w:tcBorders>
            <w:shd w:val="clear" w:color="auto" w:fill="auto"/>
            <w:noWrap/>
            <w:vAlign w:val="center"/>
            <w:hideMark/>
          </w:tcPr>
          <w:p w14:paraId="27769C4D" w14:textId="77777777" w:rsidR="00164D37" w:rsidRPr="00164D37" w:rsidRDefault="00164D37" w:rsidP="00164D37">
            <w:pPr>
              <w:rPr>
                <w:color w:val="000000"/>
                <w:sz w:val="16"/>
                <w:szCs w:val="16"/>
              </w:rPr>
            </w:pPr>
            <w:r w:rsidRPr="00164D37">
              <w:rPr>
                <w:color w:val="000000"/>
                <w:sz w:val="16"/>
                <w:szCs w:val="16"/>
              </w:rPr>
              <w:t>Chen et al. (2020, ezetimibe)</w:t>
            </w:r>
          </w:p>
        </w:tc>
        <w:tc>
          <w:tcPr>
            <w:tcW w:w="190" w:type="pct"/>
            <w:tcBorders>
              <w:top w:val="nil"/>
              <w:left w:val="nil"/>
              <w:bottom w:val="nil"/>
              <w:right w:val="nil"/>
            </w:tcBorders>
            <w:shd w:val="clear" w:color="auto" w:fill="auto"/>
            <w:noWrap/>
            <w:vAlign w:val="center"/>
            <w:hideMark/>
          </w:tcPr>
          <w:p w14:paraId="0C56F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09D2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E280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5FB4B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A52D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BCB3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4D1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2E7A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1AAE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B702A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5ECF6F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CEE53B0" w14:textId="77777777" w:rsidTr="00164D37">
        <w:trPr>
          <w:trHeight w:val="300"/>
        </w:trPr>
        <w:tc>
          <w:tcPr>
            <w:tcW w:w="2582" w:type="pct"/>
            <w:tcBorders>
              <w:top w:val="nil"/>
              <w:left w:val="nil"/>
              <w:bottom w:val="nil"/>
              <w:right w:val="nil"/>
            </w:tcBorders>
            <w:shd w:val="clear" w:color="auto" w:fill="auto"/>
            <w:noWrap/>
            <w:vAlign w:val="center"/>
            <w:hideMark/>
          </w:tcPr>
          <w:p w14:paraId="0F01DFA1" w14:textId="77777777" w:rsidR="00164D37" w:rsidRPr="00164D37" w:rsidRDefault="00164D37" w:rsidP="00164D37">
            <w:pPr>
              <w:rPr>
                <w:color w:val="000000"/>
                <w:sz w:val="16"/>
                <w:szCs w:val="16"/>
              </w:rPr>
            </w:pPr>
            <w:r w:rsidRPr="00164D37">
              <w:rPr>
                <w:color w:val="000000"/>
                <w:sz w:val="16"/>
                <w:szCs w:val="16"/>
              </w:rPr>
              <w:t>Oslau et al (2014, selegiline)</w:t>
            </w:r>
          </w:p>
        </w:tc>
        <w:tc>
          <w:tcPr>
            <w:tcW w:w="190" w:type="pct"/>
            <w:tcBorders>
              <w:top w:val="nil"/>
              <w:left w:val="nil"/>
              <w:bottom w:val="nil"/>
              <w:right w:val="nil"/>
            </w:tcBorders>
            <w:shd w:val="clear" w:color="auto" w:fill="auto"/>
            <w:noWrap/>
            <w:vAlign w:val="center"/>
            <w:hideMark/>
          </w:tcPr>
          <w:p w14:paraId="55ECE5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2D3A4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E22EE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D282DD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7344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265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3C0E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23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AD7C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595547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D61B9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29FA175" w14:textId="77777777" w:rsidTr="00164D37">
        <w:trPr>
          <w:trHeight w:val="300"/>
        </w:trPr>
        <w:tc>
          <w:tcPr>
            <w:tcW w:w="2582" w:type="pct"/>
            <w:tcBorders>
              <w:top w:val="nil"/>
              <w:left w:val="nil"/>
              <w:bottom w:val="nil"/>
              <w:right w:val="nil"/>
            </w:tcBorders>
            <w:shd w:val="clear" w:color="auto" w:fill="auto"/>
            <w:noWrap/>
            <w:vAlign w:val="center"/>
            <w:hideMark/>
          </w:tcPr>
          <w:p w14:paraId="3E0D783B" w14:textId="77777777" w:rsidR="00164D37" w:rsidRPr="00164D37" w:rsidRDefault="00164D37" w:rsidP="00164D37">
            <w:pPr>
              <w:rPr>
                <w:color w:val="000000"/>
                <w:sz w:val="16"/>
                <w:szCs w:val="16"/>
              </w:rPr>
            </w:pPr>
            <w:r w:rsidRPr="00164D37">
              <w:rPr>
                <w:color w:val="000000"/>
                <w:sz w:val="16"/>
                <w:szCs w:val="16"/>
              </w:rPr>
              <w:t>Salem et al. (2017, methylprednisolone sodium succinate)</w:t>
            </w:r>
          </w:p>
        </w:tc>
        <w:tc>
          <w:tcPr>
            <w:tcW w:w="190" w:type="pct"/>
            <w:tcBorders>
              <w:top w:val="nil"/>
              <w:left w:val="nil"/>
              <w:bottom w:val="nil"/>
              <w:right w:val="nil"/>
            </w:tcBorders>
            <w:shd w:val="clear" w:color="auto" w:fill="auto"/>
            <w:noWrap/>
            <w:vAlign w:val="center"/>
            <w:hideMark/>
          </w:tcPr>
          <w:p w14:paraId="25CA3B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58EB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EA6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37B4A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1A7E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851C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0F3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E080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A99E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331E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1D219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7D256B8" w14:textId="77777777" w:rsidTr="00164D37">
        <w:trPr>
          <w:trHeight w:val="300"/>
        </w:trPr>
        <w:tc>
          <w:tcPr>
            <w:tcW w:w="2582" w:type="pct"/>
            <w:tcBorders>
              <w:top w:val="nil"/>
              <w:left w:val="nil"/>
              <w:bottom w:val="nil"/>
              <w:right w:val="nil"/>
            </w:tcBorders>
            <w:shd w:val="clear" w:color="auto" w:fill="auto"/>
            <w:noWrap/>
            <w:vAlign w:val="center"/>
            <w:hideMark/>
          </w:tcPr>
          <w:p w14:paraId="7101F764" w14:textId="77777777" w:rsidR="00164D37" w:rsidRPr="00164D37" w:rsidRDefault="00164D37" w:rsidP="00164D37">
            <w:pPr>
              <w:rPr>
                <w:color w:val="000000"/>
                <w:sz w:val="16"/>
                <w:szCs w:val="16"/>
              </w:rPr>
            </w:pPr>
            <w:r w:rsidRPr="00164D37">
              <w:rPr>
                <w:color w:val="000000"/>
                <w:sz w:val="16"/>
                <w:szCs w:val="16"/>
              </w:rPr>
              <w:t>Salem et al. (2017, vitamin c)</w:t>
            </w:r>
          </w:p>
        </w:tc>
        <w:tc>
          <w:tcPr>
            <w:tcW w:w="190" w:type="pct"/>
            <w:tcBorders>
              <w:top w:val="nil"/>
              <w:left w:val="nil"/>
              <w:bottom w:val="nil"/>
              <w:right w:val="nil"/>
            </w:tcBorders>
            <w:shd w:val="clear" w:color="auto" w:fill="auto"/>
            <w:noWrap/>
            <w:vAlign w:val="center"/>
            <w:hideMark/>
          </w:tcPr>
          <w:p w14:paraId="737CBB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23A7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EEC9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AF64C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B8F8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37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296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9A2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2C7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779BA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39A0C2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A3E1A88" w14:textId="77777777" w:rsidTr="00164D37">
        <w:trPr>
          <w:trHeight w:val="300"/>
        </w:trPr>
        <w:tc>
          <w:tcPr>
            <w:tcW w:w="2582" w:type="pct"/>
            <w:tcBorders>
              <w:top w:val="nil"/>
              <w:left w:val="nil"/>
              <w:bottom w:val="nil"/>
              <w:right w:val="nil"/>
            </w:tcBorders>
            <w:shd w:val="clear" w:color="auto" w:fill="auto"/>
            <w:noWrap/>
            <w:vAlign w:val="center"/>
            <w:hideMark/>
          </w:tcPr>
          <w:p w14:paraId="4B559D0C" w14:textId="77777777" w:rsidR="00164D37" w:rsidRPr="00164D37" w:rsidRDefault="00164D37" w:rsidP="00164D37">
            <w:pPr>
              <w:rPr>
                <w:color w:val="000000"/>
                <w:sz w:val="16"/>
                <w:szCs w:val="16"/>
              </w:rPr>
            </w:pPr>
            <w:r w:rsidRPr="00164D37">
              <w:rPr>
                <w:color w:val="000000"/>
                <w:sz w:val="16"/>
                <w:szCs w:val="16"/>
              </w:rPr>
              <w:t>Salem et al. (2017, methylprednisolone sodium succinate + vitamin c)</w:t>
            </w:r>
          </w:p>
        </w:tc>
        <w:tc>
          <w:tcPr>
            <w:tcW w:w="190" w:type="pct"/>
            <w:tcBorders>
              <w:top w:val="nil"/>
              <w:left w:val="nil"/>
              <w:bottom w:val="nil"/>
              <w:right w:val="nil"/>
            </w:tcBorders>
            <w:shd w:val="clear" w:color="auto" w:fill="auto"/>
            <w:noWrap/>
            <w:vAlign w:val="center"/>
            <w:hideMark/>
          </w:tcPr>
          <w:p w14:paraId="2E76A4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9C7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2E44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F7F36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41EC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94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E3E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D45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29F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D72B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CA6134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1091488" w14:textId="77777777" w:rsidTr="00164D37">
        <w:trPr>
          <w:trHeight w:val="300"/>
        </w:trPr>
        <w:tc>
          <w:tcPr>
            <w:tcW w:w="2582" w:type="pct"/>
            <w:tcBorders>
              <w:top w:val="nil"/>
              <w:left w:val="nil"/>
              <w:bottom w:val="nil"/>
              <w:right w:val="nil"/>
            </w:tcBorders>
            <w:shd w:val="clear" w:color="auto" w:fill="auto"/>
            <w:noWrap/>
            <w:vAlign w:val="center"/>
            <w:hideMark/>
          </w:tcPr>
          <w:p w14:paraId="5B8C8C6D" w14:textId="77777777" w:rsidR="00164D37" w:rsidRPr="00164D37" w:rsidRDefault="00164D37" w:rsidP="00164D37">
            <w:pPr>
              <w:rPr>
                <w:color w:val="000000"/>
                <w:sz w:val="16"/>
                <w:szCs w:val="16"/>
              </w:rPr>
            </w:pPr>
            <w:r w:rsidRPr="00164D37">
              <w:rPr>
                <w:color w:val="000000"/>
                <w:sz w:val="16"/>
                <w:szCs w:val="16"/>
              </w:rPr>
              <w:t>Abdanipour et al. (2012, valproic acid)</w:t>
            </w:r>
          </w:p>
        </w:tc>
        <w:tc>
          <w:tcPr>
            <w:tcW w:w="190" w:type="pct"/>
            <w:tcBorders>
              <w:top w:val="nil"/>
              <w:left w:val="nil"/>
              <w:bottom w:val="nil"/>
              <w:right w:val="nil"/>
            </w:tcBorders>
            <w:shd w:val="clear" w:color="auto" w:fill="auto"/>
            <w:noWrap/>
            <w:vAlign w:val="center"/>
            <w:hideMark/>
          </w:tcPr>
          <w:p w14:paraId="39F41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B7E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A19D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0119C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AE2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D5F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9EF8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A6B5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917C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56DDF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8EF99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E348810" w14:textId="77777777" w:rsidTr="00164D37">
        <w:trPr>
          <w:trHeight w:val="300"/>
        </w:trPr>
        <w:tc>
          <w:tcPr>
            <w:tcW w:w="2582" w:type="pct"/>
            <w:tcBorders>
              <w:top w:val="nil"/>
              <w:left w:val="nil"/>
              <w:bottom w:val="nil"/>
              <w:right w:val="nil"/>
            </w:tcBorders>
            <w:shd w:val="clear" w:color="auto" w:fill="auto"/>
            <w:noWrap/>
            <w:vAlign w:val="center"/>
            <w:hideMark/>
          </w:tcPr>
          <w:p w14:paraId="14656B9E" w14:textId="77777777" w:rsidR="00164D37" w:rsidRPr="00164D37" w:rsidRDefault="00164D37" w:rsidP="00164D37">
            <w:pPr>
              <w:rPr>
                <w:color w:val="000000"/>
                <w:sz w:val="16"/>
                <w:szCs w:val="16"/>
              </w:rPr>
            </w:pPr>
            <w:r w:rsidRPr="00164D37">
              <w:rPr>
                <w:color w:val="000000"/>
                <w:sz w:val="16"/>
                <w:szCs w:val="16"/>
              </w:rPr>
              <w:t>Teixeira et al. (2018, methylprednisolone)</w:t>
            </w:r>
          </w:p>
        </w:tc>
        <w:tc>
          <w:tcPr>
            <w:tcW w:w="190" w:type="pct"/>
            <w:tcBorders>
              <w:top w:val="nil"/>
              <w:left w:val="nil"/>
              <w:bottom w:val="nil"/>
              <w:right w:val="nil"/>
            </w:tcBorders>
            <w:shd w:val="clear" w:color="auto" w:fill="auto"/>
            <w:noWrap/>
            <w:vAlign w:val="center"/>
            <w:hideMark/>
          </w:tcPr>
          <w:p w14:paraId="11DE47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798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64DA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71F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E8C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0D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437E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D14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E051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94DDD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A104BB1"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38D72AB" w14:textId="77777777" w:rsidTr="00164D37">
        <w:trPr>
          <w:trHeight w:val="300"/>
        </w:trPr>
        <w:tc>
          <w:tcPr>
            <w:tcW w:w="2582" w:type="pct"/>
            <w:tcBorders>
              <w:top w:val="nil"/>
              <w:left w:val="nil"/>
              <w:bottom w:val="nil"/>
              <w:right w:val="nil"/>
            </w:tcBorders>
            <w:shd w:val="clear" w:color="auto" w:fill="auto"/>
            <w:noWrap/>
            <w:vAlign w:val="center"/>
            <w:hideMark/>
          </w:tcPr>
          <w:p w14:paraId="5054A195" w14:textId="77777777" w:rsidR="00164D37" w:rsidRPr="00164D37" w:rsidRDefault="00164D37" w:rsidP="00164D37">
            <w:pPr>
              <w:rPr>
                <w:color w:val="000000"/>
                <w:sz w:val="16"/>
                <w:szCs w:val="16"/>
              </w:rPr>
            </w:pPr>
            <w:r w:rsidRPr="00164D37">
              <w:rPr>
                <w:color w:val="000000"/>
                <w:sz w:val="16"/>
                <w:szCs w:val="16"/>
              </w:rPr>
              <w:t>Tong et al. (2018, lithium)</w:t>
            </w:r>
          </w:p>
        </w:tc>
        <w:tc>
          <w:tcPr>
            <w:tcW w:w="190" w:type="pct"/>
            <w:tcBorders>
              <w:top w:val="nil"/>
              <w:left w:val="nil"/>
              <w:bottom w:val="nil"/>
              <w:right w:val="nil"/>
            </w:tcBorders>
            <w:shd w:val="clear" w:color="auto" w:fill="auto"/>
            <w:noWrap/>
            <w:vAlign w:val="center"/>
            <w:hideMark/>
          </w:tcPr>
          <w:p w14:paraId="59C7AD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63F8D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4E99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613A2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5900A3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88162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B3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863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64D4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4AB01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653451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A088EA5" w14:textId="77777777" w:rsidTr="00164D37">
        <w:trPr>
          <w:trHeight w:val="300"/>
        </w:trPr>
        <w:tc>
          <w:tcPr>
            <w:tcW w:w="2582" w:type="pct"/>
            <w:tcBorders>
              <w:top w:val="nil"/>
              <w:left w:val="nil"/>
              <w:bottom w:val="nil"/>
              <w:right w:val="nil"/>
            </w:tcBorders>
            <w:shd w:val="clear" w:color="auto" w:fill="auto"/>
            <w:noWrap/>
            <w:vAlign w:val="center"/>
            <w:hideMark/>
          </w:tcPr>
          <w:p w14:paraId="4474EDA0" w14:textId="77777777" w:rsidR="00164D37" w:rsidRPr="00164D37" w:rsidRDefault="00164D37" w:rsidP="00164D37">
            <w:pPr>
              <w:rPr>
                <w:color w:val="000000"/>
                <w:sz w:val="16"/>
                <w:szCs w:val="16"/>
              </w:rPr>
            </w:pPr>
            <w:r w:rsidRPr="00164D37">
              <w:rPr>
                <w:color w:val="000000"/>
                <w:sz w:val="16"/>
                <w:szCs w:val="16"/>
              </w:rPr>
              <w:t>Karatas et al. (2015, carvedilol)</w:t>
            </w:r>
          </w:p>
        </w:tc>
        <w:tc>
          <w:tcPr>
            <w:tcW w:w="190" w:type="pct"/>
            <w:tcBorders>
              <w:top w:val="nil"/>
              <w:left w:val="nil"/>
              <w:bottom w:val="nil"/>
              <w:right w:val="nil"/>
            </w:tcBorders>
            <w:shd w:val="clear" w:color="auto" w:fill="auto"/>
            <w:noWrap/>
            <w:vAlign w:val="center"/>
            <w:hideMark/>
          </w:tcPr>
          <w:p w14:paraId="54CCF5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D82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C4499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C46E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7B75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0B7FF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3DC8CD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B84C7D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F277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D44E1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2C4FC1B" w14:textId="77777777" w:rsidR="00164D37" w:rsidRPr="00164D37" w:rsidRDefault="00164D37" w:rsidP="00164D37">
            <w:pPr>
              <w:jc w:val="center"/>
              <w:rPr>
                <w:color w:val="000000"/>
                <w:sz w:val="16"/>
                <w:szCs w:val="16"/>
              </w:rPr>
            </w:pPr>
            <w:r w:rsidRPr="00164D37">
              <w:rPr>
                <w:color w:val="000000"/>
                <w:sz w:val="16"/>
                <w:szCs w:val="16"/>
              </w:rPr>
              <w:t>11</w:t>
            </w:r>
          </w:p>
        </w:tc>
      </w:tr>
      <w:tr w:rsidR="00164D37" w:rsidRPr="00164D37" w14:paraId="7E22BB59" w14:textId="77777777" w:rsidTr="00164D37">
        <w:trPr>
          <w:trHeight w:val="300"/>
        </w:trPr>
        <w:tc>
          <w:tcPr>
            <w:tcW w:w="2582" w:type="pct"/>
            <w:tcBorders>
              <w:top w:val="nil"/>
              <w:left w:val="nil"/>
              <w:bottom w:val="nil"/>
              <w:right w:val="nil"/>
            </w:tcBorders>
            <w:shd w:val="clear" w:color="auto" w:fill="auto"/>
            <w:noWrap/>
            <w:vAlign w:val="center"/>
            <w:hideMark/>
          </w:tcPr>
          <w:p w14:paraId="75552CED" w14:textId="77777777" w:rsidR="00164D37" w:rsidRPr="00164D37" w:rsidRDefault="00164D37" w:rsidP="00164D37">
            <w:pPr>
              <w:rPr>
                <w:color w:val="000000"/>
                <w:sz w:val="16"/>
                <w:szCs w:val="16"/>
              </w:rPr>
            </w:pPr>
            <w:r w:rsidRPr="00164D37">
              <w:rPr>
                <w:color w:val="000000"/>
                <w:sz w:val="16"/>
                <w:szCs w:val="16"/>
              </w:rPr>
              <w:t>Papa et al. (2016, minocycline)</w:t>
            </w:r>
          </w:p>
        </w:tc>
        <w:tc>
          <w:tcPr>
            <w:tcW w:w="190" w:type="pct"/>
            <w:tcBorders>
              <w:top w:val="nil"/>
              <w:left w:val="nil"/>
              <w:bottom w:val="nil"/>
              <w:right w:val="nil"/>
            </w:tcBorders>
            <w:shd w:val="clear" w:color="auto" w:fill="auto"/>
            <w:noWrap/>
            <w:vAlign w:val="center"/>
            <w:hideMark/>
          </w:tcPr>
          <w:p w14:paraId="5FA969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5062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03D8750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20E387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998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1F5F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C2F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E295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B2A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B7FE4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A2444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5FF70D1C" w14:textId="77777777" w:rsidTr="00164D37">
        <w:trPr>
          <w:trHeight w:val="300"/>
        </w:trPr>
        <w:tc>
          <w:tcPr>
            <w:tcW w:w="2582" w:type="pct"/>
            <w:tcBorders>
              <w:top w:val="nil"/>
              <w:left w:val="nil"/>
              <w:bottom w:val="nil"/>
              <w:right w:val="nil"/>
            </w:tcBorders>
            <w:shd w:val="clear" w:color="auto" w:fill="auto"/>
            <w:noWrap/>
            <w:vAlign w:val="center"/>
            <w:hideMark/>
          </w:tcPr>
          <w:p w14:paraId="157A37D3" w14:textId="77777777" w:rsidR="00164D37" w:rsidRPr="00164D37" w:rsidRDefault="00164D37" w:rsidP="00164D37">
            <w:pPr>
              <w:rPr>
                <w:color w:val="000000"/>
                <w:sz w:val="16"/>
                <w:szCs w:val="16"/>
              </w:rPr>
            </w:pPr>
            <w:r w:rsidRPr="00164D37">
              <w:rPr>
                <w:color w:val="000000"/>
                <w:sz w:val="16"/>
                <w:szCs w:val="16"/>
              </w:rPr>
              <w:t>Pourheydar et al. (2018, ubiquinone)</w:t>
            </w:r>
          </w:p>
        </w:tc>
        <w:tc>
          <w:tcPr>
            <w:tcW w:w="190" w:type="pct"/>
            <w:tcBorders>
              <w:top w:val="nil"/>
              <w:left w:val="nil"/>
              <w:bottom w:val="nil"/>
              <w:right w:val="nil"/>
            </w:tcBorders>
            <w:shd w:val="clear" w:color="auto" w:fill="auto"/>
            <w:noWrap/>
            <w:vAlign w:val="center"/>
            <w:hideMark/>
          </w:tcPr>
          <w:p w14:paraId="0CBC62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0C98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414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C73E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A31C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9AC6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BB6B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1B3C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BC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0F12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3CDCF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FEDDC35" w14:textId="77777777" w:rsidTr="00164D37">
        <w:trPr>
          <w:trHeight w:val="300"/>
        </w:trPr>
        <w:tc>
          <w:tcPr>
            <w:tcW w:w="2582" w:type="pct"/>
            <w:tcBorders>
              <w:top w:val="nil"/>
              <w:left w:val="nil"/>
              <w:bottom w:val="nil"/>
              <w:right w:val="nil"/>
            </w:tcBorders>
            <w:shd w:val="clear" w:color="auto" w:fill="auto"/>
            <w:noWrap/>
            <w:vAlign w:val="center"/>
            <w:hideMark/>
          </w:tcPr>
          <w:p w14:paraId="23BEC949" w14:textId="77777777" w:rsidR="00164D37" w:rsidRPr="00164D37" w:rsidRDefault="00164D37" w:rsidP="00164D37">
            <w:pPr>
              <w:rPr>
                <w:color w:val="000000"/>
                <w:sz w:val="16"/>
                <w:szCs w:val="16"/>
              </w:rPr>
            </w:pPr>
            <w:r w:rsidRPr="00164D37">
              <w:rPr>
                <w:color w:val="000000"/>
                <w:sz w:val="16"/>
                <w:szCs w:val="16"/>
              </w:rPr>
              <w:t>Pourheydar et al. (2018, vitamin c)</w:t>
            </w:r>
          </w:p>
        </w:tc>
        <w:tc>
          <w:tcPr>
            <w:tcW w:w="190" w:type="pct"/>
            <w:tcBorders>
              <w:top w:val="nil"/>
              <w:left w:val="nil"/>
              <w:bottom w:val="nil"/>
              <w:right w:val="nil"/>
            </w:tcBorders>
            <w:shd w:val="clear" w:color="auto" w:fill="auto"/>
            <w:noWrap/>
            <w:vAlign w:val="center"/>
            <w:hideMark/>
          </w:tcPr>
          <w:p w14:paraId="693CAE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FB06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4848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074F2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77572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B47E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62A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FC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C26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BB9AC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2DF3C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8225912" w14:textId="77777777" w:rsidTr="00164D37">
        <w:trPr>
          <w:trHeight w:val="300"/>
        </w:trPr>
        <w:tc>
          <w:tcPr>
            <w:tcW w:w="2582" w:type="pct"/>
            <w:tcBorders>
              <w:top w:val="nil"/>
              <w:left w:val="nil"/>
              <w:bottom w:val="nil"/>
              <w:right w:val="nil"/>
            </w:tcBorders>
            <w:shd w:val="clear" w:color="auto" w:fill="auto"/>
            <w:noWrap/>
            <w:vAlign w:val="center"/>
            <w:hideMark/>
          </w:tcPr>
          <w:p w14:paraId="0325989A" w14:textId="77777777" w:rsidR="00164D37" w:rsidRPr="00164D37" w:rsidRDefault="00164D37" w:rsidP="00164D37">
            <w:pPr>
              <w:rPr>
                <w:color w:val="000000"/>
                <w:sz w:val="16"/>
                <w:szCs w:val="16"/>
              </w:rPr>
            </w:pPr>
            <w:r w:rsidRPr="00164D37">
              <w:rPr>
                <w:color w:val="000000"/>
                <w:sz w:val="16"/>
                <w:szCs w:val="16"/>
              </w:rPr>
              <w:t>Wang et al. (2017, minocycline)</w:t>
            </w:r>
          </w:p>
        </w:tc>
        <w:tc>
          <w:tcPr>
            <w:tcW w:w="190" w:type="pct"/>
            <w:tcBorders>
              <w:top w:val="nil"/>
              <w:left w:val="nil"/>
              <w:bottom w:val="nil"/>
              <w:right w:val="nil"/>
            </w:tcBorders>
            <w:shd w:val="clear" w:color="auto" w:fill="auto"/>
            <w:noWrap/>
            <w:vAlign w:val="center"/>
            <w:hideMark/>
          </w:tcPr>
          <w:p w14:paraId="545BFA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93AD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923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78582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E8B3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441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EF4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80F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755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51099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91DA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6367E1" w14:textId="77777777" w:rsidTr="00164D37">
        <w:trPr>
          <w:trHeight w:val="300"/>
        </w:trPr>
        <w:tc>
          <w:tcPr>
            <w:tcW w:w="2582" w:type="pct"/>
            <w:tcBorders>
              <w:top w:val="nil"/>
              <w:left w:val="nil"/>
              <w:bottom w:val="nil"/>
              <w:right w:val="nil"/>
            </w:tcBorders>
            <w:shd w:val="clear" w:color="auto" w:fill="auto"/>
            <w:noWrap/>
            <w:vAlign w:val="center"/>
            <w:hideMark/>
          </w:tcPr>
          <w:p w14:paraId="68BFDF21" w14:textId="77777777" w:rsidR="00164D37" w:rsidRPr="00164D37" w:rsidRDefault="00164D37" w:rsidP="00164D37">
            <w:pPr>
              <w:rPr>
                <w:color w:val="000000"/>
                <w:sz w:val="16"/>
                <w:szCs w:val="16"/>
              </w:rPr>
            </w:pPr>
            <w:r w:rsidRPr="00164D37">
              <w:rPr>
                <w:color w:val="000000"/>
                <w:sz w:val="16"/>
                <w:szCs w:val="16"/>
              </w:rPr>
              <w:t>Wang et al. (2019, minocycline)</w:t>
            </w:r>
          </w:p>
        </w:tc>
        <w:tc>
          <w:tcPr>
            <w:tcW w:w="190" w:type="pct"/>
            <w:tcBorders>
              <w:top w:val="nil"/>
              <w:left w:val="nil"/>
              <w:bottom w:val="nil"/>
              <w:right w:val="nil"/>
            </w:tcBorders>
            <w:shd w:val="clear" w:color="auto" w:fill="auto"/>
            <w:noWrap/>
            <w:vAlign w:val="center"/>
            <w:hideMark/>
          </w:tcPr>
          <w:p w14:paraId="23DFDB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FFB6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020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7018D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7500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A556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455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B76C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CA02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D9607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5581D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DF9DA3" w14:textId="77777777" w:rsidTr="00164D37">
        <w:trPr>
          <w:trHeight w:val="300"/>
        </w:trPr>
        <w:tc>
          <w:tcPr>
            <w:tcW w:w="2582" w:type="pct"/>
            <w:tcBorders>
              <w:top w:val="nil"/>
              <w:left w:val="nil"/>
              <w:bottom w:val="nil"/>
              <w:right w:val="nil"/>
            </w:tcBorders>
            <w:shd w:val="clear" w:color="auto" w:fill="auto"/>
            <w:noWrap/>
            <w:vAlign w:val="center"/>
            <w:hideMark/>
          </w:tcPr>
          <w:p w14:paraId="1B94FADB" w14:textId="77777777" w:rsidR="00164D37" w:rsidRPr="00164D37" w:rsidRDefault="00164D37" w:rsidP="00164D37">
            <w:pPr>
              <w:rPr>
                <w:color w:val="000000"/>
                <w:sz w:val="16"/>
                <w:szCs w:val="16"/>
              </w:rPr>
            </w:pPr>
            <w:r w:rsidRPr="00164D37">
              <w:rPr>
                <w:color w:val="000000"/>
                <w:sz w:val="16"/>
                <w:szCs w:val="16"/>
              </w:rPr>
              <w:t>Khoshsirat et al. (2018, methylprednisolone)</w:t>
            </w:r>
          </w:p>
        </w:tc>
        <w:tc>
          <w:tcPr>
            <w:tcW w:w="190" w:type="pct"/>
            <w:tcBorders>
              <w:top w:val="nil"/>
              <w:left w:val="nil"/>
              <w:bottom w:val="nil"/>
              <w:right w:val="nil"/>
            </w:tcBorders>
            <w:shd w:val="clear" w:color="auto" w:fill="auto"/>
            <w:noWrap/>
            <w:vAlign w:val="center"/>
            <w:hideMark/>
          </w:tcPr>
          <w:p w14:paraId="3D686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609D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A9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A2B60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2E77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EAF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B208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6F5D82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0722A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C2606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9F9027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53A2E49A" w14:textId="77777777" w:rsidTr="00164D37">
        <w:trPr>
          <w:trHeight w:val="300"/>
        </w:trPr>
        <w:tc>
          <w:tcPr>
            <w:tcW w:w="2582" w:type="pct"/>
            <w:tcBorders>
              <w:top w:val="nil"/>
              <w:left w:val="nil"/>
              <w:bottom w:val="nil"/>
              <w:right w:val="nil"/>
            </w:tcBorders>
            <w:shd w:val="clear" w:color="auto" w:fill="auto"/>
            <w:noWrap/>
            <w:vAlign w:val="center"/>
            <w:hideMark/>
          </w:tcPr>
          <w:p w14:paraId="7DAF6854" w14:textId="77777777" w:rsidR="00164D37" w:rsidRPr="00164D37" w:rsidRDefault="00164D37" w:rsidP="00164D37">
            <w:pPr>
              <w:rPr>
                <w:color w:val="000000"/>
                <w:sz w:val="16"/>
                <w:szCs w:val="16"/>
              </w:rPr>
            </w:pPr>
            <w:r w:rsidRPr="00164D37">
              <w:rPr>
                <w:color w:val="000000"/>
                <w:sz w:val="16"/>
                <w:szCs w:val="16"/>
              </w:rPr>
              <w:t>Fee et al. (2007, progesterone)</w:t>
            </w:r>
          </w:p>
        </w:tc>
        <w:tc>
          <w:tcPr>
            <w:tcW w:w="190" w:type="pct"/>
            <w:tcBorders>
              <w:top w:val="nil"/>
              <w:left w:val="nil"/>
              <w:bottom w:val="nil"/>
              <w:right w:val="nil"/>
            </w:tcBorders>
            <w:shd w:val="clear" w:color="auto" w:fill="auto"/>
            <w:noWrap/>
            <w:vAlign w:val="center"/>
            <w:hideMark/>
          </w:tcPr>
          <w:p w14:paraId="4D4250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24C2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443D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ADF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6407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66B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D0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BB3C0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DFA81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93ED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CBC07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C22331F" w14:textId="77777777" w:rsidTr="00164D37">
        <w:trPr>
          <w:trHeight w:val="300"/>
        </w:trPr>
        <w:tc>
          <w:tcPr>
            <w:tcW w:w="2582" w:type="pct"/>
            <w:tcBorders>
              <w:top w:val="nil"/>
              <w:left w:val="nil"/>
              <w:bottom w:val="nil"/>
              <w:right w:val="nil"/>
            </w:tcBorders>
            <w:shd w:val="clear" w:color="auto" w:fill="auto"/>
            <w:noWrap/>
            <w:vAlign w:val="center"/>
            <w:hideMark/>
          </w:tcPr>
          <w:p w14:paraId="2B28C648" w14:textId="77777777" w:rsidR="00164D37" w:rsidRPr="00164D37" w:rsidRDefault="00164D37" w:rsidP="00164D37">
            <w:pPr>
              <w:rPr>
                <w:color w:val="000000"/>
                <w:sz w:val="16"/>
                <w:szCs w:val="16"/>
              </w:rPr>
            </w:pPr>
            <w:r w:rsidRPr="00164D37">
              <w:rPr>
                <w:color w:val="000000"/>
                <w:sz w:val="16"/>
                <w:szCs w:val="16"/>
              </w:rPr>
              <w:t>Ritz et al. (2008, estradiol)</w:t>
            </w:r>
          </w:p>
        </w:tc>
        <w:tc>
          <w:tcPr>
            <w:tcW w:w="190" w:type="pct"/>
            <w:tcBorders>
              <w:top w:val="nil"/>
              <w:left w:val="nil"/>
              <w:bottom w:val="nil"/>
              <w:right w:val="nil"/>
            </w:tcBorders>
            <w:shd w:val="clear" w:color="auto" w:fill="auto"/>
            <w:noWrap/>
            <w:vAlign w:val="center"/>
            <w:hideMark/>
          </w:tcPr>
          <w:p w14:paraId="564B85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5DEA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EBD8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E4DCE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7FCA6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E2E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80B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2167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9C0F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13B08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968FF9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7D94304" w14:textId="77777777" w:rsidTr="00164D37">
        <w:trPr>
          <w:trHeight w:val="300"/>
        </w:trPr>
        <w:tc>
          <w:tcPr>
            <w:tcW w:w="2582" w:type="pct"/>
            <w:tcBorders>
              <w:top w:val="nil"/>
              <w:left w:val="nil"/>
              <w:bottom w:val="nil"/>
              <w:right w:val="nil"/>
            </w:tcBorders>
            <w:shd w:val="clear" w:color="auto" w:fill="auto"/>
            <w:noWrap/>
            <w:vAlign w:val="center"/>
            <w:hideMark/>
          </w:tcPr>
          <w:p w14:paraId="2710225A" w14:textId="77777777" w:rsidR="00164D37" w:rsidRPr="00164D37" w:rsidRDefault="00164D37" w:rsidP="00164D37">
            <w:pPr>
              <w:rPr>
                <w:color w:val="000000"/>
                <w:sz w:val="16"/>
                <w:szCs w:val="16"/>
              </w:rPr>
            </w:pPr>
            <w:r w:rsidRPr="00164D37">
              <w:rPr>
                <w:color w:val="000000"/>
                <w:sz w:val="16"/>
                <w:szCs w:val="16"/>
              </w:rPr>
              <w:t>Means et al. (1981, methylprednisolone sodium succinate)</w:t>
            </w:r>
          </w:p>
        </w:tc>
        <w:tc>
          <w:tcPr>
            <w:tcW w:w="190" w:type="pct"/>
            <w:tcBorders>
              <w:top w:val="nil"/>
              <w:left w:val="nil"/>
              <w:bottom w:val="nil"/>
              <w:right w:val="nil"/>
            </w:tcBorders>
            <w:shd w:val="clear" w:color="auto" w:fill="auto"/>
            <w:noWrap/>
            <w:vAlign w:val="center"/>
            <w:hideMark/>
          </w:tcPr>
          <w:p w14:paraId="31029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027A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11C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FAEA0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9F13A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9B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3B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635E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2B2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F64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9A3469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9AC5434" w14:textId="77777777" w:rsidTr="00164D37">
        <w:trPr>
          <w:trHeight w:val="300"/>
        </w:trPr>
        <w:tc>
          <w:tcPr>
            <w:tcW w:w="2582" w:type="pct"/>
            <w:tcBorders>
              <w:top w:val="nil"/>
              <w:left w:val="nil"/>
              <w:bottom w:val="nil"/>
              <w:right w:val="nil"/>
            </w:tcBorders>
            <w:shd w:val="clear" w:color="auto" w:fill="auto"/>
            <w:noWrap/>
            <w:vAlign w:val="center"/>
            <w:hideMark/>
          </w:tcPr>
          <w:p w14:paraId="34ECB0AB" w14:textId="77777777" w:rsidR="00164D37" w:rsidRPr="00164D37" w:rsidRDefault="00164D37" w:rsidP="00164D37">
            <w:pPr>
              <w:rPr>
                <w:color w:val="000000"/>
                <w:sz w:val="16"/>
                <w:szCs w:val="16"/>
              </w:rPr>
            </w:pPr>
            <w:r w:rsidRPr="00164D37">
              <w:rPr>
                <w:color w:val="000000"/>
                <w:sz w:val="16"/>
                <w:szCs w:val="16"/>
              </w:rPr>
              <w:t>Holtz et al. (1990, methylprednisolone)</w:t>
            </w:r>
          </w:p>
        </w:tc>
        <w:tc>
          <w:tcPr>
            <w:tcW w:w="190" w:type="pct"/>
            <w:tcBorders>
              <w:top w:val="nil"/>
              <w:left w:val="nil"/>
              <w:bottom w:val="nil"/>
              <w:right w:val="nil"/>
            </w:tcBorders>
            <w:shd w:val="clear" w:color="auto" w:fill="auto"/>
            <w:noWrap/>
            <w:vAlign w:val="center"/>
            <w:hideMark/>
          </w:tcPr>
          <w:p w14:paraId="77425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FC4A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5A1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70CCA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C55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DA54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F9B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0395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7D75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AFEB7A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D7CBA5"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EC9F280" w14:textId="77777777" w:rsidTr="00164D37">
        <w:trPr>
          <w:trHeight w:val="300"/>
        </w:trPr>
        <w:tc>
          <w:tcPr>
            <w:tcW w:w="2582" w:type="pct"/>
            <w:tcBorders>
              <w:top w:val="nil"/>
              <w:left w:val="nil"/>
              <w:bottom w:val="nil"/>
              <w:right w:val="nil"/>
            </w:tcBorders>
            <w:shd w:val="clear" w:color="auto" w:fill="auto"/>
            <w:noWrap/>
            <w:vAlign w:val="center"/>
            <w:hideMark/>
          </w:tcPr>
          <w:p w14:paraId="732731DE" w14:textId="77777777" w:rsidR="00164D37" w:rsidRPr="00164D37" w:rsidRDefault="00164D37" w:rsidP="00164D37">
            <w:pPr>
              <w:rPr>
                <w:color w:val="000000"/>
                <w:sz w:val="16"/>
                <w:szCs w:val="16"/>
              </w:rPr>
            </w:pPr>
            <w:r w:rsidRPr="00164D37">
              <w:rPr>
                <w:color w:val="000000"/>
                <w:sz w:val="16"/>
                <w:szCs w:val="16"/>
              </w:rPr>
              <w:t>Korkmaz et al. (2015, montelukast)</w:t>
            </w:r>
          </w:p>
        </w:tc>
        <w:tc>
          <w:tcPr>
            <w:tcW w:w="190" w:type="pct"/>
            <w:tcBorders>
              <w:top w:val="nil"/>
              <w:left w:val="nil"/>
              <w:bottom w:val="nil"/>
              <w:right w:val="nil"/>
            </w:tcBorders>
            <w:shd w:val="clear" w:color="auto" w:fill="auto"/>
            <w:noWrap/>
            <w:vAlign w:val="center"/>
            <w:hideMark/>
          </w:tcPr>
          <w:p w14:paraId="41B10F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90D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425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366F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55BE0B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0C885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B0A2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51AD5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E74B2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FCB2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D8191F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2CC8249" w14:textId="77777777" w:rsidTr="00164D37">
        <w:trPr>
          <w:trHeight w:val="300"/>
        </w:trPr>
        <w:tc>
          <w:tcPr>
            <w:tcW w:w="2582" w:type="pct"/>
            <w:tcBorders>
              <w:top w:val="nil"/>
              <w:left w:val="nil"/>
              <w:bottom w:val="nil"/>
              <w:right w:val="nil"/>
            </w:tcBorders>
            <w:shd w:val="clear" w:color="auto" w:fill="auto"/>
            <w:noWrap/>
            <w:vAlign w:val="center"/>
            <w:hideMark/>
          </w:tcPr>
          <w:p w14:paraId="7468C155" w14:textId="77777777" w:rsidR="00164D37" w:rsidRPr="00164D37" w:rsidRDefault="00164D37" w:rsidP="00164D37">
            <w:pPr>
              <w:rPr>
                <w:color w:val="000000"/>
                <w:sz w:val="16"/>
                <w:szCs w:val="16"/>
              </w:rPr>
            </w:pPr>
            <w:r w:rsidRPr="00164D37">
              <w:rPr>
                <w:color w:val="000000"/>
                <w:sz w:val="16"/>
                <w:szCs w:val="16"/>
              </w:rPr>
              <w:t>Haghighi et al. (1987, naloxone)</w:t>
            </w:r>
          </w:p>
        </w:tc>
        <w:tc>
          <w:tcPr>
            <w:tcW w:w="190" w:type="pct"/>
            <w:tcBorders>
              <w:top w:val="nil"/>
              <w:left w:val="nil"/>
              <w:bottom w:val="nil"/>
              <w:right w:val="nil"/>
            </w:tcBorders>
            <w:shd w:val="clear" w:color="auto" w:fill="auto"/>
            <w:noWrap/>
            <w:vAlign w:val="center"/>
            <w:hideMark/>
          </w:tcPr>
          <w:p w14:paraId="71CDD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2B89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4E0AC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2FFD54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BA5BC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07A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5AE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BF07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8F41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C5D00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CA2A7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3776A07" w14:textId="77777777" w:rsidTr="00164D37">
        <w:trPr>
          <w:trHeight w:val="300"/>
        </w:trPr>
        <w:tc>
          <w:tcPr>
            <w:tcW w:w="2582" w:type="pct"/>
            <w:tcBorders>
              <w:top w:val="nil"/>
              <w:left w:val="nil"/>
              <w:bottom w:val="nil"/>
              <w:right w:val="nil"/>
            </w:tcBorders>
            <w:shd w:val="clear" w:color="auto" w:fill="auto"/>
            <w:noWrap/>
            <w:vAlign w:val="center"/>
            <w:hideMark/>
          </w:tcPr>
          <w:p w14:paraId="4AAEED94" w14:textId="77777777" w:rsidR="00164D37" w:rsidRPr="00164D37" w:rsidRDefault="00164D37" w:rsidP="00164D37">
            <w:pPr>
              <w:rPr>
                <w:color w:val="000000"/>
                <w:sz w:val="16"/>
                <w:szCs w:val="16"/>
              </w:rPr>
            </w:pPr>
            <w:r w:rsidRPr="00164D37">
              <w:rPr>
                <w:color w:val="000000"/>
                <w:sz w:val="16"/>
                <w:szCs w:val="16"/>
              </w:rPr>
              <w:t>Arias (1985, naloxone)</w:t>
            </w:r>
          </w:p>
        </w:tc>
        <w:tc>
          <w:tcPr>
            <w:tcW w:w="190" w:type="pct"/>
            <w:tcBorders>
              <w:top w:val="nil"/>
              <w:left w:val="nil"/>
              <w:bottom w:val="nil"/>
              <w:right w:val="nil"/>
            </w:tcBorders>
            <w:shd w:val="clear" w:color="auto" w:fill="auto"/>
            <w:noWrap/>
            <w:vAlign w:val="center"/>
            <w:hideMark/>
          </w:tcPr>
          <w:p w14:paraId="33DD36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7D26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34F3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7821A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1AF1A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9D0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69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53F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B45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35B6B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0AEF846"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5463003" w14:textId="77777777" w:rsidTr="00164D37">
        <w:trPr>
          <w:trHeight w:val="300"/>
        </w:trPr>
        <w:tc>
          <w:tcPr>
            <w:tcW w:w="2582" w:type="pct"/>
            <w:tcBorders>
              <w:top w:val="nil"/>
              <w:left w:val="nil"/>
              <w:bottom w:val="nil"/>
              <w:right w:val="nil"/>
            </w:tcBorders>
            <w:shd w:val="clear" w:color="auto" w:fill="auto"/>
            <w:noWrap/>
            <w:vAlign w:val="center"/>
            <w:hideMark/>
          </w:tcPr>
          <w:p w14:paraId="672B44CA" w14:textId="77777777" w:rsidR="00164D37" w:rsidRPr="00164D37" w:rsidRDefault="00164D37" w:rsidP="00164D37">
            <w:pPr>
              <w:rPr>
                <w:color w:val="000000"/>
                <w:sz w:val="16"/>
                <w:szCs w:val="16"/>
              </w:rPr>
            </w:pPr>
            <w:r w:rsidRPr="00164D37">
              <w:rPr>
                <w:color w:val="000000"/>
                <w:sz w:val="16"/>
                <w:szCs w:val="16"/>
              </w:rPr>
              <w:t>Ross et al. (1993, methylprednisolone)</w:t>
            </w:r>
          </w:p>
        </w:tc>
        <w:tc>
          <w:tcPr>
            <w:tcW w:w="190" w:type="pct"/>
            <w:tcBorders>
              <w:top w:val="nil"/>
              <w:left w:val="nil"/>
              <w:bottom w:val="nil"/>
              <w:right w:val="nil"/>
            </w:tcBorders>
            <w:shd w:val="clear" w:color="auto" w:fill="auto"/>
            <w:noWrap/>
            <w:vAlign w:val="center"/>
            <w:hideMark/>
          </w:tcPr>
          <w:p w14:paraId="01FAE6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161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C005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2946F6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383E3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A4C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44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FFFE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CE52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526A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CDCD3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556635C" w14:textId="77777777" w:rsidTr="00164D37">
        <w:trPr>
          <w:trHeight w:val="300"/>
        </w:trPr>
        <w:tc>
          <w:tcPr>
            <w:tcW w:w="2582" w:type="pct"/>
            <w:tcBorders>
              <w:top w:val="nil"/>
              <w:left w:val="nil"/>
              <w:bottom w:val="nil"/>
              <w:right w:val="nil"/>
            </w:tcBorders>
            <w:shd w:val="clear" w:color="auto" w:fill="auto"/>
            <w:noWrap/>
            <w:vAlign w:val="center"/>
            <w:hideMark/>
          </w:tcPr>
          <w:p w14:paraId="00ACC10E" w14:textId="77777777" w:rsidR="00164D37" w:rsidRPr="00164D37" w:rsidRDefault="00164D37" w:rsidP="00164D37">
            <w:pPr>
              <w:rPr>
                <w:color w:val="000000"/>
                <w:sz w:val="16"/>
                <w:szCs w:val="16"/>
              </w:rPr>
            </w:pPr>
            <w:r w:rsidRPr="00164D37">
              <w:rPr>
                <w:color w:val="000000"/>
                <w:sz w:val="16"/>
                <w:szCs w:val="16"/>
              </w:rPr>
              <w:t>Gerber et al. (1980, phenytoin)</w:t>
            </w:r>
          </w:p>
        </w:tc>
        <w:tc>
          <w:tcPr>
            <w:tcW w:w="190" w:type="pct"/>
            <w:tcBorders>
              <w:top w:val="nil"/>
              <w:left w:val="nil"/>
              <w:bottom w:val="nil"/>
              <w:right w:val="nil"/>
            </w:tcBorders>
            <w:shd w:val="clear" w:color="auto" w:fill="auto"/>
            <w:noWrap/>
            <w:vAlign w:val="center"/>
            <w:hideMark/>
          </w:tcPr>
          <w:p w14:paraId="7E76E1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359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2B622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06740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41DB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366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8E2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753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50F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93854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6DC61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047911B" w14:textId="77777777" w:rsidTr="00164D37">
        <w:trPr>
          <w:trHeight w:val="300"/>
        </w:trPr>
        <w:tc>
          <w:tcPr>
            <w:tcW w:w="2582" w:type="pct"/>
            <w:tcBorders>
              <w:top w:val="nil"/>
              <w:left w:val="nil"/>
              <w:bottom w:val="nil"/>
              <w:right w:val="nil"/>
            </w:tcBorders>
            <w:shd w:val="clear" w:color="auto" w:fill="auto"/>
            <w:noWrap/>
            <w:vAlign w:val="center"/>
            <w:hideMark/>
          </w:tcPr>
          <w:p w14:paraId="3E2EA0EE" w14:textId="77777777" w:rsidR="00164D37" w:rsidRPr="00164D37" w:rsidRDefault="00164D37" w:rsidP="00164D37">
            <w:pPr>
              <w:rPr>
                <w:color w:val="000000"/>
                <w:sz w:val="16"/>
                <w:szCs w:val="16"/>
              </w:rPr>
            </w:pPr>
            <w:r w:rsidRPr="00164D37">
              <w:rPr>
                <w:color w:val="000000"/>
                <w:sz w:val="16"/>
                <w:szCs w:val="16"/>
              </w:rPr>
              <w:t>Gerber et al. (1980, dexamethasone)</w:t>
            </w:r>
          </w:p>
        </w:tc>
        <w:tc>
          <w:tcPr>
            <w:tcW w:w="190" w:type="pct"/>
            <w:tcBorders>
              <w:top w:val="nil"/>
              <w:left w:val="nil"/>
              <w:bottom w:val="nil"/>
              <w:right w:val="nil"/>
            </w:tcBorders>
            <w:shd w:val="clear" w:color="auto" w:fill="auto"/>
            <w:noWrap/>
            <w:vAlign w:val="center"/>
            <w:hideMark/>
          </w:tcPr>
          <w:p w14:paraId="1DE0A2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C6F2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5B78F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43C14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E13B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BC56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0A0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1934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565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1684C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8EFBD8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7E09A8C" w14:textId="77777777" w:rsidTr="00164D37">
        <w:trPr>
          <w:trHeight w:val="300"/>
        </w:trPr>
        <w:tc>
          <w:tcPr>
            <w:tcW w:w="2582" w:type="pct"/>
            <w:tcBorders>
              <w:top w:val="nil"/>
              <w:left w:val="nil"/>
              <w:bottom w:val="nil"/>
              <w:right w:val="nil"/>
            </w:tcBorders>
            <w:shd w:val="clear" w:color="auto" w:fill="auto"/>
            <w:noWrap/>
            <w:vAlign w:val="center"/>
            <w:hideMark/>
          </w:tcPr>
          <w:p w14:paraId="44968C34" w14:textId="77777777" w:rsidR="00164D37" w:rsidRPr="00164D37" w:rsidRDefault="00164D37" w:rsidP="00164D37">
            <w:pPr>
              <w:rPr>
                <w:color w:val="000000"/>
                <w:sz w:val="16"/>
                <w:szCs w:val="16"/>
              </w:rPr>
            </w:pPr>
            <w:r w:rsidRPr="00164D37">
              <w:rPr>
                <w:color w:val="000000"/>
                <w:sz w:val="16"/>
                <w:szCs w:val="16"/>
              </w:rPr>
              <w:t>Silva et al. (2008, prednisone)</w:t>
            </w:r>
          </w:p>
        </w:tc>
        <w:tc>
          <w:tcPr>
            <w:tcW w:w="190" w:type="pct"/>
            <w:tcBorders>
              <w:top w:val="nil"/>
              <w:left w:val="nil"/>
              <w:bottom w:val="nil"/>
              <w:right w:val="nil"/>
            </w:tcBorders>
            <w:shd w:val="clear" w:color="auto" w:fill="auto"/>
            <w:noWrap/>
            <w:vAlign w:val="center"/>
            <w:hideMark/>
          </w:tcPr>
          <w:p w14:paraId="5E8D87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84AC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ED7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A78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ED26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3AD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4757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FCBC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838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356C9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C94146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A924463" w14:textId="77777777" w:rsidTr="00164D37">
        <w:trPr>
          <w:trHeight w:val="300"/>
        </w:trPr>
        <w:tc>
          <w:tcPr>
            <w:tcW w:w="2582" w:type="pct"/>
            <w:tcBorders>
              <w:top w:val="nil"/>
              <w:left w:val="nil"/>
              <w:bottom w:val="nil"/>
              <w:right w:val="nil"/>
            </w:tcBorders>
            <w:shd w:val="clear" w:color="auto" w:fill="auto"/>
            <w:noWrap/>
            <w:vAlign w:val="center"/>
            <w:hideMark/>
          </w:tcPr>
          <w:p w14:paraId="7E95EC3C" w14:textId="77777777" w:rsidR="00164D37" w:rsidRPr="00164D37" w:rsidRDefault="00164D37" w:rsidP="00164D37">
            <w:pPr>
              <w:rPr>
                <w:color w:val="000000"/>
                <w:sz w:val="16"/>
                <w:szCs w:val="16"/>
              </w:rPr>
            </w:pPr>
            <w:r w:rsidRPr="00164D37">
              <w:rPr>
                <w:color w:val="000000"/>
                <w:sz w:val="16"/>
                <w:szCs w:val="16"/>
              </w:rPr>
              <w:t>Pan et al. (2006, tacrolimus)</w:t>
            </w:r>
          </w:p>
        </w:tc>
        <w:tc>
          <w:tcPr>
            <w:tcW w:w="190" w:type="pct"/>
            <w:tcBorders>
              <w:top w:val="nil"/>
              <w:left w:val="nil"/>
              <w:bottom w:val="nil"/>
              <w:right w:val="nil"/>
            </w:tcBorders>
            <w:shd w:val="clear" w:color="auto" w:fill="auto"/>
            <w:noWrap/>
            <w:vAlign w:val="center"/>
            <w:hideMark/>
          </w:tcPr>
          <w:p w14:paraId="5894B1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79F1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ACA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7971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0079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3A4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4CE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4D8C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063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C75E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6C4E50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AB9F850" w14:textId="77777777" w:rsidTr="00164D37">
        <w:trPr>
          <w:trHeight w:val="300"/>
        </w:trPr>
        <w:tc>
          <w:tcPr>
            <w:tcW w:w="2582" w:type="pct"/>
            <w:tcBorders>
              <w:top w:val="nil"/>
              <w:left w:val="nil"/>
              <w:bottom w:val="nil"/>
              <w:right w:val="nil"/>
            </w:tcBorders>
            <w:shd w:val="clear" w:color="auto" w:fill="auto"/>
            <w:noWrap/>
            <w:vAlign w:val="center"/>
            <w:hideMark/>
          </w:tcPr>
          <w:p w14:paraId="48564874" w14:textId="77777777" w:rsidR="00164D37" w:rsidRPr="00164D37" w:rsidRDefault="00164D37" w:rsidP="00164D37">
            <w:pPr>
              <w:rPr>
                <w:color w:val="000000"/>
                <w:sz w:val="16"/>
                <w:szCs w:val="16"/>
              </w:rPr>
            </w:pPr>
            <w:r w:rsidRPr="00164D37">
              <w:rPr>
                <w:color w:val="000000"/>
                <w:sz w:val="16"/>
                <w:szCs w:val="16"/>
              </w:rPr>
              <w:t>Liu et al. (2017, methylprednisolone)</w:t>
            </w:r>
          </w:p>
        </w:tc>
        <w:tc>
          <w:tcPr>
            <w:tcW w:w="190" w:type="pct"/>
            <w:tcBorders>
              <w:top w:val="nil"/>
              <w:left w:val="nil"/>
              <w:bottom w:val="nil"/>
              <w:right w:val="nil"/>
            </w:tcBorders>
            <w:shd w:val="clear" w:color="auto" w:fill="auto"/>
            <w:noWrap/>
            <w:vAlign w:val="center"/>
            <w:hideMark/>
          </w:tcPr>
          <w:p w14:paraId="312676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A50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D1C4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E709A3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D83D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A2E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7962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BFB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89B6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72F46F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C2C98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AFEFB30" w14:textId="77777777" w:rsidTr="00164D37">
        <w:trPr>
          <w:trHeight w:val="300"/>
        </w:trPr>
        <w:tc>
          <w:tcPr>
            <w:tcW w:w="2582" w:type="pct"/>
            <w:tcBorders>
              <w:top w:val="nil"/>
              <w:left w:val="nil"/>
              <w:bottom w:val="nil"/>
              <w:right w:val="nil"/>
            </w:tcBorders>
            <w:shd w:val="clear" w:color="auto" w:fill="auto"/>
            <w:noWrap/>
            <w:vAlign w:val="center"/>
            <w:hideMark/>
          </w:tcPr>
          <w:p w14:paraId="5B77FEB6" w14:textId="77777777" w:rsidR="00164D37" w:rsidRPr="00164D37" w:rsidRDefault="00164D37" w:rsidP="00164D37">
            <w:pPr>
              <w:rPr>
                <w:color w:val="000000"/>
                <w:sz w:val="16"/>
                <w:szCs w:val="16"/>
              </w:rPr>
            </w:pPr>
            <w:r w:rsidRPr="00164D37">
              <w:rPr>
                <w:color w:val="000000"/>
                <w:sz w:val="16"/>
                <w:szCs w:val="16"/>
              </w:rPr>
              <w:t>Liu et al. (2017, methotrexate)</w:t>
            </w:r>
          </w:p>
        </w:tc>
        <w:tc>
          <w:tcPr>
            <w:tcW w:w="190" w:type="pct"/>
            <w:tcBorders>
              <w:top w:val="nil"/>
              <w:left w:val="nil"/>
              <w:bottom w:val="nil"/>
              <w:right w:val="nil"/>
            </w:tcBorders>
            <w:shd w:val="clear" w:color="auto" w:fill="auto"/>
            <w:noWrap/>
            <w:vAlign w:val="center"/>
            <w:hideMark/>
          </w:tcPr>
          <w:p w14:paraId="25736A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C1F2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7478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D4ECD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320EA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C26D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EE760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031BC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9FB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8B4C04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4018A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12AFC2F" w14:textId="77777777" w:rsidTr="00164D37">
        <w:trPr>
          <w:trHeight w:val="300"/>
        </w:trPr>
        <w:tc>
          <w:tcPr>
            <w:tcW w:w="2582" w:type="pct"/>
            <w:tcBorders>
              <w:top w:val="nil"/>
              <w:left w:val="nil"/>
              <w:bottom w:val="nil"/>
              <w:right w:val="nil"/>
            </w:tcBorders>
            <w:shd w:val="clear" w:color="auto" w:fill="auto"/>
            <w:noWrap/>
            <w:vAlign w:val="center"/>
            <w:hideMark/>
          </w:tcPr>
          <w:p w14:paraId="32F73A94" w14:textId="77777777" w:rsidR="00164D37" w:rsidRPr="00164D37" w:rsidRDefault="00164D37" w:rsidP="00164D37">
            <w:pPr>
              <w:rPr>
                <w:color w:val="000000"/>
                <w:sz w:val="16"/>
                <w:szCs w:val="16"/>
              </w:rPr>
            </w:pPr>
            <w:r w:rsidRPr="00164D37">
              <w:rPr>
                <w:color w:val="000000"/>
                <w:sz w:val="16"/>
                <w:szCs w:val="16"/>
              </w:rPr>
              <w:t>Liu et al. (2017, methylprednisolone + methotrexate)</w:t>
            </w:r>
          </w:p>
        </w:tc>
        <w:tc>
          <w:tcPr>
            <w:tcW w:w="190" w:type="pct"/>
            <w:tcBorders>
              <w:top w:val="nil"/>
              <w:left w:val="nil"/>
              <w:bottom w:val="nil"/>
              <w:right w:val="nil"/>
            </w:tcBorders>
            <w:shd w:val="clear" w:color="auto" w:fill="auto"/>
            <w:noWrap/>
            <w:vAlign w:val="center"/>
            <w:hideMark/>
          </w:tcPr>
          <w:p w14:paraId="518F06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0A61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3F17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80D1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FE418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769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291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D4EA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C23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5111F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92BD22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78B9696" w14:textId="77777777" w:rsidTr="00164D37">
        <w:trPr>
          <w:trHeight w:val="300"/>
        </w:trPr>
        <w:tc>
          <w:tcPr>
            <w:tcW w:w="2582" w:type="pct"/>
            <w:tcBorders>
              <w:top w:val="nil"/>
              <w:left w:val="nil"/>
              <w:bottom w:val="nil"/>
              <w:right w:val="nil"/>
            </w:tcBorders>
            <w:shd w:val="clear" w:color="auto" w:fill="auto"/>
            <w:noWrap/>
            <w:vAlign w:val="center"/>
            <w:hideMark/>
          </w:tcPr>
          <w:p w14:paraId="1919903C" w14:textId="77777777" w:rsidR="00164D37" w:rsidRPr="00164D37" w:rsidRDefault="00164D37" w:rsidP="00164D37">
            <w:pPr>
              <w:rPr>
                <w:color w:val="000000"/>
                <w:sz w:val="16"/>
                <w:szCs w:val="16"/>
              </w:rPr>
            </w:pPr>
            <w:r w:rsidRPr="00164D37">
              <w:rPr>
                <w:color w:val="000000"/>
                <w:sz w:val="16"/>
                <w:szCs w:val="16"/>
              </w:rPr>
              <w:t>Ahmad et al. (2016, minocycline)</w:t>
            </w:r>
          </w:p>
        </w:tc>
        <w:tc>
          <w:tcPr>
            <w:tcW w:w="190" w:type="pct"/>
            <w:tcBorders>
              <w:top w:val="nil"/>
              <w:left w:val="nil"/>
              <w:bottom w:val="nil"/>
              <w:right w:val="nil"/>
            </w:tcBorders>
            <w:shd w:val="clear" w:color="auto" w:fill="auto"/>
            <w:noWrap/>
            <w:vAlign w:val="center"/>
            <w:hideMark/>
          </w:tcPr>
          <w:p w14:paraId="04BF1C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BCB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29E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B39C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7B6B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E732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8BC0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691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642B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E3D9D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42982C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7A136A" w14:textId="77777777" w:rsidTr="00164D37">
        <w:trPr>
          <w:trHeight w:val="300"/>
        </w:trPr>
        <w:tc>
          <w:tcPr>
            <w:tcW w:w="2582" w:type="pct"/>
            <w:tcBorders>
              <w:top w:val="nil"/>
              <w:left w:val="nil"/>
              <w:bottom w:val="nil"/>
              <w:right w:val="nil"/>
            </w:tcBorders>
            <w:shd w:val="clear" w:color="auto" w:fill="auto"/>
            <w:noWrap/>
            <w:vAlign w:val="center"/>
            <w:hideMark/>
          </w:tcPr>
          <w:p w14:paraId="411CE776" w14:textId="77777777" w:rsidR="00164D37" w:rsidRPr="00164D37" w:rsidRDefault="00164D37" w:rsidP="00164D37">
            <w:pPr>
              <w:rPr>
                <w:color w:val="000000"/>
                <w:sz w:val="16"/>
                <w:szCs w:val="16"/>
              </w:rPr>
            </w:pPr>
            <w:r w:rsidRPr="00164D37">
              <w:rPr>
                <w:color w:val="000000"/>
                <w:sz w:val="16"/>
                <w:szCs w:val="16"/>
              </w:rPr>
              <w:t>Ahmad et al. (2016, tacrolimus)</w:t>
            </w:r>
          </w:p>
        </w:tc>
        <w:tc>
          <w:tcPr>
            <w:tcW w:w="190" w:type="pct"/>
            <w:tcBorders>
              <w:top w:val="nil"/>
              <w:left w:val="nil"/>
              <w:bottom w:val="nil"/>
              <w:right w:val="nil"/>
            </w:tcBorders>
            <w:shd w:val="clear" w:color="auto" w:fill="auto"/>
            <w:noWrap/>
            <w:vAlign w:val="center"/>
            <w:hideMark/>
          </w:tcPr>
          <w:p w14:paraId="0CE874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CF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582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F15C75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18DA4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391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0EE5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49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F6A4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016E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F7BA51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F2BDC2" w14:textId="77777777" w:rsidTr="00164D37">
        <w:trPr>
          <w:trHeight w:val="300"/>
        </w:trPr>
        <w:tc>
          <w:tcPr>
            <w:tcW w:w="2582" w:type="pct"/>
            <w:tcBorders>
              <w:top w:val="nil"/>
              <w:left w:val="nil"/>
              <w:bottom w:val="nil"/>
              <w:right w:val="nil"/>
            </w:tcBorders>
            <w:shd w:val="clear" w:color="auto" w:fill="auto"/>
            <w:noWrap/>
            <w:vAlign w:val="center"/>
            <w:hideMark/>
          </w:tcPr>
          <w:p w14:paraId="4747A718" w14:textId="77777777" w:rsidR="00164D37" w:rsidRPr="00164D37" w:rsidRDefault="00164D37" w:rsidP="00164D37">
            <w:pPr>
              <w:rPr>
                <w:color w:val="000000"/>
                <w:sz w:val="16"/>
                <w:szCs w:val="16"/>
              </w:rPr>
            </w:pPr>
            <w:r w:rsidRPr="00164D37">
              <w:rPr>
                <w:color w:val="000000"/>
                <w:sz w:val="16"/>
                <w:szCs w:val="16"/>
              </w:rPr>
              <w:t>Ahmad et al. (2016, minocycline + tacrolimus)</w:t>
            </w:r>
          </w:p>
        </w:tc>
        <w:tc>
          <w:tcPr>
            <w:tcW w:w="190" w:type="pct"/>
            <w:tcBorders>
              <w:top w:val="nil"/>
              <w:left w:val="nil"/>
              <w:bottom w:val="nil"/>
              <w:right w:val="nil"/>
            </w:tcBorders>
            <w:shd w:val="clear" w:color="auto" w:fill="auto"/>
            <w:noWrap/>
            <w:vAlign w:val="center"/>
            <w:hideMark/>
          </w:tcPr>
          <w:p w14:paraId="22E218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D431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39E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9389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A1A9B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4D3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8D0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0179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96DE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227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E7DC1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CD4FA67" w14:textId="77777777" w:rsidTr="00164D37">
        <w:trPr>
          <w:trHeight w:val="300"/>
        </w:trPr>
        <w:tc>
          <w:tcPr>
            <w:tcW w:w="2582" w:type="pct"/>
            <w:tcBorders>
              <w:top w:val="nil"/>
              <w:left w:val="nil"/>
              <w:bottom w:val="nil"/>
              <w:right w:val="nil"/>
            </w:tcBorders>
            <w:shd w:val="clear" w:color="auto" w:fill="auto"/>
            <w:noWrap/>
            <w:vAlign w:val="center"/>
            <w:hideMark/>
          </w:tcPr>
          <w:p w14:paraId="2066BB28" w14:textId="77777777" w:rsidR="00164D37" w:rsidRPr="00164D37" w:rsidRDefault="00164D37" w:rsidP="00164D37">
            <w:pPr>
              <w:rPr>
                <w:color w:val="000000"/>
                <w:sz w:val="16"/>
                <w:szCs w:val="16"/>
              </w:rPr>
            </w:pPr>
            <w:r w:rsidRPr="00164D37">
              <w:rPr>
                <w:color w:val="000000"/>
                <w:sz w:val="16"/>
                <w:szCs w:val="16"/>
              </w:rPr>
              <w:t>Meng et al. (2011, methylprednisolone)</w:t>
            </w:r>
          </w:p>
        </w:tc>
        <w:tc>
          <w:tcPr>
            <w:tcW w:w="190" w:type="pct"/>
            <w:tcBorders>
              <w:top w:val="nil"/>
              <w:left w:val="nil"/>
              <w:bottom w:val="nil"/>
              <w:right w:val="nil"/>
            </w:tcBorders>
            <w:shd w:val="clear" w:color="auto" w:fill="auto"/>
            <w:noWrap/>
            <w:vAlign w:val="center"/>
            <w:hideMark/>
          </w:tcPr>
          <w:p w14:paraId="2026B4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F2794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7C22A4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810A62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1C3A8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2D7B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A8A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F554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AEB15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D5002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B740448"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29950FB" w14:textId="77777777" w:rsidTr="00164D37">
        <w:trPr>
          <w:trHeight w:val="300"/>
        </w:trPr>
        <w:tc>
          <w:tcPr>
            <w:tcW w:w="2582" w:type="pct"/>
            <w:tcBorders>
              <w:top w:val="nil"/>
              <w:left w:val="nil"/>
              <w:bottom w:val="nil"/>
              <w:right w:val="nil"/>
            </w:tcBorders>
            <w:shd w:val="clear" w:color="auto" w:fill="auto"/>
            <w:noWrap/>
            <w:vAlign w:val="center"/>
            <w:hideMark/>
          </w:tcPr>
          <w:p w14:paraId="3196F665" w14:textId="77777777" w:rsidR="00164D37" w:rsidRPr="00164D37" w:rsidRDefault="00164D37" w:rsidP="00164D37">
            <w:pPr>
              <w:rPr>
                <w:color w:val="000000"/>
                <w:sz w:val="16"/>
                <w:szCs w:val="16"/>
              </w:rPr>
            </w:pPr>
            <w:r w:rsidRPr="00164D37">
              <w:rPr>
                <w:color w:val="000000"/>
                <w:sz w:val="16"/>
                <w:szCs w:val="16"/>
              </w:rPr>
              <w:t>Shen et al. (2019, levocarnitine)</w:t>
            </w:r>
          </w:p>
        </w:tc>
        <w:tc>
          <w:tcPr>
            <w:tcW w:w="190" w:type="pct"/>
            <w:tcBorders>
              <w:top w:val="nil"/>
              <w:left w:val="nil"/>
              <w:bottom w:val="nil"/>
              <w:right w:val="nil"/>
            </w:tcBorders>
            <w:shd w:val="clear" w:color="auto" w:fill="auto"/>
            <w:noWrap/>
            <w:vAlign w:val="center"/>
            <w:hideMark/>
          </w:tcPr>
          <w:p w14:paraId="07774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32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2830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B34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9813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305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9E71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7AF4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EDA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00EFC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FAABB0"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8E4B486" w14:textId="77777777" w:rsidTr="00164D37">
        <w:trPr>
          <w:trHeight w:val="300"/>
        </w:trPr>
        <w:tc>
          <w:tcPr>
            <w:tcW w:w="2582" w:type="pct"/>
            <w:tcBorders>
              <w:top w:val="nil"/>
              <w:left w:val="nil"/>
              <w:bottom w:val="nil"/>
              <w:right w:val="nil"/>
            </w:tcBorders>
            <w:shd w:val="clear" w:color="auto" w:fill="auto"/>
            <w:noWrap/>
            <w:vAlign w:val="center"/>
            <w:hideMark/>
          </w:tcPr>
          <w:p w14:paraId="2EC4A96B" w14:textId="77777777" w:rsidR="00164D37" w:rsidRPr="00164D37" w:rsidRDefault="00164D37" w:rsidP="00164D37">
            <w:pPr>
              <w:rPr>
                <w:color w:val="000000"/>
                <w:sz w:val="16"/>
                <w:szCs w:val="16"/>
              </w:rPr>
            </w:pPr>
            <w:r w:rsidRPr="00164D37">
              <w:rPr>
                <w:color w:val="000000"/>
                <w:sz w:val="16"/>
                <w:szCs w:val="16"/>
              </w:rPr>
              <w:t>Cristante et al. (2013, fluoxetine)</w:t>
            </w:r>
          </w:p>
        </w:tc>
        <w:tc>
          <w:tcPr>
            <w:tcW w:w="190" w:type="pct"/>
            <w:tcBorders>
              <w:top w:val="nil"/>
              <w:left w:val="nil"/>
              <w:bottom w:val="nil"/>
              <w:right w:val="nil"/>
            </w:tcBorders>
            <w:shd w:val="clear" w:color="auto" w:fill="auto"/>
            <w:noWrap/>
            <w:vAlign w:val="center"/>
            <w:hideMark/>
          </w:tcPr>
          <w:p w14:paraId="49A427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BD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465B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3C1A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353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0B9E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D5269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36C4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1970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09F41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70CD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B78E0FB" w14:textId="77777777" w:rsidTr="00164D37">
        <w:trPr>
          <w:trHeight w:val="300"/>
        </w:trPr>
        <w:tc>
          <w:tcPr>
            <w:tcW w:w="2582" w:type="pct"/>
            <w:tcBorders>
              <w:top w:val="nil"/>
              <w:left w:val="nil"/>
              <w:bottom w:val="nil"/>
              <w:right w:val="nil"/>
            </w:tcBorders>
            <w:shd w:val="clear" w:color="auto" w:fill="auto"/>
            <w:noWrap/>
            <w:vAlign w:val="center"/>
            <w:hideMark/>
          </w:tcPr>
          <w:p w14:paraId="78EE74C2" w14:textId="77777777" w:rsidR="00164D37" w:rsidRPr="00164D37" w:rsidRDefault="00164D37" w:rsidP="00164D37">
            <w:pPr>
              <w:rPr>
                <w:color w:val="000000"/>
                <w:sz w:val="16"/>
                <w:szCs w:val="16"/>
              </w:rPr>
            </w:pPr>
            <w:r w:rsidRPr="00164D37">
              <w:rPr>
                <w:color w:val="000000"/>
                <w:sz w:val="16"/>
                <w:szCs w:val="16"/>
              </w:rPr>
              <w:t>Zhou et al. (2016, calcitriol)</w:t>
            </w:r>
          </w:p>
        </w:tc>
        <w:tc>
          <w:tcPr>
            <w:tcW w:w="190" w:type="pct"/>
            <w:tcBorders>
              <w:top w:val="nil"/>
              <w:left w:val="nil"/>
              <w:bottom w:val="nil"/>
              <w:right w:val="nil"/>
            </w:tcBorders>
            <w:shd w:val="clear" w:color="auto" w:fill="auto"/>
            <w:noWrap/>
            <w:vAlign w:val="center"/>
            <w:hideMark/>
          </w:tcPr>
          <w:p w14:paraId="6F022E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CD90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29CC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2F1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1E30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655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76C9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B1E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709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5D8E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1F6BD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C3977F" w14:textId="77777777" w:rsidTr="00164D37">
        <w:trPr>
          <w:trHeight w:val="300"/>
        </w:trPr>
        <w:tc>
          <w:tcPr>
            <w:tcW w:w="2582" w:type="pct"/>
            <w:tcBorders>
              <w:top w:val="nil"/>
              <w:left w:val="nil"/>
              <w:bottom w:val="nil"/>
              <w:right w:val="nil"/>
            </w:tcBorders>
            <w:shd w:val="clear" w:color="auto" w:fill="auto"/>
            <w:noWrap/>
            <w:vAlign w:val="center"/>
            <w:hideMark/>
          </w:tcPr>
          <w:p w14:paraId="675C0121" w14:textId="77777777" w:rsidR="00164D37" w:rsidRPr="00164D37" w:rsidRDefault="00164D37" w:rsidP="00164D37">
            <w:pPr>
              <w:rPr>
                <w:color w:val="000000"/>
                <w:sz w:val="16"/>
                <w:szCs w:val="16"/>
              </w:rPr>
            </w:pPr>
            <w:r w:rsidRPr="00164D37">
              <w:rPr>
                <w:color w:val="000000"/>
                <w:sz w:val="16"/>
                <w:szCs w:val="16"/>
              </w:rPr>
              <w:t>Nantwi et al. (1998, theophylline)</w:t>
            </w:r>
          </w:p>
        </w:tc>
        <w:tc>
          <w:tcPr>
            <w:tcW w:w="190" w:type="pct"/>
            <w:tcBorders>
              <w:top w:val="nil"/>
              <w:left w:val="nil"/>
              <w:bottom w:val="nil"/>
              <w:right w:val="nil"/>
            </w:tcBorders>
            <w:shd w:val="clear" w:color="000000" w:fill="EB9E4B"/>
            <w:noWrap/>
            <w:vAlign w:val="center"/>
            <w:hideMark/>
          </w:tcPr>
          <w:p w14:paraId="4FA44A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CC125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B59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F762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28106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86B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9E5A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F10D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ADEE9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1A6004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8646D5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E81AE65" w14:textId="77777777" w:rsidTr="00164D37">
        <w:trPr>
          <w:trHeight w:val="300"/>
        </w:trPr>
        <w:tc>
          <w:tcPr>
            <w:tcW w:w="2582" w:type="pct"/>
            <w:tcBorders>
              <w:top w:val="nil"/>
              <w:left w:val="nil"/>
              <w:bottom w:val="nil"/>
              <w:right w:val="nil"/>
            </w:tcBorders>
            <w:shd w:val="clear" w:color="auto" w:fill="auto"/>
            <w:noWrap/>
            <w:vAlign w:val="center"/>
            <w:hideMark/>
          </w:tcPr>
          <w:p w14:paraId="7D97A465" w14:textId="77777777" w:rsidR="00164D37" w:rsidRPr="00164D37" w:rsidRDefault="00164D37" w:rsidP="00164D37">
            <w:pPr>
              <w:rPr>
                <w:color w:val="000000"/>
                <w:sz w:val="16"/>
                <w:szCs w:val="16"/>
              </w:rPr>
            </w:pPr>
            <w:r w:rsidRPr="00164D37">
              <w:rPr>
                <w:color w:val="000000"/>
                <w:sz w:val="16"/>
                <w:szCs w:val="16"/>
              </w:rPr>
              <w:t>Genovese et al. (2007, dexamethasone) - mice - 10.1111/j.1600-079X.2007.00454.x</w:t>
            </w:r>
          </w:p>
        </w:tc>
        <w:tc>
          <w:tcPr>
            <w:tcW w:w="190" w:type="pct"/>
            <w:tcBorders>
              <w:top w:val="nil"/>
              <w:left w:val="nil"/>
              <w:bottom w:val="nil"/>
              <w:right w:val="nil"/>
            </w:tcBorders>
            <w:shd w:val="clear" w:color="000000" w:fill="EB9E4B"/>
            <w:noWrap/>
            <w:vAlign w:val="center"/>
            <w:hideMark/>
          </w:tcPr>
          <w:p w14:paraId="3D8ABEE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CAD3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0E79F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46A3B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A83C7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7B6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E45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CF1F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A0E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E7115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391E16B"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DD8C56A" w14:textId="77777777" w:rsidTr="00164D37">
        <w:trPr>
          <w:trHeight w:val="300"/>
        </w:trPr>
        <w:tc>
          <w:tcPr>
            <w:tcW w:w="2582" w:type="pct"/>
            <w:tcBorders>
              <w:top w:val="nil"/>
              <w:left w:val="nil"/>
              <w:bottom w:val="nil"/>
              <w:right w:val="nil"/>
            </w:tcBorders>
            <w:shd w:val="clear" w:color="auto" w:fill="auto"/>
            <w:noWrap/>
            <w:vAlign w:val="center"/>
            <w:hideMark/>
          </w:tcPr>
          <w:p w14:paraId="100C4185" w14:textId="77777777" w:rsidR="00164D37" w:rsidRPr="00164D37" w:rsidRDefault="00164D37" w:rsidP="00164D37">
            <w:pPr>
              <w:rPr>
                <w:color w:val="000000"/>
                <w:sz w:val="16"/>
                <w:szCs w:val="16"/>
              </w:rPr>
            </w:pPr>
            <w:r w:rsidRPr="00164D37">
              <w:rPr>
                <w:color w:val="000000"/>
                <w:sz w:val="16"/>
                <w:szCs w:val="16"/>
              </w:rPr>
              <w:t>Genovese et al. (2007, melatonin)</w:t>
            </w:r>
          </w:p>
        </w:tc>
        <w:tc>
          <w:tcPr>
            <w:tcW w:w="190" w:type="pct"/>
            <w:tcBorders>
              <w:top w:val="nil"/>
              <w:left w:val="nil"/>
              <w:bottom w:val="nil"/>
              <w:right w:val="nil"/>
            </w:tcBorders>
            <w:shd w:val="clear" w:color="000000" w:fill="EB9E4B"/>
            <w:noWrap/>
            <w:vAlign w:val="center"/>
            <w:hideMark/>
          </w:tcPr>
          <w:p w14:paraId="413A43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315B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9B20C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546898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E16E2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F096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763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34D3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380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E78A5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7F407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780163D" w14:textId="77777777" w:rsidTr="00164D37">
        <w:trPr>
          <w:trHeight w:val="300"/>
        </w:trPr>
        <w:tc>
          <w:tcPr>
            <w:tcW w:w="2582" w:type="pct"/>
            <w:tcBorders>
              <w:top w:val="nil"/>
              <w:left w:val="nil"/>
              <w:bottom w:val="nil"/>
              <w:right w:val="nil"/>
            </w:tcBorders>
            <w:shd w:val="clear" w:color="auto" w:fill="auto"/>
            <w:noWrap/>
            <w:vAlign w:val="center"/>
            <w:hideMark/>
          </w:tcPr>
          <w:p w14:paraId="501A1F1E" w14:textId="77777777" w:rsidR="00164D37" w:rsidRPr="00164D37" w:rsidRDefault="00164D37" w:rsidP="00164D37">
            <w:pPr>
              <w:rPr>
                <w:color w:val="000000"/>
                <w:sz w:val="16"/>
                <w:szCs w:val="16"/>
              </w:rPr>
            </w:pPr>
            <w:r w:rsidRPr="00164D37">
              <w:rPr>
                <w:color w:val="000000"/>
                <w:sz w:val="16"/>
                <w:szCs w:val="16"/>
              </w:rPr>
              <w:lastRenderedPageBreak/>
              <w:t>Genovese et al. (2007, dexamethasone + melatonin)</w:t>
            </w:r>
          </w:p>
        </w:tc>
        <w:tc>
          <w:tcPr>
            <w:tcW w:w="190" w:type="pct"/>
            <w:tcBorders>
              <w:top w:val="nil"/>
              <w:left w:val="nil"/>
              <w:bottom w:val="nil"/>
              <w:right w:val="nil"/>
            </w:tcBorders>
            <w:shd w:val="clear" w:color="000000" w:fill="EB9E4B"/>
            <w:noWrap/>
            <w:vAlign w:val="center"/>
            <w:hideMark/>
          </w:tcPr>
          <w:p w14:paraId="152890C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47C6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C8BF9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0E530B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89AB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6C6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F37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3A8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B61F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EEFAA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E11AF54"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2F6675D" w14:textId="77777777" w:rsidTr="00164D37">
        <w:trPr>
          <w:trHeight w:val="300"/>
        </w:trPr>
        <w:tc>
          <w:tcPr>
            <w:tcW w:w="2582" w:type="pct"/>
            <w:tcBorders>
              <w:top w:val="nil"/>
              <w:left w:val="nil"/>
              <w:bottom w:val="nil"/>
              <w:right w:val="nil"/>
            </w:tcBorders>
            <w:shd w:val="clear" w:color="auto" w:fill="auto"/>
            <w:noWrap/>
            <w:vAlign w:val="center"/>
            <w:hideMark/>
          </w:tcPr>
          <w:p w14:paraId="27E1EB24" w14:textId="77777777" w:rsidR="00164D37" w:rsidRPr="00164D37" w:rsidRDefault="00164D37" w:rsidP="00164D37">
            <w:pPr>
              <w:rPr>
                <w:color w:val="000000"/>
                <w:sz w:val="16"/>
                <w:szCs w:val="16"/>
              </w:rPr>
            </w:pPr>
            <w:r w:rsidRPr="00164D37">
              <w:rPr>
                <w:color w:val="000000"/>
                <w:sz w:val="16"/>
                <w:szCs w:val="16"/>
              </w:rPr>
              <w:t>Farsi et al. (2015, methylprednisolone)</w:t>
            </w:r>
          </w:p>
        </w:tc>
        <w:tc>
          <w:tcPr>
            <w:tcW w:w="190" w:type="pct"/>
            <w:tcBorders>
              <w:top w:val="nil"/>
              <w:left w:val="nil"/>
              <w:bottom w:val="nil"/>
              <w:right w:val="nil"/>
            </w:tcBorders>
            <w:shd w:val="clear" w:color="000000" w:fill="EB9E4B"/>
            <w:noWrap/>
            <w:vAlign w:val="center"/>
            <w:hideMark/>
          </w:tcPr>
          <w:p w14:paraId="21069AC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6C57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64A9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D9C0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C173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7C1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76DD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44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EA89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ACD65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A7D72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9EA923" w14:textId="77777777" w:rsidTr="00164D37">
        <w:trPr>
          <w:trHeight w:val="300"/>
        </w:trPr>
        <w:tc>
          <w:tcPr>
            <w:tcW w:w="2582" w:type="pct"/>
            <w:tcBorders>
              <w:top w:val="nil"/>
              <w:left w:val="nil"/>
              <w:bottom w:val="nil"/>
              <w:right w:val="nil"/>
            </w:tcBorders>
            <w:shd w:val="clear" w:color="auto" w:fill="auto"/>
            <w:noWrap/>
            <w:vAlign w:val="center"/>
            <w:hideMark/>
          </w:tcPr>
          <w:p w14:paraId="11E80CFE" w14:textId="77777777" w:rsidR="00164D37" w:rsidRPr="00164D37" w:rsidRDefault="00164D37" w:rsidP="00164D37">
            <w:pPr>
              <w:rPr>
                <w:color w:val="000000"/>
                <w:sz w:val="16"/>
                <w:szCs w:val="16"/>
              </w:rPr>
            </w:pPr>
            <w:r w:rsidRPr="00164D37">
              <w:rPr>
                <w:color w:val="000000"/>
                <w:sz w:val="16"/>
                <w:szCs w:val="16"/>
              </w:rPr>
              <w:t>Farsi et al. (2015, magnesium sulfate)</w:t>
            </w:r>
          </w:p>
        </w:tc>
        <w:tc>
          <w:tcPr>
            <w:tcW w:w="190" w:type="pct"/>
            <w:tcBorders>
              <w:top w:val="nil"/>
              <w:left w:val="nil"/>
              <w:bottom w:val="nil"/>
              <w:right w:val="nil"/>
            </w:tcBorders>
            <w:shd w:val="clear" w:color="000000" w:fill="EB9E4B"/>
            <w:noWrap/>
            <w:vAlign w:val="center"/>
            <w:hideMark/>
          </w:tcPr>
          <w:p w14:paraId="0E47143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DF2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0187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B69B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69EB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11A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D58A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2401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D7F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B9D4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11E58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A5C8E19" w14:textId="77777777" w:rsidTr="00164D37">
        <w:trPr>
          <w:trHeight w:val="300"/>
        </w:trPr>
        <w:tc>
          <w:tcPr>
            <w:tcW w:w="2582" w:type="pct"/>
            <w:tcBorders>
              <w:top w:val="nil"/>
              <w:left w:val="nil"/>
              <w:bottom w:val="nil"/>
              <w:right w:val="nil"/>
            </w:tcBorders>
            <w:shd w:val="clear" w:color="auto" w:fill="auto"/>
            <w:noWrap/>
            <w:vAlign w:val="center"/>
            <w:hideMark/>
          </w:tcPr>
          <w:p w14:paraId="26CB4F53" w14:textId="77777777" w:rsidR="00164D37" w:rsidRPr="00164D37" w:rsidRDefault="00164D37" w:rsidP="00164D37">
            <w:pPr>
              <w:rPr>
                <w:color w:val="000000"/>
                <w:sz w:val="16"/>
                <w:szCs w:val="16"/>
              </w:rPr>
            </w:pPr>
            <w:r w:rsidRPr="00164D37">
              <w:rPr>
                <w:color w:val="000000"/>
                <w:sz w:val="16"/>
                <w:szCs w:val="16"/>
              </w:rPr>
              <w:t>Farsi et al. (2015, methylprednisolone + magnesium sulfate)</w:t>
            </w:r>
          </w:p>
        </w:tc>
        <w:tc>
          <w:tcPr>
            <w:tcW w:w="190" w:type="pct"/>
            <w:tcBorders>
              <w:top w:val="nil"/>
              <w:left w:val="nil"/>
              <w:bottom w:val="nil"/>
              <w:right w:val="nil"/>
            </w:tcBorders>
            <w:shd w:val="clear" w:color="000000" w:fill="EB9E4B"/>
            <w:noWrap/>
            <w:vAlign w:val="center"/>
            <w:hideMark/>
          </w:tcPr>
          <w:p w14:paraId="60AEF20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88C0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5A52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12DE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0038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788B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9B66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31B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2D71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9C6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C212E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B93EF14" w14:textId="77777777" w:rsidTr="00164D37">
        <w:trPr>
          <w:trHeight w:val="300"/>
        </w:trPr>
        <w:tc>
          <w:tcPr>
            <w:tcW w:w="2582" w:type="pct"/>
            <w:tcBorders>
              <w:top w:val="nil"/>
              <w:left w:val="nil"/>
              <w:bottom w:val="nil"/>
              <w:right w:val="nil"/>
            </w:tcBorders>
            <w:shd w:val="clear" w:color="auto" w:fill="auto"/>
            <w:noWrap/>
            <w:vAlign w:val="center"/>
            <w:hideMark/>
          </w:tcPr>
          <w:p w14:paraId="3BC42EEC" w14:textId="77777777" w:rsidR="00164D37" w:rsidRPr="00164D37" w:rsidRDefault="00164D37" w:rsidP="00164D37">
            <w:pPr>
              <w:rPr>
                <w:color w:val="000000"/>
                <w:sz w:val="16"/>
                <w:szCs w:val="16"/>
              </w:rPr>
            </w:pPr>
            <w:r w:rsidRPr="00164D37">
              <w:rPr>
                <w:color w:val="000000"/>
                <w:sz w:val="16"/>
                <w:szCs w:val="16"/>
              </w:rPr>
              <w:t>Yin et al. (2013, methylprednisolone)</w:t>
            </w:r>
          </w:p>
        </w:tc>
        <w:tc>
          <w:tcPr>
            <w:tcW w:w="190" w:type="pct"/>
            <w:tcBorders>
              <w:top w:val="nil"/>
              <w:left w:val="nil"/>
              <w:bottom w:val="nil"/>
              <w:right w:val="nil"/>
            </w:tcBorders>
            <w:shd w:val="clear" w:color="auto" w:fill="auto"/>
            <w:noWrap/>
            <w:vAlign w:val="center"/>
            <w:hideMark/>
          </w:tcPr>
          <w:p w14:paraId="7048E5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95A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2E86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E2713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1F1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3C4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962A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6BD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F4C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77D5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008FA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630608C" w14:textId="77777777" w:rsidTr="00164D37">
        <w:trPr>
          <w:trHeight w:val="300"/>
        </w:trPr>
        <w:tc>
          <w:tcPr>
            <w:tcW w:w="2582" w:type="pct"/>
            <w:tcBorders>
              <w:top w:val="nil"/>
              <w:left w:val="nil"/>
              <w:bottom w:val="nil"/>
              <w:right w:val="nil"/>
            </w:tcBorders>
            <w:shd w:val="clear" w:color="auto" w:fill="auto"/>
            <w:noWrap/>
            <w:vAlign w:val="center"/>
            <w:hideMark/>
          </w:tcPr>
          <w:p w14:paraId="2547C462" w14:textId="77777777" w:rsidR="00164D37" w:rsidRPr="00164D37" w:rsidRDefault="00164D37" w:rsidP="00164D37">
            <w:pPr>
              <w:rPr>
                <w:color w:val="000000"/>
                <w:sz w:val="16"/>
                <w:szCs w:val="16"/>
              </w:rPr>
            </w:pPr>
            <w:r w:rsidRPr="00164D37">
              <w:rPr>
                <w:color w:val="000000"/>
                <w:sz w:val="16"/>
                <w:szCs w:val="16"/>
              </w:rPr>
              <w:t>Lu et al. (2016, methylprednisolone)</w:t>
            </w:r>
          </w:p>
        </w:tc>
        <w:tc>
          <w:tcPr>
            <w:tcW w:w="190" w:type="pct"/>
            <w:tcBorders>
              <w:top w:val="nil"/>
              <w:left w:val="nil"/>
              <w:bottom w:val="nil"/>
              <w:right w:val="nil"/>
            </w:tcBorders>
            <w:shd w:val="clear" w:color="auto" w:fill="auto"/>
            <w:noWrap/>
            <w:vAlign w:val="center"/>
            <w:hideMark/>
          </w:tcPr>
          <w:p w14:paraId="4D45AF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7081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59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D391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81A3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593B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93B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5A58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FB51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80E3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A5942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AA097F3" w14:textId="77777777" w:rsidTr="00164D37">
        <w:trPr>
          <w:trHeight w:val="300"/>
        </w:trPr>
        <w:tc>
          <w:tcPr>
            <w:tcW w:w="2582" w:type="pct"/>
            <w:tcBorders>
              <w:top w:val="nil"/>
              <w:left w:val="nil"/>
              <w:bottom w:val="nil"/>
              <w:right w:val="nil"/>
            </w:tcBorders>
            <w:shd w:val="clear" w:color="auto" w:fill="auto"/>
            <w:noWrap/>
            <w:vAlign w:val="center"/>
            <w:hideMark/>
          </w:tcPr>
          <w:p w14:paraId="78F4BB4A" w14:textId="77777777" w:rsidR="00164D37" w:rsidRPr="00164D37" w:rsidRDefault="00164D37" w:rsidP="00164D37">
            <w:pPr>
              <w:rPr>
                <w:color w:val="000000"/>
                <w:sz w:val="16"/>
                <w:szCs w:val="16"/>
              </w:rPr>
            </w:pPr>
            <w:r w:rsidRPr="00164D37">
              <w:rPr>
                <w:color w:val="000000"/>
                <w:sz w:val="16"/>
                <w:szCs w:val="16"/>
              </w:rPr>
              <w:t>Li et al. (2016, methylprednisolone)</w:t>
            </w:r>
          </w:p>
        </w:tc>
        <w:tc>
          <w:tcPr>
            <w:tcW w:w="190" w:type="pct"/>
            <w:tcBorders>
              <w:top w:val="nil"/>
              <w:left w:val="nil"/>
              <w:bottom w:val="nil"/>
              <w:right w:val="nil"/>
            </w:tcBorders>
            <w:shd w:val="clear" w:color="auto" w:fill="auto"/>
            <w:noWrap/>
            <w:vAlign w:val="center"/>
            <w:hideMark/>
          </w:tcPr>
          <w:p w14:paraId="5FC1FD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1FFA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52C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3F9E24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6BB2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B2B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9AE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916F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6421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75E9C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96FE2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5187E8" w14:textId="77777777" w:rsidTr="00164D37">
        <w:trPr>
          <w:trHeight w:val="300"/>
        </w:trPr>
        <w:tc>
          <w:tcPr>
            <w:tcW w:w="2582" w:type="pct"/>
            <w:tcBorders>
              <w:top w:val="nil"/>
              <w:left w:val="nil"/>
              <w:bottom w:val="nil"/>
              <w:right w:val="nil"/>
            </w:tcBorders>
            <w:shd w:val="clear" w:color="auto" w:fill="auto"/>
            <w:noWrap/>
            <w:vAlign w:val="center"/>
            <w:hideMark/>
          </w:tcPr>
          <w:p w14:paraId="6DF21C31" w14:textId="77777777" w:rsidR="00164D37" w:rsidRPr="00164D37" w:rsidRDefault="00164D37" w:rsidP="00164D37">
            <w:pPr>
              <w:rPr>
                <w:color w:val="000000"/>
                <w:sz w:val="16"/>
                <w:szCs w:val="16"/>
              </w:rPr>
            </w:pPr>
            <w:r w:rsidRPr="00164D37">
              <w:rPr>
                <w:color w:val="000000"/>
                <w:sz w:val="16"/>
                <w:szCs w:val="16"/>
              </w:rPr>
              <w:t>Hou et al. (2015, celecoxib)</w:t>
            </w:r>
          </w:p>
        </w:tc>
        <w:tc>
          <w:tcPr>
            <w:tcW w:w="190" w:type="pct"/>
            <w:tcBorders>
              <w:top w:val="nil"/>
              <w:left w:val="nil"/>
              <w:bottom w:val="nil"/>
              <w:right w:val="nil"/>
            </w:tcBorders>
            <w:shd w:val="clear" w:color="auto" w:fill="auto"/>
            <w:noWrap/>
            <w:vAlign w:val="center"/>
            <w:hideMark/>
          </w:tcPr>
          <w:p w14:paraId="7C3078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8FFF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53EF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D42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BF54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1A5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30D9F0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9A1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8FED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8662F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F907E7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C4E08EF" w14:textId="77777777" w:rsidTr="00164D37">
        <w:trPr>
          <w:trHeight w:val="300"/>
        </w:trPr>
        <w:tc>
          <w:tcPr>
            <w:tcW w:w="2582" w:type="pct"/>
            <w:tcBorders>
              <w:top w:val="nil"/>
              <w:left w:val="nil"/>
              <w:bottom w:val="nil"/>
              <w:right w:val="nil"/>
            </w:tcBorders>
            <w:shd w:val="clear" w:color="auto" w:fill="auto"/>
            <w:noWrap/>
            <w:vAlign w:val="center"/>
            <w:hideMark/>
          </w:tcPr>
          <w:p w14:paraId="33D7AAD8" w14:textId="77777777" w:rsidR="00164D37" w:rsidRPr="00164D37" w:rsidRDefault="00164D37" w:rsidP="00164D37">
            <w:pPr>
              <w:rPr>
                <w:color w:val="000000"/>
                <w:sz w:val="16"/>
                <w:szCs w:val="16"/>
              </w:rPr>
            </w:pPr>
            <w:r w:rsidRPr="00164D37">
              <w:rPr>
                <w:color w:val="000000"/>
                <w:sz w:val="16"/>
                <w:szCs w:val="16"/>
              </w:rPr>
              <w:t>Qinxuan et al. (2020, dexamethasone + estrogen)</w:t>
            </w:r>
          </w:p>
        </w:tc>
        <w:tc>
          <w:tcPr>
            <w:tcW w:w="190" w:type="pct"/>
            <w:tcBorders>
              <w:top w:val="nil"/>
              <w:left w:val="nil"/>
              <w:bottom w:val="nil"/>
              <w:right w:val="nil"/>
            </w:tcBorders>
            <w:shd w:val="clear" w:color="auto" w:fill="auto"/>
            <w:noWrap/>
            <w:vAlign w:val="center"/>
            <w:hideMark/>
          </w:tcPr>
          <w:p w14:paraId="73C1F8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8B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BF5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4433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7B2D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8D49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4FC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17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7E1A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C0EF2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A2601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430105A" w14:textId="77777777" w:rsidTr="00164D37">
        <w:trPr>
          <w:trHeight w:val="300"/>
        </w:trPr>
        <w:tc>
          <w:tcPr>
            <w:tcW w:w="2582" w:type="pct"/>
            <w:tcBorders>
              <w:top w:val="nil"/>
              <w:left w:val="nil"/>
              <w:bottom w:val="nil"/>
              <w:right w:val="nil"/>
            </w:tcBorders>
            <w:shd w:val="clear" w:color="auto" w:fill="auto"/>
            <w:noWrap/>
            <w:vAlign w:val="center"/>
            <w:hideMark/>
          </w:tcPr>
          <w:p w14:paraId="38B98ED8" w14:textId="77777777" w:rsidR="00164D37" w:rsidRPr="00164D37" w:rsidRDefault="00164D37" w:rsidP="00164D37">
            <w:pPr>
              <w:rPr>
                <w:color w:val="000000"/>
                <w:sz w:val="16"/>
                <w:szCs w:val="16"/>
              </w:rPr>
            </w:pPr>
            <w:r w:rsidRPr="00164D37">
              <w:rPr>
                <w:color w:val="000000"/>
                <w:sz w:val="16"/>
                <w:szCs w:val="16"/>
              </w:rPr>
              <w:t>Qinxuan et al. (2020, dexamethasone)</w:t>
            </w:r>
          </w:p>
        </w:tc>
        <w:tc>
          <w:tcPr>
            <w:tcW w:w="190" w:type="pct"/>
            <w:tcBorders>
              <w:top w:val="nil"/>
              <w:left w:val="nil"/>
              <w:bottom w:val="nil"/>
              <w:right w:val="nil"/>
            </w:tcBorders>
            <w:shd w:val="clear" w:color="auto" w:fill="auto"/>
            <w:noWrap/>
            <w:vAlign w:val="center"/>
            <w:hideMark/>
          </w:tcPr>
          <w:p w14:paraId="41A9B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F1D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4BEE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C8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A40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C32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4C38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17A9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D425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AD154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1510B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02F5E32" w14:textId="77777777" w:rsidTr="00164D37">
        <w:trPr>
          <w:trHeight w:val="300"/>
        </w:trPr>
        <w:tc>
          <w:tcPr>
            <w:tcW w:w="2582" w:type="pct"/>
            <w:tcBorders>
              <w:top w:val="nil"/>
              <w:left w:val="nil"/>
              <w:bottom w:val="nil"/>
              <w:right w:val="nil"/>
            </w:tcBorders>
            <w:shd w:val="clear" w:color="auto" w:fill="auto"/>
            <w:noWrap/>
            <w:vAlign w:val="center"/>
            <w:hideMark/>
          </w:tcPr>
          <w:p w14:paraId="22F049E7" w14:textId="77777777" w:rsidR="00164D37" w:rsidRPr="00164D37" w:rsidRDefault="00164D37" w:rsidP="00164D37">
            <w:pPr>
              <w:rPr>
                <w:color w:val="000000"/>
                <w:sz w:val="16"/>
                <w:szCs w:val="16"/>
              </w:rPr>
            </w:pPr>
            <w:r w:rsidRPr="00164D37">
              <w:rPr>
                <w:color w:val="000000"/>
                <w:sz w:val="16"/>
                <w:szCs w:val="16"/>
              </w:rPr>
              <w:t>Letaif et al. (2015, estradiol)</w:t>
            </w:r>
          </w:p>
        </w:tc>
        <w:tc>
          <w:tcPr>
            <w:tcW w:w="190" w:type="pct"/>
            <w:tcBorders>
              <w:top w:val="nil"/>
              <w:left w:val="nil"/>
              <w:bottom w:val="nil"/>
              <w:right w:val="nil"/>
            </w:tcBorders>
            <w:shd w:val="clear" w:color="auto" w:fill="auto"/>
            <w:noWrap/>
            <w:vAlign w:val="center"/>
            <w:hideMark/>
          </w:tcPr>
          <w:p w14:paraId="774FE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02F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7E4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4D9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C03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1B4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9228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2ED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DF8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B8136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CDEDF9"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810B9DE" w14:textId="77777777" w:rsidTr="00164D37">
        <w:trPr>
          <w:trHeight w:val="300"/>
        </w:trPr>
        <w:tc>
          <w:tcPr>
            <w:tcW w:w="2582" w:type="pct"/>
            <w:tcBorders>
              <w:top w:val="nil"/>
              <w:left w:val="nil"/>
              <w:bottom w:val="nil"/>
              <w:right w:val="nil"/>
            </w:tcBorders>
            <w:shd w:val="clear" w:color="auto" w:fill="auto"/>
            <w:noWrap/>
            <w:vAlign w:val="center"/>
            <w:hideMark/>
          </w:tcPr>
          <w:p w14:paraId="743D7DDA" w14:textId="77777777" w:rsidR="00164D37" w:rsidRPr="00164D37" w:rsidRDefault="00164D37" w:rsidP="00164D37">
            <w:pPr>
              <w:rPr>
                <w:color w:val="000000"/>
                <w:sz w:val="16"/>
                <w:szCs w:val="16"/>
              </w:rPr>
            </w:pPr>
            <w:r w:rsidRPr="00164D37">
              <w:rPr>
                <w:color w:val="000000"/>
                <w:sz w:val="16"/>
                <w:szCs w:val="16"/>
              </w:rPr>
              <w:t>Hains et al. (2004, phenytoin)</w:t>
            </w:r>
          </w:p>
        </w:tc>
        <w:tc>
          <w:tcPr>
            <w:tcW w:w="190" w:type="pct"/>
            <w:tcBorders>
              <w:top w:val="nil"/>
              <w:left w:val="nil"/>
              <w:bottom w:val="nil"/>
              <w:right w:val="nil"/>
            </w:tcBorders>
            <w:shd w:val="clear" w:color="auto" w:fill="auto"/>
            <w:noWrap/>
            <w:vAlign w:val="center"/>
            <w:hideMark/>
          </w:tcPr>
          <w:p w14:paraId="7611FE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5564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0BD9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9BC5A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FA3C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DCF6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F50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0D52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1D9A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B7E73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2EAF8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C6560B" w14:textId="77777777" w:rsidTr="00164D37">
        <w:trPr>
          <w:trHeight w:val="300"/>
        </w:trPr>
        <w:tc>
          <w:tcPr>
            <w:tcW w:w="2582" w:type="pct"/>
            <w:tcBorders>
              <w:top w:val="nil"/>
              <w:left w:val="nil"/>
              <w:bottom w:val="nil"/>
              <w:right w:val="nil"/>
            </w:tcBorders>
            <w:shd w:val="clear" w:color="auto" w:fill="auto"/>
            <w:noWrap/>
            <w:vAlign w:val="center"/>
            <w:hideMark/>
          </w:tcPr>
          <w:p w14:paraId="24B73BBD" w14:textId="77777777" w:rsidR="00164D37" w:rsidRPr="00164D37" w:rsidRDefault="00164D37" w:rsidP="00164D37">
            <w:pPr>
              <w:rPr>
                <w:color w:val="000000"/>
                <w:sz w:val="16"/>
                <w:szCs w:val="16"/>
              </w:rPr>
            </w:pPr>
            <w:r w:rsidRPr="00164D37">
              <w:rPr>
                <w:color w:val="000000"/>
                <w:sz w:val="16"/>
                <w:szCs w:val="16"/>
              </w:rPr>
              <w:t>Mann et al. (2008, epoetin)</w:t>
            </w:r>
          </w:p>
        </w:tc>
        <w:tc>
          <w:tcPr>
            <w:tcW w:w="190" w:type="pct"/>
            <w:tcBorders>
              <w:top w:val="nil"/>
              <w:left w:val="nil"/>
              <w:bottom w:val="nil"/>
              <w:right w:val="nil"/>
            </w:tcBorders>
            <w:shd w:val="clear" w:color="auto" w:fill="auto"/>
            <w:noWrap/>
            <w:vAlign w:val="center"/>
            <w:hideMark/>
          </w:tcPr>
          <w:p w14:paraId="247B7D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A43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8334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D8C12C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B932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ECE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479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430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271E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B6F92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169D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648903A" w14:textId="77777777" w:rsidTr="00164D37">
        <w:trPr>
          <w:trHeight w:val="300"/>
        </w:trPr>
        <w:tc>
          <w:tcPr>
            <w:tcW w:w="2582" w:type="pct"/>
            <w:tcBorders>
              <w:top w:val="nil"/>
              <w:left w:val="nil"/>
              <w:bottom w:val="nil"/>
              <w:right w:val="nil"/>
            </w:tcBorders>
            <w:shd w:val="clear" w:color="auto" w:fill="auto"/>
            <w:noWrap/>
            <w:vAlign w:val="center"/>
            <w:hideMark/>
          </w:tcPr>
          <w:p w14:paraId="46DF9DEA" w14:textId="77777777" w:rsidR="00164D37" w:rsidRPr="00164D37" w:rsidRDefault="00164D37" w:rsidP="00164D37">
            <w:pPr>
              <w:rPr>
                <w:color w:val="000000"/>
                <w:sz w:val="16"/>
                <w:szCs w:val="16"/>
              </w:rPr>
            </w:pPr>
            <w:r w:rsidRPr="00164D37">
              <w:rPr>
                <w:color w:val="000000"/>
                <w:sz w:val="16"/>
                <w:szCs w:val="16"/>
              </w:rPr>
              <w:t>Mann et al. (2008, darbepoetin)</w:t>
            </w:r>
          </w:p>
        </w:tc>
        <w:tc>
          <w:tcPr>
            <w:tcW w:w="190" w:type="pct"/>
            <w:tcBorders>
              <w:top w:val="nil"/>
              <w:left w:val="nil"/>
              <w:bottom w:val="nil"/>
              <w:right w:val="nil"/>
            </w:tcBorders>
            <w:shd w:val="clear" w:color="auto" w:fill="auto"/>
            <w:noWrap/>
            <w:vAlign w:val="center"/>
            <w:hideMark/>
          </w:tcPr>
          <w:p w14:paraId="0BBA03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2562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FAA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79013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3085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90B0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A08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BD52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04D3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B0CD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695E0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7150035" w14:textId="77777777" w:rsidTr="00164D37">
        <w:trPr>
          <w:trHeight w:val="300"/>
        </w:trPr>
        <w:tc>
          <w:tcPr>
            <w:tcW w:w="2582" w:type="pct"/>
            <w:tcBorders>
              <w:top w:val="nil"/>
              <w:left w:val="nil"/>
              <w:bottom w:val="nil"/>
              <w:right w:val="nil"/>
            </w:tcBorders>
            <w:shd w:val="clear" w:color="auto" w:fill="auto"/>
            <w:noWrap/>
            <w:vAlign w:val="center"/>
            <w:hideMark/>
          </w:tcPr>
          <w:p w14:paraId="18D1D392" w14:textId="77777777" w:rsidR="00164D37" w:rsidRPr="00164D37" w:rsidRDefault="00164D37" w:rsidP="00164D37">
            <w:pPr>
              <w:rPr>
                <w:color w:val="000000"/>
                <w:sz w:val="16"/>
                <w:szCs w:val="16"/>
              </w:rPr>
            </w:pPr>
            <w:r w:rsidRPr="00164D37">
              <w:rPr>
                <w:color w:val="000000"/>
                <w:sz w:val="16"/>
                <w:szCs w:val="16"/>
              </w:rPr>
              <w:t>Liao et al. (2014, methylprednisolone)</w:t>
            </w:r>
          </w:p>
        </w:tc>
        <w:tc>
          <w:tcPr>
            <w:tcW w:w="190" w:type="pct"/>
            <w:tcBorders>
              <w:top w:val="nil"/>
              <w:left w:val="nil"/>
              <w:bottom w:val="nil"/>
              <w:right w:val="nil"/>
            </w:tcBorders>
            <w:shd w:val="clear" w:color="auto" w:fill="auto"/>
            <w:noWrap/>
            <w:vAlign w:val="center"/>
            <w:hideMark/>
          </w:tcPr>
          <w:p w14:paraId="44AE3A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9E9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20D64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2C953C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09F1D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A29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34D7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B10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2F4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312CC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9090F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28354C7" w14:textId="77777777" w:rsidTr="00164D37">
        <w:trPr>
          <w:trHeight w:val="300"/>
        </w:trPr>
        <w:tc>
          <w:tcPr>
            <w:tcW w:w="2582" w:type="pct"/>
            <w:tcBorders>
              <w:top w:val="nil"/>
              <w:left w:val="nil"/>
              <w:bottom w:val="nil"/>
              <w:right w:val="nil"/>
            </w:tcBorders>
            <w:shd w:val="clear" w:color="auto" w:fill="auto"/>
            <w:noWrap/>
            <w:vAlign w:val="center"/>
            <w:hideMark/>
          </w:tcPr>
          <w:p w14:paraId="2BB5D3DC" w14:textId="77777777" w:rsidR="00164D37" w:rsidRPr="00164D37" w:rsidRDefault="00164D37" w:rsidP="00164D37">
            <w:pPr>
              <w:rPr>
                <w:color w:val="000000"/>
                <w:sz w:val="16"/>
                <w:szCs w:val="16"/>
              </w:rPr>
            </w:pPr>
            <w:r w:rsidRPr="00164D37">
              <w:rPr>
                <w:color w:val="000000"/>
                <w:sz w:val="16"/>
                <w:szCs w:val="16"/>
              </w:rPr>
              <w:t>Li et al. (2019, methylprednisolone)</w:t>
            </w:r>
          </w:p>
        </w:tc>
        <w:tc>
          <w:tcPr>
            <w:tcW w:w="190" w:type="pct"/>
            <w:tcBorders>
              <w:top w:val="nil"/>
              <w:left w:val="nil"/>
              <w:bottom w:val="nil"/>
              <w:right w:val="nil"/>
            </w:tcBorders>
            <w:shd w:val="clear" w:color="auto" w:fill="auto"/>
            <w:noWrap/>
            <w:vAlign w:val="center"/>
            <w:hideMark/>
          </w:tcPr>
          <w:p w14:paraId="798D7A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81F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D9A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F833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DB2E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B2F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B0466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488C4D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DF533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2B30D7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A18BFD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1C05E97" w14:textId="77777777" w:rsidTr="00164D37">
        <w:trPr>
          <w:trHeight w:val="300"/>
        </w:trPr>
        <w:tc>
          <w:tcPr>
            <w:tcW w:w="2582" w:type="pct"/>
            <w:tcBorders>
              <w:top w:val="nil"/>
              <w:left w:val="nil"/>
              <w:bottom w:val="nil"/>
              <w:right w:val="nil"/>
            </w:tcBorders>
            <w:shd w:val="clear" w:color="auto" w:fill="auto"/>
            <w:noWrap/>
            <w:vAlign w:val="center"/>
            <w:hideMark/>
          </w:tcPr>
          <w:p w14:paraId="535801FA" w14:textId="77777777" w:rsidR="00164D37" w:rsidRPr="00164D37" w:rsidRDefault="00164D37" w:rsidP="00164D37">
            <w:pPr>
              <w:rPr>
                <w:color w:val="000000"/>
                <w:sz w:val="16"/>
                <w:szCs w:val="16"/>
              </w:rPr>
            </w:pPr>
            <w:r w:rsidRPr="00164D37">
              <w:rPr>
                <w:color w:val="000000"/>
                <w:sz w:val="16"/>
                <w:szCs w:val="16"/>
              </w:rPr>
              <w:t>Wu et al. (2019, methylprednisolone)</w:t>
            </w:r>
          </w:p>
        </w:tc>
        <w:tc>
          <w:tcPr>
            <w:tcW w:w="190" w:type="pct"/>
            <w:tcBorders>
              <w:top w:val="nil"/>
              <w:left w:val="nil"/>
              <w:bottom w:val="nil"/>
              <w:right w:val="nil"/>
            </w:tcBorders>
            <w:shd w:val="clear" w:color="auto" w:fill="auto"/>
            <w:noWrap/>
            <w:vAlign w:val="center"/>
            <w:hideMark/>
          </w:tcPr>
          <w:p w14:paraId="7250A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AA4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5BF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EDED0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AAE8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34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F23C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21373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3510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1A74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0BAB8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62ADD1A" w14:textId="77777777" w:rsidTr="00164D37">
        <w:trPr>
          <w:trHeight w:val="300"/>
        </w:trPr>
        <w:tc>
          <w:tcPr>
            <w:tcW w:w="2582" w:type="pct"/>
            <w:tcBorders>
              <w:top w:val="nil"/>
              <w:left w:val="nil"/>
              <w:bottom w:val="nil"/>
              <w:right w:val="nil"/>
            </w:tcBorders>
            <w:shd w:val="clear" w:color="auto" w:fill="auto"/>
            <w:noWrap/>
            <w:vAlign w:val="center"/>
            <w:hideMark/>
          </w:tcPr>
          <w:p w14:paraId="7BF9AD0F" w14:textId="77777777" w:rsidR="00164D37" w:rsidRPr="00164D37" w:rsidRDefault="00164D37" w:rsidP="00164D37">
            <w:pPr>
              <w:rPr>
                <w:color w:val="000000"/>
                <w:sz w:val="16"/>
                <w:szCs w:val="16"/>
              </w:rPr>
            </w:pPr>
            <w:r w:rsidRPr="00164D37">
              <w:rPr>
                <w:color w:val="000000"/>
                <w:sz w:val="16"/>
                <w:szCs w:val="16"/>
              </w:rPr>
              <w:t>Rong et al. (2018, methotrexate)</w:t>
            </w:r>
          </w:p>
        </w:tc>
        <w:tc>
          <w:tcPr>
            <w:tcW w:w="190" w:type="pct"/>
            <w:tcBorders>
              <w:top w:val="nil"/>
              <w:left w:val="nil"/>
              <w:bottom w:val="nil"/>
              <w:right w:val="nil"/>
            </w:tcBorders>
            <w:shd w:val="clear" w:color="auto" w:fill="auto"/>
            <w:noWrap/>
            <w:vAlign w:val="center"/>
            <w:hideMark/>
          </w:tcPr>
          <w:p w14:paraId="3470FF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16F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AB92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3135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B5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7B1A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C1CCC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D9AE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6D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40646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0591FE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4DD834D" w14:textId="77777777" w:rsidTr="00164D37">
        <w:trPr>
          <w:trHeight w:val="300"/>
        </w:trPr>
        <w:tc>
          <w:tcPr>
            <w:tcW w:w="2582" w:type="pct"/>
            <w:tcBorders>
              <w:top w:val="nil"/>
              <w:left w:val="nil"/>
              <w:bottom w:val="nil"/>
              <w:right w:val="nil"/>
            </w:tcBorders>
            <w:shd w:val="clear" w:color="auto" w:fill="auto"/>
            <w:noWrap/>
            <w:vAlign w:val="center"/>
            <w:hideMark/>
          </w:tcPr>
          <w:p w14:paraId="45712103" w14:textId="77777777" w:rsidR="00164D37" w:rsidRPr="00164D37" w:rsidRDefault="00164D37" w:rsidP="00164D37">
            <w:pPr>
              <w:rPr>
                <w:color w:val="000000"/>
                <w:sz w:val="16"/>
                <w:szCs w:val="16"/>
              </w:rPr>
            </w:pPr>
            <w:r w:rsidRPr="00164D37">
              <w:rPr>
                <w:color w:val="000000"/>
                <w:sz w:val="16"/>
                <w:szCs w:val="16"/>
              </w:rPr>
              <w:t>Wong et al. (2012, amphetamine)</w:t>
            </w:r>
          </w:p>
        </w:tc>
        <w:tc>
          <w:tcPr>
            <w:tcW w:w="190" w:type="pct"/>
            <w:tcBorders>
              <w:top w:val="nil"/>
              <w:left w:val="nil"/>
              <w:bottom w:val="nil"/>
              <w:right w:val="nil"/>
            </w:tcBorders>
            <w:shd w:val="clear" w:color="auto" w:fill="auto"/>
            <w:noWrap/>
            <w:vAlign w:val="center"/>
            <w:hideMark/>
          </w:tcPr>
          <w:p w14:paraId="200C3F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ED7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65C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E711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67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4E8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A13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0F36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F7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73EA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6FB61A3"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9775E65" w14:textId="77777777" w:rsidTr="00164D37">
        <w:trPr>
          <w:trHeight w:val="300"/>
        </w:trPr>
        <w:tc>
          <w:tcPr>
            <w:tcW w:w="2582" w:type="pct"/>
            <w:tcBorders>
              <w:top w:val="nil"/>
              <w:left w:val="nil"/>
              <w:bottom w:val="nil"/>
              <w:right w:val="nil"/>
            </w:tcBorders>
            <w:shd w:val="clear" w:color="auto" w:fill="auto"/>
            <w:noWrap/>
            <w:vAlign w:val="center"/>
            <w:hideMark/>
          </w:tcPr>
          <w:p w14:paraId="2103200E" w14:textId="77777777" w:rsidR="00164D37" w:rsidRPr="00164D37" w:rsidRDefault="00164D37" w:rsidP="00164D37">
            <w:pPr>
              <w:rPr>
                <w:color w:val="000000"/>
                <w:sz w:val="16"/>
                <w:szCs w:val="16"/>
              </w:rPr>
            </w:pPr>
            <w:r w:rsidRPr="00164D37">
              <w:rPr>
                <w:color w:val="000000"/>
                <w:sz w:val="16"/>
                <w:szCs w:val="16"/>
              </w:rPr>
              <w:t>Lima et al. (2020, citalopram)</w:t>
            </w:r>
          </w:p>
        </w:tc>
        <w:tc>
          <w:tcPr>
            <w:tcW w:w="190" w:type="pct"/>
            <w:tcBorders>
              <w:top w:val="nil"/>
              <w:left w:val="nil"/>
              <w:bottom w:val="nil"/>
              <w:right w:val="nil"/>
            </w:tcBorders>
            <w:shd w:val="clear" w:color="auto" w:fill="auto"/>
            <w:noWrap/>
            <w:vAlign w:val="center"/>
            <w:hideMark/>
          </w:tcPr>
          <w:p w14:paraId="0FF16E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3A9D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C656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EEE0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6C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3F9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03A7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3422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64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1F663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A0A21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7FE19DC" w14:textId="77777777" w:rsidTr="00164D37">
        <w:trPr>
          <w:trHeight w:val="300"/>
        </w:trPr>
        <w:tc>
          <w:tcPr>
            <w:tcW w:w="2582" w:type="pct"/>
            <w:tcBorders>
              <w:top w:val="nil"/>
              <w:left w:val="nil"/>
              <w:bottom w:val="nil"/>
              <w:right w:val="nil"/>
            </w:tcBorders>
            <w:shd w:val="clear" w:color="auto" w:fill="auto"/>
            <w:noWrap/>
            <w:vAlign w:val="center"/>
            <w:hideMark/>
          </w:tcPr>
          <w:p w14:paraId="136CFCD8" w14:textId="77777777" w:rsidR="00164D37" w:rsidRPr="00164D37" w:rsidRDefault="00164D37" w:rsidP="00164D37">
            <w:pPr>
              <w:rPr>
                <w:color w:val="000000"/>
                <w:sz w:val="16"/>
                <w:szCs w:val="16"/>
              </w:rPr>
            </w:pPr>
            <w:r w:rsidRPr="00164D37">
              <w:rPr>
                <w:color w:val="000000"/>
                <w:sz w:val="16"/>
                <w:szCs w:val="16"/>
              </w:rPr>
              <w:t>Li et al. (2014, methylprednisolone)</w:t>
            </w:r>
          </w:p>
        </w:tc>
        <w:tc>
          <w:tcPr>
            <w:tcW w:w="190" w:type="pct"/>
            <w:tcBorders>
              <w:top w:val="nil"/>
              <w:left w:val="nil"/>
              <w:bottom w:val="nil"/>
              <w:right w:val="nil"/>
            </w:tcBorders>
            <w:shd w:val="clear" w:color="auto" w:fill="auto"/>
            <w:noWrap/>
            <w:vAlign w:val="center"/>
            <w:hideMark/>
          </w:tcPr>
          <w:p w14:paraId="572CA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2102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6F92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4B0D2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4356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6C59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BF36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0B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22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09AA8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DFE26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929DE2C" w14:textId="77777777" w:rsidTr="00164D37">
        <w:trPr>
          <w:trHeight w:val="300"/>
        </w:trPr>
        <w:tc>
          <w:tcPr>
            <w:tcW w:w="2582" w:type="pct"/>
            <w:tcBorders>
              <w:top w:val="nil"/>
              <w:left w:val="nil"/>
              <w:bottom w:val="nil"/>
              <w:right w:val="nil"/>
            </w:tcBorders>
            <w:shd w:val="clear" w:color="auto" w:fill="auto"/>
            <w:noWrap/>
            <w:vAlign w:val="center"/>
            <w:hideMark/>
          </w:tcPr>
          <w:p w14:paraId="2A32D17C" w14:textId="77777777" w:rsidR="00164D37" w:rsidRPr="00164D37" w:rsidRDefault="00164D37" w:rsidP="00164D37">
            <w:pPr>
              <w:rPr>
                <w:color w:val="000000"/>
                <w:sz w:val="16"/>
                <w:szCs w:val="16"/>
              </w:rPr>
            </w:pPr>
            <w:r w:rsidRPr="00164D37">
              <w:rPr>
                <w:color w:val="000000"/>
                <w:sz w:val="16"/>
                <w:szCs w:val="16"/>
              </w:rPr>
              <w:t>Chen et al. (2014, vitamin c e)</w:t>
            </w:r>
          </w:p>
        </w:tc>
        <w:tc>
          <w:tcPr>
            <w:tcW w:w="190" w:type="pct"/>
            <w:tcBorders>
              <w:top w:val="nil"/>
              <w:left w:val="nil"/>
              <w:bottom w:val="nil"/>
              <w:right w:val="nil"/>
            </w:tcBorders>
            <w:shd w:val="clear" w:color="auto" w:fill="auto"/>
            <w:noWrap/>
            <w:vAlign w:val="center"/>
            <w:hideMark/>
          </w:tcPr>
          <w:p w14:paraId="7A9B3D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893A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41B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62F1B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50FB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E025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10499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2E4C1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DBB3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FF90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9B03D3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2C8083B" w14:textId="77777777" w:rsidTr="00164D37">
        <w:trPr>
          <w:trHeight w:val="300"/>
        </w:trPr>
        <w:tc>
          <w:tcPr>
            <w:tcW w:w="2582" w:type="pct"/>
            <w:tcBorders>
              <w:top w:val="nil"/>
              <w:left w:val="nil"/>
              <w:bottom w:val="nil"/>
              <w:right w:val="nil"/>
            </w:tcBorders>
            <w:shd w:val="clear" w:color="auto" w:fill="auto"/>
            <w:noWrap/>
            <w:vAlign w:val="center"/>
            <w:hideMark/>
          </w:tcPr>
          <w:p w14:paraId="463CFA60" w14:textId="77777777" w:rsidR="00164D37" w:rsidRPr="00164D37" w:rsidRDefault="00164D37" w:rsidP="00164D37">
            <w:pPr>
              <w:rPr>
                <w:color w:val="000000"/>
                <w:sz w:val="16"/>
                <w:szCs w:val="16"/>
              </w:rPr>
            </w:pPr>
            <w:r w:rsidRPr="00164D37">
              <w:rPr>
                <w:color w:val="000000"/>
                <w:sz w:val="16"/>
                <w:szCs w:val="16"/>
              </w:rPr>
              <w:t>Akdemir et al. (1993, methylprednisolone)</w:t>
            </w:r>
          </w:p>
        </w:tc>
        <w:tc>
          <w:tcPr>
            <w:tcW w:w="190" w:type="pct"/>
            <w:tcBorders>
              <w:top w:val="nil"/>
              <w:left w:val="nil"/>
              <w:bottom w:val="nil"/>
              <w:right w:val="nil"/>
            </w:tcBorders>
            <w:shd w:val="clear" w:color="auto" w:fill="auto"/>
            <w:noWrap/>
            <w:vAlign w:val="center"/>
            <w:hideMark/>
          </w:tcPr>
          <w:p w14:paraId="2C5E1E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B77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D6B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BC006F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0D741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E9CF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BCC7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F01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FC5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C3B5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28A82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B4D35A2" w14:textId="77777777" w:rsidTr="00164D37">
        <w:trPr>
          <w:trHeight w:val="300"/>
        </w:trPr>
        <w:tc>
          <w:tcPr>
            <w:tcW w:w="2582" w:type="pct"/>
            <w:tcBorders>
              <w:top w:val="nil"/>
              <w:left w:val="nil"/>
              <w:bottom w:val="nil"/>
              <w:right w:val="nil"/>
            </w:tcBorders>
            <w:shd w:val="clear" w:color="auto" w:fill="auto"/>
            <w:noWrap/>
            <w:vAlign w:val="center"/>
            <w:hideMark/>
          </w:tcPr>
          <w:p w14:paraId="2EF0A975" w14:textId="77777777" w:rsidR="00164D37" w:rsidRPr="00164D37" w:rsidRDefault="00164D37" w:rsidP="00164D37">
            <w:pPr>
              <w:rPr>
                <w:color w:val="000000"/>
                <w:sz w:val="16"/>
                <w:szCs w:val="16"/>
              </w:rPr>
            </w:pPr>
            <w:r w:rsidRPr="00164D37">
              <w:rPr>
                <w:color w:val="000000"/>
                <w:sz w:val="16"/>
                <w:szCs w:val="16"/>
              </w:rPr>
              <w:t>Genovese et al. (2008, montelukast)</w:t>
            </w:r>
          </w:p>
        </w:tc>
        <w:tc>
          <w:tcPr>
            <w:tcW w:w="190" w:type="pct"/>
            <w:tcBorders>
              <w:top w:val="nil"/>
              <w:left w:val="nil"/>
              <w:bottom w:val="nil"/>
              <w:right w:val="nil"/>
            </w:tcBorders>
            <w:shd w:val="clear" w:color="auto" w:fill="auto"/>
            <w:noWrap/>
            <w:vAlign w:val="center"/>
            <w:hideMark/>
          </w:tcPr>
          <w:p w14:paraId="61A1C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8EB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B495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E252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85B6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BB01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3341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61D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14E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F6BF01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AE5572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8E7F80" w14:textId="77777777" w:rsidTr="00164D37">
        <w:trPr>
          <w:trHeight w:val="300"/>
        </w:trPr>
        <w:tc>
          <w:tcPr>
            <w:tcW w:w="2582" w:type="pct"/>
            <w:tcBorders>
              <w:top w:val="nil"/>
              <w:left w:val="nil"/>
              <w:bottom w:val="nil"/>
              <w:right w:val="nil"/>
            </w:tcBorders>
            <w:shd w:val="clear" w:color="auto" w:fill="auto"/>
            <w:noWrap/>
            <w:vAlign w:val="center"/>
            <w:hideMark/>
          </w:tcPr>
          <w:p w14:paraId="7C0F3FBF" w14:textId="77777777" w:rsidR="00164D37" w:rsidRPr="00164D37" w:rsidRDefault="00164D37" w:rsidP="00164D37">
            <w:pPr>
              <w:rPr>
                <w:color w:val="000000"/>
                <w:sz w:val="16"/>
                <w:szCs w:val="16"/>
              </w:rPr>
            </w:pPr>
            <w:r w:rsidRPr="00164D37">
              <w:rPr>
                <w:color w:val="000000"/>
                <w:sz w:val="16"/>
                <w:szCs w:val="16"/>
              </w:rPr>
              <w:t>Chen et al. (2018, plasma)</w:t>
            </w:r>
          </w:p>
        </w:tc>
        <w:tc>
          <w:tcPr>
            <w:tcW w:w="190" w:type="pct"/>
            <w:tcBorders>
              <w:top w:val="nil"/>
              <w:left w:val="nil"/>
              <w:bottom w:val="nil"/>
              <w:right w:val="nil"/>
            </w:tcBorders>
            <w:shd w:val="clear" w:color="auto" w:fill="auto"/>
            <w:noWrap/>
            <w:vAlign w:val="center"/>
            <w:hideMark/>
          </w:tcPr>
          <w:p w14:paraId="700D6F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7D8D7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A860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D7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43B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3DD843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25CB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0C57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7D0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F9299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DBE3F4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1496641" w14:textId="77777777" w:rsidTr="00164D37">
        <w:trPr>
          <w:trHeight w:val="300"/>
        </w:trPr>
        <w:tc>
          <w:tcPr>
            <w:tcW w:w="2582" w:type="pct"/>
            <w:tcBorders>
              <w:top w:val="nil"/>
              <w:left w:val="nil"/>
              <w:bottom w:val="nil"/>
              <w:right w:val="nil"/>
            </w:tcBorders>
            <w:shd w:val="clear" w:color="auto" w:fill="auto"/>
            <w:noWrap/>
            <w:vAlign w:val="center"/>
            <w:hideMark/>
          </w:tcPr>
          <w:p w14:paraId="53BE433E" w14:textId="77777777" w:rsidR="00164D37" w:rsidRPr="00164D37" w:rsidRDefault="00164D37" w:rsidP="00164D37">
            <w:pPr>
              <w:rPr>
                <w:color w:val="000000"/>
                <w:sz w:val="16"/>
                <w:szCs w:val="16"/>
              </w:rPr>
            </w:pPr>
            <w:r w:rsidRPr="00164D37">
              <w:rPr>
                <w:color w:val="000000"/>
                <w:sz w:val="16"/>
                <w:szCs w:val="16"/>
              </w:rPr>
              <w:t>Chen et al. (2018, platelets)</w:t>
            </w:r>
          </w:p>
        </w:tc>
        <w:tc>
          <w:tcPr>
            <w:tcW w:w="190" w:type="pct"/>
            <w:tcBorders>
              <w:top w:val="nil"/>
              <w:left w:val="nil"/>
              <w:bottom w:val="nil"/>
              <w:right w:val="nil"/>
            </w:tcBorders>
            <w:shd w:val="clear" w:color="auto" w:fill="auto"/>
            <w:noWrap/>
            <w:vAlign w:val="center"/>
            <w:hideMark/>
          </w:tcPr>
          <w:p w14:paraId="452671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CAC24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8CFC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D21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D03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F3AE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4E0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667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0E1F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DC391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6DFED"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199BA08" w14:textId="77777777" w:rsidTr="00164D37">
        <w:trPr>
          <w:trHeight w:val="300"/>
        </w:trPr>
        <w:tc>
          <w:tcPr>
            <w:tcW w:w="2582" w:type="pct"/>
            <w:tcBorders>
              <w:top w:val="nil"/>
              <w:left w:val="nil"/>
              <w:bottom w:val="nil"/>
              <w:right w:val="nil"/>
            </w:tcBorders>
            <w:shd w:val="clear" w:color="auto" w:fill="auto"/>
            <w:noWrap/>
            <w:vAlign w:val="center"/>
            <w:hideMark/>
          </w:tcPr>
          <w:p w14:paraId="57E4BFAD" w14:textId="77777777" w:rsidR="00164D37" w:rsidRPr="00164D37" w:rsidRDefault="00164D37" w:rsidP="00164D37">
            <w:pPr>
              <w:rPr>
                <w:color w:val="000000"/>
                <w:sz w:val="16"/>
                <w:szCs w:val="16"/>
              </w:rPr>
            </w:pPr>
            <w:r w:rsidRPr="00164D37">
              <w:rPr>
                <w:color w:val="000000"/>
                <w:sz w:val="16"/>
                <w:szCs w:val="16"/>
              </w:rPr>
              <w:t>Kim et al. (2004, methylprednisolone)</w:t>
            </w:r>
          </w:p>
        </w:tc>
        <w:tc>
          <w:tcPr>
            <w:tcW w:w="190" w:type="pct"/>
            <w:tcBorders>
              <w:top w:val="nil"/>
              <w:left w:val="nil"/>
              <w:bottom w:val="nil"/>
              <w:right w:val="nil"/>
            </w:tcBorders>
            <w:shd w:val="clear" w:color="auto" w:fill="auto"/>
            <w:noWrap/>
            <w:vAlign w:val="center"/>
            <w:hideMark/>
          </w:tcPr>
          <w:p w14:paraId="7D9A37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1DE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D8BD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FA616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87834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8476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CFCE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2D22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924C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9BA0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68ABF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0F8D37" w14:textId="77777777" w:rsidTr="00164D37">
        <w:trPr>
          <w:trHeight w:val="300"/>
        </w:trPr>
        <w:tc>
          <w:tcPr>
            <w:tcW w:w="2582" w:type="pct"/>
            <w:tcBorders>
              <w:top w:val="nil"/>
              <w:left w:val="nil"/>
              <w:bottom w:val="nil"/>
              <w:right w:val="nil"/>
            </w:tcBorders>
            <w:shd w:val="clear" w:color="auto" w:fill="auto"/>
            <w:noWrap/>
            <w:vAlign w:val="center"/>
            <w:hideMark/>
          </w:tcPr>
          <w:p w14:paraId="1182B18E" w14:textId="77777777" w:rsidR="00164D37" w:rsidRPr="00164D37" w:rsidRDefault="00164D37" w:rsidP="00164D37">
            <w:pPr>
              <w:rPr>
                <w:color w:val="000000"/>
                <w:sz w:val="16"/>
                <w:szCs w:val="16"/>
              </w:rPr>
            </w:pPr>
            <w:r w:rsidRPr="00164D37">
              <w:rPr>
                <w:color w:val="000000"/>
                <w:sz w:val="16"/>
                <w:szCs w:val="16"/>
              </w:rPr>
              <w:t>Mbori et al. (2016, methylprednisolone)</w:t>
            </w:r>
          </w:p>
        </w:tc>
        <w:tc>
          <w:tcPr>
            <w:tcW w:w="190" w:type="pct"/>
            <w:tcBorders>
              <w:top w:val="nil"/>
              <w:left w:val="nil"/>
              <w:bottom w:val="nil"/>
              <w:right w:val="nil"/>
            </w:tcBorders>
            <w:shd w:val="clear" w:color="auto" w:fill="auto"/>
            <w:noWrap/>
            <w:vAlign w:val="center"/>
            <w:hideMark/>
          </w:tcPr>
          <w:p w14:paraId="5DE256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2106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F30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E9E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F2C9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31F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2A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E11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DBB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A5F8B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437C9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0D379F2" w14:textId="77777777" w:rsidTr="00164D37">
        <w:trPr>
          <w:trHeight w:val="300"/>
        </w:trPr>
        <w:tc>
          <w:tcPr>
            <w:tcW w:w="2582" w:type="pct"/>
            <w:tcBorders>
              <w:top w:val="nil"/>
              <w:left w:val="nil"/>
              <w:bottom w:val="nil"/>
              <w:right w:val="nil"/>
            </w:tcBorders>
            <w:shd w:val="clear" w:color="auto" w:fill="auto"/>
            <w:noWrap/>
            <w:vAlign w:val="center"/>
            <w:hideMark/>
          </w:tcPr>
          <w:p w14:paraId="56A94115" w14:textId="77777777" w:rsidR="00164D37" w:rsidRPr="00164D37" w:rsidRDefault="00164D37" w:rsidP="00164D37">
            <w:pPr>
              <w:rPr>
                <w:color w:val="000000"/>
                <w:sz w:val="16"/>
                <w:szCs w:val="16"/>
              </w:rPr>
            </w:pPr>
            <w:r w:rsidRPr="00164D37">
              <w:rPr>
                <w:color w:val="000000"/>
                <w:sz w:val="16"/>
                <w:szCs w:val="16"/>
              </w:rPr>
              <w:t>Wiseman et al. (2009, methylprednisolone)</w:t>
            </w:r>
          </w:p>
        </w:tc>
        <w:tc>
          <w:tcPr>
            <w:tcW w:w="190" w:type="pct"/>
            <w:tcBorders>
              <w:top w:val="nil"/>
              <w:left w:val="nil"/>
              <w:bottom w:val="nil"/>
              <w:right w:val="nil"/>
            </w:tcBorders>
            <w:shd w:val="clear" w:color="auto" w:fill="auto"/>
            <w:noWrap/>
            <w:vAlign w:val="center"/>
            <w:hideMark/>
          </w:tcPr>
          <w:p w14:paraId="3632B5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5B2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C15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3631C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4F1D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1AE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8C2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854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4FFBF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25DC3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228C32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0B7ACCC" w14:textId="77777777" w:rsidTr="00164D37">
        <w:trPr>
          <w:trHeight w:val="300"/>
        </w:trPr>
        <w:tc>
          <w:tcPr>
            <w:tcW w:w="2582" w:type="pct"/>
            <w:tcBorders>
              <w:top w:val="nil"/>
              <w:left w:val="nil"/>
              <w:bottom w:val="nil"/>
              <w:right w:val="nil"/>
            </w:tcBorders>
            <w:shd w:val="clear" w:color="auto" w:fill="auto"/>
            <w:noWrap/>
            <w:vAlign w:val="center"/>
            <w:hideMark/>
          </w:tcPr>
          <w:p w14:paraId="2BFA1D65" w14:textId="77777777" w:rsidR="00164D37" w:rsidRPr="00164D37" w:rsidRDefault="00164D37" w:rsidP="00164D37">
            <w:pPr>
              <w:rPr>
                <w:color w:val="000000"/>
                <w:sz w:val="16"/>
                <w:szCs w:val="16"/>
              </w:rPr>
            </w:pPr>
            <w:r w:rsidRPr="00164D37">
              <w:rPr>
                <w:color w:val="000000"/>
                <w:sz w:val="16"/>
                <w:szCs w:val="16"/>
              </w:rPr>
              <w:t>Wiseman et al. (2009, magnesium)</w:t>
            </w:r>
          </w:p>
        </w:tc>
        <w:tc>
          <w:tcPr>
            <w:tcW w:w="190" w:type="pct"/>
            <w:tcBorders>
              <w:top w:val="nil"/>
              <w:left w:val="nil"/>
              <w:bottom w:val="nil"/>
              <w:right w:val="nil"/>
            </w:tcBorders>
            <w:shd w:val="clear" w:color="auto" w:fill="auto"/>
            <w:noWrap/>
            <w:vAlign w:val="center"/>
            <w:hideMark/>
          </w:tcPr>
          <w:p w14:paraId="354675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37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1DDE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E0BBA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28C2A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4343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6F3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C3D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28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58DD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F0674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9A46AFB" w14:textId="77777777" w:rsidTr="00164D37">
        <w:trPr>
          <w:trHeight w:val="300"/>
        </w:trPr>
        <w:tc>
          <w:tcPr>
            <w:tcW w:w="2582" w:type="pct"/>
            <w:tcBorders>
              <w:top w:val="nil"/>
              <w:left w:val="nil"/>
              <w:bottom w:val="nil"/>
              <w:right w:val="nil"/>
            </w:tcBorders>
            <w:shd w:val="clear" w:color="auto" w:fill="auto"/>
            <w:noWrap/>
            <w:vAlign w:val="center"/>
            <w:hideMark/>
          </w:tcPr>
          <w:p w14:paraId="716CCDF2" w14:textId="77777777" w:rsidR="00164D37" w:rsidRPr="00164D37" w:rsidRDefault="00164D37" w:rsidP="00164D37">
            <w:pPr>
              <w:rPr>
                <w:color w:val="000000"/>
                <w:sz w:val="16"/>
                <w:szCs w:val="16"/>
              </w:rPr>
            </w:pPr>
            <w:r w:rsidRPr="00164D37">
              <w:rPr>
                <w:color w:val="000000"/>
                <w:sz w:val="16"/>
                <w:szCs w:val="16"/>
              </w:rPr>
              <w:t>Wiseman et al. (2009, magnesium + methylprednisolone)</w:t>
            </w:r>
          </w:p>
        </w:tc>
        <w:tc>
          <w:tcPr>
            <w:tcW w:w="190" w:type="pct"/>
            <w:tcBorders>
              <w:top w:val="nil"/>
              <w:left w:val="nil"/>
              <w:bottom w:val="nil"/>
              <w:right w:val="nil"/>
            </w:tcBorders>
            <w:shd w:val="clear" w:color="auto" w:fill="auto"/>
            <w:noWrap/>
            <w:vAlign w:val="center"/>
            <w:hideMark/>
          </w:tcPr>
          <w:p w14:paraId="7625B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08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5EC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B5CD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A52E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F6D0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BAE7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84A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5D9AB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0600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4F19F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461AEC9" w14:textId="77777777" w:rsidTr="00164D37">
        <w:trPr>
          <w:trHeight w:val="300"/>
        </w:trPr>
        <w:tc>
          <w:tcPr>
            <w:tcW w:w="2582" w:type="pct"/>
            <w:tcBorders>
              <w:top w:val="nil"/>
              <w:left w:val="nil"/>
              <w:bottom w:val="nil"/>
              <w:right w:val="nil"/>
            </w:tcBorders>
            <w:shd w:val="clear" w:color="auto" w:fill="auto"/>
            <w:noWrap/>
            <w:vAlign w:val="center"/>
            <w:hideMark/>
          </w:tcPr>
          <w:p w14:paraId="73A8ECE2" w14:textId="77777777" w:rsidR="00164D37" w:rsidRPr="00164D37" w:rsidRDefault="00164D37" w:rsidP="00164D37">
            <w:pPr>
              <w:rPr>
                <w:color w:val="000000"/>
                <w:sz w:val="16"/>
                <w:szCs w:val="16"/>
              </w:rPr>
            </w:pPr>
            <w:r w:rsidRPr="00164D37">
              <w:rPr>
                <w:color w:val="000000"/>
                <w:sz w:val="16"/>
                <w:szCs w:val="16"/>
              </w:rPr>
              <w:t>Ates et al. (2007, mexiletine)</w:t>
            </w:r>
          </w:p>
        </w:tc>
        <w:tc>
          <w:tcPr>
            <w:tcW w:w="190" w:type="pct"/>
            <w:tcBorders>
              <w:top w:val="nil"/>
              <w:left w:val="nil"/>
              <w:bottom w:val="nil"/>
              <w:right w:val="nil"/>
            </w:tcBorders>
            <w:shd w:val="clear" w:color="auto" w:fill="auto"/>
            <w:noWrap/>
            <w:vAlign w:val="center"/>
            <w:hideMark/>
          </w:tcPr>
          <w:p w14:paraId="32948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47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AE0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70BCD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F0890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A4A0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A07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BE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6C817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BB01D8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E68C53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4DB4301" w14:textId="77777777" w:rsidTr="00164D37">
        <w:trPr>
          <w:trHeight w:val="300"/>
        </w:trPr>
        <w:tc>
          <w:tcPr>
            <w:tcW w:w="2582" w:type="pct"/>
            <w:tcBorders>
              <w:top w:val="nil"/>
              <w:left w:val="nil"/>
              <w:bottom w:val="nil"/>
              <w:right w:val="nil"/>
            </w:tcBorders>
            <w:shd w:val="clear" w:color="auto" w:fill="auto"/>
            <w:noWrap/>
            <w:vAlign w:val="center"/>
            <w:hideMark/>
          </w:tcPr>
          <w:p w14:paraId="027B2187" w14:textId="77777777" w:rsidR="00164D37" w:rsidRPr="00164D37" w:rsidRDefault="00164D37" w:rsidP="00164D37">
            <w:pPr>
              <w:rPr>
                <w:color w:val="000000"/>
                <w:sz w:val="16"/>
                <w:szCs w:val="16"/>
              </w:rPr>
            </w:pPr>
            <w:r w:rsidRPr="00164D37">
              <w:rPr>
                <w:color w:val="000000"/>
                <w:sz w:val="16"/>
                <w:szCs w:val="16"/>
              </w:rPr>
              <w:t>Ates et al. (2007, phenytoin)</w:t>
            </w:r>
          </w:p>
        </w:tc>
        <w:tc>
          <w:tcPr>
            <w:tcW w:w="190" w:type="pct"/>
            <w:tcBorders>
              <w:top w:val="nil"/>
              <w:left w:val="nil"/>
              <w:bottom w:val="nil"/>
              <w:right w:val="nil"/>
            </w:tcBorders>
            <w:shd w:val="clear" w:color="auto" w:fill="auto"/>
            <w:noWrap/>
            <w:vAlign w:val="center"/>
            <w:hideMark/>
          </w:tcPr>
          <w:p w14:paraId="48C1D6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532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7558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DCCCE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AE5D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4FEE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7CF3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935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9918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75CD35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F25B69C"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41442EC" w14:textId="77777777" w:rsidTr="00164D37">
        <w:trPr>
          <w:trHeight w:val="300"/>
        </w:trPr>
        <w:tc>
          <w:tcPr>
            <w:tcW w:w="2582" w:type="pct"/>
            <w:tcBorders>
              <w:top w:val="nil"/>
              <w:left w:val="nil"/>
              <w:bottom w:val="nil"/>
              <w:right w:val="nil"/>
            </w:tcBorders>
            <w:shd w:val="clear" w:color="auto" w:fill="auto"/>
            <w:noWrap/>
            <w:vAlign w:val="center"/>
            <w:hideMark/>
          </w:tcPr>
          <w:p w14:paraId="7AA67060" w14:textId="77777777" w:rsidR="00164D37" w:rsidRPr="00164D37" w:rsidRDefault="00164D37" w:rsidP="00164D37">
            <w:pPr>
              <w:rPr>
                <w:color w:val="000000"/>
                <w:sz w:val="16"/>
                <w:szCs w:val="16"/>
              </w:rPr>
            </w:pPr>
            <w:r w:rsidRPr="00164D37">
              <w:rPr>
                <w:color w:val="000000"/>
                <w:sz w:val="16"/>
                <w:szCs w:val="16"/>
              </w:rPr>
              <w:t>Serarslan et al. (2010, methylprednisolone)</w:t>
            </w:r>
          </w:p>
        </w:tc>
        <w:tc>
          <w:tcPr>
            <w:tcW w:w="190" w:type="pct"/>
            <w:tcBorders>
              <w:top w:val="nil"/>
              <w:left w:val="nil"/>
              <w:bottom w:val="nil"/>
              <w:right w:val="nil"/>
            </w:tcBorders>
            <w:shd w:val="clear" w:color="auto" w:fill="auto"/>
            <w:noWrap/>
            <w:vAlign w:val="center"/>
            <w:hideMark/>
          </w:tcPr>
          <w:p w14:paraId="5E320C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763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92D3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D218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F4B0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C00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1156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3D18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62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E83D3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981CFF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E2EE943" w14:textId="77777777" w:rsidTr="00164D37">
        <w:trPr>
          <w:trHeight w:val="300"/>
        </w:trPr>
        <w:tc>
          <w:tcPr>
            <w:tcW w:w="2582" w:type="pct"/>
            <w:tcBorders>
              <w:top w:val="nil"/>
              <w:left w:val="nil"/>
              <w:bottom w:val="nil"/>
              <w:right w:val="nil"/>
            </w:tcBorders>
            <w:shd w:val="clear" w:color="auto" w:fill="auto"/>
            <w:noWrap/>
            <w:vAlign w:val="center"/>
            <w:hideMark/>
          </w:tcPr>
          <w:p w14:paraId="08582BCF" w14:textId="77777777" w:rsidR="00164D37" w:rsidRPr="00164D37" w:rsidRDefault="00164D37" w:rsidP="00164D37">
            <w:pPr>
              <w:rPr>
                <w:color w:val="000000"/>
                <w:sz w:val="16"/>
                <w:szCs w:val="16"/>
              </w:rPr>
            </w:pPr>
            <w:r w:rsidRPr="00164D37">
              <w:rPr>
                <w:color w:val="000000"/>
                <w:sz w:val="16"/>
                <w:szCs w:val="16"/>
              </w:rPr>
              <w:t>Serarslan et al. (2010, tadalafil)</w:t>
            </w:r>
          </w:p>
        </w:tc>
        <w:tc>
          <w:tcPr>
            <w:tcW w:w="190" w:type="pct"/>
            <w:tcBorders>
              <w:top w:val="nil"/>
              <w:left w:val="nil"/>
              <w:bottom w:val="nil"/>
              <w:right w:val="nil"/>
            </w:tcBorders>
            <w:shd w:val="clear" w:color="auto" w:fill="auto"/>
            <w:noWrap/>
            <w:vAlign w:val="center"/>
            <w:hideMark/>
          </w:tcPr>
          <w:p w14:paraId="399550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2C26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5EB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1C625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91A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883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4198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FD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250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B46F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A17CD6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DEE7FB1" w14:textId="77777777" w:rsidTr="00164D37">
        <w:trPr>
          <w:trHeight w:val="300"/>
        </w:trPr>
        <w:tc>
          <w:tcPr>
            <w:tcW w:w="2582" w:type="pct"/>
            <w:tcBorders>
              <w:top w:val="nil"/>
              <w:left w:val="nil"/>
              <w:bottom w:val="nil"/>
              <w:right w:val="nil"/>
            </w:tcBorders>
            <w:shd w:val="clear" w:color="auto" w:fill="auto"/>
            <w:noWrap/>
            <w:vAlign w:val="center"/>
            <w:hideMark/>
          </w:tcPr>
          <w:p w14:paraId="48B7A62D" w14:textId="77777777" w:rsidR="00164D37" w:rsidRPr="00164D37" w:rsidRDefault="00164D37" w:rsidP="00164D37">
            <w:pPr>
              <w:rPr>
                <w:color w:val="000000"/>
                <w:sz w:val="16"/>
                <w:szCs w:val="16"/>
              </w:rPr>
            </w:pPr>
            <w:r w:rsidRPr="00164D37">
              <w:rPr>
                <w:color w:val="000000"/>
                <w:sz w:val="16"/>
                <w:szCs w:val="16"/>
              </w:rPr>
              <w:t>Hara et al. (2000, methylprednisolone sodium succinate)</w:t>
            </w:r>
          </w:p>
        </w:tc>
        <w:tc>
          <w:tcPr>
            <w:tcW w:w="190" w:type="pct"/>
            <w:tcBorders>
              <w:top w:val="nil"/>
              <w:left w:val="nil"/>
              <w:bottom w:val="nil"/>
              <w:right w:val="nil"/>
            </w:tcBorders>
            <w:shd w:val="clear" w:color="auto" w:fill="auto"/>
            <w:noWrap/>
            <w:vAlign w:val="center"/>
            <w:hideMark/>
          </w:tcPr>
          <w:p w14:paraId="486EE9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FA4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617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842630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DEE1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794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609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43E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FBC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0C6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18BDEC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37ED6CE" w14:textId="77777777" w:rsidTr="00164D37">
        <w:trPr>
          <w:trHeight w:val="300"/>
        </w:trPr>
        <w:tc>
          <w:tcPr>
            <w:tcW w:w="2582" w:type="pct"/>
            <w:tcBorders>
              <w:top w:val="nil"/>
              <w:left w:val="nil"/>
              <w:bottom w:val="nil"/>
              <w:right w:val="nil"/>
            </w:tcBorders>
            <w:shd w:val="clear" w:color="auto" w:fill="auto"/>
            <w:noWrap/>
            <w:vAlign w:val="center"/>
            <w:hideMark/>
          </w:tcPr>
          <w:p w14:paraId="31A56565" w14:textId="77777777" w:rsidR="00164D37" w:rsidRPr="00164D37" w:rsidRDefault="00164D37" w:rsidP="00164D37">
            <w:pPr>
              <w:rPr>
                <w:color w:val="000000"/>
                <w:sz w:val="16"/>
                <w:szCs w:val="16"/>
              </w:rPr>
            </w:pPr>
            <w:r w:rsidRPr="00164D37">
              <w:rPr>
                <w:color w:val="000000"/>
                <w:sz w:val="16"/>
                <w:szCs w:val="16"/>
              </w:rPr>
              <w:t>Zendedel et al. (2018, estradiol)</w:t>
            </w:r>
          </w:p>
        </w:tc>
        <w:tc>
          <w:tcPr>
            <w:tcW w:w="190" w:type="pct"/>
            <w:tcBorders>
              <w:top w:val="nil"/>
              <w:left w:val="nil"/>
              <w:bottom w:val="nil"/>
              <w:right w:val="nil"/>
            </w:tcBorders>
            <w:shd w:val="clear" w:color="auto" w:fill="auto"/>
            <w:noWrap/>
            <w:vAlign w:val="center"/>
            <w:hideMark/>
          </w:tcPr>
          <w:p w14:paraId="312FA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43E18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6308A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49DD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C70B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019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ACE0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C40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7F84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09830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1F3729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6CEED50" w14:textId="77777777" w:rsidTr="00164D37">
        <w:trPr>
          <w:trHeight w:val="300"/>
        </w:trPr>
        <w:tc>
          <w:tcPr>
            <w:tcW w:w="2582" w:type="pct"/>
            <w:tcBorders>
              <w:top w:val="nil"/>
              <w:left w:val="nil"/>
              <w:bottom w:val="nil"/>
              <w:right w:val="nil"/>
            </w:tcBorders>
            <w:shd w:val="clear" w:color="auto" w:fill="auto"/>
            <w:noWrap/>
            <w:vAlign w:val="center"/>
            <w:hideMark/>
          </w:tcPr>
          <w:p w14:paraId="7403642A" w14:textId="77777777" w:rsidR="00164D37" w:rsidRPr="00164D37" w:rsidRDefault="00164D37" w:rsidP="00164D37">
            <w:pPr>
              <w:rPr>
                <w:color w:val="000000"/>
                <w:sz w:val="16"/>
                <w:szCs w:val="16"/>
              </w:rPr>
            </w:pPr>
            <w:r w:rsidRPr="00164D37">
              <w:rPr>
                <w:color w:val="000000"/>
                <w:sz w:val="16"/>
                <w:szCs w:val="16"/>
              </w:rPr>
              <w:t>Braughler et al. (1987, methylprednisolone sodium succinate)</w:t>
            </w:r>
          </w:p>
        </w:tc>
        <w:tc>
          <w:tcPr>
            <w:tcW w:w="190" w:type="pct"/>
            <w:tcBorders>
              <w:top w:val="nil"/>
              <w:left w:val="nil"/>
              <w:bottom w:val="nil"/>
              <w:right w:val="nil"/>
            </w:tcBorders>
            <w:shd w:val="clear" w:color="auto" w:fill="auto"/>
            <w:noWrap/>
            <w:vAlign w:val="center"/>
            <w:hideMark/>
          </w:tcPr>
          <w:p w14:paraId="41269C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4D48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EE32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91E6AB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EFAC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CBDC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73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347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385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8EE24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08B9B3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2976097" w14:textId="77777777" w:rsidTr="00164D37">
        <w:trPr>
          <w:trHeight w:val="300"/>
        </w:trPr>
        <w:tc>
          <w:tcPr>
            <w:tcW w:w="2582" w:type="pct"/>
            <w:tcBorders>
              <w:top w:val="nil"/>
              <w:left w:val="nil"/>
              <w:bottom w:val="nil"/>
              <w:right w:val="nil"/>
            </w:tcBorders>
            <w:shd w:val="clear" w:color="auto" w:fill="auto"/>
            <w:noWrap/>
            <w:vAlign w:val="center"/>
            <w:hideMark/>
          </w:tcPr>
          <w:p w14:paraId="2B730FD3" w14:textId="77777777" w:rsidR="00164D37" w:rsidRPr="00164D37" w:rsidRDefault="00164D37" w:rsidP="00164D37">
            <w:pPr>
              <w:rPr>
                <w:color w:val="000000"/>
                <w:sz w:val="16"/>
                <w:szCs w:val="16"/>
              </w:rPr>
            </w:pPr>
            <w:r w:rsidRPr="00164D37">
              <w:rPr>
                <w:color w:val="000000"/>
                <w:sz w:val="16"/>
                <w:szCs w:val="16"/>
              </w:rPr>
              <w:t>Robertson et al. (1986, thiopental)</w:t>
            </w:r>
          </w:p>
        </w:tc>
        <w:tc>
          <w:tcPr>
            <w:tcW w:w="190" w:type="pct"/>
            <w:tcBorders>
              <w:top w:val="nil"/>
              <w:left w:val="nil"/>
              <w:bottom w:val="nil"/>
              <w:right w:val="nil"/>
            </w:tcBorders>
            <w:shd w:val="clear" w:color="auto" w:fill="auto"/>
            <w:noWrap/>
            <w:vAlign w:val="center"/>
            <w:hideMark/>
          </w:tcPr>
          <w:p w14:paraId="7832C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B5A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73AD99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7B95E5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D6571E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CF37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F9C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509F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EF3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CA967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1FC2EAC"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AF29BA5" w14:textId="77777777" w:rsidTr="00164D37">
        <w:trPr>
          <w:trHeight w:val="300"/>
        </w:trPr>
        <w:tc>
          <w:tcPr>
            <w:tcW w:w="2582" w:type="pct"/>
            <w:tcBorders>
              <w:top w:val="nil"/>
              <w:left w:val="nil"/>
              <w:bottom w:val="nil"/>
              <w:right w:val="nil"/>
            </w:tcBorders>
            <w:shd w:val="clear" w:color="auto" w:fill="auto"/>
            <w:noWrap/>
            <w:vAlign w:val="center"/>
            <w:hideMark/>
          </w:tcPr>
          <w:p w14:paraId="24614E1C" w14:textId="77777777" w:rsidR="00164D37" w:rsidRPr="00164D37" w:rsidRDefault="00164D37" w:rsidP="00164D37">
            <w:pPr>
              <w:rPr>
                <w:color w:val="000000"/>
                <w:sz w:val="16"/>
                <w:szCs w:val="16"/>
              </w:rPr>
            </w:pPr>
            <w:r w:rsidRPr="00164D37">
              <w:rPr>
                <w:color w:val="000000"/>
                <w:sz w:val="16"/>
                <w:szCs w:val="16"/>
              </w:rPr>
              <w:t>Robertson et al. (1986, magnesium sulfate)</w:t>
            </w:r>
          </w:p>
        </w:tc>
        <w:tc>
          <w:tcPr>
            <w:tcW w:w="190" w:type="pct"/>
            <w:tcBorders>
              <w:top w:val="nil"/>
              <w:left w:val="nil"/>
              <w:bottom w:val="nil"/>
              <w:right w:val="nil"/>
            </w:tcBorders>
            <w:shd w:val="clear" w:color="auto" w:fill="auto"/>
            <w:noWrap/>
            <w:vAlign w:val="center"/>
            <w:hideMark/>
          </w:tcPr>
          <w:p w14:paraId="43FE46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D2A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906F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4FFA20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DF7BB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E169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A010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B630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691D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8EAB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4011AA"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0EC32A5" w14:textId="77777777" w:rsidTr="00164D37">
        <w:trPr>
          <w:trHeight w:val="300"/>
        </w:trPr>
        <w:tc>
          <w:tcPr>
            <w:tcW w:w="2582" w:type="pct"/>
            <w:tcBorders>
              <w:top w:val="nil"/>
              <w:left w:val="nil"/>
              <w:bottom w:val="nil"/>
              <w:right w:val="nil"/>
            </w:tcBorders>
            <w:shd w:val="clear" w:color="auto" w:fill="auto"/>
            <w:noWrap/>
            <w:vAlign w:val="center"/>
            <w:hideMark/>
          </w:tcPr>
          <w:p w14:paraId="2849F092" w14:textId="77777777" w:rsidR="00164D37" w:rsidRPr="00164D37" w:rsidRDefault="00164D37" w:rsidP="00164D37">
            <w:pPr>
              <w:rPr>
                <w:color w:val="000000"/>
                <w:sz w:val="16"/>
                <w:szCs w:val="16"/>
              </w:rPr>
            </w:pPr>
            <w:r w:rsidRPr="00164D37">
              <w:rPr>
                <w:color w:val="000000"/>
                <w:sz w:val="16"/>
                <w:szCs w:val="16"/>
              </w:rPr>
              <w:t>Robertson et al. (1986, lidocaine)</w:t>
            </w:r>
          </w:p>
        </w:tc>
        <w:tc>
          <w:tcPr>
            <w:tcW w:w="190" w:type="pct"/>
            <w:tcBorders>
              <w:top w:val="nil"/>
              <w:left w:val="nil"/>
              <w:bottom w:val="nil"/>
              <w:right w:val="nil"/>
            </w:tcBorders>
            <w:shd w:val="clear" w:color="auto" w:fill="auto"/>
            <w:noWrap/>
            <w:vAlign w:val="center"/>
            <w:hideMark/>
          </w:tcPr>
          <w:p w14:paraId="379EC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195F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27C8ED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F7FB7D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1BDDE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C1EE1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AF62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52E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3A5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1E8EE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5D5E01"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27D96A2" w14:textId="77777777" w:rsidTr="00164D37">
        <w:trPr>
          <w:trHeight w:val="300"/>
        </w:trPr>
        <w:tc>
          <w:tcPr>
            <w:tcW w:w="2582" w:type="pct"/>
            <w:tcBorders>
              <w:top w:val="nil"/>
              <w:left w:val="nil"/>
              <w:bottom w:val="nil"/>
              <w:right w:val="nil"/>
            </w:tcBorders>
            <w:shd w:val="clear" w:color="auto" w:fill="auto"/>
            <w:noWrap/>
            <w:vAlign w:val="center"/>
            <w:hideMark/>
          </w:tcPr>
          <w:p w14:paraId="505F9518" w14:textId="77777777" w:rsidR="00164D37" w:rsidRPr="00164D37" w:rsidRDefault="00164D37" w:rsidP="00164D37">
            <w:pPr>
              <w:rPr>
                <w:color w:val="000000"/>
                <w:sz w:val="16"/>
                <w:szCs w:val="16"/>
              </w:rPr>
            </w:pPr>
            <w:r w:rsidRPr="00164D37">
              <w:rPr>
                <w:color w:val="000000"/>
                <w:sz w:val="16"/>
                <w:szCs w:val="16"/>
              </w:rPr>
              <w:t>Robertson et al. (1986, naloxone)</w:t>
            </w:r>
          </w:p>
        </w:tc>
        <w:tc>
          <w:tcPr>
            <w:tcW w:w="190" w:type="pct"/>
            <w:tcBorders>
              <w:top w:val="nil"/>
              <w:left w:val="nil"/>
              <w:bottom w:val="nil"/>
              <w:right w:val="nil"/>
            </w:tcBorders>
            <w:shd w:val="clear" w:color="auto" w:fill="auto"/>
            <w:noWrap/>
            <w:vAlign w:val="center"/>
            <w:hideMark/>
          </w:tcPr>
          <w:p w14:paraId="7DE799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A9C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4A12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1B0E59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A659CF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74388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D4E9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186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355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FA7AC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444E7CD"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4FC4859" w14:textId="77777777" w:rsidTr="00164D37">
        <w:trPr>
          <w:trHeight w:val="300"/>
        </w:trPr>
        <w:tc>
          <w:tcPr>
            <w:tcW w:w="2582" w:type="pct"/>
            <w:tcBorders>
              <w:top w:val="nil"/>
              <w:left w:val="nil"/>
              <w:bottom w:val="nil"/>
              <w:right w:val="nil"/>
            </w:tcBorders>
            <w:shd w:val="clear" w:color="auto" w:fill="auto"/>
            <w:noWrap/>
            <w:vAlign w:val="center"/>
            <w:hideMark/>
          </w:tcPr>
          <w:p w14:paraId="5708CC05" w14:textId="77777777" w:rsidR="00164D37" w:rsidRPr="00164D37" w:rsidRDefault="00164D37" w:rsidP="00164D37">
            <w:pPr>
              <w:rPr>
                <w:color w:val="000000"/>
                <w:sz w:val="16"/>
                <w:szCs w:val="16"/>
              </w:rPr>
            </w:pPr>
            <w:r w:rsidRPr="00164D37">
              <w:rPr>
                <w:color w:val="000000"/>
                <w:sz w:val="16"/>
                <w:szCs w:val="16"/>
              </w:rPr>
              <w:t>Robertson et al. (1986, thiopental + naloxone)</w:t>
            </w:r>
          </w:p>
        </w:tc>
        <w:tc>
          <w:tcPr>
            <w:tcW w:w="190" w:type="pct"/>
            <w:tcBorders>
              <w:top w:val="nil"/>
              <w:left w:val="nil"/>
              <w:bottom w:val="nil"/>
              <w:right w:val="nil"/>
            </w:tcBorders>
            <w:shd w:val="clear" w:color="auto" w:fill="auto"/>
            <w:noWrap/>
            <w:vAlign w:val="center"/>
            <w:hideMark/>
          </w:tcPr>
          <w:p w14:paraId="0787C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3912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88F27B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6F40E7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BDB07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C15C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F8E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AC24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FBAB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F1EB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1D86089"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0DDCE47" w14:textId="77777777" w:rsidTr="00164D37">
        <w:trPr>
          <w:trHeight w:val="300"/>
        </w:trPr>
        <w:tc>
          <w:tcPr>
            <w:tcW w:w="2582" w:type="pct"/>
            <w:tcBorders>
              <w:top w:val="nil"/>
              <w:left w:val="nil"/>
              <w:bottom w:val="nil"/>
              <w:right w:val="nil"/>
            </w:tcBorders>
            <w:shd w:val="clear" w:color="auto" w:fill="auto"/>
            <w:noWrap/>
            <w:vAlign w:val="center"/>
            <w:hideMark/>
          </w:tcPr>
          <w:p w14:paraId="0D7083B5" w14:textId="77777777" w:rsidR="00164D37" w:rsidRPr="00164D37" w:rsidRDefault="00164D37" w:rsidP="00164D37">
            <w:pPr>
              <w:rPr>
                <w:color w:val="000000"/>
                <w:sz w:val="16"/>
                <w:szCs w:val="16"/>
              </w:rPr>
            </w:pPr>
            <w:r w:rsidRPr="00164D37">
              <w:rPr>
                <w:color w:val="000000"/>
                <w:sz w:val="16"/>
                <w:szCs w:val="16"/>
              </w:rPr>
              <w:t>Kobrine et al. (1984, lidocaine)</w:t>
            </w:r>
          </w:p>
        </w:tc>
        <w:tc>
          <w:tcPr>
            <w:tcW w:w="190" w:type="pct"/>
            <w:tcBorders>
              <w:top w:val="nil"/>
              <w:left w:val="nil"/>
              <w:bottom w:val="nil"/>
              <w:right w:val="nil"/>
            </w:tcBorders>
            <w:shd w:val="clear" w:color="000000" w:fill="EB9E4B"/>
            <w:noWrap/>
            <w:vAlign w:val="center"/>
            <w:hideMark/>
          </w:tcPr>
          <w:p w14:paraId="3079768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C495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B75A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30EC8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1BBE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637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071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8E0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11723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758A35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E7F333F"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B561ED8" w14:textId="77777777" w:rsidTr="00164D37">
        <w:trPr>
          <w:trHeight w:val="300"/>
        </w:trPr>
        <w:tc>
          <w:tcPr>
            <w:tcW w:w="2582" w:type="pct"/>
            <w:tcBorders>
              <w:top w:val="nil"/>
              <w:left w:val="nil"/>
              <w:bottom w:val="nil"/>
              <w:right w:val="nil"/>
            </w:tcBorders>
            <w:shd w:val="clear" w:color="auto" w:fill="auto"/>
            <w:noWrap/>
            <w:vAlign w:val="center"/>
            <w:hideMark/>
          </w:tcPr>
          <w:p w14:paraId="683F6430" w14:textId="77777777" w:rsidR="00164D37" w:rsidRPr="00164D37" w:rsidRDefault="00164D37" w:rsidP="00164D37">
            <w:pPr>
              <w:rPr>
                <w:color w:val="000000"/>
                <w:sz w:val="16"/>
                <w:szCs w:val="16"/>
              </w:rPr>
            </w:pPr>
            <w:r w:rsidRPr="00164D37">
              <w:rPr>
                <w:color w:val="000000"/>
                <w:sz w:val="16"/>
                <w:szCs w:val="16"/>
              </w:rPr>
              <w:t>Hallenbeck et al. (1983, naloxone)</w:t>
            </w:r>
          </w:p>
        </w:tc>
        <w:tc>
          <w:tcPr>
            <w:tcW w:w="190" w:type="pct"/>
            <w:tcBorders>
              <w:top w:val="nil"/>
              <w:left w:val="nil"/>
              <w:bottom w:val="nil"/>
              <w:right w:val="nil"/>
            </w:tcBorders>
            <w:shd w:val="clear" w:color="auto" w:fill="auto"/>
            <w:noWrap/>
            <w:vAlign w:val="center"/>
            <w:hideMark/>
          </w:tcPr>
          <w:p w14:paraId="62F38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F33A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27AA9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C7B08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CB1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09B5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94F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F36E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7D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83402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407F0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CAFBDA1" w14:textId="77777777" w:rsidTr="00164D37">
        <w:trPr>
          <w:trHeight w:val="300"/>
        </w:trPr>
        <w:tc>
          <w:tcPr>
            <w:tcW w:w="2582" w:type="pct"/>
            <w:tcBorders>
              <w:top w:val="nil"/>
              <w:left w:val="nil"/>
              <w:bottom w:val="nil"/>
              <w:right w:val="nil"/>
            </w:tcBorders>
            <w:shd w:val="clear" w:color="auto" w:fill="auto"/>
            <w:noWrap/>
            <w:vAlign w:val="center"/>
            <w:hideMark/>
          </w:tcPr>
          <w:p w14:paraId="31EA5139" w14:textId="77777777" w:rsidR="00164D37" w:rsidRPr="00164D37" w:rsidRDefault="00164D37" w:rsidP="00164D37">
            <w:pPr>
              <w:rPr>
                <w:color w:val="000000"/>
                <w:sz w:val="16"/>
                <w:szCs w:val="16"/>
              </w:rPr>
            </w:pPr>
            <w:r w:rsidRPr="00164D37">
              <w:rPr>
                <w:color w:val="000000"/>
                <w:sz w:val="16"/>
                <w:szCs w:val="16"/>
              </w:rPr>
              <w:t>Watanabe et al. (2012, minocycline)</w:t>
            </w:r>
          </w:p>
        </w:tc>
        <w:tc>
          <w:tcPr>
            <w:tcW w:w="190" w:type="pct"/>
            <w:tcBorders>
              <w:top w:val="nil"/>
              <w:left w:val="nil"/>
              <w:bottom w:val="nil"/>
              <w:right w:val="nil"/>
            </w:tcBorders>
            <w:shd w:val="clear" w:color="auto" w:fill="auto"/>
            <w:noWrap/>
            <w:vAlign w:val="center"/>
            <w:hideMark/>
          </w:tcPr>
          <w:p w14:paraId="053AC6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DC4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7637F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24E555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22C336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BC15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028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5D99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CDD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338FA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C1BAC5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3B7A6E9" w14:textId="77777777" w:rsidTr="00164D37">
        <w:trPr>
          <w:trHeight w:val="300"/>
        </w:trPr>
        <w:tc>
          <w:tcPr>
            <w:tcW w:w="2582" w:type="pct"/>
            <w:tcBorders>
              <w:top w:val="nil"/>
              <w:left w:val="nil"/>
              <w:bottom w:val="nil"/>
              <w:right w:val="nil"/>
            </w:tcBorders>
            <w:shd w:val="clear" w:color="auto" w:fill="auto"/>
            <w:noWrap/>
            <w:vAlign w:val="center"/>
            <w:hideMark/>
          </w:tcPr>
          <w:p w14:paraId="3D0AA786" w14:textId="77777777" w:rsidR="00164D37" w:rsidRPr="00164D37" w:rsidRDefault="00164D37" w:rsidP="00164D37">
            <w:pPr>
              <w:rPr>
                <w:color w:val="000000"/>
                <w:sz w:val="16"/>
                <w:szCs w:val="16"/>
              </w:rPr>
            </w:pPr>
            <w:r w:rsidRPr="00164D37">
              <w:rPr>
                <w:color w:val="000000"/>
                <w:sz w:val="16"/>
                <w:szCs w:val="16"/>
              </w:rPr>
              <w:lastRenderedPageBreak/>
              <w:t>Yücel et al. (2006, methylprednisolone)</w:t>
            </w:r>
          </w:p>
        </w:tc>
        <w:tc>
          <w:tcPr>
            <w:tcW w:w="190" w:type="pct"/>
            <w:tcBorders>
              <w:top w:val="nil"/>
              <w:left w:val="nil"/>
              <w:bottom w:val="nil"/>
              <w:right w:val="nil"/>
            </w:tcBorders>
            <w:shd w:val="clear" w:color="auto" w:fill="auto"/>
            <w:noWrap/>
            <w:vAlign w:val="center"/>
            <w:hideMark/>
          </w:tcPr>
          <w:p w14:paraId="5CC997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D6F7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E997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698EF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D9D7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BF44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A45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0A0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AAF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247C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CE344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8FDBCF4" w14:textId="77777777" w:rsidTr="00164D37">
        <w:trPr>
          <w:trHeight w:val="300"/>
        </w:trPr>
        <w:tc>
          <w:tcPr>
            <w:tcW w:w="2582" w:type="pct"/>
            <w:tcBorders>
              <w:top w:val="nil"/>
              <w:left w:val="nil"/>
              <w:bottom w:val="nil"/>
              <w:right w:val="nil"/>
            </w:tcBorders>
            <w:shd w:val="clear" w:color="auto" w:fill="auto"/>
            <w:noWrap/>
            <w:vAlign w:val="center"/>
            <w:hideMark/>
          </w:tcPr>
          <w:p w14:paraId="178B17CE" w14:textId="77777777" w:rsidR="00164D37" w:rsidRPr="00164D37" w:rsidRDefault="00164D37" w:rsidP="00164D37">
            <w:pPr>
              <w:rPr>
                <w:color w:val="000000"/>
                <w:sz w:val="16"/>
                <w:szCs w:val="16"/>
              </w:rPr>
            </w:pPr>
            <w:r w:rsidRPr="00164D37">
              <w:rPr>
                <w:color w:val="000000"/>
                <w:sz w:val="16"/>
                <w:szCs w:val="16"/>
              </w:rPr>
              <w:t>Gürkan et al. (2020, methylprednisolone)</w:t>
            </w:r>
          </w:p>
        </w:tc>
        <w:tc>
          <w:tcPr>
            <w:tcW w:w="190" w:type="pct"/>
            <w:tcBorders>
              <w:top w:val="nil"/>
              <w:left w:val="nil"/>
              <w:bottom w:val="nil"/>
              <w:right w:val="nil"/>
            </w:tcBorders>
            <w:shd w:val="clear" w:color="auto" w:fill="auto"/>
            <w:noWrap/>
            <w:vAlign w:val="center"/>
            <w:hideMark/>
          </w:tcPr>
          <w:p w14:paraId="4E1D07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B6FA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3B6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6A052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53B0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9E1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65EB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F9C0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649B0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417432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B7740C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89C103B" w14:textId="77777777" w:rsidTr="00164D37">
        <w:trPr>
          <w:trHeight w:val="300"/>
        </w:trPr>
        <w:tc>
          <w:tcPr>
            <w:tcW w:w="2582" w:type="pct"/>
            <w:tcBorders>
              <w:top w:val="nil"/>
              <w:left w:val="nil"/>
              <w:bottom w:val="nil"/>
              <w:right w:val="nil"/>
            </w:tcBorders>
            <w:shd w:val="clear" w:color="auto" w:fill="auto"/>
            <w:noWrap/>
            <w:vAlign w:val="center"/>
            <w:hideMark/>
          </w:tcPr>
          <w:p w14:paraId="3946DD98" w14:textId="77777777" w:rsidR="00164D37" w:rsidRPr="00164D37" w:rsidRDefault="00164D37" w:rsidP="00164D37">
            <w:pPr>
              <w:rPr>
                <w:color w:val="000000"/>
                <w:sz w:val="16"/>
                <w:szCs w:val="16"/>
              </w:rPr>
            </w:pPr>
            <w:r w:rsidRPr="00164D37">
              <w:rPr>
                <w:color w:val="000000"/>
                <w:sz w:val="16"/>
                <w:szCs w:val="16"/>
              </w:rPr>
              <w:t>Schwartz et al. (2001, phenytoin)</w:t>
            </w:r>
          </w:p>
        </w:tc>
        <w:tc>
          <w:tcPr>
            <w:tcW w:w="190" w:type="pct"/>
            <w:tcBorders>
              <w:top w:val="nil"/>
              <w:left w:val="nil"/>
              <w:bottom w:val="nil"/>
              <w:right w:val="nil"/>
            </w:tcBorders>
            <w:shd w:val="clear" w:color="auto" w:fill="auto"/>
            <w:noWrap/>
            <w:vAlign w:val="center"/>
            <w:hideMark/>
          </w:tcPr>
          <w:p w14:paraId="6EAFDA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6E6D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1D7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9E3D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975D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247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4C4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5B66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798F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86EE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C69F9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8B176C2" w14:textId="77777777" w:rsidTr="00164D37">
        <w:trPr>
          <w:trHeight w:val="300"/>
        </w:trPr>
        <w:tc>
          <w:tcPr>
            <w:tcW w:w="2582" w:type="pct"/>
            <w:tcBorders>
              <w:top w:val="nil"/>
              <w:left w:val="nil"/>
              <w:bottom w:val="nil"/>
              <w:right w:val="nil"/>
            </w:tcBorders>
            <w:shd w:val="clear" w:color="auto" w:fill="auto"/>
            <w:noWrap/>
            <w:vAlign w:val="center"/>
            <w:hideMark/>
          </w:tcPr>
          <w:p w14:paraId="36276B9F" w14:textId="77777777" w:rsidR="00164D37" w:rsidRPr="00164D37" w:rsidRDefault="00164D37" w:rsidP="00164D37">
            <w:pPr>
              <w:rPr>
                <w:color w:val="000000"/>
                <w:sz w:val="16"/>
                <w:szCs w:val="16"/>
              </w:rPr>
            </w:pPr>
            <w:r w:rsidRPr="00164D37">
              <w:rPr>
                <w:color w:val="000000"/>
                <w:sz w:val="16"/>
                <w:szCs w:val="16"/>
              </w:rPr>
              <w:t>Tator et al. (1983, liothyronine)</w:t>
            </w:r>
          </w:p>
        </w:tc>
        <w:tc>
          <w:tcPr>
            <w:tcW w:w="190" w:type="pct"/>
            <w:tcBorders>
              <w:top w:val="nil"/>
              <w:left w:val="nil"/>
              <w:bottom w:val="nil"/>
              <w:right w:val="nil"/>
            </w:tcBorders>
            <w:shd w:val="clear" w:color="auto" w:fill="auto"/>
            <w:noWrap/>
            <w:vAlign w:val="center"/>
            <w:hideMark/>
          </w:tcPr>
          <w:p w14:paraId="215871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0630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CE7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BC4E13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0082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89B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8602B6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C6CB5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8A2E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547C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3F47C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0B31787" w14:textId="77777777" w:rsidTr="00164D37">
        <w:trPr>
          <w:trHeight w:val="300"/>
        </w:trPr>
        <w:tc>
          <w:tcPr>
            <w:tcW w:w="2582" w:type="pct"/>
            <w:tcBorders>
              <w:top w:val="nil"/>
              <w:left w:val="nil"/>
              <w:bottom w:val="nil"/>
              <w:right w:val="nil"/>
            </w:tcBorders>
            <w:shd w:val="clear" w:color="auto" w:fill="auto"/>
            <w:noWrap/>
            <w:vAlign w:val="center"/>
            <w:hideMark/>
          </w:tcPr>
          <w:p w14:paraId="3B25C5AC" w14:textId="77777777" w:rsidR="00164D37" w:rsidRPr="00164D37" w:rsidRDefault="00164D37" w:rsidP="00164D37">
            <w:pPr>
              <w:rPr>
                <w:color w:val="000000"/>
                <w:sz w:val="16"/>
                <w:szCs w:val="16"/>
              </w:rPr>
            </w:pPr>
            <w:r w:rsidRPr="00164D37">
              <w:rPr>
                <w:color w:val="000000"/>
                <w:sz w:val="16"/>
                <w:szCs w:val="16"/>
              </w:rPr>
              <w:t>Young et al. (1982, methylprednisolone sodium succinate)</w:t>
            </w:r>
          </w:p>
        </w:tc>
        <w:tc>
          <w:tcPr>
            <w:tcW w:w="190" w:type="pct"/>
            <w:tcBorders>
              <w:top w:val="nil"/>
              <w:left w:val="nil"/>
              <w:bottom w:val="nil"/>
              <w:right w:val="nil"/>
            </w:tcBorders>
            <w:shd w:val="clear" w:color="000000" w:fill="EB9E4B"/>
            <w:noWrap/>
            <w:vAlign w:val="center"/>
            <w:hideMark/>
          </w:tcPr>
          <w:p w14:paraId="331D1F1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F3F8E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410A9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E40E8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B3589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410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CE3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F9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FAFA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86954C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BE5F9F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CB53C03" w14:textId="77777777" w:rsidTr="00164D37">
        <w:trPr>
          <w:trHeight w:val="300"/>
        </w:trPr>
        <w:tc>
          <w:tcPr>
            <w:tcW w:w="2582" w:type="pct"/>
            <w:tcBorders>
              <w:top w:val="nil"/>
              <w:left w:val="nil"/>
              <w:bottom w:val="nil"/>
              <w:right w:val="nil"/>
            </w:tcBorders>
            <w:shd w:val="clear" w:color="auto" w:fill="auto"/>
            <w:noWrap/>
            <w:vAlign w:val="center"/>
            <w:hideMark/>
          </w:tcPr>
          <w:p w14:paraId="319A62B2" w14:textId="77777777" w:rsidR="00164D37" w:rsidRPr="00164D37" w:rsidRDefault="00164D37" w:rsidP="00164D37">
            <w:pPr>
              <w:rPr>
                <w:color w:val="000000"/>
                <w:sz w:val="16"/>
                <w:szCs w:val="16"/>
              </w:rPr>
            </w:pPr>
            <w:r w:rsidRPr="00164D37">
              <w:rPr>
                <w:color w:val="000000"/>
                <w:sz w:val="16"/>
                <w:szCs w:val="16"/>
              </w:rPr>
              <w:t>Saganova et al. (2008, minocycline)</w:t>
            </w:r>
          </w:p>
        </w:tc>
        <w:tc>
          <w:tcPr>
            <w:tcW w:w="190" w:type="pct"/>
            <w:tcBorders>
              <w:top w:val="nil"/>
              <w:left w:val="nil"/>
              <w:bottom w:val="nil"/>
              <w:right w:val="nil"/>
            </w:tcBorders>
            <w:shd w:val="clear" w:color="auto" w:fill="auto"/>
            <w:noWrap/>
            <w:vAlign w:val="center"/>
            <w:hideMark/>
          </w:tcPr>
          <w:p w14:paraId="0AC919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E572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68D7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19834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ACD81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F588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31D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540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AB9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B30A4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59EEB4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D92B369" w14:textId="77777777" w:rsidTr="00164D37">
        <w:trPr>
          <w:trHeight w:val="300"/>
        </w:trPr>
        <w:tc>
          <w:tcPr>
            <w:tcW w:w="2582" w:type="pct"/>
            <w:tcBorders>
              <w:top w:val="nil"/>
              <w:left w:val="nil"/>
              <w:bottom w:val="nil"/>
              <w:right w:val="nil"/>
            </w:tcBorders>
            <w:shd w:val="clear" w:color="auto" w:fill="auto"/>
            <w:noWrap/>
            <w:vAlign w:val="center"/>
            <w:hideMark/>
          </w:tcPr>
          <w:p w14:paraId="4FCC3FE4" w14:textId="77777777" w:rsidR="00164D37" w:rsidRPr="00164D37" w:rsidRDefault="00164D37" w:rsidP="00164D37">
            <w:pPr>
              <w:rPr>
                <w:color w:val="000000"/>
                <w:sz w:val="16"/>
                <w:szCs w:val="16"/>
              </w:rPr>
            </w:pPr>
            <w:r w:rsidRPr="00164D37">
              <w:rPr>
                <w:color w:val="000000"/>
                <w:sz w:val="16"/>
                <w:szCs w:val="16"/>
              </w:rPr>
              <w:t>Rivlin et al. (1979, epinephrine)</w:t>
            </w:r>
          </w:p>
        </w:tc>
        <w:tc>
          <w:tcPr>
            <w:tcW w:w="190" w:type="pct"/>
            <w:tcBorders>
              <w:top w:val="nil"/>
              <w:left w:val="nil"/>
              <w:bottom w:val="nil"/>
              <w:right w:val="nil"/>
            </w:tcBorders>
            <w:shd w:val="clear" w:color="auto" w:fill="auto"/>
            <w:noWrap/>
            <w:vAlign w:val="center"/>
            <w:hideMark/>
          </w:tcPr>
          <w:p w14:paraId="69BBF0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17CC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16FB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BE33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5BA90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56A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BAB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FB5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20D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7C062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03BDB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ACBEF4C" w14:textId="77777777" w:rsidTr="00164D37">
        <w:trPr>
          <w:trHeight w:val="300"/>
        </w:trPr>
        <w:tc>
          <w:tcPr>
            <w:tcW w:w="2582" w:type="pct"/>
            <w:tcBorders>
              <w:top w:val="nil"/>
              <w:left w:val="nil"/>
              <w:bottom w:val="nil"/>
              <w:right w:val="nil"/>
            </w:tcBorders>
            <w:shd w:val="clear" w:color="auto" w:fill="auto"/>
            <w:noWrap/>
            <w:vAlign w:val="center"/>
            <w:hideMark/>
          </w:tcPr>
          <w:p w14:paraId="6FF97C03" w14:textId="77777777" w:rsidR="00164D37" w:rsidRPr="00164D37" w:rsidRDefault="00164D37" w:rsidP="00164D37">
            <w:pPr>
              <w:rPr>
                <w:color w:val="000000"/>
                <w:sz w:val="16"/>
                <w:szCs w:val="16"/>
              </w:rPr>
            </w:pPr>
            <w:r w:rsidRPr="00164D37">
              <w:rPr>
                <w:color w:val="000000"/>
                <w:sz w:val="16"/>
                <w:szCs w:val="16"/>
              </w:rPr>
              <w:t>Rivlin et al. (1979, epinephrine + nitroprusside)</w:t>
            </w:r>
          </w:p>
        </w:tc>
        <w:tc>
          <w:tcPr>
            <w:tcW w:w="190" w:type="pct"/>
            <w:tcBorders>
              <w:top w:val="nil"/>
              <w:left w:val="nil"/>
              <w:bottom w:val="nil"/>
              <w:right w:val="nil"/>
            </w:tcBorders>
            <w:shd w:val="clear" w:color="auto" w:fill="auto"/>
            <w:noWrap/>
            <w:vAlign w:val="center"/>
            <w:hideMark/>
          </w:tcPr>
          <w:p w14:paraId="51177A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B4DA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C5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54B21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405B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1D8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EA9B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6C27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22A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6E7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CBB42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82E5EAA" w14:textId="77777777" w:rsidTr="00164D37">
        <w:trPr>
          <w:trHeight w:val="300"/>
        </w:trPr>
        <w:tc>
          <w:tcPr>
            <w:tcW w:w="2582" w:type="pct"/>
            <w:tcBorders>
              <w:top w:val="nil"/>
              <w:left w:val="nil"/>
              <w:bottom w:val="nil"/>
              <w:right w:val="nil"/>
            </w:tcBorders>
            <w:shd w:val="clear" w:color="auto" w:fill="auto"/>
            <w:noWrap/>
            <w:vAlign w:val="center"/>
            <w:hideMark/>
          </w:tcPr>
          <w:p w14:paraId="5CA8255A" w14:textId="77777777" w:rsidR="00164D37" w:rsidRPr="00164D37" w:rsidRDefault="00164D37" w:rsidP="00164D37">
            <w:pPr>
              <w:rPr>
                <w:color w:val="000000"/>
                <w:sz w:val="16"/>
                <w:szCs w:val="16"/>
              </w:rPr>
            </w:pPr>
            <w:r w:rsidRPr="00164D37">
              <w:rPr>
                <w:color w:val="000000"/>
                <w:sz w:val="16"/>
                <w:szCs w:val="16"/>
              </w:rPr>
              <w:t>Zhang et al. (2020, methylprednisolone)</w:t>
            </w:r>
          </w:p>
        </w:tc>
        <w:tc>
          <w:tcPr>
            <w:tcW w:w="190" w:type="pct"/>
            <w:tcBorders>
              <w:top w:val="nil"/>
              <w:left w:val="nil"/>
              <w:bottom w:val="nil"/>
              <w:right w:val="nil"/>
            </w:tcBorders>
            <w:shd w:val="clear" w:color="auto" w:fill="auto"/>
            <w:noWrap/>
            <w:vAlign w:val="center"/>
            <w:hideMark/>
          </w:tcPr>
          <w:p w14:paraId="39ADD9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8C5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3C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2B9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48E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F67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36279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3D796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AF7D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D33B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365EC7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666D612" w14:textId="77777777" w:rsidTr="00164D37">
        <w:trPr>
          <w:trHeight w:val="300"/>
        </w:trPr>
        <w:tc>
          <w:tcPr>
            <w:tcW w:w="2582" w:type="pct"/>
            <w:tcBorders>
              <w:top w:val="nil"/>
              <w:left w:val="nil"/>
              <w:bottom w:val="nil"/>
              <w:right w:val="nil"/>
            </w:tcBorders>
            <w:shd w:val="clear" w:color="auto" w:fill="auto"/>
            <w:noWrap/>
            <w:vAlign w:val="center"/>
            <w:hideMark/>
          </w:tcPr>
          <w:p w14:paraId="75F25EC5" w14:textId="77777777" w:rsidR="00164D37" w:rsidRPr="00164D37" w:rsidRDefault="00164D37" w:rsidP="00164D37">
            <w:pPr>
              <w:rPr>
                <w:color w:val="000000"/>
                <w:sz w:val="16"/>
                <w:szCs w:val="16"/>
              </w:rPr>
            </w:pPr>
            <w:r w:rsidRPr="00164D37">
              <w:rPr>
                <w:color w:val="000000"/>
                <w:sz w:val="16"/>
                <w:szCs w:val="16"/>
              </w:rPr>
              <w:t>Zhang et al. (2020, metformin)</w:t>
            </w:r>
          </w:p>
        </w:tc>
        <w:tc>
          <w:tcPr>
            <w:tcW w:w="190" w:type="pct"/>
            <w:tcBorders>
              <w:top w:val="nil"/>
              <w:left w:val="nil"/>
              <w:bottom w:val="nil"/>
              <w:right w:val="nil"/>
            </w:tcBorders>
            <w:shd w:val="clear" w:color="auto" w:fill="auto"/>
            <w:noWrap/>
            <w:vAlign w:val="center"/>
            <w:hideMark/>
          </w:tcPr>
          <w:p w14:paraId="6E2AA2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AAE6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4BFB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EBD5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89C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583A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9DBB30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C7114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249D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15A7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E88C9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50E8549" w14:textId="77777777" w:rsidTr="00164D37">
        <w:trPr>
          <w:trHeight w:val="300"/>
        </w:trPr>
        <w:tc>
          <w:tcPr>
            <w:tcW w:w="2582" w:type="pct"/>
            <w:tcBorders>
              <w:top w:val="nil"/>
              <w:left w:val="nil"/>
              <w:bottom w:val="nil"/>
              <w:right w:val="nil"/>
            </w:tcBorders>
            <w:shd w:val="clear" w:color="auto" w:fill="auto"/>
            <w:noWrap/>
            <w:vAlign w:val="center"/>
            <w:hideMark/>
          </w:tcPr>
          <w:p w14:paraId="622F608E" w14:textId="77777777" w:rsidR="00164D37" w:rsidRPr="00164D37" w:rsidRDefault="00164D37" w:rsidP="00164D37">
            <w:pPr>
              <w:rPr>
                <w:color w:val="000000"/>
                <w:sz w:val="16"/>
                <w:szCs w:val="16"/>
              </w:rPr>
            </w:pPr>
            <w:r w:rsidRPr="00164D37">
              <w:rPr>
                <w:color w:val="000000"/>
                <w:sz w:val="16"/>
                <w:szCs w:val="16"/>
              </w:rPr>
              <w:t>Genovese et al. (2007, dexamethasone) - mice - 10.1016/j.neuroscience.2007.06.059</w:t>
            </w:r>
          </w:p>
        </w:tc>
        <w:tc>
          <w:tcPr>
            <w:tcW w:w="190" w:type="pct"/>
            <w:tcBorders>
              <w:top w:val="nil"/>
              <w:left w:val="nil"/>
              <w:bottom w:val="nil"/>
              <w:right w:val="nil"/>
            </w:tcBorders>
            <w:shd w:val="clear" w:color="auto" w:fill="auto"/>
            <w:noWrap/>
            <w:vAlign w:val="center"/>
            <w:hideMark/>
          </w:tcPr>
          <w:p w14:paraId="4E9816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ABD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AB9D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C264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F40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A98C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79E7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CC4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CB9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7595E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05154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67D186" w14:textId="77777777" w:rsidTr="00164D37">
        <w:trPr>
          <w:trHeight w:val="300"/>
        </w:trPr>
        <w:tc>
          <w:tcPr>
            <w:tcW w:w="2582" w:type="pct"/>
            <w:tcBorders>
              <w:top w:val="nil"/>
              <w:left w:val="nil"/>
              <w:bottom w:val="nil"/>
              <w:right w:val="nil"/>
            </w:tcBorders>
            <w:shd w:val="clear" w:color="auto" w:fill="auto"/>
            <w:noWrap/>
            <w:vAlign w:val="center"/>
            <w:hideMark/>
          </w:tcPr>
          <w:p w14:paraId="691C0D58" w14:textId="77777777" w:rsidR="00164D37" w:rsidRPr="00164D37" w:rsidRDefault="00164D37" w:rsidP="00164D37">
            <w:pPr>
              <w:rPr>
                <w:color w:val="000000"/>
                <w:sz w:val="16"/>
                <w:szCs w:val="16"/>
              </w:rPr>
            </w:pPr>
            <w:r w:rsidRPr="00164D37">
              <w:rPr>
                <w:color w:val="000000"/>
                <w:sz w:val="16"/>
                <w:szCs w:val="16"/>
              </w:rPr>
              <w:t>Wu et al. (2017, sevoflurane)</w:t>
            </w:r>
          </w:p>
        </w:tc>
        <w:tc>
          <w:tcPr>
            <w:tcW w:w="190" w:type="pct"/>
            <w:tcBorders>
              <w:top w:val="nil"/>
              <w:left w:val="nil"/>
              <w:bottom w:val="nil"/>
              <w:right w:val="nil"/>
            </w:tcBorders>
            <w:shd w:val="clear" w:color="auto" w:fill="auto"/>
            <w:noWrap/>
            <w:vAlign w:val="center"/>
            <w:hideMark/>
          </w:tcPr>
          <w:p w14:paraId="7438E2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4D9A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2F0E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4B56C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4DF9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701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C7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EDBD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7BF3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40D36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CFBB55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B691BD" w14:textId="77777777" w:rsidTr="00164D37">
        <w:trPr>
          <w:trHeight w:val="300"/>
        </w:trPr>
        <w:tc>
          <w:tcPr>
            <w:tcW w:w="2582" w:type="pct"/>
            <w:tcBorders>
              <w:top w:val="nil"/>
              <w:left w:val="nil"/>
              <w:bottom w:val="nil"/>
              <w:right w:val="nil"/>
            </w:tcBorders>
            <w:shd w:val="clear" w:color="auto" w:fill="auto"/>
            <w:noWrap/>
            <w:vAlign w:val="center"/>
            <w:hideMark/>
          </w:tcPr>
          <w:p w14:paraId="0CDDC724" w14:textId="77777777" w:rsidR="00164D37" w:rsidRPr="00164D37" w:rsidRDefault="00164D37" w:rsidP="00164D37">
            <w:pPr>
              <w:rPr>
                <w:color w:val="000000"/>
                <w:sz w:val="16"/>
                <w:szCs w:val="16"/>
              </w:rPr>
            </w:pPr>
            <w:r w:rsidRPr="00164D37">
              <w:rPr>
                <w:color w:val="000000"/>
                <w:sz w:val="16"/>
                <w:szCs w:val="16"/>
              </w:rPr>
              <w:t>Lee et al. (2016, fluoxetine + vitamin c)</w:t>
            </w:r>
          </w:p>
        </w:tc>
        <w:tc>
          <w:tcPr>
            <w:tcW w:w="190" w:type="pct"/>
            <w:tcBorders>
              <w:top w:val="nil"/>
              <w:left w:val="nil"/>
              <w:bottom w:val="nil"/>
              <w:right w:val="nil"/>
            </w:tcBorders>
            <w:shd w:val="clear" w:color="auto" w:fill="auto"/>
            <w:noWrap/>
            <w:vAlign w:val="center"/>
            <w:hideMark/>
          </w:tcPr>
          <w:p w14:paraId="332D72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81970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38C36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0234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0B4C4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E65E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B97F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52E2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B73B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6B01B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2DB64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C8C769A" w14:textId="77777777" w:rsidTr="00164D37">
        <w:trPr>
          <w:trHeight w:val="300"/>
        </w:trPr>
        <w:tc>
          <w:tcPr>
            <w:tcW w:w="2582" w:type="pct"/>
            <w:tcBorders>
              <w:top w:val="nil"/>
              <w:left w:val="nil"/>
              <w:bottom w:val="nil"/>
              <w:right w:val="nil"/>
            </w:tcBorders>
            <w:shd w:val="clear" w:color="auto" w:fill="auto"/>
            <w:noWrap/>
            <w:vAlign w:val="center"/>
            <w:hideMark/>
          </w:tcPr>
          <w:p w14:paraId="5501F898" w14:textId="77777777" w:rsidR="00164D37" w:rsidRPr="00164D37" w:rsidRDefault="00164D37" w:rsidP="00164D37">
            <w:pPr>
              <w:rPr>
                <w:color w:val="000000"/>
                <w:sz w:val="16"/>
                <w:szCs w:val="16"/>
              </w:rPr>
            </w:pPr>
            <w:r w:rsidRPr="00164D37">
              <w:rPr>
                <w:color w:val="000000"/>
                <w:sz w:val="16"/>
                <w:szCs w:val="16"/>
              </w:rPr>
              <w:t>de Figueiredo et al. (2018, tramadol)</w:t>
            </w:r>
          </w:p>
        </w:tc>
        <w:tc>
          <w:tcPr>
            <w:tcW w:w="190" w:type="pct"/>
            <w:tcBorders>
              <w:top w:val="nil"/>
              <w:left w:val="nil"/>
              <w:bottom w:val="nil"/>
              <w:right w:val="nil"/>
            </w:tcBorders>
            <w:shd w:val="clear" w:color="auto" w:fill="auto"/>
            <w:noWrap/>
            <w:vAlign w:val="center"/>
            <w:hideMark/>
          </w:tcPr>
          <w:p w14:paraId="47AABF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17A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587F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682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95A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32F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EB283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671E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6044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2C0A0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8A027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6CA41AC" w14:textId="77777777" w:rsidTr="00164D37">
        <w:trPr>
          <w:trHeight w:val="300"/>
        </w:trPr>
        <w:tc>
          <w:tcPr>
            <w:tcW w:w="2582" w:type="pct"/>
            <w:tcBorders>
              <w:top w:val="nil"/>
              <w:left w:val="nil"/>
              <w:bottom w:val="nil"/>
              <w:right w:val="nil"/>
            </w:tcBorders>
            <w:shd w:val="clear" w:color="auto" w:fill="auto"/>
            <w:noWrap/>
            <w:vAlign w:val="center"/>
            <w:hideMark/>
          </w:tcPr>
          <w:p w14:paraId="43AECBB6" w14:textId="77777777" w:rsidR="00164D37" w:rsidRPr="00164D37" w:rsidRDefault="00164D37" w:rsidP="00164D37">
            <w:pPr>
              <w:rPr>
                <w:color w:val="000000"/>
                <w:sz w:val="16"/>
                <w:szCs w:val="16"/>
              </w:rPr>
            </w:pPr>
            <w:r w:rsidRPr="00164D37">
              <w:rPr>
                <w:color w:val="000000"/>
                <w:sz w:val="16"/>
                <w:szCs w:val="16"/>
              </w:rPr>
              <w:t>Vasconcelos et al. (2016, magnesium chloride + polyethylene glycol)</w:t>
            </w:r>
          </w:p>
        </w:tc>
        <w:tc>
          <w:tcPr>
            <w:tcW w:w="190" w:type="pct"/>
            <w:tcBorders>
              <w:top w:val="nil"/>
              <w:left w:val="nil"/>
              <w:bottom w:val="nil"/>
              <w:right w:val="nil"/>
            </w:tcBorders>
            <w:shd w:val="clear" w:color="auto" w:fill="auto"/>
            <w:noWrap/>
            <w:vAlign w:val="center"/>
            <w:hideMark/>
          </w:tcPr>
          <w:p w14:paraId="23C9CF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368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2AEE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5B5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0DF7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07E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9A3E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6EA0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E61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E952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F06111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BF473D5" w14:textId="77777777" w:rsidTr="00164D37">
        <w:trPr>
          <w:trHeight w:val="300"/>
        </w:trPr>
        <w:tc>
          <w:tcPr>
            <w:tcW w:w="2582" w:type="pct"/>
            <w:tcBorders>
              <w:top w:val="nil"/>
              <w:left w:val="nil"/>
              <w:bottom w:val="nil"/>
              <w:right w:val="nil"/>
            </w:tcBorders>
            <w:shd w:val="clear" w:color="auto" w:fill="auto"/>
            <w:noWrap/>
            <w:vAlign w:val="center"/>
            <w:hideMark/>
          </w:tcPr>
          <w:p w14:paraId="784644AA" w14:textId="77777777" w:rsidR="00164D37" w:rsidRPr="00164D37" w:rsidRDefault="00164D37" w:rsidP="00164D37">
            <w:pPr>
              <w:rPr>
                <w:color w:val="000000"/>
                <w:sz w:val="16"/>
                <w:szCs w:val="16"/>
              </w:rPr>
            </w:pPr>
            <w:r w:rsidRPr="00164D37">
              <w:rPr>
                <w:color w:val="000000"/>
                <w:sz w:val="16"/>
                <w:szCs w:val="16"/>
              </w:rPr>
              <w:t>Miranpuri et al. (2017, folic acid)</w:t>
            </w:r>
          </w:p>
        </w:tc>
        <w:tc>
          <w:tcPr>
            <w:tcW w:w="190" w:type="pct"/>
            <w:tcBorders>
              <w:top w:val="nil"/>
              <w:left w:val="nil"/>
              <w:bottom w:val="nil"/>
              <w:right w:val="nil"/>
            </w:tcBorders>
            <w:shd w:val="clear" w:color="auto" w:fill="auto"/>
            <w:noWrap/>
            <w:vAlign w:val="center"/>
            <w:hideMark/>
          </w:tcPr>
          <w:p w14:paraId="3AC51E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722835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214FA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CB369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3FB4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9304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2004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6055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8D4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84D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6E14A8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7779B60" w14:textId="77777777" w:rsidTr="00164D37">
        <w:trPr>
          <w:trHeight w:val="300"/>
        </w:trPr>
        <w:tc>
          <w:tcPr>
            <w:tcW w:w="2582" w:type="pct"/>
            <w:tcBorders>
              <w:top w:val="nil"/>
              <w:left w:val="nil"/>
              <w:bottom w:val="nil"/>
              <w:right w:val="nil"/>
            </w:tcBorders>
            <w:shd w:val="clear" w:color="auto" w:fill="auto"/>
            <w:noWrap/>
            <w:vAlign w:val="center"/>
            <w:hideMark/>
          </w:tcPr>
          <w:p w14:paraId="2C0C8FF7" w14:textId="77777777" w:rsidR="00164D37" w:rsidRPr="00164D37" w:rsidRDefault="00164D37" w:rsidP="00164D37">
            <w:pPr>
              <w:rPr>
                <w:color w:val="000000"/>
                <w:sz w:val="16"/>
                <w:szCs w:val="16"/>
              </w:rPr>
            </w:pPr>
            <w:r w:rsidRPr="00164D37">
              <w:rPr>
                <w:color w:val="000000"/>
                <w:sz w:val="16"/>
                <w:szCs w:val="16"/>
              </w:rPr>
              <w:t>Gül et al. (2005, methylprednisolone)</w:t>
            </w:r>
          </w:p>
        </w:tc>
        <w:tc>
          <w:tcPr>
            <w:tcW w:w="190" w:type="pct"/>
            <w:tcBorders>
              <w:top w:val="nil"/>
              <w:left w:val="nil"/>
              <w:bottom w:val="nil"/>
              <w:right w:val="nil"/>
            </w:tcBorders>
            <w:shd w:val="clear" w:color="auto" w:fill="auto"/>
            <w:noWrap/>
            <w:vAlign w:val="center"/>
            <w:hideMark/>
          </w:tcPr>
          <w:p w14:paraId="78FBCB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BCAB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0762E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516A40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453F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27B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39E3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50F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9768B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19A156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F338B65"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B11A77B" w14:textId="77777777" w:rsidTr="00164D37">
        <w:trPr>
          <w:trHeight w:val="300"/>
        </w:trPr>
        <w:tc>
          <w:tcPr>
            <w:tcW w:w="2582" w:type="pct"/>
            <w:tcBorders>
              <w:top w:val="nil"/>
              <w:left w:val="nil"/>
              <w:bottom w:val="nil"/>
              <w:right w:val="nil"/>
            </w:tcBorders>
            <w:shd w:val="clear" w:color="auto" w:fill="auto"/>
            <w:noWrap/>
            <w:vAlign w:val="center"/>
            <w:hideMark/>
          </w:tcPr>
          <w:p w14:paraId="22908B1E" w14:textId="77777777" w:rsidR="00164D37" w:rsidRPr="00164D37" w:rsidRDefault="00164D37" w:rsidP="00164D37">
            <w:pPr>
              <w:rPr>
                <w:color w:val="000000"/>
                <w:sz w:val="16"/>
                <w:szCs w:val="16"/>
              </w:rPr>
            </w:pPr>
            <w:r w:rsidRPr="00164D37">
              <w:rPr>
                <w:color w:val="000000"/>
                <w:sz w:val="16"/>
                <w:szCs w:val="16"/>
              </w:rPr>
              <w:t>Gül et al. (2005, melatonin)</w:t>
            </w:r>
          </w:p>
        </w:tc>
        <w:tc>
          <w:tcPr>
            <w:tcW w:w="190" w:type="pct"/>
            <w:tcBorders>
              <w:top w:val="nil"/>
              <w:left w:val="nil"/>
              <w:bottom w:val="nil"/>
              <w:right w:val="nil"/>
            </w:tcBorders>
            <w:shd w:val="clear" w:color="auto" w:fill="auto"/>
            <w:noWrap/>
            <w:vAlign w:val="center"/>
            <w:hideMark/>
          </w:tcPr>
          <w:p w14:paraId="1E35BE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E0B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996C8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5E6452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F79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E25B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BB5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8CD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BE5D13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4A9885D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539F43"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722548B6" w14:textId="77777777" w:rsidTr="00164D37">
        <w:trPr>
          <w:trHeight w:val="300"/>
        </w:trPr>
        <w:tc>
          <w:tcPr>
            <w:tcW w:w="2582" w:type="pct"/>
            <w:tcBorders>
              <w:top w:val="nil"/>
              <w:left w:val="nil"/>
              <w:bottom w:val="nil"/>
              <w:right w:val="nil"/>
            </w:tcBorders>
            <w:shd w:val="clear" w:color="auto" w:fill="auto"/>
            <w:noWrap/>
            <w:vAlign w:val="center"/>
            <w:hideMark/>
          </w:tcPr>
          <w:p w14:paraId="0F52E0DE" w14:textId="77777777" w:rsidR="00164D37" w:rsidRPr="00164D37" w:rsidRDefault="00164D37" w:rsidP="00164D37">
            <w:pPr>
              <w:rPr>
                <w:color w:val="000000"/>
                <w:sz w:val="16"/>
                <w:szCs w:val="16"/>
              </w:rPr>
            </w:pPr>
            <w:r w:rsidRPr="00164D37">
              <w:rPr>
                <w:color w:val="000000"/>
                <w:sz w:val="16"/>
                <w:szCs w:val="16"/>
              </w:rPr>
              <w:t>Fu et al. (2007, naproxen)</w:t>
            </w:r>
          </w:p>
        </w:tc>
        <w:tc>
          <w:tcPr>
            <w:tcW w:w="190" w:type="pct"/>
            <w:tcBorders>
              <w:top w:val="nil"/>
              <w:left w:val="nil"/>
              <w:bottom w:val="nil"/>
              <w:right w:val="nil"/>
            </w:tcBorders>
            <w:shd w:val="clear" w:color="auto" w:fill="auto"/>
            <w:noWrap/>
            <w:vAlign w:val="center"/>
            <w:hideMark/>
          </w:tcPr>
          <w:p w14:paraId="79896D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3CB0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44AA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568E3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79ABC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38C9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A54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E978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AEEA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6FCC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2FC3FB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D6EC60B" w14:textId="77777777" w:rsidTr="00164D37">
        <w:trPr>
          <w:trHeight w:val="300"/>
        </w:trPr>
        <w:tc>
          <w:tcPr>
            <w:tcW w:w="2582" w:type="pct"/>
            <w:tcBorders>
              <w:top w:val="nil"/>
              <w:left w:val="nil"/>
              <w:bottom w:val="nil"/>
              <w:right w:val="nil"/>
            </w:tcBorders>
            <w:shd w:val="clear" w:color="auto" w:fill="auto"/>
            <w:noWrap/>
            <w:vAlign w:val="center"/>
            <w:hideMark/>
          </w:tcPr>
          <w:p w14:paraId="1B636A47" w14:textId="77777777" w:rsidR="00164D37" w:rsidRPr="00164D37" w:rsidRDefault="00164D37" w:rsidP="00164D37">
            <w:pPr>
              <w:rPr>
                <w:color w:val="000000"/>
                <w:sz w:val="16"/>
                <w:szCs w:val="16"/>
              </w:rPr>
            </w:pPr>
            <w:r w:rsidRPr="00164D37">
              <w:rPr>
                <w:color w:val="000000"/>
                <w:sz w:val="16"/>
                <w:szCs w:val="16"/>
              </w:rPr>
              <w:t>Fu et al. (2007, ibuprofen)</w:t>
            </w:r>
          </w:p>
        </w:tc>
        <w:tc>
          <w:tcPr>
            <w:tcW w:w="190" w:type="pct"/>
            <w:tcBorders>
              <w:top w:val="nil"/>
              <w:left w:val="nil"/>
              <w:bottom w:val="nil"/>
              <w:right w:val="nil"/>
            </w:tcBorders>
            <w:shd w:val="clear" w:color="auto" w:fill="auto"/>
            <w:noWrap/>
            <w:vAlign w:val="center"/>
            <w:hideMark/>
          </w:tcPr>
          <w:p w14:paraId="4FF0D8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AF3F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1F2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833FE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3809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CB28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9CE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A18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31A6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A66A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0A24CF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80AD9F6" w14:textId="77777777" w:rsidTr="00164D37">
        <w:trPr>
          <w:trHeight w:val="300"/>
        </w:trPr>
        <w:tc>
          <w:tcPr>
            <w:tcW w:w="2582" w:type="pct"/>
            <w:tcBorders>
              <w:top w:val="nil"/>
              <w:left w:val="nil"/>
              <w:bottom w:val="nil"/>
              <w:right w:val="nil"/>
            </w:tcBorders>
            <w:shd w:val="clear" w:color="auto" w:fill="auto"/>
            <w:noWrap/>
            <w:vAlign w:val="center"/>
            <w:hideMark/>
          </w:tcPr>
          <w:p w14:paraId="5DB05D93" w14:textId="77777777" w:rsidR="00164D37" w:rsidRPr="00164D37" w:rsidRDefault="00164D37" w:rsidP="00164D37">
            <w:pPr>
              <w:rPr>
                <w:color w:val="000000"/>
                <w:sz w:val="16"/>
                <w:szCs w:val="16"/>
              </w:rPr>
            </w:pPr>
            <w:r w:rsidRPr="00164D37">
              <w:rPr>
                <w:color w:val="000000"/>
                <w:sz w:val="16"/>
                <w:szCs w:val="16"/>
              </w:rPr>
              <w:t>Cheng et al. (2016, estradiol)</w:t>
            </w:r>
          </w:p>
        </w:tc>
        <w:tc>
          <w:tcPr>
            <w:tcW w:w="190" w:type="pct"/>
            <w:tcBorders>
              <w:top w:val="nil"/>
              <w:left w:val="nil"/>
              <w:bottom w:val="nil"/>
              <w:right w:val="nil"/>
            </w:tcBorders>
            <w:shd w:val="clear" w:color="auto" w:fill="auto"/>
            <w:noWrap/>
            <w:vAlign w:val="center"/>
            <w:hideMark/>
          </w:tcPr>
          <w:p w14:paraId="5202B8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6C05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2094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F8855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92015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2C0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04A5A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9539D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F92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2712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8C57A4"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CA3FDB2" w14:textId="77777777" w:rsidTr="00164D37">
        <w:trPr>
          <w:trHeight w:val="300"/>
        </w:trPr>
        <w:tc>
          <w:tcPr>
            <w:tcW w:w="2582" w:type="pct"/>
            <w:tcBorders>
              <w:top w:val="nil"/>
              <w:left w:val="nil"/>
              <w:bottom w:val="nil"/>
              <w:right w:val="nil"/>
            </w:tcBorders>
            <w:shd w:val="clear" w:color="auto" w:fill="auto"/>
            <w:noWrap/>
            <w:vAlign w:val="center"/>
            <w:hideMark/>
          </w:tcPr>
          <w:p w14:paraId="035892BB" w14:textId="77777777" w:rsidR="00164D37" w:rsidRPr="00164D37" w:rsidRDefault="00164D37" w:rsidP="00164D37">
            <w:pPr>
              <w:rPr>
                <w:color w:val="000000"/>
                <w:sz w:val="16"/>
                <w:szCs w:val="16"/>
              </w:rPr>
            </w:pPr>
            <w:r w:rsidRPr="00164D37">
              <w:rPr>
                <w:color w:val="000000"/>
                <w:sz w:val="16"/>
                <w:szCs w:val="16"/>
              </w:rPr>
              <w:t>Hu et al. (2012, estradiol)</w:t>
            </w:r>
          </w:p>
        </w:tc>
        <w:tc>
          <w:tcPr>
            <w:tcW w:w="190" w:type="pct"/>
            <w:tcBorders>
              <w:top w:val="nil"/>
              <w:left w:val="nil"/>
              <w:bottom w:val="nil"/>
              <w:right w:val="nil"/>
            </w:tcBorders>
            <w:shd w:val="clear" w:color="auto" w:fill="auto"/>
            <w:noWrap/>
            <w:vAlign w:val="center"/>
            <w:hideMark/>
          </w:tcPr>
          <w:p w14:paraId="7801B3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456BF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F0FA2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5D14A2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9164A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4080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81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A799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BA02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0B1B4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21C58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B3BB8FB" w14:textId="77777777" w:rsidTr="00164D37">
        <w:trPr>
          <w:trHeight w:val="300"/>
        </w:trPr>
        <w:tc>
          <w:tcPr>
            <w:tcW w:w="2582" w:type="pct"/>
            <w:tcBorders>
              <w:top w:val="nil"/>
              <w:left w:val="nil"/>
              <w:bottom w:val="nil"/>
              <w:right w:val="nil"/>
            </w:tcBorders>
            <w:shd w:val="clear" w:color="auto" w:fill="auto"/>
            <w:noWrap/>
            <w:vAlign w:val="center"/>
            <w:hideMark/>
          </w:tcPr>
          <w:p w14:paraId="3A488947" w14:textId="77777777" w:rsidR="00164D37" w:rsidRPr="00164D37" w:rsidRDefault="00164D37" w:rsidP="00164D37">
            <w:pPr>
              <w:rPr>
                <w:color w:val="000000"/>
                <w:sz w:val="16"/>
                <w:szCs w:val="16"/>
              </w:rPr>
            </w:pPr>
            <w:r w:rsidRPr="00164D37">
              <w:rPr>
                <w:color w:val="000000"/>
                <w:sz w:val="16"/>
                <w:szCs w:val="16"/>
              </w:rPr>
              <w:t>Sun et al. (2020, gabapentin)</w:t>
            </w:r>
          </w:p>
        </w:tc>
        <w:tc>
          <w:tcPr>
            <w:tcW w:w="190" w:type="pct"/>
            <w:tcBorders>
              <w:top w:val="nil"/>
              <w:left w:val="nil"/>
              <w:bottom w:val="nil"/>
              <w:right w:val="nil"/>
            </w:tcBorders>
            <w:shd w:val="clear" w:color="auto" w:fill="auto"/>
            <w:noWrap/>
            <w:vAlign w:val="center"/>
            <w:hideMark/>
          </w:tcPr>
          <w:p w14:paraId="0BC74D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E6806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0D960C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61F5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98A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129D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8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0C0B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A4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B8A0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F1BF1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5A25D46" w14:textId="77777777" w:rsidTr="00164D37">
        <w:trPr>
          <w:trHeight w:val="300"/>
        </w:trPr>
        <w:tc>
          <w:tcPr>
            <w:tcW w:w="2582" w:type="pct"/>
            <w:tcBorders>
              <w:top w:val="nil"/>
              <w:left w:val="nil"/>
              <w:bottom w:val="nil"/>
              <w:right w:val="nil"/>
            </w:tcBorders>
            <w:shd w:val="clear" w:color="auto" w:fill="auto"/>
            <w:noWrap/>
            <w:vAlign w:val="center"/>
            <w:hideMark/>
          </w:tcPr>
          <w:p w14:paraId="4D344BE0" w14:textId="77777777" w:rsidR="00164D37" w:rsidRPr="00164D37" w:rsidRDefault="00164D37" w:rsidP="00164D37">
            <w:pPr>
              <w:rPr>
                <w:color w:val="000000"/>
                <w:sz w:val="16"/>
                <w:szCs w:val="16"/>
              </w:rPr>
            </w:pPr>
            <w:r w:rsidRPr="00164D37">
              <w:rPr>
                <w:color w:val="000000"/>
                <w:sz w:val="16"/>
                <w:szCs w:val="16"/>
              </w:rPr>
              <w:t>McCreedy et al. (2018, diclofenac)</w:t>
            </w:r>
          </w:p>
        </w:tc>
        <w:tc>
          <w:tcPr>
            <w:tcW w:w="190" w:type="pct"/>
            <w:tcBorders>
              <w:top w:val="nil"/>
              <w:left w:val="nil"/>
              <w:bottom w:val="nil"/>
              <w:right w:val="nil"/>
            </w:tcBorders>
            <w:shd w:val="clear" w:color="auto" w:fill="auto"/>
            <w:noWrap/>
            <w:vAlign w:val="center"/>
            <w:hideMark/>
          </w:tcPr>
          <w:p w14:paraId="6A4FB0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2AA7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5C4E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0E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E8B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A19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0B2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5D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46E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40ABE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D0FE3C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EA950A2" w14:textId="77777777" w:rsidTr="00164D37">
        <w:trPr>
          <w:trHeight w:val="300"/>
        </w:trPr>
        <w:tc>
          <w:tcPr>
            <w:tcW w:w="2582" w:type="pct"/>
            <w:tcBorders>
              <w:top w:val="nil"/>
              <w:left w:val="nil"/>
              <w:bottom w:val="nil"/>
              <w:right w:val="nil"/>
            </w:tcBorders>
            <w:shd w:val="clear" w:color="auto" w:fill="auto"/>
            <w:noWrap/>
            <w:vAlign w:val="center"/>
            <w:hideMark/>
          </w:tcPr>
          <w:p w14:paraId="70E13CAA" w14:textId="77777777" w:rsidR="00164D37" w:rsidRPr="00164D37" w:rsidRDefault="00164D37" w:rsidP="00164D37">
            <w:pPr>
              <w:rPr>
                <w:color w:val="000000"/>
                <w:sz w:val="16"/>
                <w:szCs w:val="16"/>
              </w:rPr>
            </w:pPr>
            <w:r w:rsidRPr="00164D37">
              <w:rPr>
                <w:color w:val="000000"/>
                <w:sz w:val="16"/>
                <w:szCs w:val="16"/>
              </w:rPr>
              <w:t>Tajkey et al. (2015, ceftriaxone)</w:t>
            </w:r>
          </w:p>
        </w:tc>
        <w:tc>
          <w:tcPr>
            <w:tcW w:w="190" w:type="pct"/>
            <w:tcBorders>
              <w:top w:val="nil"/>
              <w:left w:val="nil"/>
              <w:bottom w:val="nil"/>
              <w:right w:val="nil"/>
            </w:tcBorders>
            <w:shd w:val="clear" w:color="auto" w:fill="auto"/>
            <w:noWrap/>
            <w:vAlign w:val="center"/>
            <w:hideMark/>
          </w:tcPr>
          <w:p w14:paraId="0BE137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2398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561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A0A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810DEA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A3990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7862D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743D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6273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F4B14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413C0C"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73D155EC" w14:textId="77777777" w:rsidTr="00164D37">
        <w:trPr>
          <w:trHeight w:val="300"/>
        </w:trPr>
        <w:tc>
          <w:tcPr>
            <w:tcW w:w="2582" w:type="pct"/>
            <w:tcBorders>
              <w:top w:val="nil"/>
              <w:left w:val="nil"/>
              <w:bottom w:val="nil"/>
              <w:right w:val="nil"/>
            </w:tcBorders>
            <w:shd w:val="clear" w:color="auto" w:fill="auto"/>
            <w:noWrap/>
            <w:vAlign w:val="center"/>
            <w:hideMark/>
          </w:tcPr>
          <w:p w14:paraId="00871A24" w14:textId="77777777" w:rsidR="00164D37" w:rsidRPr="00164D37" w:rsidRDefault="00164D37" w:rsidP="00164D37">
            <w:pPr>
              <w:rPr>
                <w:color w:val="000000"/>
                <w:sz w:val="16"/>
                <w:szCs w:val="16"/>
              </w:rPr>
            </w:pPr>
            <w:r w:rsidRPr="00164D37">
              <w:rPr>
                <w:color w:val="000000"/>
                <w:sz w:val="16"/>
                <w:szCs w:val="16"/>
              </w:rPr>
              <w:t>Zheng et al. (2011, heparin)</w:t>
            </w:r>
          </w:p>
        </w:tc>
        <w:tc>
          <w:tcPr>
            <w:tcW w:w="190" w:type="pct"/>
            <w:tcBorders>
              <w:top w:val="nil"/>
              <w:left w:val="nil"/>
              <w:bottom w:val="nil"/>
              <w:right w:val="nil"/>
            </w:tcBorders>
            <w:shd w:val="clear" w:color="auto" w:fill="auto"/>
            <w:noWrap/>
            <w:vAlign w:val="center"/>
            <w:hideMark/>
          </w:tcPr>
          <w:p w14:paraId="5A029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8BF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197E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920C75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D5A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DF96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A70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0E0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E4D6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08977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9A6ECA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F15234D" w14:textId="77777777" w:rsidTr="00164D37">
        <w:trPr>
          <w:trHeight w:val="300"/>
        </w:trPr>
        <w:tc>
          <w:tcPr>
            <w:tcW w:w="2582" w:type="pct"/>
            <w:tcBorders>
              <w:top w:val="nil"/>
              <w:left w:val="nil"/>
              <w:bottom w:val="nil"/>
              <w:right w:val="nil"/>
            </w:tcBorders>
            <w:shd w:val="clear" w:color="auto" w:fill="auto"/>
            <w:noWrap/>
            <w:vAlign w:val="center"/>
            <w:hideMark/>
          </w:tcPr>
          <w:p w14:paraId="40DA32B9" w14:textId="77777777" w:rsidR="00164D37" w:rsidRPr="00164D37" w:rsidRDefault="00164D37" w:rsidP="00164D37">
            <w:pPr>
              <w:rPr>
                <w:color w:val="000000"/>
                <w:sz w:val="16"/>
                <w:szCs w:val="16"/>
              </w:rPr>
            </w:pPr>
            <w:r w:rsidRPr="00164D37">
              <w:rPr>
                <w:color w:val="000000"/>
                <w:sz w:val="16"/>
                <w:szCs w:val="16"/>
              </w:rPr>
              <w:t>Nguyen et al. (2012, immune globulin)</w:t>
            </w:r>
          </w:p>
        </w:tc>
        <w:tc>
          <w:tcPr>
            <w:tcW w:w="190" w:type="pct"/>
            <w:tcBorders>
              <w:top w:val="nil"/>
              <w:left w:val="nil"/>
              <w:bottom w:val="nil"/>
              <w:right w:val="nil"/>
            </w:tcBorders>
            <w:shd w:val="clear" w:color="auto" w:fill="auto"/>
            <w:noWrap/>
            <w:vAlign w:val="center"/>
            <w:hideMark/>
          </w:tcPr>
          <w:p w14:paraId="0DD8C3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1BB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4E5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6B1F7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A3DF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FD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B2C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F6F2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6AE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5416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F5784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7BC4869" w14:textId="77777777" w:rsidTr="00164D37">
        <w:trPr>
          <w:trHeight w:val="300"/>
        </w:trPr>
        <w:tc>
          <w:tcPr>
            <w:tcW w:w="2582" w:type="pct"/>
            <w:tcBorders>
              <w:top w:val="nil"/>
              <w:left w:val="nil"/>
              <w:bottom w:val="nil"/>
              <w:right w:val="nil"/>
            </w:tcBorders>
            <w:shd w:val="clear" w:color="auto" w:fill="auto"/>
            <w:noWrap/>
            <w:vAlign w:val="center"/>
            <w:hideMark/>
          </w:tcPr>
          <w:p w14:paraId="08F80815" w14:textId="77777777" w:rsidR="00164D37" w:rsidRPr="00164D37" w:rsidRDefault="00164D37" w:rsidP="00164D37">
            <w:pPr>
              <w:rPr>
                <w:color w:val="000000"/>
                <w:sz w:val="16"/>
                <w:szCs w:val="16"/>
              </w:rPr>
            </w:pPr>
            <w:r w:rsidRPr="00164D37">
              <w:rPr>
                <w:color w:val="000000"/>
                <w:sz w:val="16"/>
                <w:szCs w:val="16"/>
              </w:rPr>
              <w:t>Ueno et al. (2011, minocycline)</w:t>
            </w:r>
          </w:p>
        </w:tc>
        <w:tc>
          <w:tcPr>
            <w:tcW w:w="190" w:type="pct"/>
            <w:tcBorders>
              <w:top w:val="nil"/>
              <w:left w:val="nil"/>
              <w:bottom w:val="nil"/>
              <w:right w:val="nil"/>
            </w:tcBorders>
            <w:shd w:val="clear" w:color="auto" w:fill="auto"/>
            <w:noWrap/>
            <w:vAlign w:val="center"/>
            <w:hideMark/>
          </w:tcPr>
          <w:p w14:paraId="2E5ACF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D9C1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8E1EEF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E999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4031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A5DF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881B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970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A14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B118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2FBFA4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D04CDE" w14:textId="77777777" w:rsidTr="00164D37">
        <w:trPr>
          <w:trHeight w:val="300"/>
        </w:trPr>
        <w:tc>
          <w:tcPr>
            <w:tcW w:w="2582" w:type="pct"/>
            <w:tcBorders>
              <w:top w:val="nil"/>
              <w:left w:val="nil"/>
              <w:bottom w:val="nil"/>
              <w:right w:val="nil"/>
            </w:tcBorders>
            <w:shd w:val="clear" w:color="auto" w:fill="auto"/>
            <w:noWrap/>
            <w:vAlign w:val="center"/>
            <w:hideMark/>
          </w:tcPr>
          <w:p w14:paraId="2D32B1D9" w14:textId="77777777" w:rsidR="00164D37" w:rsidRPr="00164D37" w:rsidRDefault="00164D37" w:rsidP="00164D37">
            <w:pPr>
              <w:rPr>
                <w:color w:val="000000"/>
                <w:sz w:val="16"/>
                <w:szCs w:val="16"/>
              </w:rPr>
            </w:pPr>
            <w:r w:rsidRPr="00164D37">
              <w:rPr>
                <w:color w:val="000000"/>
                <w:sz w:val="16"/>
                <w:szCs w:val="16"/>
              </w:rPr>
              <w:t>Wang et al. (2009, ibuprofen) - rats</w:t>
            </w:r>
          </w:p>
        </w:tc>
        <w:tc>
          <w:tcPr>
            <w:tcW w:w="190" w:type="pct"/>
            <w:tcBorders>
              <w:top w:val="nil"/>
              <w:left w:val="nil"/>
              <w:bottom w:val="nil"/>
              <w:right w:val="nil"/>
            </w:tcBorders>
            <w:shd w:val="clear" w:color="auto" w:fill="auto"/>
            <w:noWrap/>
            <w:vAlign w:val="center"/>
            <w:hideMark/>
          </w:tcPr>
          <w:p w14:paraId="0CDDAA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D639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720D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6DB1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4ED6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0F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B188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DFD4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6E7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814E2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A0044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6405B17" w14:textId="77777777" w:rsidTr="00164D37">
        <w:trPr>
          <w:trHeight w:val="300"/>
        </w:trPr>
        <w:tc>
          <w:tcPr>
            <w:tcW w:w="2582" w:type="pct"/>
            <w:tcBorders>
              <w:top w:val="nil"/>
              <w:left w:val="nil"/>
              <w:bottom w:val="nil"/>
              <w:right w:val="nil"/>
            </w:tcBorders>
            <w:shd w:val="clear" w:color="auto" w:fill="auto"/>
            <w:noWrap/>
            <w:vAlign w:val="center"/>
            <w:hideMark/>
          </w:tcPr>
          <w:p w14:paraId="0A21A1EA" w14:textId="77777777" w:rsidR="00164D37" w:rsidRPr="00164D37" w:rsidRDefault="00164D37" w:rsidP="00164D37">
            <w:pPr>
              <w:rPr>
                <w:color w:val="000000"/>
                <w:sz w:val="16"/>
                <w:szCs w:val="16"/>
              </w:rPr>
            </w:pPr>
            <w:r w:rsidRPr="00164D37">
              <w:rPr>
                <w:color w:val="000000"/>
                <w:sz w:val="16"/>
                <w:szCs w:val="16"/>
              </w:rPr>
              <w:t>Wang et al. (2009, naproxen)</w:t>
            </w:r>
          </w:p>
        </w:tc>
        <w:tc>
          <w:tcPr>
            <w:tcW w:w="190" w:type="pct"/>
            <w:tcBorders>
              <w:top w:val="nil"/>
              <w:left w:val="nil"/>
              <w:bottom w:val="nil"/>
              <w:right w:val="nil"/>
            </w:tcBorders>
            <w:shd w:val="clear" w:color="auto" w:fill="auto"/>
            <w:noWrap/>
            <w:vAlign w:val="center"/>
            <w:hideMark/>
          </w:tcPr>
          <w:p w14:paraId="474D49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0995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7C5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F1E8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79AD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E9B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AB7D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0917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19F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B651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8920E6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69782C7" w14:textId="77777777" w:rsidTr="00164D37">
        <w:trPr>
          <w:trHeight w:val="300"/>
        </w:trPr>
        <w:tc>
          <w:tcPr>
            <w:tcW w:w="2582" w:type="pct"/>
            <w:tcBorders>
              <w:top w:val="nil"/>
              <w:left w:val="nil"/>
              <w:bottom w:val="nil"/>
              <w:right w:val="nil"/>
            </w:tcBorders>
            <w:shd w:val="clear" w:color="auto" w:fill="auto"/>
            <w:noWrap/>
            <w:vAlign w:val="center"/>
            <w:hideMark/>
          </w:tcPr>
          <w:p w14:paraId="1DF365FD" w14:textId="77777777" w:rsidR="00164D37" w:rsidRPr="00164D37" w:rsidRDefault="00164D37" w:rsidP="00164D37">
            <w:pPr>
              <w:rPr>
                <w:color w:val="000000"/>
                <w:sz w:val="16"/>
                <w:szCs w:val="16"/>
              </w:rPr>
            </w:pPr>
            <w:r w:rsidRPr="00164D37">
              <w:rPr>
                <w:color w:val="000000"/>
                <w:sz w:val="16"/>
                <w:szCs w:val="16"/>
              </w:rPr>
              <w:t>Wang et al. (2009, ibuprofen) - mice</w:t>
            </w:r>
          </w:p>
        </w:tc>
        <w:tc>
          <w:tcPr>
            <w:tcW w:w="190" w:type="pct"/>
            <w:tcBorders>
              <w:top w:val="nil"/>
              <w:left w:val="nil"/>
              <w:bottom w:val="nil"/>
              <w:right w:val="nil"/>
            </w:tcBorders>
            <w:shd w:val="clear" w:color="auto" w:fill="auto"/>
            <w:noWrap/>
            <w:vAlign w:val="center"/>
            <w:hideMark/>
          </w:tcPr>
          <w:p w14:paraId="1D9C4C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2781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69A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855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C294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BBE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11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BC3E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BD76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7205B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651AE45"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F6A1936" w14:textId="77777777" w:rsidTr="00164D37">
        <w:trPr>
          <w:trHeight w:val="300"/>
        </w:trPr>
        <w:tc>
          <w:tcPr>
            <w:tcW w:w="2582" w:type="pct"/>
            <w:tcBorders>
              <w:top w:val="nil"/>
              <w:left w:val="nil"/>
              <w:bottom w:val="nil"/>
              <w:right w:val="nil"/>
            </w:tcBorders>
            <w:shd w:val="clear" w:color="auto" w:fill="auto"/>
            <w:noWrap/>
            <w:vAlign w:val="center"/>
            <w:hideMark/>
          </w:tcPr>
          <w:p w14:paraId="5D80F3D8" w14:textId="77777777" w:rsidR="00164D37" w:rsidRPr="00164D37" w:rsidRDefault="00164D37" w:rsidP="00164D37">
            <w:pPr>
              <w:rPr>
                <w:color w:val="000000"/>
                <w:sz w:val="16"/>
                <w:szCs w:val="16"/>
              </w:rPr>
            </w:pPr>
            <w:r w:rsidRPr="00164D37">
              <w:rPr>
                <w:color w:val="000000"/>
                <w:sz w:val="16"/>
                <w:szCs w:val="16"/>
              </w:rPr>
              <w:t>Ozkunt et al. (2017, methylprednisolone)</w:t>
            </w:r>
          </w:p>
        </w:tc>
        <w:tc>
          <w:tcPr>
            <w:tcW w:w="190" w:type="pct"/>
            <w:tcBorders>
              <w:top w:val="nil"/>
              <w:left w:val="nil"/>
              <w:bottom w:val="nil"/>
              <w:right w:val="nil"/>
            </w:tcBorders>
            <w:shd w:val="clear" w:color="auto" w:fill="auto"/>
            <w:noWrap/>
            <w:vAlign w:val="center"/>
            <w:hideMark/>
          </w:tcPr>
          <w:p w14:paraId="371780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409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0F9F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61D2F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E7CE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E47D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BC29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8274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C80E4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D894E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D55D5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5E36ED" w14:textId="77777777" w:rsidTr="00164D37">
        <w:trPr>
          <w:trHeight w:val="300"/>
        </w:trPr>
        <w:tc>
          <w:tcPr>
            <w:tcW w:w="2582" w:type="pct"/>
            <w:tcBorders>
              <w:top w:val="nil"/>
              <w:left w:val="nil"/>
              <w:bottom w:val="nil"/>
              <w:right w:val="nil"/>
            </w:tcBorders>
            <w:shd w:val="clear" w:color="auto" w:fill="auto"/>
            <w:noWrap/>
            <w:vAlign w:val="center"/>
            <w:hideMark/>
          </w:tcPr>
          <w:p w14:paraId="34560136" w14:textId="77777777" w:rsidR="00164D37" w:rsidRPr="00164D37" w:rsidRDefault="00164D37" w:rsidP="00164D37">
            <w:pPr>
              <w:rPr>
                <w:color w:val="000000"/>
                <w:sz w:val="16"/>
                <w:szCs w:val="16"/>
              </w:rPr>
            </w:pPr>
            <w:r w:rsidRPr="00164D37">
              <w:rPr>
                <w:color w:val="000000"/>
                <w:sz w:val="16"/>
                <w:szCs w:val="16"/>
              </w:rPr>
              <w:t>Ozkunt et al. (2017, epoetin)</w:t>
            </w:r>
          </w:p>
        </w:tc>
        <w:tc>
          <w:tcPr>
            <w:tcW w:w="190" w:type="pct"/>
            <w:tcBorders>
              <w:top w:val="nil"/>
              <w:left w:val="nil"/>
              <w:bottom w:val="nil"/>
              <w:right w:val="nil"/>
            </w:tcBorders>
            <w:shd w:val="clear" w:color="auto" w:fill="auto"/>
            <w:noWrap/>
            <w:vAlign w:val="center"/>
            <w:hideMark/>
          </w:tcPr>
          <w:p w14:paraId="627951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E0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77D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4DC36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A4D8F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980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9F1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2A06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42E1E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E0EC4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D62535"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C4244A5" w14:textId="77777777" w:rsidTr="00164D37">
        <w:trPr>
          <w:trHeight w:val="300"/>
        </w:trPr>
        <w:tc>
          <w:tcPr>
            <w:tcW w:w="2582" w:type="pct"/>
            <w:tcBorders>
              <w:top w:val="nil"/>
              <w:left w:val="nil"/>
              <w:bottom w:val="nil"/>
              <w:right w:val="nil"/>
            </w:tcBorders>
            <w:shd w:val="clear" w:color="auto" w:fill="auto"/>
            <w:noWrap/>
            <w:vAlign w:val="center"/>
            <w:hideMark/>
          </w:tcPr>
          <w:p w14:paraId="7E6DDF50" w14:textId="77777777" w:rsidR="00164D37" w:rsidRPr="00164D37" w:rsidRDefault="00164D37" w:rsidP="00164D37">
            <w:pPr>
              <w:rPr>
                <w:color w:val="000000"/>
                <w:sz w:val="16"/>
                <w:szCs w:val="16"/>
              </w:rPr>
            </w:pPr>
            <w:r w:rsidRPr="00164D37">
              <w:rPr>
                <w:color w:val="000000"/>
                <w:sz w:val="16"/>
                <w:szCs w:val="16"/>
              </w:rPr>
              <w:t>Zakeri et al. (2014, lithium)</w:t>
            </w:r>
          </w:p>
        </w:tc>
        <w:tc>
          <w:tcPr>
            <w:tcW w:w="190" w:type="pct"/>
            <w:tcBorders>
              <w:top w:val="nil"/>
              <w:left w:val="nil"/>
              <w:bottom w:val="nil"/>
              <w:right w:val="nil"/>
            </w:tcBorders>
            <w:shd w:val="clear" w:color="auto" w:fill="auto"/>
            <w:noWrap/>
            <w:vAlign w:val="center"/>
            <w:hideMark/>
          </w:tcPr>
          <w:p w14:paraId="581CE9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2D8A1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16F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A7B2EA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2BA9B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CE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0DF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99CF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DB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C59FE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99535E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CCE6CCC" w14:textId="77777777" w:rsidTr="00164D37">
        <w:trPr>
          <w:trHeight w:val="300"/>
        </w:trPr>
        <w:tc>
          <w:tcPr>
            <w:tcW w:w="2582" w:type="pct"/>
            <w:tcBorders>
              <w:top w:val="nil"/>
              <w:left w:val="nil"/>
              <w:bottom w:val="nil"/>
              <w:right w:val="nil"/>
            </w:tcBorders>
            <w:shd w:val="clear" w:color="auto" w:fill="auto"/>
            <w:noWrap/>
            <w:vAlign w:val="center"/>
            <w:hideMark/>
          </w:tcPr>
          <w:p w14:paraId="15506AB3" w14:textId="77777777" w:rsidR="00164D37" w:rsidRPr="00164D37" w:rsidRDefault="00164D37" w:rsidP="00164D37">
            <w:pPr>
              <w:rPr>
                <w:color w:val="000000"/>
                <w:sz w:val="16"/>
                <w:szCs w:val="16"/>
              </w:rPr>
            </w:pPr>
            <w:r w:rsidRPr="00164D37">
              <w:rPr>
                <w:color w:val="000000"/>
                <w:sz w:val="16"/>
                <w:szCs w:val="16"/>
              </w:rPr>
              <w:t>Teng et al. (2004, minocycline)</w:t>
            </w:r>
          </w:p>
        </w:tc>
        <w:tc>
          <w:tcPr>
            <w:tcW w:w="190" w:type="pct"/>
            <w:tcBorders>
              <w:top w:val="nil"/>
              <w:left w:val="nil"/>
              <w:bottom w:val="nil"/>
              <w:right w:val="nil"/>
            </w:tcBorders>
            <w:shd w:val="clear" w:color="auto" w:fill="auto"/>
            <w:noWrap/>
            <w:vAlign w:val="center"/>
            <w:hideMark/>
          </w:tcPr>
          <w:p w14:paraId="491A19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4331D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1DB4A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D4BB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01BEA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1095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A4F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AA3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21C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0DCF1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3CEBA5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270AF56" w14:textId="77777777" w:rsidTr="00164D37">
        <w:trPr>
          <w:trHeight w:val="300"/>
        </w:trPr>
        <w:tc>
          <w:tcPr>
            <w:tcW w:w="2582" w:type="pct"/>
            <w:tcBorders>
              <w:top w:val="nil"/>
              <w:left w:val="nil"/>
              <w:bottom w:val="nil"/>
              <w:right w:val="nil"/>
            </w:tcBorders>
            <w:shd w:val="clear" w:color="auto" w:fill="auto"/>
            <w:noWrap/>
            <w:vAlign w:val="center"/>
            <w:hideMark/>
          </w:tcPr>
          <w:p w14:paraId="5630B0DD" w14:textId="77777777" w:rsidR="00164D37" w:rsidRPr="00164D37" w:rsidRDefault="00164D37" w:rsidP="00164D37">
            <w:pPr>
              <w:rPr>
                <w:color w:val="000000"/>
                <w:sz w:val="16"/>
                <w:szCs w:val="16"/>
              </w:rPr>
            </w:pPr>
            <w:r w:rsidRPr="00164D37">
              <w:rPr>
                <w:color w:val="000000"/>
                <w:sz w:val="16"/>
                <w:szCs w:val="16"/>
              </w:rPr>
              <w:t>Wu et al. (2010, methylprednisolone)</w:t>
            </w:r>
          </w:p>
        </w:tc>
        <w:tc>
          <w:tcPr>
            <w:tcW w:w="190" w:type="pct"/>
            <w:tcBorders>
              <w:top w:val="nil"/>
              <w:left w:val="nil"/>
              <w:bottom w:val="nil"/>
              <w:right w:val="nil"/>
            </w:tcBorders>
            <w:shd w:val="clear" w:color="auto" w:fill="auto"/>
            <w:noWrap/>
            <w:vAlign w:val="center"/>
            <w:hideMark/>
          </w:tcPr>
          <w:p w14:paraId="24FDF7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0F0AA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218A3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444D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70FE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ED31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8B53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033E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75AA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2A363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A6F7F3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9D42BF9" w14:textId="77777777" w:rsidTr="00164D37">
        <w:trPr>
          <w:trHeight w:val="300"/>
        </w:trPr>
        <w:tc>
          <w:tcPr>
            <w:tcW w:w="2582" w:type="pct"/>
            <w:tcBorders>
              <w:top w:val="nil"/>
              <w:left w:val="nil"/>
              <w:bottom w:val="nil"/>
              <w:right w:val="nil"/>
            </w:tcBorders>
            <w:shd w:val="clear" w:color="auto" w:fill="auto"/>
            <w:noWrap/>
            <w:vAlign w:val="center"/>
            <w:hideMark/>
          </w:tcPr>
          <w:p w14:paraId="280332DC" w14:textId="77777777" w:rsidR="00164D37" w:rsidRPr="00164D37" w:rsidRDefault="00164D37" w:rsidP="00164D37">
            <w:pPr>
              <w:rPr>
                <w:color w:val="000000"/>
                <w:sz w:val="16"/>
                <w:szCs w:val="16"/>
              </w:rPr>
            </w:pPr>
            <w:r w:rsidRPr="00164D37">
              <w:rPr>
                <w:color w:val="000000"/>
                <w:sz w:val="16"/>
                <w:szCs w:val="16"/>
              </w:rPr>
              <w:t>Huang et al. (2009, epoetin)</w:t>
            </w:r>
          </w:p>
        </w:tc>
        <w:tc>
          <w:tcPr>
            <w:tcW w:w="190" w:type="pct"/>
            <w:tcBorders>
              <w:top w:val="nil"/>
              <w:left w:val="nil"/>
              <w:bottom w:val="nil"/>
              <w:right w:val="nil"/>
            </w:tcBorders>
            <w:shd w:val="clear" w:color="auto" w:fill="auto"/>
            <w:noWrap/>
            <w:vAlign w:val="center"/>
            <w:hideMark/>
          </w:tcPr>
          <w:p w14:paraId="1DC2F9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39D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B0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5908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B896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832E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ACA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78C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1665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417A0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4F443A6"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67CA4AC" w14:textId="77777777" w:rsidTr="00164D37">
        <w:trPr>
          <w:trHeight w:val="300"/>
        </w:trPr>
        <w:tc>
          <w:tcPr>
            <w:tcW w:w="2582" w:type="pct"/>
            <w:tcBorders>
              <w:top w:val="nil"/>
              <w:left w:val="nil"/>
              <w:bottom w:val="nil"/>
              <w:right w:val="nil"/>
            </w:tcBorders>
            <w:shd w:val="clear" w:color="auto" w:fill="auto"/>
            <w:noWrap/>
            <w:vAlign w:val="center"/>
            <w:hideMark/>
          </w:tcPr>
          <w:p w14:paraId="2BA79BD1" w14:textId="77777777" w:rsidR="00164D37" w:rsidRPr="00164D37" w:rsidRDefault="00164D37" w:rsidP="00164D37">
            <w:pPr>
              <w:rPr>
                <w:color w:val="000000"/>
                <w:sz w:val="16"/>
                <w:szCs w:val="16"/>
              </w:rPr>
            </w:pPr>
            <w:r w:rsidRPr="00164D37">
              <w:rPr>
                <w:color w:val="000000"/>
                <w:sz w:val="16"/>
                <w:szCs w:val="16"/>
              </w:rPr>
              <w:t>Lee et al. (2003, minocycline)</w:t>
            </w:r>
          </w:p>
        </w:tc>
        <w:tc>
          <w:tcPr>
            <w:tcW w:w="190" w:type="pct"/>
            <w:tcBorders>
              <w:top w:val="nil"/>
              <w:left w:val="nil"/>
              <w:bottom w:val="nil"/>
              <w:right w:val="nil"/>
            </w:tcBorders>
            <w:shd w:val="clear" w:color="auto" w:fill="auto"/>
            <w:noWrap/>
            <w:vAlign w:val="center"/>
            <w:hideMark/>
          </w:tcPr>
          <w:p w14:paraId="581168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EDA1E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695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6E90C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2B47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0BD2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A0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8E7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3DA4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51BD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29A5A0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F989F91" w14:textId="77777777" w:rsidTr="00164D37">
        <w:trPr>
          <w:trHeight w:val="300"/>
        </w:trPr>
        <w:tc>
          <w:tcPr>
            <w:tcW w:w="2582" w:type="pct"/>
            <w:tcBorders>
              <w:top w:val="nil"/>
              <w:left w:val="nil"/>
              <w:bottom w:val="nil"/>
              <w:right w:val="nil"/>
            </w:tcBorders>
            <w:shd w:val="clear" w:color="auto" w:fill="auto"/>
            <w:noWrap/>
            <w:vAlign w:val="center"/>
            <w:hideMark/>
          </w:tcPr>
          <w:p w14:paraId="46C62410" w14:textId="77777777" w:rsidR="00164D37" w:rsidRPr="00164D37" w:rsidRDefault="00164D37" w:rsidP="00164D37">
            <w:pPr>
              <w:rPr>
                <w:color w:val="000000"/>
                <w:sz w:val="16"/>
                <w:szCs w:val="16"/>
              </w:rPr>
            </w:pPr>
            <w:r w:rsidRPr="00164D37">
              <w:rPr>
                <w:color w:val="000000"/>
                <w:sz w:val="16"/>
                <w:szCs w:val="16"/>
              </w:rPr>
              <w:t>Lin et al. (2016, estradiol)</w:t>
            </w:r>
          </w:p>
        </w:tc>
        <w:tc>
          <w:tcPr>
            <w:tcW w:w="190" w:type="pct"/>
            <w:tcBorders>
              <w:top w:val="nil"/>
              <w:left w:val="nil"/>
              <w:bottom w:val="nil"/>
              <w:right w:val="nil"/>
            </w:tcBorders>
            <w:shd w:val="clear" w:color="auto" w:fill="auto"/>
            <w:noWrap/>
            <w:vAlign w:val="center"/>
            <w:hideMark/>
          </w:tcPr>
          <w:p w14:paraId="3A626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26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A61D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4BBDC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0583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801CB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9DAD1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94C1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DE18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6FD7B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B2DB6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32359AF" w14:textId="77777777" w:rsidTr="00164D37">
        <w:trPr>
          <w:trHeight w:val="300"/>
        </w:trPr>
        <w:tc>
          <w:tcPr>
            <w:tcW w:w="2582" w:type="pct"/>
            <w:tcBorders>
              <w:top w:val="nil"/>
              <w:left w:val="nil"/>
              <w:bottom w:val="nil"/>
              <w:right w:val="nil"/>
            </w:tcBorders>
            <w:shd w:val="clear" w:color="auto" w:fill="auto"/>
            <w:noWrap/>
            <w:vAlign w:val="center"/>
            <w:hideMark/>
          </w:tcPr>
          <w:p w14:paraId="2D2E55A5" w14:textId="77777777" w:rsidR="00164D37" w:rsidRPr="00164D37" w:rsidRDefault="00164D37" w:rsidP="00164D37">
            <w:pPr>
              <w:rPr>
                <w:color w:val="000000"/>
                <w:sz w:val="16"/>
                <w:szCs w:val="16"/>
              </w:rPr>
            </w:pPr>
            <w:r w:rsidRPr="00164D37">
              <w:rPr>
                <w:color w:val="000000"/>
                <w:sz w:val="16"/>
                <w:szCs w:val="16"/>
              </w:rPr>
              <w:t>Faden et al. (1981, naloxone)</w:t>
            </w:r>
          </w:p>
        </w:tc>
        <w:tc>
          <w:tcPr>
            <w:tcW w:w="190" w:type="pct"/>
            <w:tcBorders>
              <w:top w:val="nil"/>
              <w:left w:val="nil"/>
              <w:bottom w:val="nil"/>
              <w:right w:val="nil"/>
            </w:tcBorders>
            <w:shd w:val="clear" w:color="000000" w:fill="EB9E4B"/>
            <w:noWrap/>
            <w:vAlign w:val="center"/>
            <w:hideMark/>
          </w:tcPr>
          <w:p w14:paraId="659857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6F60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CC3C1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52AD53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4361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0210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3734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D8BD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EA78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13CAE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25BB45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84FB26F" w14:textId="77777777" w:rsidTr="00164D37">
        <w:trPr>
          <w:trHeight w:val="300"/>
        </w:trPr>
        <w:tc>
          <w:tcPr>
            <w:tcW w:w="2582" w:type="pct"/>
            <w:tcBorders>
              <w:top w:val="nil"/>
              <w:left w:val="nil"/>
              <w:bottom w:val="nil"/>
              <w:right w:val="nil"/>
            </w:tcBorders>
            <w:shd w:val="clear" w:color="auto" w:fill="auto"/>
            <w:noWrap/>
            <w:vAlign w:val="center"/>
            <w:hideMark/>
          </w:tcPr>
          <w:p w14:paraId="3E3458D4" w14:textId="77777777" w:rsidR="00164D37" w:rsidRPr="00164D37" w:rsidRDefault="00164D37" w:rsidP="00164D37">
            <w:pPr>
              <w:rPr>
                <w:color w:val="000000"/>
                <w:sz w:val="16"/>
                <w:szCs w:val="16"/>
              </w:rPr>
            </w:pPr>
            <w:r w:rsidRPr="00164D37">
              <w:rPr>
                <w:color w:val="000000"/>
                <w:sz w:val="16"/>
                <w:szCs w:val="16"/>
              </w:rPr>
              <w:t>Holtz et al. (1991, methylprednisolone)</w:t>
            </w:r>
          </w:p>
        </w:tc>
        <w:tc>
          <w:tcPr>
            <w:tcW w:w="190" w:type="pct"/>
            <w:tcBorders>
              <w:top w:val="nil"/>
              <w:left w:val="nil"/>
              <w:bottom w:val="nil"/>
              <w:right w:val="nil"/>
            </w:tcBorders>
            <w:shd w:val="clear" w:color="auto" w:fill="auto"/>
            <w:noWrap/>
            <w:vAlign w:val="center"/>
            <w:hideMark/>
          </w:tcPr>
          <w:p w14:paraId="794097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F0C0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22EB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B4165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CA84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498A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59CB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DF6C0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A40DD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58617F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451FC7B"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0B12E8CF" w14:textId="77777777" w:rsidTr="00164D37">
        <w:trPr>
          <w:trHeight w:val="300"/>
        </w:trPr>
        <w:tc>
          <w:tcPr>
            <w:tcW w:w="2582" w:type="pct"/>
            <w:tcBorders>
              <w:top w:val="nil"/>
              <w:left w:val="nil"/>
              <w:bottom w:val="nil"/>
              <w:right w:val="nil"/>
            </w:tcBorders>
            <w:shd w:val="clear" w:color="auto" w:fill="auto"/>
            <w:noWrap/>
            <w:vAlign w:val="center"/>
            <w:hideMark/>
          </w:tcPr>
          <w:p w14:paraId="147D0533" w14:textId="77777777" w:rsidR="00164D37" w:rsidRPr="00164D37" w:rsidRDefault="00164D37" w:rsidP="00164D37">
            <w:pPr>
              <w:rPr>
                <w:color w:val="000000"/>
                <w:sz w:val="16"/>
                <w:szCs w:val="16"/>
              </w:rPr>
            </w:pPr>
            <w:r w:rsidRPr="00164D37">
              <w:rPr>
                <w:color w:val="000000"/>
                <w:sz w:val="16"/>
                <w:szCs w:val="16"/>
              </w:rPr>
              <w:t>Gorio et al. (2007, methylprednisolone sodium succinate)</w:t>
            </w:r>
          </w:p>
        </w:tc>
        <w:tc>
          <w:tcPr>
            <w:tcW w:w="190" w:type="pct"/>
            <w:tcBorders>
              <w:top w:val="nil"/>
              <w:left w:val="nil"/>
              <w:bottom w:val="nil"/>
              <w:right w:val="nil"/>
            </w:tcBorders>
            <w:shd w:val="clear" w:color="auto" w:fill="auto"/>
            <w:noWrap/>
            <w:vAlign w:val="center"/>
            <w:hideMark/>
          </w:tcPr>
          <w:p w14:paraId="1B3D23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9485F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3E3F13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AA932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80823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359E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A0E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23D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976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E3B53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AC7BB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559CE99" w14:textId="77777777" w:rsidTr="00164D37">
        <w:trPr>
          <w:trHeight w:val="300"/>
        </w:trPr>
        <w:tc>
          <w:tcPr>
            <w:tcW w:w="2582" w:type="pct"/>
            <w:tcBorders>
              <w:top w:val="nil"/>
              <w:left w:val="nil"/>
              <w:bottom w:val="nil"/>
              <w:right w:val="nil"/>
            </w:tcBorders>
            <w:shd w:val="clear" w:color="auto" w:fill="auto"/>
            <w:noWrap/>
            <w:vAlign w:val="center"/>
            <w:hideMark/>
          </w:tcPr>
          <w:p w14:paraId="6F7A120E" w14:textId="77777777" w:rsidR="00164D37" w:rsidRPr="00164D37" w:rsidRDefault="00164D37" w:rsidP="00164D37">
            <w:pPr>
              <w:rPr>
                <w:color w:val="000000"/>
                <w:sz w:val="16"/>
                <w:szCs w:val="16"/>
              </w:rPr>
            </w:pPr>
            <w:r w:rsidRPr="00164D37">
              <w:rPr>
                <w:color w:val="000000"/>
                <w:sz w:val="16"/>
                <w:szCs w:val="16"/>
              </w:rPr>
              <w:t>Ravikumar et al. (2005, nicotine)</w:t>
            </w:r>
          </w:p>
        </w:tc>
        <w:tc>
          <w:tcPr>
            <w:tcW w:w="190" w:type="pct"/>
            <w:tcBorders>
              <w:top w:val="nil"/>
              <w:left w:val="nil"/>
              <w:bottom w:val="nil"/>
              <w:right w:val="nil"/>
            </w:tcBorders>
            <w:shd w:val="clear" w:color="auto" w:fill="auto"/>
            <w:noWrap/>
            <w:vAlign w:val="center"/>
            <w:hideMark/>
          </w:tcPr>
          <w:p w14:paraId="3913A0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1C4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D616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7A4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104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FBAC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2BE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8BA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1B66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3F1F0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795B55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6998ED85" w14:textId="77777777" w:rsidTr="00164D37">
        <w:trPr>
          <w:trHeight w:val="300"/>
        </w:trPr>
        <w:tc>
          <w:tcPr>
            <w:tcW w:w="2582" w:type="pct"/>
            <w:tcBorders>
              <w:top w:val="nil"/>
              <w:left w:val="nil"/>
              <w:bottom w:val="nil"/>
              <w:right w:val="nil"/>
            </w:tcBorders>
            <w:shd w:val="clear" w:color="auto" w:fill="auto"/>
            <w:noWrap/>
            <w:vAlign w:val="center"/>
            <w:hideMark/>
          </w:tcPr>
          <w:p w14:paraId="4157AC2F" w14:textId="77777777" w:rsidR="00164D37" w:rsidRPr="00164D37" w:rsidRDefault="00164D37" w:rsidP="00164D37">
            <w:pPr>
              <w:rPr>
                <w:color w:val="000000"/>
                <w:sz w:val="16"/>
                <w:szCs w:val="16"/>
              </w:rPr>
            </w:pPr>
            <w:r w:rsidRPr="00164D37">
              <w:rPr>
                <w:color w:val="000000"/>
                <w:sz w:val="16"/>
                <w:szCs w:val="16"/>
              </w:rPr>
              <w:t>Know et al. (2009, methylprednisolone)</w:t>
            </w:r>
          </w:p>
        </w:tc>
        <w:tc>
          <w:tcPr>
            <w:tcW w:w="190" w:type="pct"/>
            <w:tcBorders>
              <w:top w:val="nil"/>
              <w:left w:val="nil"/>
              <w:bottom w:val="nil"/>
              <w:right w:val="nil"/>
            </w:tcBorders>
            <w:shd w:val="clear" w:color="auto" w:fill="auto"/>
            <w:noWrap/>
            <w:vAlign w:val="center"/>
            <w:hideMark/>
          </w:tcPr>
          <w:p w14:paraId="5B7550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B5F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D66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678039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52D7E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5D0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C47D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00BB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26AC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A3DE5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B95B6F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2044AD" w14:textId="77777777" w:rsidTr="00164D37">
        <w:trPr>
          <w:trHeight w:val="300"/>
        </w:trPr>
        <w:tc>
          <w:tcPr>
            <w:tcW w:w="2582" w:type="pct"/>
            <w:tcBorders>
              <w:top w:val="nil"/>
              <w:left w:val="nil"/>
              <w:bottom w:val="nil"/>
              <w:right w:val="nil"/>
            </w:tcBorders>
            <w:shd w:val="clear" w:color="auto" w:fill="auto"/>
            <w:noWrap/>
            <w:vAlign w:val="center"/>
            <w:hideMark/>
          </w:tcPr>
          <w:p w14:paraId="2ADCEA00" w14:textId="77777777" w:rsidR="00164D37" w:rsidRPr="00164D37" w:rsidRDefault="00164D37" w:rsidP="00164D37">
            <w:pPr>
              <w:rPr>
                <w:color w:val="000000"/>
                <w:sz w:val="16"/>
                <w:szCs w:val="16"/>
              </w:rPr>
            </w:pPr>
            <w:r w:rsidRPr="00164D37">
              <w:rPr>
                <w:color w:val="000000"/>
                <w:sz w:val="16"/>
                <w:szCs w:val="16"/>
              </w:rPr>
              <w:t>Know et al. (2009, polyethylene glycol)</w:t>
            </w:r>
          </w:p>
        </w:tc>
        <w:tc>
          <w:tcPr>
            <w:tcW w:w="190" w:type="pct"/>
            <w:tcBorders>
              <w:top w:val="nil"/>
              <w:left w:val="nil"/>
              <w:bottom w:val="nil"/>
              <w:right w:val="nil"/>
            </w:tcBorders>
            <w:shd w:val="clear" w:color="auto" w:fill="auto"/>
            <w:noWrap/>
            <w:vAlign w:val="center"/>
            <w:hideMark/>
          </w:tcPr>
          <w:p w14:paraId="7809BD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8AC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9D9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655D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FCB07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FA67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6489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0E4D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C7E5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B5B9C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A5079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64B6E47" w14:textId="77777777" w:rsidTr="00164D37">
        <w:trPr>
          <w:trHeight w:val="300"/>
        </w:trPr>
        <w:tc>
          <w:tcPr>
            <w:tcW w:w="2582" w:type="pct"/>
            <w:tcBorders>
              <w:top w:val="nil"/>
              <w:left w:val="nil"/>
              <w:bottom w:val="nil"/>
              <w:right w:val="nil"/>
            </w:tcBorders>
            <w:shd w:val="clear" w:color="auto" w:fill="auto"/>
            <w:noWrap/>
            <w:vAlign w:val="center"/>
            <w:hideMark/>
          </w:tcPr>
          <w:p w14:paraId="15F79C7B" w14:textId="77777777" w:rsidR="00164D37" w:rsidRPr="00164D37" w:rsidRDefault="00164D37" w:rsidP="00164D37">
            <w:pPr>
              <w:rPr>
                <w:color w:val="000000"/>
                <w:sz w:val="16"/>
                <w:szCs w:val="16"/>
              </w:rPr>
            </w:pPr>
            <w:r w:rsidRPr="00164D37">
              <w:rPr>
                <w:color w:val="000000"/>
                <w:sz w:val="16"/>
                <w:szCs w:val="16"/>
              </w:rPr>
              <w:t>Know et al. (2009, magnesium sulfate)</w:t>
            </w:r>
          </w:p>
        </w:tc>
        <w:tc>
          <w:tcPr>
            <w:tcW w:w="190" w:type="pct"/>
            <w:tcBorders>
              <w:top w:val="nil"/>
              <w:left w:val="nil"/>
              <w:bottom w:val="nil"/>
              <w:right w:val="nil"/>
            </w:tcBorders>
            <w:shd w:val="clear" w:color="auto" w:fill="auto"/>
            <w:noWrap/>
            <w:vAlign w:val="center"/>
            <w:hideMark/>
          </w:tcPr>
          <w:p w14:paraId="573AE9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145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D6C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D17B3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159A8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AB89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BA12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52A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E347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0522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3CCE3C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A21D0C0" w14:textId="77777777" w:rsidTr="00164D37">
        <w:trPr>
          <w:trHeight w:val="300"/>
        </w:trPr>
        <w:tc>
          <w:tcPr>
            <w:tcW w:w="2582" w:type="pct"/>
            <w:tcBorders>
              <w:top w:val="nil"/>
              <w:left w:val="nil"/>
              <w:bottom w:val="nil"/>
              <w:right w:val="nil"/>
            </w:tcBorders>
            <w:shd w:val="clear" w:color="auto" w:fill="auto"/>
            <w:noWrap/>
            <w:vAlign w:val="center"/>
            <w:hideMark/>
          </w:tcPr>
          <w:p w14:paraId="56D2634C" w14:textId="77777777" w:rsidR="00164D37" w:rsidRPr="00164D37" w:rsidRDefault="00164D37" w:rsidP="00164D37">
            <w:pPr>
              <w:rPr>
                <w:color w:val="000000"/>
                <w:sz w:val="16"/>
                <w:szCs w:val="16"/>
              </w:rPr>
            </w:pPr>
            <w:r w:rsidRPr="00164D37">
              <w:rPr>
                <w:color w:val="000000"/>
                <w:sz w:val="16"/>
                <w:szCs w:val="16"/>
              </w:rPr>
              <w:lastRenderedPageBreak/>
              <w:t>Know et al. (2009, magnesium sulfate + polyethylene glycol)</w:t>
            </w:r>
          </w:p>
        </w:tc>
        <w:tc>
          <w:tcPr>
            <w:tcW w:w="190" w:type="pct"/>
            <w:tcBorders>
              <w:top w:val="nil"/>
              <w:left w:val="nil"/>
              <w:bottom w:val="nil"/>
              <w:right w:val="nil"/>
            </w:tcBorders>
            <w:shd w:val="clear" w:color="auto" w:fill="auto"/>
            <w:noWrap/>
            <w:vAlign w:val="center"/>
            <w:hideMark/>
          </w:tcPr>
          <w:p w14:paraId="60383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57C4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29C1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EF37D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2300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D251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8966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2C7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D2DB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DB2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36B09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2FA192F" w14:textId="77777777" w:rsidTr="00164D37">
        <w:trPr>
          <w:trHeight w:val="300"/>
        </w:trPr>
        <w:tc>
          <w:tcPr>
            <w:tcW w:w="2582" w:type="pct"/>
            <w:tcBorders>
              <w:top w:val="nil"/>
              <w:left w:val="nil"/>
              <w:bottom w:val="nil"/>
              <w:right w:val="nil"/>
            </w:tcBorders>
            <w:shd w:val="clear" w:color="auto" w:fill="auto"/>
            <w:noWrap/>
            <w:vAlign w:val="center"/>
            <w:hideMark/>
          </w:tcPr>
          <w:p w14:paraId="4E521032" w14:textId="77777777" w:rsidR="00164D37" w:rsidRPr="00164D37" w:rsidRDefault="00164D37" w:rsidP="00164D37">
            <w:pPr>
              <w:rPr>
                <w:color w:val="000000"/>
                <w:sz w:val="16"/>
                <w:szCs w:val="16"/>
              </w:rPr>
            </w:pPr>
            <w:r w:rsidRPr="00164D37">
              <w:rPr>
                <w:color w:val="000000"/>
                <w:sz w:val="16"/>
                <w:szCs w:val="16"/>
              </w:rPr>
              <w:t>Know et al. (2009, magnesium chloride + polyethylene glycol)</w:t>
            </w:r>
          </w:p>
        </w:tc>
        <w:tc>
          <w:tcPr>
            <w:tcW w:w="190" w:type="pct"/>
            <w:tcBorders>
              <w:top w:val="nil"/>
              <w:left w:val="nil"/>
              <w:bottom w:val="nil"/>
              <w:right w:val="nil"/>
            </w:tcBorders>
            <w:shd w:val="clear" w:color="auto" w:fill="auto"/>
            <w:noWrap/>
            <w:vAlign w:val="center"/>
            <w:hideMark/>
          </w:tcPr>
          <w:p w14:paraId="3D441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E815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83DC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FB26A7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AAA45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4A2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C861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4224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5A8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9D7A4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680E5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81F0E4" w14:textId="77777777" w:rsidTr="00164D37">
        <w:trPr>
          <w:trHeight w:val="300"/>
        </w:trPr>
        <w:tc>
          <w:tcPr>
            <w:tcW w:w="2582" w:type="pct"/>
            <w:tcBorders>
              <w:top w:val="nil"/>
              <w:left w:val="nil"/>
              <w:bottom w:val="nil"/>
              <w:right w:val="nil"/>
            </w:tcBorders>
            <w:shd w:val="clear" w:color="auto" w:fill="auto"/>
            <w:noWrap/>
            <w:vAlign w:val="center"/>
            <w:hideMark/>
          </w:tcPr>
          <w:p w14:paraId="0FA4FF29" w14:textId="77777777" w:rsidR="00164D37" w:rsidRPr="00164D37" w:rsidRDefault="00164D37" w:rsidP="00164D37">
            <w:pPr>
              <w:rPr>
                <w:color w:val="000000"/>
                <w:sz w:val="16"/>
                <w:szCs w:val="16"/>
              </w:rPr>
            </w:pPr>
            <w:r w:rsidRPr="00164D37">
              <w:rPr>
                <w:color w:val="000000"/>
                <w:sz w:val="16"/>
                <w:szCs w:val="16"/>
              </w:rPr>
              <w:t>Know et al. (2009, methylprednisolone + magnesium chloride + polyethylene glycol)</w:t>
            </w:r>
          </w:p>
        </w:tc>
        <w:tc>
          <w:tcPr>
            <w:tcW w:w="190" w:type="pct"/>
            <w:tcBorders>
              <w:top w:val="nil"/>
              <w:left w:val="nil"/>
              <w:bottom w:val="nil"/>
              <w:right w:val="nil"/>
            </w:tcBorders>
            <w:shd w:val="clear" w:color="auto" w:fill="auto"/>
            <w:noWrap/>
            <w:vAlign w:val="center"/>
            <w:hideMark/>
          </w:tcPr>
          <w:p w14:paraId="47DD8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57B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60DB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8CC609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A176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3C1A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E12C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6A36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B735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814BB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842389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3CD01C4" w14:textId="77777777" w:rsidTr="00164D37">
        <w:trPr>
          <w:trHeight w:val="300"/>
        </w:trPr>
        <w:tc>
          <w:tcPr>
            <w:tcW w:w="2582" w:type="pct"/>
            <w:tcBorders>
              <w:top w:val="nil"/>
              <w:left w:val="nil"/>
              <w:bottom w:val="nil"/>
              <w:right w:val="nil"/>
            </w:tcBorders>
            <w:shd w:val="clear" w:color="auto" w:fill="auto"/>
            <w:noWrap/>
            <w:vAlign w:val="center"/>
            <w:hideMark/>
          </w:tcPr>
          <w:p w14:paraId="77033437" w14:textId="77777777" w:rsidR="00164D37" w:rsidRPr="00164D37" w:rsidRDefault="00164D37" w:rsidP="00164D37">
            <w:pPr>
              <w:rPr>
                <w:color w:val="000000"/>
                <w:sz w:val="16"/>
                <w:szCs w:val="16"/>
              </w:rPr>
            </w:pPr>
            <w:r w:rsidRPr="00164D37">
              <w:rPr>
                <w:color w:val="000000"/>
                <w:sz w:val="16"/>
                <w:szCs w:val="16"/>
              </w:rPr>
              <w:t>Kachadroka et al. (2010, estradiol)</w:t>
            </w:r>
          </w:p>
        </w:tc>
        <w:tc>
          <w:tcPr>
            <w:tcW w:w="190" w:type="pct"/>
            <w:tcBorders>
              <w:top w:val="nil"/>
              <w:left w:val="nil"/>
              <w:bottom w:val="nil"/>
              <w:right w:val="nil"/>
            </w:tcBorders>
            <w:shd w:val="clear" w:color="auto" w:fill="auto"/>
            <w:noWrap/>
            <w:vAlign w:val="center"/>
            <w:hideMark/>
          </w:tcPr>
          <w:p w14:paraId="50F716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29AA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89F9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E0F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D5B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489C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636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7A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D33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2703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6E7C06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47CA169" w14:textId="77777777" w:rsidTr="00164D37">
        <w:trPr>
          <w:trHeight w:val="300"/>
        </w:trPr>
        <w:tc>
          <w:tcPr>
            <w:tcW w:w="2582" w:type="pct"/>
            <w:tcBorders>
              <w:top w:val="nil"/>
              <w:left w:val="nil"/>
              <w:bottom w:val="nil"/>
              <w:right w:val="nil"/>
            </w:tcBorders>
            <w:shd w:val="clear" w:color="auto" w:fill="auto"/>
            <w:noWrap/>
            <w:vAlign w:val="center"/>
            <w:hideMark/>
          </w:tcPr>
          <w:p w14:paraId="3AC98795" w14:textId="77777777" w:rsidR="00164D37" w:rsidRPr="00164D37" w:rsidRDefault="00164D37" w:rsidP="00164D37">
            <w:pPr>
              <w:rPr>
                <w:color w:val="000000"/>
                <w:sz w:val="16"/>
                <w:szCs w:val="16"/>
              </w:rPr>
            </w:pPr>
            <w:r w:rsidRPr="00164D37">
              <w:rPr>
                <w:color w:val="000000"/>
                <w:sz w:val="16"/>
                <w:szCs w:val="16"/>
              </w:rPr>
              <w:t>Roman et al. (2011, polyethylene glycol)</w:t>
            </w:r>
          </w:p>
        </w:tc>
        <w:tc>
          <w:tcPr>
            <w:tcW w:w="190" w:type="pct"/>
            <w:tcBorders>
              <w:top w:val="nil"/>
              <w:left w:val="nil"/>
              <w:bottom w:val="nil"/>
              <w:right w:val="nil"/>
            </w:tcBorders>
            <w:shd w:val="clear" w:color="auto" w:fill="auto"/>
            <w:noWrap/>
            <w:vAlign w:val="center"/>
            <w:hideMark/>
          </w:tcPr>
          <w:p w14:paraId="60632E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00A5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E4A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E3DC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8D80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7DC1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7583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352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A6F84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8902C2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DFB15B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7DFF904" w14:textId="77777777" w:rsidTr="00164D37">
        <w:trPr>
          <w:trHeight w:val="300"/>
        </w:trPr>
        <w:tc>
          <w:tcPr>
            <w:tcW w:w="2582" w:type="pct"/>
            <w:tcBorders>
              <w:top w:val="nil"/>
              <w:left w:val="nil"/>
              <w:bottom w:val="nil"/>
              <w:right w:val="nil"/>
            </w:tcBorders>
            <w:shd w:val="clear" w:color="auto" w:fill="auto"/>
            <w:noWrap/>
            <w:vAlign w:val="center"/>
            <w:hideMark/>
          </w:tcPr>
          <w:p w14:paraId="6C491F1F" w14:textId="77777777" w:rsidR="00164D37" w:rsidRPr="00164D37" w:rsidRDefault="00164D37" w:rsidP="00164D37">
            <w:pPr>
              <w:rPr>
                <w:color w:val="000000"/>
                <w:sz w:val="16"/>
                <w:szCs w:val="16"/>
              </w:rPr>
            </w:pPr>
            <w:r w:rsidRPr="00164D37">
              <w:rPr>
                <w:color w:val="000000"/>
                <w:sz w:val="16"/>
                <w:szCs w:val="16"/>
              </w:rPr>
              <w:t>Bu et al. (2018, estradiol)</w:t>
            </w:r>
          </w:p>
        </w:tc>
        <w:tc>
          <w:tcPr>
            <w:tcW w:w="190" w:type="pct"/>
            <w:tcBorders>
              <w:top w:val="nil"/>
              <w:left w:val="nil"/>
              <w:bottom w:val="nil"/>
              <w:right w:val="nil"/>
            </w:tcBorders>
            <w:shd w:val="clear" w:color="auto" w:fill="auto"/>
            <w:noWrap/>
            <w:vAlign w:val="center"/>
            <w:hideMark/>
          </w:tcPr>
          <w:p w14:paraId="4C3BC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CE62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4B785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7B36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F16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7756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630F0A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8E2D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6A317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7F84D7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C0A0A7"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40D46FBD" w14:textId="77777777" w:rsidTr="00164D37">
        <w:trPr>
          <w:trHeight w:val="300"/>
        </w:trPr>
        <w:tc>
          <w:tcPr>
            <w:tcW w:w="2582" w:type="pct"/>
            <w:tcBorders>
              <w:top w:val="nil"/>
              <w:left w:val="nil"/>
              <w:bottom w:val="nil"/>
              <w:right w:val="nil"/>
            </w:tcBorders>
            <w:shd w:val="clear" w:color="auto" w:fill="auto"/>
            <w:noWrap/>
            <w:vAlign w:val="center"/>
            <w:hideMark/>
          </w:tcPr>
          <w:p w14:paraId="0660D9D6" w14:textId="77777777" w:rsidR="00164D37" w:rsidRPr="00164D37" w:rsidRDefault="00164D37" w:rsidP="00164D37">
            <w:pPr>
              <w:rPr>
                <w:color w:val="000000"/>
                <w:sz w:val="16"/>
                <w:szCs w:val="16"/>
              </w:rPr>
            </w:pPr>
            <w:r w:rsidRPr="00164D37">
              <w:rPr>
                <w:color w:val="000000"/>
                <w:sz w:val="16"/>
                <w:szCs w:val="16"/>
              </w:rPr>
              <w:t>Fakhri et al. (2020, melatonin)</w:t>
            </w:r>
          </w:p>
        </w:tc>
        <w:tc>
          <w:tcPr>
            <w:tcW w:w="190" w:type="pct"/>
            <w:tcBorders>
              <w:top w:val="nil"/>
              <w:left w:val="nil"/>
              <w:bottom w:val="nil"/>
              <w:right w:val="nil"/>
            </w:tcBorders>
            <w:shd w:val="clear" w:color="auto" w:fill="auto"/>
            <w:noWrap/>
            <w:vAlign w:val="center"/>
            <w:hideMark/>
          </w:tcPr>
          <w:p w14:paraId="4C918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4979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4E5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85C2B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8BA5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58C9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4102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05E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021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3A86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150B8F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F7B37B0" w14:textId="77777777" w:rsidTr="00164D37">
        <w:trPr>
          <w:trHeight w:val="300"/>
        </w:trPr>
        <w:tc>
          <w:tcPr>
            <w:tcW w:w="2582" w:type="pct"/>
            <w:tcBorders>
              <w:top w:val="nil"/>
              <w:left w:val="nil"/>
              <w:bottom w:val="nil"/>
              <w:right w:val="nil"/>
            </w:tcBorders>
            <w:shd w:val="clear" w:color="auto" w:fill="auto"/>
            <w:noWrap/>
            <w:vAlign w:val="center"/>
            <w:hideMark/>
          </w:tcPr>
          <w:p w14:paraId="30CF6C52" w14:textId="77777777" w:rsidR="00164D37" w:rsidRPr="00164D37" w:rsidRDefault="00164D37" w:rsidP="00164D37">
            <w:pPr>
              <w:rPr>
                <w:color w:val="000000"/>
                <w:sz w:val="16"/>
                <w:szCs w:val="16"/>
              </w:rPr>
            </w:pPr>
            <w:r w:rsidRPr="00164D37">
              <w:rPr>
                <w:color w:val="000000"/>
                <w:sz w:val="16"/>
                <w:szCs w:val="16"/>
              </w:rPr>
              <w:t>Hook et al. (2009, morphine sulfate)</w:t>
            </w:r>
          </w:p>
        </w:tc>
        <w:tc>
          <w:tcPr>
            <w:tcW w:w="190" w:type="pct"/>
            <w:tcBorders>
              <w:top w:val="nil"/>
              <w:left w:val="nil"/>
              <w:bottom w:val="nil"/>
              <w:right w:val="nil"/>
            </w:tcBorders>
            <w:shd w:val="clear" w:color="auto" w:fill="auto"/>
            <w:noWrap/>
            <w:vAlign w:val="center"/>
            <w:hideMark/>
          </w:tcPr>
          <w:p w14:paraId="207B4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F744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0685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3087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D416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E54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A136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B827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71C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6C14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5656FB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C1A5BE0" w14:textId="77777777" w:rsidTr="00164D37">
        <w:trPr>
          <w:trHeight w:val="300"/>
        </w:trPr>
        <w:tc>
          <w:tcPr>
            <w:tcW w:w="2582" w:type="pct"/>
            <w:tcBorders>
              <w:top w:val="nil"/>
              <w:left w:val="nil"/>
              <w:bottom w:val="nil"/>
              <w:right w:val="nil"/>
            </w:tcBorders>
            <w:shd w:val="clear" w:color="auto" w:fill="auto"/>
            <w:noWrap/>
            <w:vAlign w:val="center"/>
            <w:hideMark/>
          </w:tcPr>
          <w:p w14:paraId="151438FA" w14:textId="77777777" w:rsidR="00164D37" w:rsidRPr="00164D37" w:rsidRDefault="00164D37" w:rsidP="00164D37">
            <w:pPr>
              <w:rPr>
                <w:color w:val="000000"/>
                <w:sz w:val="16"/>
                <w:szCs w:val="16"/>
              </w:rPr>
            </w:pPr>
            <w:r w:rsidRPr="00164D37">
              <w:rPr>
                <w:color w:val="000000"/>
                <w:sz w:val="16"/>
                <w:szCs w:val="16"/>
              </w:rPr>
              <w:t>Garcia-Ovejero et al. (2014, progesterone)</w:t>
            </w:r>
          </w:p>
        </w:tc>
        <w:tc>
          <w:tcPr>
            <w:tcW w:w="190" w:type="pct"/>
            <w:tcBorders>
              <w:top w:val="nil"/>
              <w:left w:val="nil"/>
              <w:bottom w:val="nil"/>
              <w:right w:val="nil"/>
            </w:tcBorders>
            <w:shd w:val="clear" w:color="auto" w:fill="auto"/>
            <w:noWrap/>
            <w:vAlign w:val="center"/>
            <w:hideMark/>
          </w:tcPr>
          <w:p w14:paraId="43DA80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8912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8446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E92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739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9AE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CFBE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CC02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7A66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DB59E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7B814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185CA2" w14:textId="77777777" w:rsidTr="00164D37">
        <w:trPr>
          <w:trHeight w:val="300"/>
        </w:trPr>
        <w:tc>
          <w:tcPr>
            <w:tcW w:w="2582" w:type="pct"/>
            <w:tcBorders>
              <w:top w:val="nil"/>
              <w:left w:val="nil"/>
              <w:bottom w:val="nil"/>
              <w:right w:val="nil"/>
            </w:tcBorders>
            <w:shd w:val="clear" w:color="auto" w:fill="auto"/>
            <w:noWrap/>
            <w:vAlign w:val="center"/>
            <w:hideMark/>
          </w:tcPr>
          <w:p w14:paraId="4A43823B" w14:textId="77777777" w:rsidR="00164D37" w:rsidRPr="00164D37" w:rsidRDefault="00164D37" w:rsidP="00164D37">
            <w:pPr>
              <w:rPr>
                <w:color w:val="000000"/>
                <w:sz w:val="16"/>
                <w:szCs w:val="16"/>
              </w:rPr>
            </w:pPr>
            <w:r w:rsidRPr="00164D37">
              <w:rPr>
                <w:color w:val="000000"/>
                <w:sz w:val="16"/>
                <w:szCs w:val="16"/>
              </w:rPr>
              <w:t>Erol et al. (2016, methylprednisolone)</w:t>
            </w:r>
          </w:p>
        </w:tc>
        <w:tc>
          <w:tcPr>
            <w:tcW w:w="190" w:type="pct"/>
            <w:tcBorders>
              <w:top w:val="nil"/>
              <w:left w:val="nil"/>
              <w:bottom w:val="nil"/>
              <w:right w:val="nil"/>
            </w:tcBorders>
            <w:shd w:val="clear" w:color="auto" w:fill="auto"/>
            <w:noWrap/>
            <w:vAlign w:val="center"/>
            <w:hideMark/>
          </w:tcPr>
          <w:p w14:paraId="1AE7F3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815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41C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7313B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6B474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F5F8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D73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C15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1D20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370D40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A83DF40"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1C0F5FF" w14:textId="77777777" w:rsidTr="00164D37">
        <w:trPr>
          <w:trHeight w:val="300"/>
        </w:trPr>
        <w:tc>
          <w:tcPr>
            <w:tcW w:w="2582" w:type="pct"/>
            <w:tcBorders>
              <w:top w:val="nil"/>
              <w:left w:val="nil"/>
              <w:bottom w:val="nil"/>
              <w:right w:val="nil"/>
            </w:tcBorders>
            <w:shd w:val="clear" w:color="auto" w:fill="auto"/>
            <w:noWrap/>
            <w:vAlign w:val="center"/>
            <w:hideMark/>
          </w:tcPr>
          <w:p w14:paraId="71A6B081" w14:textId="77777777" w:rsidR="00164D37" w:rsidRPr="00164D37" w:rsidRDefault="00164D37" w:rsidP="00164D37">
            <w:pPr>
              <w:rPr>
                <w:color w:val="000000"/>
                <w:sz w:val="16"/>
                <w:szCs w:val="16"/>
              </w:rPr>
            </w:pPr>
            <w:r w:rsidRPr="00164D37">
              <w:rPr>
                <w:color w:val="000000"/>
                <w:sz w:val="16"/>
                <w:szCs w:val="16"/>
              </w:rPr>
              <w:t>Erol et al. (2016, topiramate)</w:t>
            </w:r>
          </w:p>
        </w:tc>
        <w:tc>
          <w:tcPr>
            <w:tcW w:w="190" w:type="pct"/>
            <w:tcBorders>
              <w:top w:val="nil"/>
              <w:left w:val="nil"/>
              <w:bottom w:val="nil"/>
              <w:right w:val="nil"/>
            </w:tcBorders>
            <w:shd w:val="clear" w:color="auto" w:fill="auto"/>
            <w:noWrap/>
            <w:vAlign w:val="center"/>
            <w:hideMark/>
          </w:tcPr>
          <w:p w14:paraId="22CE36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34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24D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46D3EA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E0A45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2179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443B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118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297D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FE5A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09B711"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72B8631" w14:textId="77777777" w:rsidTr="00164D37">
        <w:trPr>
          <w:trHeight w:val="300"/>
        </w:trPr>
        <w:tc>
          <w:tcPr>
            <w:tcW w:w="2582" w:type="pct"/>
            <w:tcBorders>
              <w:top w:val="nil"/>
              <w:left w:val="nil"/>
              <w:bottom w:val="nil"/>
              <w:right w:val="nil"/>
            </w:tcBorders>
            <w:shd w:val="clear" w:color="auto" w:fill="auto"/>
            <w:noWrap/>
            <w:vAlign w:val="center"/>
            <w:hideMark/>
          </w:tcPr>
          <w:p w14:paraId="32AA03EA" w14:textId="77777777" w:rsidR="00164D37" w:rsidRPr="00164D37" w:rsidRDefault="00164D37" w:rsidP="00164D37">
            <w:pPr>
              <w:rPr>
                <w:color w:val="000000"/>
                <w:sz w:val="16"/>
                <w:szCs w:val="16"/>
              </w:rPr>
            </w:pPr>
            <w:r w:rsidRPr="00164D37">
              <w:rPr>
                <w:color w:val="000000"/>
                <w:sz w:val="16"/>
                <w:szCs w:val="16"/>
              </w:rPr>
              <w:t>Streijger et al. (2016, magnesium chloride + polyethylene glycol)</w:t>
            </w:r>
          </w:p>
        </w:tc>
        <w:tc>
          <w:tcPr>
            <w:tcW w:w="190" w:type="pct"/>
            <w:tcBorders>
              <w:top w:val="nil"/>
              <w:left w:val="nil"/>
              <w:bottom w:val="nil"/>
              <w:right w:val="nil"/>
            </w:tcBorders>
            <w:shd w:val="clear" w:color="auto" w:fill="auto"/>
            <w:noWrap/>
            <w:vAlign w:val="center"/>
            <w:hideMark/>
          </w:tcPr>
          <w:p w14:paraId="3F64F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8079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C02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6BC638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426C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5801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32F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A38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FBB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21D55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70098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17EAE30" w14:textId="77777777" w:rsidTr="00164D37">
        <w:trPr>
          <w:trHeight w:val="300"/>
        </w:trPr>
        <w:tc>
          <w:tcPr>
            <w:tcW w:w="2582" w:type="pct"/>
            <w:tcBorders>
              <w:top w:val="nil"/>
              <w:left w:val="nil"/>
              <w:bottom w:val="nil"/>
              <w:right w:val="nil"/>
            </w:tcBorders>
            <w:shd w:val="clear" w:color="auto" w:fill="auto"/>
            <w:noWrap/>
            <w:vAlign w:val="center"/>
            <w:hideMark/>
          </w:tcPr>
          <w:p w14:paraId="0BC7FE70" w14:textId="77777777" w:rsidR="00164D37" w:rsidRPr="00164D37" w:rsidRDefault="00164D37" w:rsidP="00164D37">
            <w:pPr>
              <w:rPr>
                <w:color w:val="000000"/>
                <w:sz w:val="16"/>
                <w:szCs w:val="16"/>
              </w:rPr>
            </w:pPr>
            <w:r w:rsidRPr="00164D37">
              <w:rPr>
                <w:color w:val="000000"/>
                <w:sz w:val="16"/>
                <w:szCs w:val="16"/>
              </w:rPr>
              <w:t>Streijger et al. (2016, magnesium sulfate)</w:t>
            </w:r>
          </w:p>
        </w:tc>
        <w:tc>
          <w:tcPr>
            <w:tcW w:w="190" w:type="pct"/>
            <w:tcBorders>
              <w:top w:val="nil"/>
              <w:left w:val="nil"/>
              <w:bottom w:val="nil"/>
              <w:right w:val="nil"/>
            </w:tcBorders>
            <w:shd w:val="clear" w:color="auto" w:fill="auto"/>
            <w:noWrap/>
            <w:vAlign w:val="center"/>
            <w:hideMark/>
          </w:tcPr>
          <w:p w14:paraId="1278D3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473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7D7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36A4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F47DA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19E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6A1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303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FE9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A3BE3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C479B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4706553" w14:textId="77777777" w:rsidTr="00164D37">
        <w:trPr>
          <w:trHeight w:val="300"/>
        </w:trPr>
        <w:tc>
          <w:tcPr>
            <w:tcW w:w="2582" w:type="pct"/>
            <w:tcBorders>
              <w:top w:val="nil"/>
              <w:left w:val="nil"/>
              <w:bottom w:val="nil"/>
              <w:right w:val="nil"/>
            </w:tcBorders>
            <w:shd w:val="clear" w:color="auto" w:fill="auto"/>
            <w:noWrap/>
            <w:vAlign w:val="center"/>
            <w:hideMark/>
          </w:tcPr>
          <w:p w14:paraId="43ED2434" w14:textId="77777777" w:rsidR="00164D37" w:rsidRPr="00164D37" w:rsidRDefault="00164D37" w:rsidP="00164D37">
            <w:pPr>
              <w:rPr>
                <w:color w:val="000000"/>
                <w:sz w:val="16"/>
                <w:szCs w:val="16"/>
              </w:rPr>
            </w:pPr>
            <w:r w:rsidRPr="00164D37">
              <w:rPr>
                <w:color w:val="000000"/>
                <w:sz w:val="16"/>
                <w:szCs w:val="16"/>
              </w:rPr>
              <w:t>Ji et al. (2005, methylprednisolone)</w:t>
            </w:r>
          </w:p>
        </w:tc>
        <w:tc>
          <w:tcPr>
            <w:tcW w:w="190" w:type="pct"/>
            <w:tcBorders>
              <w:top w:val="nil"/>
              <w:left w:val="nil"/>
              <w:bottom w:val="nil"/>
              <w:right w:val="nil"/>
            </w:tcBorders>
            <w:shd w:val="clear" w:color="auto" w:fill="auto"/>
            <w:noWrap/>
            <w:vAlign w:val="center"/>
            <w:hideMark/>
          </w:tcPr>
          <w:p w14:paraId="7B92C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8EBB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6AA6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E69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7C89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C42C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ED12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41D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4584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EF13D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6DA014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E52CBF" w14:textId="77777777" w:rsidTr="00164D37">
        <w:trPr>
          <w:trHeight w:val="300"/>
        </w:trPr>
        <w:tc>
          <w:tcPr>
            <w:tcW w:w="2582" w:type="pct"/>
            <w:tcBorders>
              <w:top w:val="nil"/>
              <w:left w:val="nil"/>
              <w:bottom w:val="nil"/>
              <w:right w:val="nil"/>
            </w:tcBorders>
            <w:shd w:val="clear" w:color="auto" w:fill="auto"/>
            <w:noWrap/>
            <w:vAlign w:val="center"/>
            <w:hideMark/>
          </w:tcPr>
          <w:p w14:paraId="76EBFB23" w14:textId="77777777" w:rsidR="00164D37" w:rsidRPr="00164D37" w:rsidRDefault="00164D37" w:rsidP="00164D37">
            <w:pPr>
              <w:rPr>
                <w:color w:val="000000"/>
                <w:sz w:val="16"/>
                <w:szCs w:val="16"/>
              </w:rPr>
            </w:pPr>
            <w:r w:rsidRPr="00164D37">
              <w:rPr>
                <w:color w:val="000000"/>
                <w:sz w:val="16"/>
                <w:szCs w:val="16"/>
              </w:rPr>
              <w:t>Doyle et al. (2004, levodopa)</w:t>
            </w:r>
          </w:p>
        </w:tc>
        <w:tc>
          <w:tcPr>
            <w:tcW w:w="190" w:type="pct"/>
            <w:tcBorders>
              <w:top w:val="nil"/>
              <w:left w:val="nil"/>
              <w:bottom w:val="nil"/>
              <w:right w:val="nil"/>
            </w:tcBorders>
            <w:shd w:val="clear" w:color="auto" w:fill="auto"/>
            <w:noWrap/>
            <w:vAlign w:val="center"/>
            <w:hideMark/>
          </w:tcPr>
          <w:p w14:paraId="560E7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8F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2D232F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FA18C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9965FF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8EC6B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DF8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41B9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9804B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09E3090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DE36B2"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7FDBFF1A" w14:textId="77777777" w:rsidTr="00164D37">
        <w:trPr>
          <w:trHeight w:val="300"/>
        </w:trPr>
        <w:tc>
          <w:tcPr>
            <w:tcW w:w="2582" w:type="pct"/>
            <w:tcBorders>
              <w:top w:val="nil"/>
              <w:left w:val="nil"/>
              <w:bottom w:val="nil"/>
              <w:right w:val="nil"/>
            </w:tcBorders>
            <w:shd w:val="clear" w:color="auto" w:fill="auto"/>
            <w:noWrap/>
            <w:vAlign w:val="center"/>
            <w:hideMark/>
          </w:tcPr>
          <w:p w14:paraId="2AF26C50" w14:textId="77777777" w:rsidR="00164D37" w:rsidRPr="00164D37" w:rsidRDefault="00164D37" w:rsidP="00164D37">
            <w:pPr>
              <w:rPr>
                <w:color w:val="000000"/>
                <w:sz w:val="16"/>
                <w:szCs w:val="16"/>
              </w:rPr>
            </w:pPr>
            <w:r w:rsidRPr="00164D37">
              <w:rPr>
                <w:color w:val="000000"/>
                <w:sz w:val="16"/>
                <w:szCs w:val="16"/>
              </w:rPr>
              <w:t>Ibarra et al. (2004, methylprednisolone sodium succinate)</w:t>
            </w:r>
          </w:p>
        </w:tc>
        <w:tc>
          <w:tcPr>
            <w:tcW w:w="190" w:type="pct"/>
            <w:tcBorders>
              <w:top w:val="nil"/>
              <w:left w:val="nil"/>
              <w:bottom w:val="nil"/>
              <w:right w:val="nil"/>
            </w:tcBorders>
            <w:shd w:val="clear" w:color="auto" w:fill="auto"/>
            <w:noWrap/>
            <w:vAlign w:val="center"/>
            <w:hideMark/>
          </w:tcPr>
          <w:p w14:paraId="3131F3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49306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6D38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EC3C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BF9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C4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B74F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6A9B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EDF5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D0DF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3DC5D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7AFB20F" w14:textId="77777777" w:rsidTr="00164D37">
        <w:trPr>
          <w:trHeight w:val="300"/>
        </w:trPr>
        <w:tc>
          <w:tcPr>
            <w:tcW w:w="2582" w:type="pct"/>
            <w:tcBorders>
              <w:top w:val="nil"/>
              <w:left w:val="nil"/>
              <w:bottom w:val="nil"/>
              <w:right w:val="nil"/>
            </w:tcBorders>
            <w:shd w:val="clear" w:color="auto" w:fill="auto"/>
            <w:noWrap/>
            <w:vAlign w:val="center"/>
            <w:hideMark/>
          </w:tcPr>
          <w:p w14:paraId="35D69097" w14:textId="77777777" w:rsidR="00164D37" w:rsidRPr="00164D37" w:rsidRDefault="00164D37" w:rsidP="00164D37">
            <w:pPr>
              <w:rPr>
                <w:color w:val="000000"/>
                <w:sz w:val="16"/>
                <w:szCs w:val="16"/>
              </w:rPr>
            </w:pPr>
            <w:r w:rsidRPr="00164D37">
              <w:rPr>
                <w:color w:val="000000"/>
                <w:sz w:val="16"/>
                <w:szCs w:val="16"/>
              </w:rPr>
              <w:t>Kuroiwa et al. (2014, amiloride)</w:t>
            </w:r>
          </w:p>
        </w:tc>
        <w:tc>
          <w:tcPr>
            <w:tcW w:w="190" w:type="pct"/>
            <w:tcBorders>
              <w:top w:val="nil"/>
              <w:left w:val="nil"/>
              <w:bottom w:val="nil"/>
              <w:right w:val="nil"/>
            </w:tcBorders>
            <w:shd w:val="clear" w:color="auto" w:fill="auto"/>
            <w:noWrap/>
            <w:vAlign w:val="center"/>
            <w:hideMark/>
          </w:tcPr>
          <w:p w14:paraId="0375CC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2D1D7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D136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1A25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1EEA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913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46F7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F98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32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0590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D7409F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784AFD2" w14:textId="77777777" w:rsidTr="00164D37">
        <w:trPr>
          <w:trHeight w:val="300"/>
        </w:trPr>
        <w:tc>
          <w:tcPr>
            <w:tcW w:w="2582" w:type="pct"/>
            <w:tcBorders>
              <w:top w:val="nil"/>
              <w:left w:val="nil"/>
              <w:bottom w:val="nil"/>
              <w:right w:val="nil"/>
            </w:tcBorders>
            <w:shd w:val="clear" w:color="auto" w:fill="auto"/>
            <w:noWrap/>
            <w:vAlign w:val="center"/>
            <w:hideMark/>
          </w:tcPr>
          <w:p w14:paraId="6A4EB50D" w14:textId="77777777" w:rsidR="00164D37" w:rsidRPr="00164D37" w:rsidRDefault="00164D37" w:rsidP="00164D37">
            <w:pPr>
              <w:rPr>
                <w:color w:val="000000"/>
                <w:sz w:val="16"/>
                <w:szCs w:val="16"/>
              </w:rPr>
            </w:pPr>
            <w:r w:rsidRPr="00164D37">
              <w:rPr>
                <w:color w:val="000000"/>
                <w:sz w:val="16"/>
                <w:szCs w:val="16"/>
              </w:rPr>
              <w:t>Wells et al. (2003, methylprednisolone)</w:t>
            </w:r>
          </w:p>
        </w:tc>
        <w:tc>
          <w:tcPr>
            <w:tcW w:w="190" w:type="pct"/>
            <w:tcBorders>
              <w:top w:val="nil"/>
              <w:left w:val="nil"/>
              <w:bottom w:val="nil"/>
              <w:right w:val="nil"/>
            </w:tcBorders>
            <w:shd w:val="clear" w:color="auto" w:fill="auto"/>
            <w:noWrap/>
            <w:vAlign w:val="center"/>
            <w:hideMark/>
          </w:tcPr>
          <w:p w14:paraId="688498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CCE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A355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14A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177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3E7D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E1A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DC8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4B4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48AD5E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D3DD0E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A9C908" w14:textId="77777777" w:rsidTr="00164D37">
        <w:trPr>
          <w:trHeight w:val="300"/>
        </w:trPr>
        <w:tc>
          <w:tcPr>
            <w:tcW w:w="2582" w:type="pct"/>
            <w:tcBorders>
              <w:top w:val="nil"/>
              <w:left w:val="nil"/>
              <w:bottom w:val="nil"/>
              <w:right w:val="nil"/>
            </w:tcBorders>
            <w:shd w:val="clear" w:color="auto" w:fill="auto"/>
            <w:noWrap/>
            <w:vAlign w:val="center"/>
            <w:hideMark/>
          </w:tcPr>
          <w:p w14:paraId="6859ED11" w14:textId="77777777" w:rsidR="00164D37" w:rsidRPr="00164D37" w:rsidRDefault="00164D37" w:rsidP="00164D37">
            <w:pPr>
              <w:rPr>
                <w:color w:val="000000"/>
                <w:sz w:val="16"/>
                <w:szCs w:val="16"/>
              </w:rPr>
            </w:pPr>
            <w:r w:rsidRPr="00164D37">
              <w:rPr>
                <w:color w:val="000000"/>
                <w:sz w:val="16"/>
                <w:szCs w:val="16"/>
              </w:rPr>
              <w:t>Wells et al. (2003, minocycline)</w:t>
            </w:r>
          </w:p>
        </w:tc>
        <w:tc>
          <w:tcPr>
            <w:tcW w:w="190" w:type="pct"/>
            <w:tcBorders>
              <w:top w:val="nil"/>
              <w:left w:val="nil"/>
              <w:bottom w:val="nil"/>
              <w:right w:val="nil"/>
            </w:tcBorders>
            <w:shd w:val="clear" w:color="auto" w:fill="auto"/>
            <w:noWrap/>
            <w:vAlign w:val="center"/>
            <w:hideMark/>
          </w:tcPr>
          <w:p w14:paraId="5CE8A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59A9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BCB2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1D2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9F0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1C8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02C1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D7DC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C78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BDB730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CD87FC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70DBAB8" w14:textId="77777777" w:rsidTr="00164D37">
        <w:trPr>
          <w:trHeight w:val="300"/>
        </w:trPr>
        <w:tc>
          <w:tcPr>
            <w:tcW w:w="2582" w:type="pct"/>
            <w:tcBorders>
              <w:top w:val="nil"/>
              <w:left w:val="nil"/>
              <w:bottom w:val="nil"/>
              <w:right w:val="nil"/>
            </w:tcBorders>
            <w:shd w:val="clear" w:color="auto" w:fill="auto"/>
            <w:noWrap/>
            <w:vAlign w:val="center"/>
            <w:hideMark/>
          </w:tcPr>
          <w:p w14:paraId="54922168" w14:textId="77777777" w:rsidR="00164D37" w:rsidRPr="00164D37" w:rsidRDefault="00164D37" w:rsidP="00164D37">
            <w:pPr>
              <w:rPr>
                <w:color w:val="000000"/>
                <w:sz w:val="16"/>
                <w:szCs w:val="16"/>
              </w:rPr>
            </w:pPr>
            <w:r w:rsidRPr="00164D37">
              <w:rPr>
                <w:color w:val="000000"/>
                <w:sz w:val="16"/>
                <w:szCs w:val="16"/>
              </w:rPr>
              <w:t>Guizar-Sahagun et al. (2009, methylprednisolone sodium succinate)</w:t>
            </w:r>
          </w:p>
        </w:tc>
        <w:tc>
          <w:tcPr>
            <w:tcW w:w="190" w:type="pct"/>
            <w:tcBorders>
              <w:top w:val="nil"/>
              <w:left w:val="nil"/>
              <w:bottom w:val="nil"/>
              <w:right w:val="nil"/>
            </w:tcBorders>
            <w:shd w:val="clear" w:color="auto" w:fill="auto"/>
            <w:noWrap/>
            <w:vAlign w:val="center"/>
            <w:hideMark/>
          </w:tcPr>
          <w:p w14:paraId="051863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9BF1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9F46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6878C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7ED4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ADD4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B1C0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FB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E156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B8897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7E444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618BEA4" w14:textId="77777777" w:rsidTr="00164D37">
        <w:trPr>
          <w:trHeight w:val="300"/>
        </w:trPr>
        <w:tc>
          <w:tcPr>
            <w:tcW w:w="2582" w:type="pct"/>
            <w:tcBorders>
              <w:top w:val="nil"/>
              <w:left w:val="nil"/>
              <w:bottom w:val="nil"/>
              <w:right w:val="nil"/>
            </w:tcBorders>
            <w:shd w:val="clear" w:color="auto" w:fill="auto"/>
            <w:noWrap/>
            <w:vAlign w:val="center"/>
            <w:hideMark/>
          </w:tcPr>
          <w:p w14:paraId="64C112C3" w14:textId="77777777" w:rsidR="00164D37" w:rsidRPr="00164D37" w:rsidRDefault="00164D37" w:rsidP="00164D37">
            <w:pPr>
              <w:rPr>
                <w:color w:val="000000"/>
                <w:sz w:val="16"/>
                <w:szCs w:val="16"/>
              </w:rPr>
            </w:pPr>
            <w:r w:rsidRPr="00164D37">
              <w:rPr>
                <w:color w:val="000000"/>
                <w:sz w:val="16"/>
                <w:szCs w:val="16"/>
              </w:rPr>
              <w:t>Guizar-Sahagun et al. (2009, melatonin)</w:t>
            </w:r>
          </w:p>
        </w:tc>
        <w:tc>
          <w:tcPr>
            <w:tcW w:w="190" w:type="pct"/>
            <w:tcBorders>
              <w:top w:val="nil"/>
              <w:left w:val="nil"/>
              <w:bottom w:val="nil"/>
              <w:right w:val="nil"/>
            </w:tcBorders>
            <w:shd w:val="clear" w:color="auto" w:fill="auto"/>
            <w:noWrap/>
            <w:vAlign w:val="center"/>
            <w:hideMark/>
          </w:tcPr>
          <w:p w14:paraId="5DF9AE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AE71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524D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6A6BA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AB12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483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ADA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75D7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E8D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10D7B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3129A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25A659" w14:textId="77777777" w:rsidTr="00164D37">
        <w:trPr>
          <w:trHeight w:val="300"/>
        </w:trPr>
        <w:tc>
          <w:tcPr>
            <w:tcW w:w="2582" w:type="pct"/>
            <w:tcBorders>
              <w:top w:val="nil"/>
              <w:left w:val="nil"/>
              <w:bottom w:val="nil"/>
              <w:right w:val="nil"/>
            </w:tcBorders>
            <w:shd w:val="clear" w:color="auto" w:fill="auto"/>
            <w:noWrap/>
            <w:vAlign w:val="center"/>
            <w:hideMark/>
          </w:tcPr>
          <w:p w14:paraId="0E568FE5" w14:textId="77777777" w:rsidR="00164D37" w:rsidRPr="00164D37" w:rsidRDefault="00164D37" w:rsidP="00164D37">
            <w:pPr>
              <w:rPr>
                <w:color w:val="000000"/>
                <w:sz w:val="16"/>
                <w:szCs w:val="16"/>
              </w:rPr>
            </w:pPr>
            <w:r w:rsidRPr="00164D37">
              <w:rPr>
                <w:color w:val="000000"/>
                <w:sz w:val="16"/>
                <w:szCs w:val="16"/>
              </w:rPr>
              <w:t>Lee et al. (2010, minocycline)</w:t>
            </w:r>
          </w:p>
        </w:tc>
        <w:tc>
          <w:tcPr>
            <w:tcW w:w="190" w:type="pct"/>
            <w:tcBorders>
              <w:top w:val="nil"/>
              <w:left w:val="nil"/>
              <w:bottom w:val="nil"/>
              <w:right w:val="nil"/>
            </w:tcBorders>
            <w:shd w:val="clear" w:color="auto" w:fill="auto"/>
            <w:noWrap/>
            <w:vAlign w:val="center"/>
            <w:hideMark/>
          </w:tcPr>
          <w:p w14:paraId="29DAFB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D25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A966B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1794354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CD6A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D7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D130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217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E2A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36A2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F4C48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A56CF52" w14:textId="77777777" w:rsidTr="00164D37">
        <w:trPr>
          <w:trHeight w:val="300"/>
        </w:trPr>
        <w:tc>
          <w:tcPr>
            <w:tcW w:w="2582" w:type="pct"/>
            <w:tcBorders>
              <w:top w:val="nil"/>
              <w:left w:val="nil"/>
              <w:bottom w:val="nil"/>
              <w:right w:val="nil"/>
            </w:tcBorders>
            <w:shd w:val="clear" w:color="auto" w:fill="auto"/>
            <w:noWrap/>
            <w:vAlign w:val="center"/>
            <w:hideMark/>
          </w:tcPr>
          <w:p w14:paraId="226B7CAD" w14:textId="77777777" w:rsidR="00164D37" w:rsidRPr="00164D37" w:rsidRDefault="00164D37" w:rsidP="00164D37">
            <w:pPr>
              <w:rPr>
                <w:color w:val="000000"/>
                <w:sz w:val="16"/>
                <w:szCs w:val="16"/>
              </w:rPr>
            </w:pPr>
            <w:r w:rsidRPr="00164D37">
              <w:rPr>
                <w:color w:val="000000"/>
                <w:sz w:val="16"/>
                <w:szCs w:val="16"/>
              </w:rPr>
              <w:t>Lee et al. (2010, simvastatin)</w:t>
            </w:r>
          </w:p>
        </w:tc>
        <w:tc>
          <w:tcPr>
            <w:tcW w:w="190" w:type="pct"/>
            <w:tcBorders>
              <w:top w:val="nil"/>
              <w:left w:val="nil"/>
              <w:bottom w:val="nil"/>
              <w:right w:val="nil"/>
            </w:tcBorders>
            <w:shd w:val="clear" w:color="auto" w:fill="auto"/>
            <w:noWrap/>
            <w:vAlign w:val="center"/>
            <w:hideMark/>
          </w:tcPr>
          <w:p w14:paraId="109AB2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4D3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926CE6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0C931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172D9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31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79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272A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8380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E72A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6810B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17B20B2" w14:textId="77777777" w:rsidTr="00164D37">
        <w:trPr>
          <w:trHeight w:val="300"/>
        </w:trPr>
        <w:tc>
          <w:tcPr>
            <w:tcW w:w="2582" w:type="pct"/>
            <w:tcBorders>
              <w:top w:val="nil"/>
              <w:left w:val="nil"/>
              <w:bottom w:val="nil"/>
              <w:right w:val="nil"/>
            </w:tcBorders>
            <w:shd w:val="clear" w:color="auto" w:fill="auto"/>
            <w:noWrap/>
            <w:vAlign w:val="center"/>
            <w:hideMark/>
          </w:tcPr>
          <w:p w14:paraId="3F5C3A28" w14:textId="77777777" w:rsidR="00164D37" w:rsidRPr="00164D37" w:rsidRDefault="00164D37" w:rsidP="00164D37">
            <w:pPr>
              <w:rPr>
                <w:color w:val="000000"/>
                <w:sz w:val="16"/>
                <w:szCs w:val="16"/>
              </w:rPr>
            </w:pPr>
            <w:r w:rsidRPr="00164D37">
              <w:rPr>
                <w:color w:val="000000"/>
                <w:sz w:val="16"/>
                <w:szCs w:val="16"/>
              </w:rPr>
              <w:t>Zeman et al. (2009, oxandrolone)</w:t>
            </w:r>
          </w:p>
        </w:tc>
        <w:tc>
          <w:tcPr>
            <w:tcW w:w="190" w:type="pct"/>
            <w:tcBorders>
              <w:top w:val="nil"/>
              <w:left w:val="nil"/>
              <w:bottom w:val="nil"/>
              <w:right w:val="nil"/>
            </w:tcBorders>
            <w:shd w:val="clear" w:color="auto" w:fill="auto"/>
            <w:noWrap/>
            <w:vAlign w:val="center"/>
            <w:hideMark/>
          </w:tcPr>
          <w:p w14:paraId="502FE1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7E33FD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414A7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721EE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01913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21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7A48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48FC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BB4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D87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E5870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F9673FA" w14:textId="77777777" w:rsidTr="00164D37">
        <w:trPr>
          <w:trHeight w:val="300"/>
        </w:trPr>
        <w:tc>
          <w:tcPr>
            <w:tcW w:w="2582" w:type="pct"/>
            <w:tcBorders>
              <w:top w:val="nil"/>
              <w:left w:val="nil"/>
              <w:bottom w:val="nil"/>
              <w:right w:val="nil"/>
            </w:tcBorders>
            <w:shd w:val="clear" w:color="auto" w:fill="auto"/>
            <w:noWrap/>
            <w:vAlign w:val="center"/>
            <w:hideMark/>
          </w:tcPr>
          <w:p w14:paraId="3BA202C3" w14:textId="77777777" w:rsidR="00164D37" w:rsidRPr="00164D37" w:rsidRDefault="00164D37" w:rsidP="00164D37">
            <w:pPr>
              <w:rPr>
                <w:color w:val="000000"/>
                <w:sz w:val="16"/>
                <w:szCs w:val="16"/>
              </w:rPr>
            </w:pPr>
            <w:r w:rsidRPr="00164D37">
              <w:rPr>
                <w:color w:val="000000"/>
                <w:sz w:val="16"/>
                <w:szCs w:val="16"/>
              </w:rPr>
              <w:t>Cole et al. (1989, fentanyl + nitrous oxide )</w:t>
            </w:r>
          </w:p>
        </w:tc>
        <w:tc>
          <w:tcPr>
            <w:tcW w:w="190" w:type="pct"/>
            <w:tcBorders>
              <w:top w:val="nil"/>
              <w:left w:val="nil"/>
              <w:bottom w:val="nil"/>
              <w:right w:val="nil"/>
            </w:tcBorders>
            <w:shd w:val="clear" w:color="auto" w:fill="auto"/>
            <w:noWrap/>
            <w:vAlign w:val="center"/>
            <w:hideMark/>
          </w:tcPr>
          <w:p w14:paraId="5150D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9DB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8E53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225A0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CE3AC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4C91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69F0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42A5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E6BAE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59CB0D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3822A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90418A4" w14:textId="77777777" w:rsidTr="00164D37">
        <w:trPr>
          <w:trHeight w:val="300"/>
        </w:trPr>
        <w:tc>
          <w:tcPr>
            <w:tcW w:w="2582" w:type="pct"/>
            <w:tcBorders>
              <w:top w:val="nil"/>
              <w:left w:val="nil"/>
              <w:bottom w:val="nil"/>
              <w:right w:val="nil"/>
            </w:tcBorders>
            <w:shd w:val="clear" w:color="auto" w:fill="auto"/>
            <w:noWrap/>
            <w:vAlign w:val="center"/>
            <w:hideMark/>
          </w:tcPr>
          <w:p w14:paraId="39EC1BB5" w14:textId="77777777" w:rsidR="00164D37" w:rsidRPr="00164D37" w:rsidRDefault="00164D37" w:rsidP="00164D37">
            <w:pPr>
              <w:rPr>
                <w:color w:val="000000"/>
                <w:sz w:val="16"/>
                <w:szCs w:val="16"/>
              </w:rPr>
            </w:pPr>
            <w:r w:rsidRPr="00164D37">
              <w:rPr>
                <w:color w:val="000000"/>
                <w:sz w:val="16"/>
                <w:szCs w:val="16"/>
              </w:rPr>
              <w:t>Cole et al. (1989, fentanyl + nitrous oxide + naloxone)</w:t>
            </w:r>
          </w:p>
        </w:tc>
        <w:tc>
          <w:tcPr>
            <w:tcW w:w="190" w:type="pct"/>
            <w:tcBorders>
              <w:top w:val="nil"/>
              <w:left w:val="nil"/>
              <w:bottom w:val="nil"/>
              <w:right w:val="nil"/>
            </w:tcBorders>
            <w:shd w:val="clear" w:color="auto" w:fill="auto"/>
            <w:noWrap/>
            <w:vAlign w:val="center"/>
            <w:hideMark/>
          </w:tcPr>
          <w:p w14:paraId="31EFB9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C3B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9A4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260C9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1BE15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4830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9BF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D5B6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D25BD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91B307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31FE0EA"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4788B89" w14:textId="77777777" w:rsidTr="00164D37">
        <w:trPr>
          <w:trHeight w:val="300"/>
        </w:trPr>
        <w:tc>
          <w:tcPr>
            <w:tcW w:w="2582" w:type="pct"/>
            <w:tcBorders>
              <w:top w:val="nil"/>
              <w:left w:val="nil"/>
              <w:bottom w:val="nil"/>
              <w:right w:val="nil"/>
            </w:tcBorders>
            <w:shd w:val="clear" w:color="auto" w:fill="auto"/>
            <w:noWrap/>
            <w:vAlign w:val="center"/>
            <w:hideMark/>
          </w:tcPr>
          <w:p w14:paraId="2D324F28" w14:textId="77777777" w:rsidR="00164D37" w:rsidRPr="00164D37" w:rsidRDefault="00164D37" w:rsidP="00164D37">
            <w:pPr>
              <w:rPr>
                <w:color w:val="000000"/>
                <w:sz w:val="16"/>
                <w:szCs w:val="16"/>
              </w:rPr>
            </w:pPr>
            <w:r w:rsidRPr="00164D37">
              <w:rPr>
                <w:color w:val="000000"/>
                <w:sz w:val="16"/>
                <w:szCs w:val="16"/>
              </w:rPr>
              <w:t>Kuchner et al. (2000, dexamethasone)</w:t>
            </w:r>
          </w:p>
        </w:tc>
        <w:tc>
          <w:tcPr>
            <w:tcW w:w="190" w:type="pct"/>
            <w:tcBorders>
              <w:top w:val="nil"/>
              <w:left w:val="nil"/>
              <w:bottom w:val="nil"/>
              <w:right w:val="nil"/>
            </w:tcBorders>
            <w:shd w:val="clear" w:color="auto" w:fill="auto"/>
            <w:noWrap/>
            <w:vAlign w:val="center"/>
            <w:hideMark/>
          </w:tcPr>
          <w:p w14:paraId="7E137A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4CEA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C9A2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5F5EA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BE2E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8AF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0511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CAE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3E05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51DF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66C515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942986" w14:textId="77777777" w:rsidTr="00164D37">
        <w:trPr>
          <w:trHeight w:val="300"/>
        </w:trPr>
        <w:tc>
          <w:tcPr>
            <w:tcW w:w="2582" w:type="pct"/>
            <w:tcBorders>
              <w:top w:val="nil"/>
              <w:left w:val="nil"/>
              <w:bottom w:val="nil"/>
              <w:right w:val="nil"/>
            </w:tcBorders>
            <w:shd w:val="clear" w:color="auto" w:fill="auto"/>
            <w:noWrap/>
            <w:vAlign w:val="center"/>
            <w:hideMark/>
          </w:tcPr>
          <w:p w14:paraId="0F8DCB08" w14:textId="77777777" w:rsidR="00164D37" w:rsidRPr="00164D37" w:rsidRDefault="00164D37" w:rsidP="00164D37">
            <w:pPr>
              <w:rPr>
                <w:color w:val="000000"/>
                <w:sz w:val="16"/>
                <w:szCs w:val="16"/>
              </w:rPr>
            </w:pPr>
            <w:r w:rsidRPr="00164D37">
              <w:rPr>
                <w:color w:val="000000"/>
                <w:sz w:val="16"/>
                <w:szCs w:val="16"/>
              </w:rPr>
              <w:t>Luo et al. (2013, methylprednisolone)</w:t>
            </w:r>
          </w:p>
        </w:tc>
        <w:tc>
          <w:tcPr>
            <w:tcW w:w="190" w:type="pct"/>
            <w:tcBorders>
              <w:top w:val="nil"/>
              <w:left w:val="nil"/>
              <w:bottom w:val="nil"/>
              <w:right w:val="nil"/>
            </w:tcBorders>
            <w:shd w:val="clear" w:color="auto" w:fill="auto"/>
            <w:noWrap/>
            <w:vAlign w:val="center"/>
            <w:hideMark/>
          </w:tcPr>
          <w:p w14:paraId="4DB2B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39F2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2644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1527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A430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08B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413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220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2FA3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9C295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EACBA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AAE3C8E" w14:textId="77777777" w:rsidTr="00164D37">
        <w:trPr>
          <w:trHeight w:val="300"/>
        </w:trPr>
        <w:tc>
          <w:tcPr>
            <w:tcW w:w="2582" w:type="pct"/>
            <w:tcBorders>
              <w:top w:val="nil"/>
              <w:left w:val="nil"/>
              <w:bottom w:val="nil"/>
              <w:right w:val="nil"/>
            </w:tcBorders>
            <w:shd w:val="clear" w:color="auto" w:fill="auto"/>
            <w:noWrap/>
            <w:vAlign w:val="center"/>
            <w:hideMark/>
          </w:tcPr>
          <w:p w14:paraId="7409E1AD" w14:textId="77777777" w:rsidR="00164D37" w:rsidRPr="00164D37" w:rsidRDefault="00164D37" w:rsidP="00164D37">
            <w:pPr>
              <w:rPr>
                <w:color w:val="000000"/>
                <w:sz w:val="16"/>
                <w:szCs w:val="16"/>
              </w:rPr>
            </w:pPr>
            <w:r w:rsidRPr="00164D37">
              <w:rPr>
                <w:color w:val="000000"/>
                <w:sz w:val="16"/>
                <w:szCs w:val="16"/>
              </w:rPr>
              <w:t>Thomas et al. (1999, progesterone)</w:t>
            </w:r>
          </w:p>
        </w:tc>
        <w:tc>
          <w:tcPr>
            <w:tcW w:w="190" w:type="pct"/>
            <w:tcBorders>
              <w:top w:val="nil"/>
              <w:left w:val="nil"/>
              <w:bottom w:val="nil"/>
              <w:right w:val="nil"/>
            </w:tcBorders>
            <w:shd w:val="clear" w:color="auto" w:fill="auto"/>
            <w:noWrap/>
            <w:vAlign w:val="center"/>
            <w:hideMark/>
          </w:tcPr>
          <w:p w14:paraId="3A23AE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EBFE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975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99EBE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FC28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B07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7D7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882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0AF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20E3C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ACF384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0990B2" w14:textId="77777777" w:rsidTr="00164D37">
        <w:trPr>
          <w:trHeight w:val="300"/>
        </w:trPr>
        <w:tc>
          <w:tcPr>
            <w:tcW w:w="2582" w:type="pct"/>
            <w:tcBorders>
              <w:top w:val="nil"/>
              <w:left w:val="nil"/>
              <w:bottom w:val="nil"/>
              <w:right w:val="nil"/>
            </w:tcBorders>
            <w:shd w:val="clear" w:color="auto" w:fill="auto"/>
            <w:noWrap/>
            <w:vAlign w:val="center"/>
            <w:hideMark/>
          </w:tcPr>
          <w:p w14:paraId="2955E1BD" w14:textId="77777777" w:rsidR="00164D37" w:rsidRPr="00164D37" w:rsidRDefault="00164D37" w:rsidP="00164D37">
            <w:pPr>
              <w:rPr>
                <w:color w:val="000000"/>
                <w:sz w:val="16"/>
                <w:szCs w:val="16"/>
              </w:rPr>
            </w:pPr>
            <w:r w:rsidRPr="00164D37">
              <w:rPr>
                <w:color w:val="000000"/>
                <w:sz w:val="16"/>
                <w:szCs w:val="16"/>
              </w:rPr>
              <w:t>Stewart et al. (2019, folic acid)</w:t>
            </w:r>
          </w:p>
        </w:tc>
        <w:tc>
          <w:tcPr>
            <w:tcW w:w="190" w:type="pct"/>
            <w:tcBorders>
              <w:top w:val="nil"/>
              <w:left w:val="nil"/>
              <w:bottom w:val="nil"/>
              <w:right w:val="nil"/>
            </w:tcBorders>
            <w:shd w:val="clear" w:color="auto" w:fill="auto"/>
            <w:noWrap/>
            <w:vAlign w:val="center"/>
            <w:hideMark/>
          </w:tcPr>
          <w:p w14:paraId="5EC1D4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FE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AE2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1EC2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0A09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1BAF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33E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B205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8A60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ADE69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773DD9C"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517251CB" w14:textId="77777777" w:rsidTr="00164D37">
        <w:trPr>
          <w:trHeight w:val="300"/>
        </w:trPr>
        <w:tc>
          <w:tcPr>
            <w:tcW w:w="2582" w:type="pct"/>
            <w:tcBorders>
              <w:top w:val="nil"/>
              <w:left w:val="nil"/>
              <w:bottom w:val="nil"/>
              <w:right w:val="nil"/>
            </w:tcBorders>
            <w:shd w:val="clear" w:color="auto" w:fill="auto"/>
            <w:noWrap/>
            <w:vAlign w:val="center"/>
            <w:hideMark/>
          </w:tcPr>
          <w:p w14:paraId="0100F381" w14:textId="77777777" w:rsidR="00164D37" w:rsidRPr="00164D37" w:rsidRDefault="00164D37" w:rsidP="00164D37">
            <w:pPr>
              <w:rPr>
                <w:color w:val="000000"/>
                <w:sz w:val="16"/>
                <w:szCs w:val="16"/>
              </w:rPr>
            </w:pPr>
            <w:r w:rsidRPr="00164D37">
              <w:rPr>
                <w:color w:val="000000"/>
                <w:sz w:val="16"/>
                <w:szCs w:val="16"/>
              </w:rPr>
              <w:t>Stewart et al. (2019, nitrous oxide)</w:t>
            </w:r>
          </w:p>
        </w:tc>
        <w:tc>
          <w:tcPr>
            <w:tcW w:w="190" w:type="pct"/>
            <w:tcBorders>
              <w:top w:val="nil"/>
              <w:left w:val="nil"/>
              <w:bottom w:val="nil"/>
              <w:right w:val="nil"/>
            </w:tcBorders>
            <w:shd w:val="clear" w:color="auto" w:fill="auto"/>
            <w:noWrap/>
            <w:vAlign w:val="center"/>
            <w:hideMark/>
          </w:tcPr>
          <w:p w14:paraId="1C8A52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8B4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767E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024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26F4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8F99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0F9F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6A1C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D720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0693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E67068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CC299C" w14:textId="77777777" w:rsidTr="00164D37">
        <w:trPr>
          <w:trHeight w:val="300"/>
        </w:trPr>
        <w:tc>
          <w:tcPr>
            <w:tcW w:w="2582" w:type="pct"/>
            <w:tcBorders>
              <w:top w:val="nil"/>
              <w:left w:val="nil"/>
              <w:bottom w:val="nil"/>
              <w:right w:val="nil"/>
            </w:tcBorders>
            <w:shd w:val="clear" w:color="auto" w:fill="auto"/>
            <w:noWrap/>
            <w:vAlign w:val="center"/>
            <w:hideMark/>
          </w:tcPr>
          <w:p w14:paraId="29B8B00A" w14:textId="77777777" w:rsidR="00164D37" w:rsidRPr="00164D37" w:rsidRDefault="00164D37" w:rsidP="00164D37">
            <w:pPr>
              <w:rPr>
                <w:color w:val="000000"/>
                <w:sz w:val="16"/>
                <w:szCs w:val="16"/>
              </w:rPr>
            </w:pPr>
            <w:r w:rsidRPr="00164D37">
              <w:rPr>
                <w:color w:val="000000"/>
                <w:sz w:val="16"/>
                <w:szCs w:val="16"/>
              </w:rPr>
              <w:t>Stewart et al. (2019, folic acid + nitrous oxide)</w:t>
            </w:r>
          </w:p>
        </w:tc>
        <w:tc>
          <w:tcPr>
            <w:tcW w:w="190" w:type="pct"/>
            <w:tcBorders>
              <w:top w:val="nil"/>
              <w:left w:val="nil"/>
              <w:bottom w:val="nil"/>
              <w:right w:val="nil"/>
            </w:tcBorders>
            <w:shd w:val="clear" w:color="auto" w:fill="auto"/>
            <w:noWrap/>
            <w:vAlign w:val="center"/>
            <w:hideMark/>
          </w:tcPr>
          <w:p w14:paraId="2D463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4172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CD41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5BDA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DE8F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2D3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1E2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B3FF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5DD9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736A5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2C3EF9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DEC6709" w14:textId="77777777" w:rsidTr="00164D37">
        <w:trPr>
          <w:trHeight w:val="300"/>
        </w:trPr>
        <w:tc>
          <w:tcPr>
            <w:tcW w:w="2582" w:type="pct"/>
            <w:tcBorders>
              <w:top w:val="nil"/>
              <w:left w:val="nil"/>
              <w:bottom w:val="nil"/>
              <w:right w:val="nil"/>
            </w:tcBorders>
            <w:shd w:val="clear" w:color="auto" w:fill="auto"/>
            <w:noWrap/>
            <w:vAlign w:val="center"/>
            <w:hideMark/>
          </w:tcPr>
          <w:p w14:paraId="50651BC4" w14:textId="77777777" w:rsidR="00164D37" w:rsidRPr="00164D37" w:rsidRDefault="00164D37" w:rsidP="00164D37">
            <w:pPr>
              <w:rPr>
                <w:color w:val="000000"/>
                <w:sz w:val="16"/>
                <w:szCs w:val="16"/>
              </w:rPr>
            </w:pPr>
            <w:r w:rsidRPr="00164D37">
              <w:rPr>
                <w:color w:val="000000"/>
                <w:sz w:val="16"/>
                <w:szCs w:val="16"/>
              </w:rPr>
              <w:t>Gok et al. (2007, methylprednisolone)</w:t>
            </w:r>
          </w:p>
        </w:tc>
        <w:tc>
          <w:tcPr>
            <w:tcW w:w="190" w:type="pct"/>
            <w:tcBorders>
              <w:top w:val="nil"/>
              <w:left w:val="nil"/>
              <w:bottom w:val="nil"/>
              <w:right w:val="nil"/>
            </w:tcBorders>
            <w:shd w:val="clear" w:color="auto" w:fill="auto"/>
            <w:noWrap/>
            <w:vAlign w:val="center"/>
            <w:hideMark/>
          </w:tcPr>
          <w:p w14:paraId="51E6FC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7A53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687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06AD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2F43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4F04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6569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A03B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278F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72E4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546886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7011C77" w14:textId="77777777" w:rsidTr="00164D37">
        <w:trPr>
          <w:trHeight w:val="300"/>
        </w:trPr>
        <w:tc>
          <w:tcPr>
            <w:tcW w:w="2582" w:type="pct"/>
            <w:tcBorders>
              <w:top w:val="nil"/>
              <w:left w:val="nil"/>
              <w:bottom w:val="nil"/>
              <w:right w:val="nil"/>
            </w:tcBorders>
            <w:shd w:val="clear" w:color="auto" w:fill="auto"/>
            <w:noWrap/>
            <w:vAlign w:val="center"/>
            <w:hideMark/>
          </w:tcPr>
          <w:p w14:paraId="313988E8" w14:textId="77777777" w:rsidR="00164D37" w:rsidRPr="00164D37" w:rsidRDefault="00164D37" w:rsidP="00164D37">
            <w:pPr>
              <w:rPr>
                <w:color w:val="000000"/>
                <w:sz w:val="16"/>
                <w:szCs w:val="16"/>
              </w:rPr>
            </w:pPr>
            <w:r w:rsidRPr="00164D37">
              <w:rPr>
                <w:color w:val="000000"/>
                <w:sz w:val="16"/>
                <w:szCs w:val="16"/>
              </w:rPr>
              <w:t>Dinc et al. (2013, methylprednisolone)</w:t>
            </w:r>
          </w:p>
        </w:tc>
        <w:tc>
          <w:tcPr>
            <w:tcW w:w="190" w:type="pct"/>
            <w:tcBorders>
              <w:top w:val="nil"/>
              <w:left w:val="nil"/>
              <w:bottom w:val="nil"/>
              <w:right w:val="nil"/>
            </w:tcBorders>
            <w:shd w:val="clear" w:color="auto" w:fill="auto"/>
            <w:noWrap/>
            <w:vAlign w:val="center"/>
            <w:hideMark/>
          </w:tcPr>
          <w:p w14:paraId="0745EE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D94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8A88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CAD92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9CBE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85C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B20A07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B8CB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5A1D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4D3653A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8343C7B"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5561406D" w14:textId="77777777" w:rsidTr="00164D37">
        <w:trPr>
          <w:trHeight w:val="300"/>
        </w:trPr>
        <w:tc>
          <w:tcPr>
            <w:tcW w:w="2582" w:type="pct"/>
            <w:tcBorders>
              <w:top w:val="nil"/>
              <w:left w:val="nil"/>
              <w:bottom w:val="nil"/>
              <w:right w:val="nil"/>
            </w:tcBorders>
            <w:shd w:val="clear" w:color="auto" w:fill="auto"/>
            <w:noWrap/>
            <w:vAlign w:val="center"/>
            <w:hideMark/>
          </w:tcPr>
          <w:p w14:paraId="10ADDCA5" w14:textId="77777777" w:rsidR="00164D37" w:rsidRPr="00164D37" w:rsidRDefault="00164D37" w:rsidP="00164D37">
            <w:pPr>
              <w:rPr>
                <w:color w:val="000000"/>
                <w:sz w:val="16"/>
                <w:szCs w:val="16"/>
              </w:rPr>
            </w:pPr>
            <w:r w:rsidRPr="00164D37">
              <w:rPr>
                <w:color w:val="000000"/>
                <w:sz w:val="16"/>
                <w:szCs w:val="16"/>
              </w:rPr>
              <w:t>Lee et al. (2010, magnesium)</w:t>
            </w:r>
          </w:p>
        </w:tc>
        <w:tc>
          <w:tcPr>
            <w:tcW w:w="190" w:type="pct"/>
            <w:tcBorders>
              <w:top w:val="nil"/>
              <w:left w:val="nil"/>
              <w:bottom w:val="nil"/>
              <w:right w:val="nil"/>
            </w:tcBorders>
            <w:shd w:val="clear" w:color="auto" w:fill="auto"/>
            <w:noWrap/>
            <w:vAlign w:val="center"/>
            <w:hideMark/>
          </w:tcPr>
          <w:p w14:paraId="78F670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4687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127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7DA11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3D079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D9D0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6E3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1994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2C2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CA886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EE07E7D"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7798FA3" w14:textId="77777777" w:rsidTr="00164D37">
        <w:trPr>
          <w:trHeight w:val="300"/>
        </w:trPr>
        <w:tc>
          <w:tcPr>
            <w:tcW w:w="2582" w:type="pct"/>
            <w:tcBorders>
              <w:top w:val="nil"/>
              <w:left w:val="nil"/>
              <w:bottom w:val="nil"/>
              <w:right w:val="nil"/>
            </w:tcBorders>
            <w:shd w:val="clear" w:color="auto" w:fill="auto"/>
            <w:noWrap/>
            <w:vAlign w:val="center"/>
            <w:hideMark/>
          </w:tcPr>
          <w:p w14:paraId="0EF16639" w14:textId="77777777" w:rsidR="00164D37" w:rsidRPr="00164D37" w:rsidRDefault="00164D37" w:rsidP="00164D37">
            <w:pPr>
              <w:rPr>
                <w:color w:val="000000"/>
                <w:sz w:val="16"/>
                <w:szCs w:val="16"/>
              </w:rPr>
            </w:pPr>
            <w:r w:rsidRPr="00164D37">
              <w:rPr>
                <w:color w:val="000000"/>
                <w:sz w:val="16"/>
                <w:szCs w:val="16"/>
              </w:rPr>
              <w:t>Sonmez et al. (2013, minocycline)</w:t>
            </w:r>
          </w:p>
        </w:tc>
        <w:tc>
          <w:tcPr>
            <w:tcW w:w="190" w:type="pct"/>
            <w:tcBorders>
              <w:top w:val="nil"/>
              <w:left w:val="nil"/>
              <w:bottom w:val="nil"/>
              <w:right w:val="nil"/>
            </w:tcBorders>
            <w:shd w:val="clear" w:color="auto" w:fill="auto"/>
            <w:noWrap/>
            <w:vAlign w:val="center"/>
            <w:hideMark/>
          </w:tcPr>
          <w:p w14:paraId="5DEB5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65DB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995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FEDEB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B43A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2997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9CAB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C5A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AD50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E663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27FAF6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346C240" w14:textId="77777777" w:rsidTr="00164D37">
        <w:trPr>
          <w:trHeight w:val="300"/>
        </w:trPr>
        <w:tc>
          <w:tcPr>
            <w:tcW w:w="2582" w:type="pct"/>
            <w:tcBorders>
              <w:top w:val="nil"/>
              <w:left w:val="nil"/>
              <w:bottom w:val="nil"/>
              <w:right w:val="nil"/>
            </w:tcBorders>
            <w:shd w:val="clear" w:color="auto" w:fill="auto"/>
            <w:noWrap/>
            <w:vAlign w:val="center"/>
            <w:hideMark/>
          </w:tcPr>
          <w:p w14:paraId="4D882C0B" w14:textId="77777777" w:rsidR="00164D37" w:rsidRPr="00164D37" w:rsidRDefault="00164D37" w:rsidP="00164D37">
            <w:pPr>
              <w:rPr>
                <w:color w:val="000000"/>
                <w:sz w:val="16"/>
                <w:szCs w:val="16"/>
              </w:rPr>
            </w:pPr>
            <w:r w:rsidRPr="00164D37">
              <w:rPr>
                <w:color w:val="000000"/>
                <w:sz w:val="16"/>
                <w:szCs w:val="16"/>
              </w:rPr>
              <w:t>Cuzzocrea et al. (2008, estradiol)</w:t>
            </w:r>
          </w:p>
        </w:tc>
        <w:tc>
          <w:tcPr>
            <w:tcW w:w="190" w:type="pct"/>
            <w:tcBorders>
              <w:top w:val="nil"/>
              <w:left w:val="nil"/>
              <w:bottom w:val="nil"/>
              <w:right w:val="nil"/>
            </w:tcBorders>
            <w:shd w:val="clear" w:color="auto" w:fill="auto"/>
            <w:noWrap/>
            <w:vAlign w:val="center"/>
            <w:hideMark/>
          </w:tcPr>
          <w:p w14:paraId="7C0E74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A91E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FCB7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2A04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FED1C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69B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96D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BA4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F2F0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70D37C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1227DF4"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F8B33B4" w14:textId="77777777" w:rsidTr="00164D37">
        <w:trPr>
          <w:trHeight w:val="300"/>
        </w:trPr>
        <w:tc>
          <w:tcPr>
            <w:tcW w:w="2582" w:type="pct"/>
            <w:tcBorders>
              <w:top w:val="nil"/>
              <w:left w:val="nil"/>
              <w:bottom w:val="nil"/>
              <w:right w:val="nil"/>
            </w:tcBorders>
            <w:shd w:val="clear" w:color="auto" w:fill="auto"/>
            <w:noWrap/>
            <w:vAlign w:val="center"/>
            <w:hideMark/>
          </w:tcPr>
          <w:p w14:paraId="1C96C51A" w14:textId="77777777" w:rsidR="00164D37" w:rsidRPr="00164D37" w:rsidRDefault="00164D37" w:rsidP="00164D37">
            <w:pPr>
              <w:rPr>
                <w:color w:val="000000"/>
                <w:sz w:val="16"/>
                <w:szCs w:val="16"/>
              </w:rPr>
            </w:pPr>
            <w:r w:rsidRPr="00164D37">
              <w:rPr>
                <w:color w:val="000000"/>
                <w:sz w:val="16"/>
                <w:szCs w:val="16"/>
              </w:rPr>
              <w:t>Ren et al. (2017, polyethylene glycol)</w:t>
            </w:r>
          </w:p>
        </w:tc>
        <w:tc>
          <w:tcPr>
            <w:tcW w:w="190" w:type="pct"/>
            <w:tcBorders>
              <w:top w:val="nil"/>
              <w:left w:val="nil"/>
              <w:bottom w:val="nil"/>
              <w:right w:val="nil"/>
            </w:tcBorders>
            <w:shd w:val="clear" w:color="000000" w:fill="EB9E4B"/>
            <w:noWrap/>
            <w:vAlign w:val="center"/>
            <w:hideMark/>
          </w:tcPr>
          <w:p w14:paraId="5F1444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9866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9BF4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5F5F56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7D3FB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6D1F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5217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53E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53D1E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BA7462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3B5DD3"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6F19D793" w14:textId="77777777" w:rsidTr="00164D37">
        <w:trPr>
          <w:trHeight w:val="300"/>
        </w:trPr>
        <w:tc>
          <w:tcPr>
            <w:tcW w:w="2582" w:type="pct"/>
            <w:tcBorders>
              <w:top w:val="nil"/>
              <w:left w:val="nil"/>
              <w:bottom w:val="nil"/>
              <w:right w:val="nil"/>
            </w:tcBorders>
            <w:shd w:val="clear" w:color="auto" w:fill="auto"/>
            <w:noWrap/>
            <w:vAlign w:val="center"/>
            <w:hideMark/>
          </w:tcPr>
          <w:p w14:paraId="2A4B683E" w14:textId="77777777" w:rsidR="00164D37" w:rsidRPr="00164D37" w:rsidRDefault="00164D37" w:rsidP="00164D37">
            <w:pPr>
              <w:rPr>
                <w:color w:val="000000"/>
                <w:sz w:val="16"/>
                <w:szCs w:val="16"/>
              </w:rPr>
            </w:pPr>
            <w:r w:rsidRPr="00164D37">
              <w:rPr>
                <w:color w:val="000000"/>
                <w:sz w:val="16"/>
                <w:szCs w:val="16"/>
              </w:rPr>
              <w:t>Faden et al. (1984, dexamethasone)</w:t>
            </w:r>
          </w:p>
        </w:tc>
        <w:tc>
          <w:tcPr>
            <w:tcW w:w="190" w:type="pct"/>
            <w:tcBorders>
              <w:top w:val="nil"/>
              <w:left w:val="nil"/>
              <w:bottom w:val="nil"/>
              <w:right w:val="nil"/>
            </w:tcBorders>
            <w:shd w:val="clear" w:color="auto" w:fill="auto"/>
            <w:noWrap/>
            <w:vAlign w:val="center"/>
            <w:hideMark/>
          </w:tcPr>
          <w:p w14:paraId="29EAE2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04D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83ACA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3D8407D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D2EB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4E24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EA19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AEF27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D3C8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BB524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4F9528"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0577BE1" w14:textId="77777777" w:rsidTr="00164D37">
        <w:trPr>
          <w:trHeight w:val="300"/>
        </w:trPr>
        <w:tc>
          <w:tcPr>
            <w:tcW w:w="2582" w:type="pct"/>
            <w:tcBorders>
              <w:top w:val="nil"/>
              <w:left w:val="nil"/>
              <w:bottom w:val="nil"/>
              <w:right w:val="nil"/>
            </w:tcBorders>
            <w:shd w:val="clear" w:color="auto" w:fill="auto"/>
            <w:noWrap/>
            <w:vAlign w:val="center"/>
            <w:hideMark/>
          </w:tcPr>
          <w:p w14:paraId="4D701D82" w14:textId="77777777" w:rsidR="00164D37" w:rsidRPr="00164D37" w:rsidRDefault="00164D37" w:rsidP="00164D37">
            <w:pPr>
              <w:rPr>
                <w:color w:val="000000"/>
                <w:sz w:val="16"/>
                <w:szCs w:val="16"/>
              </w:rPr>
            </w:pPr>
            <w:r w:rsidRPr="00164D37">
              <w:rPr>
                <w:color w:val="000000"/>
                <w:sz w:val="16"/>
                <w:szCs w:val="16"/>
              </w:rPr>
              <w:t>Faden et al. (1984, methylprednisolone)</w:t>
            </w:r>
          </w:p>
        </w:tc>
        <w:tc>
          <w:tcPr>
            <w:tcW w:w="190" w:type="pct"/>
            <w:tcBorders>
              <w:top w:val="nil"/>
              <w:left w:val="nil"/>
              <w:bottom w:val="nil"/>
              <w:right w:val="nil"/>
            </w:tcBorders>
            <w:shd w:val="clear" w:color="auto" w:fill="auto"/>
            <w:noWrap/>
            <w:vAlign w:val="center"/>
            <w:hideMark/>
          </w:tcPr>
          <w:p w14:paraId="6128E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5FE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C291CB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040076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369C4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4F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7FA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A9C9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B51A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D265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8C7B0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A36EB28" w14:textId="77777777" w:rsidTr="00164D37">
        <w:trPr>
          <w:trHeight w:val="300"/>
        </w:trPr>
        <w:tc>
          <w:tcPr>
            <w:tcW w:w="2582" w:type="pct"/>
            <w:tcBorders>
              <w:top w:val="nil"/>
              <w:left w:val="nil"/>
              <w:bottom w:val="nil"/>
              <w:right w:val="nil"/>
            </w:tcBorders>
            <w:shd w:val="clear" w:color="auto" w:fill="auto"/>
            <w:noWrap/>
            <w:vAlign w:val="center"/>
            <w:hideMark/>
          </w:tcPr>
          <w:p w14:paraId="07382828" w14:textId="77777777" w:rsidR="00164D37" w:rsidRPr="00164D37" w:rsidRDefault="00164D37" w:rsidP="00164D37">
            <w:pPr>
              <w:rPr>
                <w:color w:val="000000"/>
                <w:sz w:val="16"/>
                <w:szCs w:val="16"/>
              </w:rPr>
            </w:pPr>
            <w:r w:rsidRPr="00164D37">
              <w:rPr>
                <w:color w:val="000000"/>
                <w:sz w:val="16"/>
                <w:szCs w:val="16"/>
              </w:rPr>
              <w:t>Xu et al. (2019, melatonin)</w:t>
            </w:r>
          </w:p>
        </w:tc>
        <w:tc>
          <w:tcPr>
            <w:tcW w:w="190" w:type="pct"/>
            <w:tcBorders>
              <w:top w:val="nil"/>
              <w:left w:val="nil"/>
              <w:bottom w:val="nil"/>
              <w:right w:val="nil"/>
            </w:tcBorders>
            <w:shd w:val="clear" w:color="auto" w:fill="auto"/>
            <w:noWrap/>
            <w:vAlign w:val="center"/>
            <w:hideMark/>
          </w:tcPr>
          <w:p w14:paraId="106929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D6DAC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387FC6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2EA51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3B3A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40E4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4F0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0F9F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6359F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07EEB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1ED750"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3E0E4C33" w14:textId="77777777" w:rsidTr="00164D37">
        <w:trPr>
          <w:trHeight w:val="300"/>
        </w:trPr>
        <w:tc>
          <w:tcPr>
            <w:tcW w:w="2582" w:type="pct"/>
            <w:tcBorders>
              <w:top w:val="nil"/>
              <w:left w:val="nil"/>
              <w:bottom w:val="nil"/>
              <w:right w:val="nil"/>
            </w:tcBorders>
            <w:shd w:val="clear" w:color="auto" w:fill="auto"/>
            <w:noWrap/>
            <w:vAlign w:val="center"/>
            <w:hideMark/>
          </w:tcPr>
          <w:p w14:paraId="37E8483B" w14:textId="77777777" w:rsidR="00164D37" w:rsidRPr="00164D37" w:rsidRDefault="00164D37" w:rsidP="00164D37">
            <w:pPr>
              <w:rPr>
                <w:color w:val="000000"/>
                <w:sz w:val="16"/>
                <w:szCs w:val="16"/>
              </w:rPr>
            </w:pPr>
            <w:r w:rsidRPr="00164D37">
              <w:rPr>
                <w:color w:val="000000"/>
                <w:sz w:val="16"/>
                <w:szCs w:val="16"/>
              </w:rPr>
              <w:t>Li et al. (2019, melatonin)</w:t>
            </w:r>
          </w:p>
        </w:tc>
        <w:tc>
          <w:tcPr>
            <w:tcW w:w="190" w:type="pct"/>
            <w:tcBorders>
              <w:top w:val="nil"/>
              <w:left w:val="nil"/>
              <w:bottom w:val="nil"/>
              <w:right w:val="nil"/>
            </w:tcBorders>
            <w:shd w:val="clear" w:color="auto" w:fill="auto"/>
            <w:noWrap/>
            <w:vAlign w:val="center"/>
            <w:hideMark/>
          </w:tcPr>
          <w:p w14:paraId="6527CC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CD3A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5806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EE06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3C9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158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A04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AB7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85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43B1F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70E639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5E545A48" w14:textId="77777777" w:rsidTr="00164D37">
        <w:trPr>
          <w:trHeight w:val="300"/>
        </w:trPr>
        <w:tc>
          <w:tcPr>
            <w:tcW w:w="2582" w:type="pct"/>
            <w:tcBorders>
              <w:top w:val="nil"/>
              <w:left w:val="nil"/>
              <w:bottom w:val="nil"/>
              <w:right w:val="nil"/>
            </w:tcBorders>
            <w:shd w:val="clear" w:color="auto" w:fill="auto"/>
            <w:noWrap/>
            <w:vAlign w:val="center"/>
            <w:hideMark/>
          </w:tcPr>
          <w:p w14:paraId="458E25E8" w14:textId="77777777" w:rsidR="00164D37" w:rsidRPr="00164D37" w:rsidRDefault="00164D37" w:rsidP="00164D37">
            <w:pPr>
              <w:rPr>
                <w:color w:val="000000"/>
                <w:sz w:val="16"/>
                <w:szCs w:val="16"/>
              </w:rPr>
            </w:pPr>
            <w:r w:rsidRPr="00164D37">
              <w:rPr>
                <w:color w:val="000000"/>
                <w:sz w:val="16"/>
                <w:szCs w:val="16"/>
              </w:rPr>
              <w:t>Yang et al. (2020, melatonin)</w:t>
            </w:r>
          </w:p>
        </w:tc>
        <w:tc>
          <w:tcPr>
            <w:tcW w:w="190" w:type="pct"/>
            <w:tcBorders>
              <w:top w:val="nil"/>
              <w:left w:val="nil"/>
              <w:bottom w:val="nil"/>
              <w:right w:val="nil"/>
            </w:tcBorders>
            <w:shd w:val="clear" w:color="auto" w:fill="auto"/>
            <w:noWrap/>
            <w:vAlign w:val="center"/>
            <w:hideMark/>
          </w:tcPr>
          <w:p w14:paraId="795105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5C59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EF6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7816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F60F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BDE3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CA36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9F29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00C5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B68D4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6560D9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0115643" w14:textId="77777777" w:rsidTr="00164D37">
        <w:trPr>
          <w:trHeight w:val="300"/>
        </w:trPr>
        <w:tc>
          <w:tcPr>
            <w:tcW w:w="2582" w:type="pct"/>
            <w:tcBorders>
              <w:top w:val="nil"/>
              <w:left w:val="nil"/>
              <w:bottom w:val="nil"/>
              <w:right w:val="nil"/>
            </w:tcBorders>
            <w:shd w:val="clear" w:color="auto" w:fill="auto"/>
            <w:noWrap/>
            <w:vAlign w:val="center"/>
            <w:hideMark/>
          </w:tcPr>
          <w:p w14:paraId="65186E45" w14:textId="77777777" w:rsidR="00164D37" w:rsidRPr="00164D37" w:rsidRDefault="00164D37" w:rsidP="00164D37">
            <w:pPr>
              <w:rPr>
                <w:color w:val="000000"/>
                <w:sz w:val="16"/>
                <w:szCs w:val="16"/>
              </w:rPr>
            </w:pPr>
            <w:r w:rsidRPr="00164D37">
              <w:rPr>
                <w:color w:val="000000"/>
                <w:sz w:val="16"/>
                <w:szCs w:val="16"/>
              </w:rPr>
              <w:t>Piao et al. (2014, melatonin)</w:t>
            </w:r>
          </w:p>
        </w:tc>
        <w:tc>
          <w:tcPr>
            <w:tcW w:w="190" w:type="pct"/>
            <w:tcBorders>
              <w:top w:val="nil"/>
              <w:left w:val="nil"/>
              <w:bottom w:val="nil"/>
              <w:right w:val="nil"/>
            </w:tcBorders>
            <w:shd w:val="clear" w:color="auto" w:fill="auto"/>
            <w:noWrap/>
            <w:vAlign w:val="center"/>
            <w:hideMark/>
          </w:tcPr>
          <w:p w14:paraId="754B3F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CC59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8A3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BF90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FED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1D20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737E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CE85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D49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454C7B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7E51B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5D8CAF" w14:textId="77777777" w:rsidTr="00164D37">
        <w:trPr>
          <w:trHeight w:val="300"/>
        </w:trPr>
        <w:tc>
          <w:tcPr>
            <w:tcW w:w="2582" w:type="pct"/>
            <w:tcBorders>
              <w:top w:val="nil"/>
              <w:left w:val="nil"/>
              <w:bottom w:val="nil"/>
              <w:right w:val="nil"/>
            </w:tcBorders>
            <w:shd w:val="clear" w:color="auto" w:fill="auto"/>
            <w:noWrap/>
            <w:vAlign w:val="center"/>
            <w:hideMark/>
          </w:tcPr>
          <w:p w14:paraId="04270316" w14:textId="77777777" w:rsidR="00164D37" w:rsidRPr="00164D37" w:rsidRDefault="00164D37" w:rsidP="00164D37">
            <w:pPr>
              <w:rPr>
                <w:color w:val="000000"/>
                <w:sz w:val="16"/>
                <w:szCs w:val="16"/>
              </w:rPr>
            </w:pPr>
            <w:r w:rsidRPr="00164D37">
              <w:rPr>
                <w:color w:val="000000"/>
                <w:sz w:val="16"/>
                <w:szCs w:val="16"/>
              </w:rPr>
              <w:t>Zhang et al. (2019, melatonin)</w:t>
            </w:r>
          </w:p>
        </w:tc>
        <w:tc>
          <w:tcPr>
            <w:tcW w:w="190" w:type="pct"/>
            <w:tcBorders>
              <w:top w:val="nil"/>
              <w:left w:val="nil"/>
              <w:bottom w:val="nil"/>
              <w:right w:val="nil"/>
            </w:tcBorders>
            <w:shd w:val="clear" w:color="auto" w:fill="auto"/>
            <w:noWrap/>
            <w:vAlign w:val="center"/>
            <w:hideMark/>
          </w:tcPr>
          <w:p w14:paraId="67AE26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6B0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D8D2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10A961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2DEB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AD3E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48DA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E38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AEDB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4B02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56BB5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DBA44E2" w14:textId="77777777" w:rsidTr="00164D37">
        <w:trPr>
          <w:trHeight w:val="300"/>
        </w:trPr>
        <w:tc>
          <w:tcPr>
            <w:tcW w:w="2582" w:type="pct"/>
            <w:tcBorders>
              <w:top w:val="nil"/>
              <w:left w:val="nil"/>
              <w:bottom w:val="nil"/>
              <w:right w:val="nil"/>
            </w:tcBorders>
            <w:shd w:val="clear" w:color="auto" w:fill="auto"/>
            <w:noWrap/>
            <w:vAlign w:val="center"/>
            <w:hideMark/>
          </w:tcPr>
          <w:p w14:paraId="44EB097D" w14:textId="77777777" w:rsidR="00164D37" w:rsidRPr="00164D37" w:rsidRDefault="00164D37" w:rsidP="00164D37">
            <w:pPr>
              <w:rPr>
                <w:color w:val="000000"/>
                <w:sz w:val="16"/>
                <w:szCs w:val="16"/>
              </w:rPr>
            </w:pPr>
            <w:r w:rsidRPr="00164D37">
              <w:rPr>
                <w:color w:val="000000"/>
                <w:sz w:val="16"/>
                <w:szCs w:val="16"/>
              </w:rPr>
              <w:t>Shen et al. (2017, melatonin)</w:t>
            </w:r>
          </w:p>
        </w:tc>
        <w:tc>
          <w:tcPr>
            <w:tcW w:w="190" w:type="pct"/>
            <w:tcBorders>
              <w:top w:val="nil"/>
              <w:left w:val="nil"/>
              <w:bottom w:val="nil"/>
              <w:right w:val="nil"/>
            </w:tcBorders>
            <w:shd w:val="clear" w:color="auto" w:fill="auto"/>
            <w:noWrap/>
            <w:vAlign w:val="center"/>
            <w:hideMark/>
          </w:tcPr>
          <w:p w14:paraId="07D7DA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D9BB0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1E9B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F5A2E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BC65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1D6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CD630C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19BA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0BFE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F885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5F3D2A"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3577EB4" w14:textId="77777777" w:rsidTr="00164D37">
        <w:trPr>
          <w:trHeight w:val="300"/>
        </w:trPr>
        <w:tc>
          <w:tcPr>
            <w:tcW w:w="2582" w:type="pct"/>
            <w:tcBorders>
              <w:top w:val="nil"/>
              <w:left w:val="nil"/>
              <w:bottom w:val="nil"/>
              <w:right w:val="nil"/>
            </w:tcBorders>
            <w:shd w:val="clear" w:color="auto" w:fill="auto"/>
            <w:noWrap/>
            <w:vAlign w:val="center"/>
            <w:hideMark/>
          </w:tcPr>
          <w:p w14:paraId="5DF156A9" w14:textId="77777777" w:rsidR="00164D37" w:rsidRPr="00164D37" w:rsidRDefault="00164D37" w:rsidP="00164D37">
            <w:pPr>
              <w:rPr>
                <w:color w:val="000000"/>
                <w:sz w:val="16"/>
                <w:szCs w:val="16"/>
              </w:rPr>
            </w:pPr>
            <w:r w:rsidRPr="00164D37">
              <w:rPr>
                <w:color w:val="000000"/>
                <w:sz w:val="16"/>
                <w:szCs w:val="16"/>
              </w:rPr>
              <w:lastRenderedPageBreak/>
              <w:t>Esposito et al. (2009, melatonin)</w:t>
            </w:r>
          </w:p>
        </w:tc>
        <w:tc>
          <w:tcPr>
            <w:tcW w:w="190" w:type="pct"/>
            <w:tcBorders>
              <w:top w:val="nil"/>
              <w:left w:val="nil"/>
              <w:bottom w:val="nil"/>
              <w:right w:val="nil"/>
            </w:tcBorders>
            <w:shd w:val="clear" w:color="000000" w:fill="EB9E4B"/>
            <w:noWrap/>
            <w:vAlign w:val="center"/>
            <w:hideMark/>
          </w:tcPr>
          <w:p w14:paraId="0E9672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C4C1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332A5B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90C78A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7DA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A36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2991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AD10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E5B4A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F3F95F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5680A13"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2A96F13A" w14:textId="77777777" w:rsidTr="00164D37">
        <w:trPr>
          <w:trHeight w:val="300"/>
        </w:trPr>
        <w:tc>
          <w:tcPr>
            <w:tcW w:w="2582" w:type="pct"/>
            <w:tcBorders>
              <w:top w:val="nil"/>
              <w:left w:val="nil"/>
              <w:bottom w:val="nil"/>
              <w:right w:val="nil"/>
            </w:tcBorders>
            <w:shd w:val="clear" w:color="auto" w:fill="auto"/>
            <w:noWrap/>
            <w:vAlign w:val="center"/>
            <w:hideMark/>
          </w:tcPr>
          <w:p w14:paraId="3EA48659" w14:textId="77777777" w:rsidR="00164D37" w:rsidRPr="00164D37" w:rsidRDefault="00164D37" w:rsidP="00164D37">
            <w:pPr>
              <w:rPr>
                <w:color w:val="000000"/>
                <w:sz w:val="16"/>
                <w:szCs w:val="16"/>
              </w:rPr>
            </w:pPr>
            <w:r w:rsidRPr="00164D37">
              <w:rPr>
                <w:color w:val="000000"/>
                <w:sz w:val="16"/>
                <w:szCs w:val="16"/>
              </w:rPr>
              <w:t>Jing et al. (2019, melatonin)</w:t>
            </w:r>
          </w:p>
        </w:tc>
        <w:tc>
          <w:tcPr>
            <w:tcW w:w="190" w:type="pct"/>
            <w:tcBorders>
              <w:top w:val="nil"/>
              <w:left w:val="nil"/>
              <w:bottom w:val="nil"/>
              <w:right w:val="nil"/>
            </w:tcBorders>
            <w:shd w:val="clear" w:color="auto" w:fill="auto"/>
            <w:noWrap/>
            <w:vAlign w:val="center"/>
            <w:hideMark/>
          </w:tcPr>
          <w:p w14:paraId="48C2DE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E62E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9C5E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4E823E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B548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2A7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12258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3605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879D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C234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C5CAE4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E206417" w14:textId="77777777" w:rsidTr="00164D37">
        <w:trPr>
          <w:trHeight w:val="300"/>
        </w:trPr>
        <w:tc>
          <w:tcPr>
            <w:tcW w:w="2582" w:type="pct"/>
            <w:tcBorders>
              <w:top w:val="nil"/>
              <w:left w:val="nil"/>
              <w:bottom w:val="nil"/>
              <w:right w:val="nil"/>
            </w:tcBorders>
            <w:shd w:val="clear" w:color="auto" w:fill="auto"/>
            <w:noWrap/>
            <w:vAlign w:val="center"/>
            <w:hideMark/>
          </w:tcPr>
          <w:p w14:paraId="7BB0F537" w14:textId="77777777" w:rsidR="00164D37" w:rsidRPr="00164D37" w:rsidRDefault="00164D37" w:rsidP="00164D37">
            <w:pPr>
              <w:rPr>
                <w:color w:val="000000"/>
                <w:sz w:val="16"/>
                <w:szCs w:val="16"/>
              </w:rPr>
            </w:pPr>
            <w:r w:rsidRPr="00164D37">
              <w:rPr>
                <w:color w:val="000000"/>
                <w:sz w:val="16"/>
                <w:szCs w:val="16"/>
              </w:rPr>
              <w:t>Fee et al. (2010, melatonin)</w:t>
            </w:r>
          </w:p>
        </w:tc>
        <w:tc>
          <w:tcPr>
            <w:tcW w:w="190" w:type="pct"/>
            <w:tcBorders>
              <w:top w:val="nil"/>
              <w:left w:val="nil"/>
              <w:bottom w:val="nil"/>
              <w:right w:val="nil"/>
            </w:tcBorders>
            <w:shd w:val="clear" w:color="auto" w:fill="auto"/>
            <w:noWrap/>
            <w:vAlign w:val="center"/>
            <w:hideMark/>
          </w:tcPr>
          <w:p w14:paraId="4EBC33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04D48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5598D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8878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582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B1FD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648E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A989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1536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D2103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C5678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EECF50" w14:textId="77777777" w:rsidTr="00164D37">
        <w:trPr>
          <w:trHeight w:val="300"/>
        </w:trPr>
        <w:tc>
          <w:tcPr>
            <w:tcW w:w="2582" w:type="pct"/>
            <w:tcBorders>
              <w:top w:val="nil"/>
              <w:left w:val="nil"/>
              <w:bottom w:val="nil"/>
              <w:right w:val="nil"/>
            </w:tcBorders>
            <w:shd w:val="clear" w:color="auto" w:fill="auto"/>
            <w:noWrap/>
            <w:vAlign w:val="center"/>
            <w:hideMark/>
          </w:tcPr>
          <w:p w14:paraId="1BACAC99" w14:textId="77777777" w:rsidR="00164D37" w:rsidRPr="00164D37" w:rsidRDefault="00164D37" w:rsidP="00164D37">
            <w:pPr>
              <w:rPr>
                <w:color w:val="000000"/>
                <w:sz w:val="16"/>
                <w:szCs w:val="16"/>
              </w:rPr>
            </w:pPr>
            <w:r w:rsidRPr="00164D37">
              <w:rPr>
                <w:color w:val="000000"/>
                <w:sz w:val="16"/>
                <w:szCs w:val="16"/>
              </w:rPr>
              <w:t>Jeffrey-Gauthier et al. (2018, buspirone)</w:t>
            </w:r>
          </w:p>
        </w:tc>
        <w:tc>
          <w:tcPr>
            <w:tcW w:w="190" w:type="pct"/>
            <w:tcBorders>
              <w:top w:val="nil"/>
              <w:left w:val="nil"/>
              <w:bottom w:val="nil"/>
              <w:right w:val="nil"/>
            </w:tcBorders>
            <w:shd w:val="clear" w:color="auto" w:fill="auto"/>
            <w:noWrap/>
            <w:vAlign w:val="center"/>
            <w:hideMark/>
          </w:tcPr>
          <w:p w14:paraId="4A662A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822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E27B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69899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39A7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EA8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56A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BE19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360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7D0661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E9AF1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1DEF0C4" w14:textId="77777777" w:rsidTr="00164D37">
        <w:trPr>
          <w:trHeight w:val="300"/>
        </w:trPr>
        <w:tc>
          <w:tcPr>
            <w:tcW w:w="2582" w:type="pct"/>
            <w:tcBorders>
              <w:top w:val="nil"/>
              <w:left w:val="nil"/>
              <w:bottom w:val="nil"/>
              <w:right w:val="nil"/>
            </w:tcBorders>
            <w:shd w:val="clear" w:color="auto" w:fill="auto"/>
            <w:noWrap/>
            <w:vAlign w:val="center"/>
            <w:hideMark/>
          </w:tcPr>
          <w:p w14:paraId="5793EE40" w14:textId="77777777" w:rsidR="00164D37" w:rsidRPr="00164D37" w:rsidRDefault="00164D37" w:rsidP="00164D37">
            <w:pPr>
              <w:rPr>
                <w:color w:val="000000"/>
                <w:sz w:val="16"/>
                <w:szCs w:val="16"/>
              </w:rPr>
            </w:pPr>
            <w:r w:rsidRPr="00164D37">
              <w:rPr>
                <w:color w:val="000000"/>
                <w:sz w:val="16"/>
                <w:szCs w:val="16"/>
              </w:rPr>
              <w:t>Holtz et al. (1989, naloxone)</w:t>
            </w:r>
          </w:p>
        </w:tc>
        <w:tc>
          <w:tcPr>
            <w:tcW w:w="190" w:type="pct"/>
            <w:tcBorders>
              <w:top w:val="nil"/>
              <w:left w:val="nil"/>
              <w:bottom w:val="nil"/>
              <w:right w:val="nil"/>
            </w:tcBorders>
            <w:shd w:val="clear" w:color="auto" w:fill="auto"/>
            <w:noWrap/>
            <w:vAlign w:val="center"/>
            <w:hideMark/>
          </w:tcPr>
          <w:p w14:paraId="612804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A3C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34A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AB5E62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4A53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6DB6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0DE5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E15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FE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58A0B8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EA2D7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5FACA7B" w14:textId="77777777" w:rsidTr="00164D37">
        <w:trPr>
          <w:trHeight w:val="300"/>
        </w:trPr>
        <w:tc>
          <w:tcPr>
            <w:tcW w:w="2582" w:type="pct"/>
            <w:tcBorders>
              <w:top w:val="nil"/>
              <w:left w:val="nil"/>
              <w:bottom w:val="nil"/>
              <w:right w:val="nil"/>
            </w:tcBorders>
            <w:shd w:val="clear" w:color="auto" w:fill="auto"/>
            <w:noWrap/>
            <w:vAlign w:val="center"/>
            <w:hideMark/>
          </w:tcPr>
          <w:p w14:paraId="70C7746E" w14:textId="77777777" w:rsidR="00164D37" w:rsidRPr="00164D37" w:rsidRDefault="00164D37" w:rsidP="00164D37">
            <w:pPr>
              <w:rPr>
                <w:color w:val="000000"/>
                <w:sz w:val="16"/>
                <w:szCs w:val="16"/>
              </w:rPr>
            </w:pPr>
            <w:r w:rsidRPr="00164D37">
              <w:rPr>
                <w:color w:val="000000"/>
                <w:sz w:val="16"/>
                <w:szCs w:val="16"/>
              </w:rPr>
              <w:t>Park et al. (2012, melatonin)</w:t>
            </w:r>
          </w:p>
        </w:tc>
        <w:tc>
          <w:tcPr>
            <w:tcW w:w="190" w:type="pct"/>
            <w:tcBorders>
              <w:top w:val="nil"/>
              <w:left w:val="nil"/>
              <w:bottom w:val="nil"/>
              <w:right w:val="nil"/>
            </w:tcBorders>
            <w:shd w:val="clear" w:color="auto" w:fill="auto"/>
            <w:noWrap/>
            <w:vAlign w:val="center"/>
            <w:hideMark/>
          </w:tcPr>
          <w:p w14:paraId="2ECA89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F704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37F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C45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4E01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E51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84DC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108D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158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2A8A3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005B4EE"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1D1F00AE" w14:textId="77777777" w:rsidTr="00164D37">
        <w:trPr>
          <w:trHeight w:val="300"/>
        </w:trPr>
        <w:tc>
          <w:tcPr>
            <w:tcW w:w="2582" w:type="pct"/>
            <w:tcBorders>
              <w:top w:val="nil"/>
              <w:left w:val="nil"/>
              <w:bottom w:val="nil"/>
              <w:right w:val="nil"/>
            </w:tcBorders>
            <w:shd w:val="clear" w:color="auto" w:fill="auto"/>
            <w:noWrap/>
            <w:vAlign w:val="center"/>
            <w:hideMark/>
          </w:tcPr>
          <w:p w14:paraId="5136971E" w14:textId="77777777" w:rsidR="00164D37" w:rsidRPr="00164D37" w:rsidRDefault="00164D37" w:rsidP="00164D37">
            <w:pPr>
              <w:rPr>
                <w:color w:val="000000"/>
                <w:sz w:val="16"/>
                <w:szCs w:val="16"/>
              </w:rPr>
            </w:pPr>
            <w:r w:rsidRPr="00164D37">
              <w:rPr>
                <w:color w:val="000000"/>
                <w:sz w:val="16"/>
                <w:szCs w:val="16"/>
              </w:rPr>
              <w:t>Ates et al. (2006, methylprednisolone)</w:t>
            </w:r>
          </w:p>
        </w:tc>
        <w:tc>
          <w:tcPr>
            <w:tcW w:w="190" w:type="pct"/>
            <w:tcBorders>
              <w:top w:val="nil"/>
              <w:left w:val="nil"/>
              <w:bottom w:val="nil"/>
              <w:right w:val="nil"/>
            </w:tcBorders>
            <w:shd w:val="clear" w:color="auto" w:fill="auto"/>
            <w:noWrap/>
            <w:vAlign w:val="center"/>
            <w:hideMark/>
          </w:tcPr>
          <w:p w14:paraId="365029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23C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41B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978B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D08A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627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2F91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E695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F148F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089614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165E56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EF2CDA" w14:textId="77777777" w:rsidTr="00164D37">
        <w:trPr>
          <w:trHeight w:val="300"/>
        </w:trPr>
        <w:tc>
          <w:tcPr>
            <w:tcW w:w="2582" w:type="pct"/>
            <w:tcBorders>
              <w:top w:val="nil"/>
              <w:left w:val="nil"/>
              <w:bottom w:val="nil"/>
              <w:right w:val="nil"/>
            </w:tcBorders>
            <w:shd w:val="clear" w:color="auto" w:fill="auto"/>
            <w:noWrap/>
            <w:vAlign w:val="center"/>
            <w:hideMark/>
          </w:tcPr>
          <w:p w14:paraId="4969DFA3" w14:textId="77777777" w:rsidR="00164D37" w:rsidRPr="00164D37" w:rsidRDefault="00164D37" w:rsidP="00164D37">
            <w:pPr>
              <w:rPr>
                <w:color w:val="000000"/>
                <w:sz w:val="16"/>
                <w:szCs w:val="16"/>
              </w:rPr>
            </w:pPr>
            <w:r w:rsidRPr="00164D37">
              <w:rPr>
                <w:color w:val="000000"/>
                <w:sz w:val="16"/>
                <w:szCs w:val="16"/>
              </w:rPr>
              <w:t>Ates et al. (2006, ethanol)</w:t>
            </w:r>
          </w:p>
        </w:tc>
        <w:tc>
          <w:tcPr>
            <w:tcW w:w="190" w:type="pct"/>
            <w:tcBorders>
              <w:top w:val="nil"/>
              <w:left w:val="nil"/>
              <w:bottom w:val="nil"/>
              <w:right w:val="nil"/>
            </w:tcBorders>
            <w:shd w:val="clear" w:color="auto" w:fill="auto"/>
            <w:noWrap/>
            <w:vAlign w:val="center"/>
            <w:hideMark/>
          </w:tcPr>
          <w:p w14:paraId="7DB554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93A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CBF0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D87A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D72D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046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5499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856D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C88D0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0D6C7A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B5BBB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5D48DE9" w14:textId="77777777" w:rsidTr="00164D37">
        <w:trPr>
          <w:trHeight w:val="300"/>
        </w:trPr>
        <w:tc>
          <w:tcPr>
            <w:tcW w:w="2582" w:type="pct"/>
            <w:tcBorders>
              <w:top w:val="nil"/>
              <w:left w:val="nil"/>
              <w:bottom w:val="nil"/>
              <w:right w:val="nil"/>
            </w:tcBorders>
            <w:shd w:val="clear" w:color="auto" w:fill="auto"/>
            <w:noWrap/>
            <w:vAlign w:val="center"/>
            <w:hideMark/>
          </w:tcPr>
          <w:p w14:paraId="3A988B13" w14:textId="77777777" w:rsidR="00164D37" w:rsidRPr="00164D37" w:rsidRDefault="00164D37" w:rsidP="00164D37">
            <w:pPr>
              <w:rPr>
                <w:color w:val="000000"/>
                <w:sz w:val="16"/>
                <w:szCs w:val="16"/>
              </w:rPr>
            </w:pPr>
            <w:r w:rsidRPr="00164D37">
              <w:rPr>
                <w:color w:val="000000"/>
                <w:sz w:val="16"/>
                <w:szCs w:val="16"/>
              </w:rPr>
              <w:t>Yingli et al. (2014, melatonin)</w:t>
            </w:r>
          </w:p>
        </w:tc>
        <w:tc>
          <w:tcPr>
            <w:tcW w:w="190" w:type="pct"/>
            <w:tcBorders>
              <w:top w:val="nil"/>
              <w:left w:val="nil"/>
              <w:bottom w:val="nil"/>
              <w:right w:val="nil"/>
            </w:tcBorders>
            <w:shd w:val="clear" w:color="auto" w:fill="auto"/>
            <w:noWrap/>
            <w:vAlign w:val="center"/>
            <w:hideMark/>
          </w:tcPr>
          <w:p w14:paraId="091C36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67EF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53C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91017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DF30B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1886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F90DE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897AB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ABFF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79F35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37836A1"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626B0C7" w14:textId="77777777" w:rsidTr="00164D37">
        <w:trPr>
          <w:trHeight w:val="300"/>
        </w:trPr>
        <w:tc>
          <w:tcPr>
            <w:tcW w:w="2582" w:type="pct"/>
            <w:tcBorders>
              <w:top w:val="nil"/>
              <w:left w:val="nil"/>
              <w:bottom w:val="nil"/>
              <w:right w:val="nil"/>
            </w:tcBorders>
            <w:shd w:val="clear" w:color="auto" w:fill="auto"/>
            <w:noWrap/>
            <w:vAlign w:val="center"/>
            <w:hideMark/>
          </w:tcPr>
          <w:p w14:paraId="5655122A" w14:textId="77777777" w:rsidR="00164D37" w:rsidRPr="00164D37" w:rsidRDefault="00164D37" w:rsidP="00164D37">
            <w:pPr>
              <w:rPr>
                <w:color w:val="000000"/>
                <w:sz w:val="16"/>
                <w:szCs w:val="16"/>
              </w:rPr>
            </w:pPr>
            <w:r w:rsidRPr="00164D37">
              <w:rPr>
                <w:color w:val="000000"/>
                <w:sz w:val="16"/>
                <w:szCs w:val="16"/>
              </w:rPr>
              <w:t>Yune et al. (2007, minocycline)</w:t>
            </w:r>
          </w:p>
        </w:tc>
        <w:tc>
          <w:tcPr>
            <w:tcW w:w="190" w:type="pct"/>
            <w:tcBorders>
              <w:top w:val="nil"/>
              <w:left w:val="nil"/>
              <w:bottom w:val="nil"/>
              <w:right w:val="nil"/>
            </w:tcBorders>
            <w:shd w:val="clear" w:color="auto" w:fill="auto"/>
            <w:noWrap/>
            <w:vAlign w:val="center"/>
            <w:hideMark/>
          </w:tcPr>
          <w:p w14:paraId="18A6A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2249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986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9C56C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8B9D2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DFB3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08B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5BCB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61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D387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EBE11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6968F11" w14:textId="77777777" w:rsidTr="00164D37">
        <w:trPr>
          <w:trHeight w:val="300"/>
        </w:trPr>
        <w:tc>
          <w:tcPr>
            <w:tcW w:w="2582" w:type="pct"/>
            <w:tcBorders>
              <w:top w:val="nil"/>
              <w:left w:val="nil"/>
              <w:bottom w:val="nil"/>
              <w:right w:val="nil"/>
            </w:tcBorders>
            <w:shd w:val="clear" w:color="auto" w:fill="auto"/>
            <w:noWrap/>
            <w:vAlign w:val="center"/>
            <w:hideMark/>
          </w:tcPr>
          <w:p w14:paraId="5558AD84" w14:textId="77777777" w:rsidR="00164D37" w:rsidRPr="00164D37" w:rsidRDefault="00164D37" w:rsidP="00164D37">
            <w:pPr>
              <w:rPr>
                <w:color w:val="000000"/>
                <w:sz w:val="16"/>
                <w:szCs w:val="16"/>
              </w:rPr>
            </w:pPr>
            <w:r w:rsidRPr="00164D37">
              <w:rPr>
                <w:color w:val="000000"/>
                <w:sz w:val="16"/>
                <w:szCs w:val="16"/>
              </w:rPr>
              <w:t>Yune et al. (2007, methylprednisolone)</w:t>
            </w:r>
          </w:p>
        </w:tc>
        <w:tc>
          <w:tcPr>
            <w:tcW w:w="190" w:type="pct"/>
            <w:tcBorders>
              <w:top w:val="nil"/>
              <w:left w:val="nil"/>
              <w:bottom w:val="nil"/>
              <w:right w:val="nil"/>
            </w:tcBorders>
            <w:shd w:val="clear" w:color="auto" w:fill="auto"/>
            <w:noWrap/>
            <w:vAlign w:val="center"/>
            <w:hideMark/>
          </w:tcPr>
          <w:p w14:paraId="460578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A3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1187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80A21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D61A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CE19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A358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932F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7F14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41615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C410CD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549DDF" w14:textId="77777777" w:rsidTr="00164D37">
        <w:trPr>
          <w:trHeight w:val="300"/>
        </w:trPr>
        <w:tc>
          <w:tcPr>
            <w:tcW w:w="2582" w:type="pct"/>
            <w:tcBorders>
              <w:top w:val="nil"/>
              <w:left w:val="nil"/>
              <w:bottom w:val="nil"/>
              <w:right w:val="nil"/>
            </w:tcBorders>
            <w:shd w:val="clear" w:color="auto" w:fill="auto"/>
            <w:noWrap/>
            <w:vAlign w:val="center"/>
            <w:hideMark/>
          </w:tcPr>
          <w:p w14:paraId="58FB356C" w14:textId="77777777" w:rsidR="00164D37" w:rsidRPr="00164D37" w:rsidRDefault="00164D37" w:rsidP="00164D37">
            <w:pPr>
              <w:rPr>
                <w:color w:val="000000"/>
                <w:sz w:val="16"/>
                <w:szCs w:val="16"/>
              </w:rPr>
            </w:pPr>
            <w:r w:rsidRPr="00164D37">
              <w:rPr>
                <w:color w:val="000000"/>
                <w:sz w:val="16"/>
                <w:szCs w:val="16"/>
              </w:rPr>
              <w:t>Zhang et al. (2017, metformin) - rats - 10.1111/jcmm.13235</w:t>
            </w:r>
          </w:p>
        </w:tc>
        <w:tc>
          <w:tcPr>
            <w:tcW w:w="190" w:type="pct"/>
            <w:tcBorders>
              <w:top w:val="nil"/>
              <w:left w:val="nil"/>
              <w:bottom w:val="nil"/>
              <w:right w:val="nil"/>
            </w:tcBorders>
            <w:shd w:val="clear" w:color="auto" w:fill="auto"/>
            <w:noWrap/>
            <w:vAlign w:val="center"/>
            <w:hideMark/>
          </w:tcPr>
          <w:p w14:paraId="383D5D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3AEA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05448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68FA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2662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4570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F0DC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3ED4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D3E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C46FF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09497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59DCD3C" w14:textId="77777777" w:rsidTr="00164D37">
        <w:trPr>
          <w:trHeight w:val="300"/>
        </w:trPr>
        <w:tc>
          <w:tcPr>
            <w:tcW w:w="2582" w:type="pct"/>
            <w:tcBorders>
              <w:top w:val="nil"/>
              <w:left w:val="nil"/>
              <w:bottom w:val="nil"/>
              <w:right w:val="nil"/>
            </w:tcBorders>
            <w:shd w:val="clear" w:color="auto" w:fill="auto"/>
            <w:noWrap/>
            <w:vAlign w:val="center"/>
            <w:hideMark/>
          </w:tcPr>
          <w:p w14:paraId="5C3931AD" w14:textId="77777777" w:rsidR="00164D37" w:rsidRPr="00164D37" w:rsidRDefault="00164D37" w:rsidP="00164D37">
            <w:pPr>
              <w:rPr>
                <w:color w:val="000000"/>
                <w:sz w:val="16"/>
                <w:szCs w:val="16"/>
              </w:rPr>
            </w:pPr>
            <w:r w:rsidRPr="00164D37">
              <w:rPr>
                <w:color w:val="000000"/>
                <w:sz w:val="16"/>
                <w:szCs w:val="16"/>
              </w:rPr>
              <w:t>Park et al. (2014, hydralazine)</w:t>
            </w:r>
          </w:p>
        </w:tc>
        <w:tc>
          <w:tcPr>
            <w:tcW w:w="190" w:type="pct"/>
            <w:tcBorders>
              <w:top w:val="nil"/>
              <w:left w:val="nil"/>
              <w:bottom w:val="nil"/>
              <w:right w:val="nil"/>
            </w:tcBorders>
            <w:shd w:val="clear" w:color="auto" w:fill="auto"/>
            <w:noWrap/>
            <w:vAlign w:val="center"/>
            <w:hideMark/>
          </w:tcPr>
          <w:p w14:paraId="1933A6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D87182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2B644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57340E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18EDB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7768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EA45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6976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FD4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975AFE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2EAD29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D6C0CA4" w14:textId="77777777" w:rsidTr="00164D37">
        <w:trPr>
          <w:trHeight w:val="300"/>
        </w:trPr>
        <w:tc>
          <w:tcPr>
            <w:tcW w:w="2582" w:type="pct"/>
            <w:tcBorders>
              <w:top w:val="nil"/>
              <w:left w:val="nil"/>
              <w:bottom w:val="nil"/>
              <w:right w:val="nil"/>
            </w:tcBorders>
            <w:shd w:val="clear" w:color="auto" w:fill="auto"/>
            <w:noWrap/>
            <w:vAlign w:val="center"/>
            <w:hideMark/>
          </w:tcPr>
          <w:p w14:paraId="21D76398" w14:textId="77777777" w:rsidR="00164D37" w:rsidRPr="00164D37" w:rsidRDefault="00164D37" w:rsidP="00164D37">
            <w:pPr>
              <w:rPr>
                <w:color w:val="000000"/>
                <w:sz w:val="16"/>
                <w:szCs w:val="16"/>
              </w:rPr>
            </w:pPr>
            <w:r w:rsidRPr="00164D37">
              <w:rPr>
                <w:color w:val="000000"/>
                <w:sz w:val="16"/>
                <w:szCs w:val="16"/>
              </w:rPr>
              <w:t>Stirling et al. (2004, minocycline)</w:t>
            </w:r>
          </w:p>
        </w:tc>
        <w:tc>
          <w:tcPr>
            <w:tcW w:w="190" w:type="pct"/>
            <w:tcBorders>
              <w:top w:val="nil"/>
              <w:left w:val="nil"/>
              <w:bottom w:val="nil"/>
              <w:right w:val="nil"/>
            </w:tcBorders>
            <w:shd w:val="clear" w:color="auto" w:fill="auto"/>
            <w:noWrap/>
            <w:vAlign w:val="center"/>
            <w:hideMark/>
          </w:tcPr>
          <w:p w14:paraId="5F148E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EDA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3256A1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D6391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C36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8F3F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79FD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F81D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9B90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50D3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DA012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688AED3" w14:textId="77777777" w:rsidTr="00164D37">
        <w:trPr>
          <w:trHeight w:val="300"/>
        </w:trPr>
        <w:tc>
          <w:tcPr>
            <w:tcW w:w="2582" w:type="pct"/>
            <w:tcBorders>
              <w:top w:val="nil"/>
              <w:left w:val="nil"/>
              <w:bottom w:val="nil"/>
              <w:right w:val="nil"/>
            </w:tcBorders>
            <w:shd w:val="clear" w:color="auto" w:fill="auto"/>
            <w:noWrap/>
            <w:vAlign w:val="center"/>
            <w:hideMark/>
          </w:tcPr>
          <w:p w14:paraId="452DBBA1" w14:textId="77777777" w:rsidR="00164D37" w:rsidRPr="00164D37" w:rsidRDefault="00164D37" w:rsidP="00164D37">
            <w:pPr>
              <w:rPr>
                <w:color w:val="000000"/>
                <w:sz w:val="16"/>
                <w:szCs w:val="16"/>
              </w:rPr>
            </w:pPr>
            <w:r w:rsidRPr="00164D37">
              <w:rPr>
                <w:color w:val="000000"/>
                <w:sz w:val="16"/>
                <w:szCs w:val="16"/>
              </w:rPr>
              <w:t>Weaver et al. (2005, methylprednisolone)</w:t>
            </w:r>
          </w:p>
        </w:tc>
        <w:tc>
          <w:tcPr>
            <w:tcW w:w="190" w:type="pct"/>
            <w:tcBorders>
              <w:top w:val="nil"/>
              <w:left w:val="nil"/>
              <w:bottom w:val="nil"/>
              <w:right w:val="nil"/>
            </w:tcBorders>
            <w:shd w:val="clear" w:color="auto" w:fill="auto"/>
            <w:noWrap/>
            <w:vAlign w:val="center"/>
            <w:hideMark/>
          </w:tcPr>
          <w:p w14:paraId="0683F7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B495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C51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E05002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E3EA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F87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156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368D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F3E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3B7F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9ABE6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90142D6" w14:textId="77777777" w:rsidTr="00164D37">
        <w:trPr>
          <w:trHeight w:val="300"/>
        </w:trPr>
        <w:tc>
          <w:tcPr>
            <w:tcW w:w="2582" w:type="pct"/>
            <w:tcBorders>
              <w:top w:val="nil"/>
              <w:left w:val="nil"/>
              <w:bottom w:val="nil"/>
              <w:right w:val="nil"/>
            </w:tcBorders>
            <w:shd w:val="clear" w:color="auto" w:fill="auto"/>
            <w:noWrap/>
            <w:vAlign w:val="center"/>
            <w:hideMark/>
          </w:tcPr>
          <w:p w14:paraId="44A789ED" w14:textId="77777777" w:rsidR="00164D37" w:rsidRPr="00164D37" w:rsidRDefault="00164D37" w:rsidP="00164D37">
            <w:pPr>
              <w:rPr>
                <w:color w:val="000000"/>
                <w:sz w:val="16"/>
                <w:szCs w:val="16"/>
              </w:rPr>
            </w:pPr>
            <w:r w:rsidRPr="00164D37">
              <w:rPr>
                <w:color w:val="000000"/>
                <w:sz w:val="16"/>
                <w:szCs w:val="16"/>
              </w:rPr>
              <w:t>Moutaery et al. (2000, aluminum)</w:t>
            </w:r>
          </w:p>
        </w:tc>
        <w:tc>
          <w:tcPr>
            <w:tcW w:w="190" w:type="pct"/>
            <w:tcBorders>
              <w:top w:val="nil"/>
              <w:left w:val="nil"/>
              <w:bottom w:val="nil"/>
              <w:right w:val="nil"/>
            </w:tcBorders>
            <w:shd w:val="clear" w:color="auto" w:fill="auto"/>
            <w:noWrap/>
            <w:vAlign w:val="center"/>
            <w:hideMark/>
          </w:tcPr>
          <w:p w14:paraId="6A6328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17B9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2731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93E97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5717D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E127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A8BD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71C4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590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9CB8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40182B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14449A4" w14:textId="77777777" w:rsidTr="00164D37">
        <w:trPr>
          <w:trHeight w:val="300"/>
        </w:trPr>
        <w:tc>
          <w:tcPr>
            <w:tcW w:w="2582" w:type="pct"/>
            <w:tcBorders>
              <w:top w:val="nil"/>
              <w:left w:val="nil"/>
              <w:bottom w:val="nil"/>
              <w:right w:val="nil"/>
            </w:tcBorders>
            <w:shd w:val="clear" w:color="auto" w:fill="auto"/>
            <w:noWrap/>
            <w:vAlign w:val="center"/>
            <w:hideMark/>
          </w:tcPr>
          <w:p w14:paraId="306DCBBB" w14:textId="77777777" w:rsidR="00164D37" w:rsidRPr="00164D37" w:rsidRDefault="00164D37" w:rsidP="00164D37">
            <w:pPr>
              <w:rPr>
                <w:color w:val="000000"/>
                <w:sz w:val="16"/>
                <w:szCs w:val="16"/>
              </w:rPr>
            </w:pPr>
            <w:r w:rsidRPr="00164D37">
              <w:rPr>
                <w:color w:val="000000"/>
                <w:sz w:val="16"/>
                <w:szCs w:val="16"/>
              </w:rPr>
              <w:t>de Mesquita Coutinho et al. (2016, tacrolimus)</w:t>
            </w:r>
          </w:p>
        </w:tc>
        <w:tc>
          <w:tcPr>
            <w:tcW w:w="190" w:type="pct"/>
            <w:tcBorders>
              <w:top w:val="nil"/>
              <w:left w:val="nil"/>
              <w:bottom w:val="nil"/>
              <w:right w:val="nil"/>
            </w:tcBorders>
            <w:shd w:val="clear" w:color="auto" w:fill="auto"/>
            <w:noWrap/>
            <w:vAlign w:val="center"/>
            <w:hideMark/>
          </w:tcPr>
          <w:p w14:paraId="7F2DA3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E31B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A609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C9720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28C1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98E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2CF3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3792EE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B0856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E7F0D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20EEA6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AE3741C" w14:textId="77777777" w:rsidTr="00164D37">
        <w:trPr>
          <w:trHeight w:val="300"/>
        </w:trPr>
        <w:tc>
          <w:tcPr>
            <w:tcW w:w="2582" w:type="pct"/>
            <w:tcBorders>
              <w:top w:val="nil"/>
              <w:left w:val="nil"/>
              <w:bottom w:val="nil"/>
              <w:right w:val="nil"/>
            </w:tcBorders>
            <w:shd w:val="clear" w:color="auto" w:fill="auto"/>
            <w:noWrap/>
            <w:vAlign w:val="center"/>
            <w:hideMark/>
          </w:tcPr>
          <w:p w14:paraId="23C9DD97" w14:textId="77777777" w:rsidR="00164D37" w:rsidRPr="00164D37" w:rsidRDefault="00164D37" w:rsidP="00164D37">
            <w:pPr>
              <w:rPr>
                <w:color w:val="000000"/>
                <w:sz w:val="16"/>
                <w:szCs w:val="16"/>
              </w:rPr>
            </w:pPr>
            <w:r w:rsidRPr="00164D37">
              <w:rPr>
                <w:color w:val="000000"/>
                <w:sz w:val="16"/>
                <w:szCs w:val="16"/>
              </w:rPr>
              <w:t>Takami et al. (2002, methylprednisolone)</w:t>
            </w:r>
          </w:p>
        </w:tc>
        <w:tc>
          <w:tcPr>
            <w:tcW w:w="190" w:type="pct"/>
            <w:tcBorders>
              <w:top w:val="nil"/>
              <w:left w:val="nil"/>
              <w:bottom w:val="nil"/>
              <w:right w:val="nil"/>
            </w:tcBorders>
            <w:shd w:val="clear" w:color="auto" w:fill="auto"/>
            <w:noWrap/>
            <w:vAlign w:val="center"/>
            <w:hideMark/>
          </w:tcPr>
          <w:p w14:paraId="1246A8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AE4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D477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F2647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054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90F9C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CA4C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E7F5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D22E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5B81E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F92B98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525BF0C" w14:textId="77777777" w:rsidTr="00164D37">
        <w:trPr>
          <w:trHeight w:val="300"/>
        </w:trPr>
        <w:tc>
          <w:tcPr>
            <w:tcW w:w="2582" w:type="pct"/>
            <w:tcBorders>
              <w:top w:val="nil"/>
              <w:left w:val="nil"/>
              <w:bottom w:val="nil"/>
              <w:right w:val="nil"/>
            </w:tcBorders>
            <w:shd w:val="clear" w:color="auto" w:fill="auto"/>
            <w:noWrap/>
            <w:vAlign w:val="center"/>
            <w:hideMark/>
          </w:tcPr>
          <w:p w14:paraId="12EA45BE" w14:textId="77777777" w:rsidR="00164D37" w:rsidRPr="00164D37" w:rsidRDefault="00164D37" w:rsidP="00164D37">
            <w:pPr>
              <w:rPr>
                <w:color w:val="000000"/>
                <w:sz w:val="16"/>
                <w:szCs w:val="16"/>
              </w:rPr>
            </w:pPr>
            <w:r w:rsidRPr="00164D37">
              <w:rPr>
                <w:color w:val="000000"/>
                <w:sz w:val="16"/>
                <w:szCs w:val="16"/>
              </w:rPr>
              <w:t>Chikawa et al. (2001, methylprednisolone)</w:t>
            </w:r>
          </w:p>
        </w:tc>
        <w:tc>
          <w:tcPr>
            <w:tcW w:w="190" w:type="pct"/>
            <w:tcBorders>
              <w:top w:val="nil"/>
              <w:left w:val="nil"/>
              <w:bottom w:val="nil"/>
              <w:right w:val="nil"/>
            </w:tcBorders>
            <w:shd w:val="clear" w:color="auto" w:fill="auto"/>
            <w:noWrap/>
            <w:vAlign w:val="center"/>
            <w:hideMark/>
          </w:tcPr>
          <w:p w14:paraId="40824F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76A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E5E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EAAF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4E66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4D5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38EE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1CCF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5830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36A8D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F86AC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82E3DE6" w14:textId="77777777" w:rsidTr="00164D37">
        <w:trPr>
          <w:trHeight w:val="300"/>
        </w:trPr>
        <w:tc>
          <w:tcPr>
            <w:tcW w:w="2582" w:type="pct"/>
            <w:tcBorders>
              <w:top w:val="nil"/>
              <w:left w:val="nil"/>
              <w:bottom w:val="nil"/>
              <w:right w:val="nil"/>
            </w:tcBorders>
            <w:shd w:val="clear" w:color="auto" w:fill="auto"/>
            <w:noWrap/>
            <w:vAlign w:val="center"/>
            <w:hideMark/>
          </w:tcPr>
          <w:p w14:paraId="641EE5E8" w14:textId="77777777" w:rsidR="00164D37" w:rsidRPr="00164D37" w:rsidRDefault="00164D37" w:rsidP="00164D37">
            <w:pPr>
              <w:rPr>
                <w:color w:val="000000"/>
                <w:sz w:val="16"/>
                <w:szCs w:val="16"/>
              </w:rPr>
            </w:pPr>
            <w:r w:rsidRPr="00164D37">
              <w:rPr>
                <w:color w:val="000000"/>
                <w:sz w:val="16"/>
                <w:szCs w:val="16"/>
              </w:rPr>
              <w:t>Aceves et al. (2019, morphine)</w:t>
            </w:r>
          </w:p>
        </w:tc>
        <w:tc>
          <w:tcPr>
            <w:tcW w:w="190" w:type="pct"/>
            <w:tcBorders>
              <w:top w:val="nil"/>
              <w:left w:val="nil"/>
              <w:bottom w:val="nil"/>
              <w:right w:val="nil"/>
            </w:tcBorders>
            <w:shd w:val="clear" w:color="auto" w:fill="auto"/>
            <w:noWrap/>
            <w:vAlign w:val="center"/>
            <w:hideMark/>
          </w:tcPr>
          <w:p w14:paraId="1066D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7D9A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99B2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5217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5DD4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A5D5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FB84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2CA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C7E6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E8B7D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E264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4B429AC" w14:textId="77777777" w:rsidTr="00164D37">
        <w:trPr>
          <w:trHeight w:val="300"/>
        </w:trPr>
        <w:tc>
          <w:tcPr>
            <w:tcW w:w="2582" w:type="pct"/>
            <w:tcBorders>
              <w:top w:val="nil"/>
              <w:left w:val="nil"/>
              <w:bottom w:val="nil"/>
              <w:right w:val="nil"/>
            </w:tcBorders>
            <w:shd w:val="clear" w:color="auto" w:fill="auto"/>
            <w:noWrap/>
            <w:vAlign w:val="center"/>
            <w:hideMark/>
          </w:tcPr>
          <w:p w14:paraId="2109AAA6" w14:textId="77777777" w:rsidR="00164D37" w:rsidRPr="00164D37" w:rsidRDefault="00164D37" w:rsidP="00164D37">
            <w:pPr>
              <w:rPr>
                <w:color w:val="000000"/>
                <w:sz w:val="16"/>
                <w:szCs w:val="16"/>
              </w:rPr>
            </w:pPr>
            <w:r w:rsidRPr="00164D37">
              <w:rPr>
                <w:color w:val="000000"/>
                <w:sz w:val="16"/>
                <w:szCs w:val="16"/>
              </w:rPr>
              <w:t>Aceves et al. (2019, minocycline)</w:t>
            </w:r>
          </w:p>
        </w:tc>
        <w:tc>
          <w:tcPr>
            <w:tcW w:w="190" w:type="pct"/>
            <w:tcBorders>
              <w:top w:val="nil"/>
              <w:left w:val="nil"/>
              <w:bottom w:val="nil"/>
              <w:right w:val="nil"/>
            </w:tcBorders>
            <w:shd w:val="clear" w:color="auto" w:fill="auto"/>
            <w:noWrap/>
            <w:vAlign w:val="center"/>
            <w:hideMark/>
          </w:tcPr>
          <w:p w14:paraId="0AE473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2278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7AB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9F8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E77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8B1C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CC7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C59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3B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73B4A2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89845A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50DD52A" w14:textId="77777777" w:rsidTr="00164D37">
        <w:trPr>
          <w:trHeight w:val="300"/>
        </w:trPr>
        <w:tc>
          <w:tcPr>
            <w:tcW w:w="2582" w:type="pct"/>
            <w:tcBorders>
              <w:top w:val="nil"/>
              <w:left w:val="nil"/>
              <w:bottom w:val="nil"/>
              <w:right w:val="nil"/>
            </w:tcBorders>
            <w:shd w:val="clear" w:color="auto" w:fill="auto"/>
            <w:noWrap/>
            <w:vAlign w:val="center"/>
            <w:hideMark/>
          </w:tcPr>
          <w:p w14:paraId="1EAF92D0" w14:textId="77777777" w:rsidR="00164D37" w:rsidRPr="00164D37" w:rsidRDefault="00164D37" w:rsidP="00164D37">
            <w:pPr>
              <w:rPr>
                <w:color w:val="000000"/>
                <w:sz w:val="16"/>
                <w:szCs w:val="16"/>
              </w:rPr>
            </w:pPr>
            <w:r w:rsidRPr="00164D37">
              <w:rPr>
                <w:color w:val="000000"/>
                <w:sz w:val="16"/>
                <w:szCs w:val="16"/>
              </w:rPr>
              <w:t>Aceves et al. (2019, morphine + minocycline)</w:t>
            </w:r>
          </w:p>
        </w:tc>
        <w:tc>
          <w:tcPr>
            <w:tcW w:w="190" w:type="pct"/>
            <w:tcBorders>
              <w:top w:val="nil"/>
              <w:left w:val="nil"/>
              <w:bottom w:val="nil"/>
              <w:right w:val="nil"/>
            </w:tcBorders>
            <w:shd w:val="clear" w:color="auto" w:fill="auto"/>
            <w:noWrap/>
            <w:vAlign w:val="center"/>
            <w:hideMark/>
          </w:tcPr>
          <w:p w14:paraId="509FFB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81F6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512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BFA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1462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09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050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1839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587B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9157F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EE93E7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712527A" w14:textId="77777777" w:rsidTr="00164D37">
        <w:trPr>
          <w:trHeight w:val="300"/>
        </w:trPr>
        <w:tc>
          <w:tcPr>
            <w:tcW w:w="2582" w:type="pct"/>
            <w:tcBorders>
              <w:top w:val="nil"/>
              <w:left w:val="nil"/>
              <w:bottom w:val="nil"/>
              <w:right w:val="nil"/>
            </w:tcBorders>
            <w:shd w:val="clear" w:color="auto" w:fill="auto"/>
            <w:noWrap/>
            <w:vAlign w:val="center"/>
            <w:hideMark/>
          </w:tcPr>
          <w:p w14:paraId="1EB76AC0" w14:textId="77777777" w:rsidR="00164D37" w:rsidRPr="00164D37" w:rsidRDefault="00164D37" w:rsidP="00164D37">
            <w:pPr>
              <w:rPr>
                <w:color w:val="000000"/>
                <w:sz w:val="16"/>
                <w:szCs w:val="16"/>
              </w:rPr>
            </w:pPr>
            <w:r w:rsidRPr="00164D37">
              <w:rPr>
                <w:color w:val="000000"/>
                <w:sz w:val="16"/>
                <w:szCs w:val="16"/>
              </w:rPr>
              <w:t>Woller et al. (2014, morphine)</w:t>
            </w:r>
          </w:p>
        </w:tc>
        <w:tc>
          <w:tcPr>
            <w:tcW w:w="190" w:type="pct"/>
            <w:tcBorders>
              <w:top w:val="nil"/>
              <w:left w:val="nil"/>
              <w:bottom w:val="nil"/>
              <w:right w:val="nil"/>
            </w:tcBorders>
            <w:shd w:val="clear" w:color="auto" w:fill="auto"/>
            <w:noWrap/>
            <w:vAlign w:val="center"/>
            <w:hideMark/>
          </w:tcPr>
          <w:p w14:paraId="7D870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2F51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5308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9C6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E1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A78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8657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D88D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CA1D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3D51ED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20D661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1A308A6" w14:textId="77777777" w:rsidTr="00164D37">
        <w:trPr>
          <w:trHeight w:val="300"/>
        </w:trPr>
        <w:tc>
          <w:tcPr>
            <w:tcW w:w="2582" w:type="pct"/>
            <w:tcBorders>
              <w:top w:val="nil"/>
              <w:left w:val="nil"/>
              <w:bottom w:val="nil"/>
              <w:right w:val="nil"/>
            </w:tcBorders>
            <w:shd w:val="clear" w:color="auto" w:fill="auto"/>
            <w:noWrap/>
            <w:vAlign w:val="center"/>
            <w:hideMark/>
          </w:tcPr>
          <w:p w14:paraId="54F2EF28" w14:textId="77777777" w:rsidR="00164D37" w:rsidRPr="00164D37" w:rsidRDefault="00164D37" w:rsidP="00164D37">
            <w:pPr>
              <w:rPr>
                <w:color w:val="000000"/>
                <w:sz w:val="16"/>
                <w:szCs w:val="16"/>
              </w:rPr>
            </w:pPr>
            <w:r w:rsidRPr="00164D37">
              <w:rPr>
                <w:color w:val="000000"/>
                <w:sz w:val="16"/>
                <w:szCs w:val="16"/>
              </w:rPr>
              <w:t>de la Torre Valdovino et al. (2016, tamoxifen)</w:t>
            </w:r>
          </w:p>
        </w:tc>
        <w:tc>
          <w:tcPr>
            <w:tcW w:w="190" w:type="pct"/>
            <w:tcBorders>
              <w:top w:val="nil"/>
              <w:left w:val="nil"/>
              <w:bottom w:val="nil"/>
              <w:right w:val="nil"/>
            </w:tcBorders>
            <w:shd w:val="clear" w:color="000000" w:fill="EB9E4B"/>
            <w:noWrap/>
            <w:vAlign w:val="center"/>
            <w:hideMark/>
          </w:tcPr>
          <w:p w14:paraId="06CDAD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81C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368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6D41E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4872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F86E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B138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D8CA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CEEF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CEFAE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C7C24F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77BDEF4" w14:textId="77777777" w:rsidTr="00164D37">
        <w:trPr>
          <w:trHeight w:val="300"/>
        </w:trPr>
        <w:tc>
          <w:tcPr>
            <w:tcW w:w="2582" w:type="pct"/>
            <w:tcBorders>
              <w:top w:val="nil"/>
              <w:left w:val="nil"/>
              <w:bottom w:val="nil"/>
              <w:right w:val="nil"/>
            </w:tcBorders>
            <w:shd w:val="clear" w:color="auto" w:fill="auto"/>
            <w:noWrap/>
            <w:vAlign w:val="center"/>
            <w:hideMark/>
          </w:tcPr>
          <w:p w14:paraId="568F97E1" w14:textId="77777777" w:rsidR="00164D37" w:rsidRPr="00164D37" w:rsidRDefault="00164D37" w:rsidP="00164D37">
            <w:pPr>
              <w:rPr>
                <w:color w:val="000000"/>
                <w:sz w:val="16"/>
                <w:szCs w:val="16"/>
              </w:rPr>
            </w:pPr>
            <w:r w:rsidRPr="00164D37">
              <w:rPr>
                <w:color w:val="000000"/>
                <w:sz w:val="16"/>
                <w:szCs w:val="16"/>
              </w:rPr>
              <w:t>Guo et al. (2015, acetylcysteine)</w:t>
            </w:r>
          </w:p>
        </w:tc>
        <w:tc>
          <w:tcPr>
            <w:tcW w:w="190" w:type="pct"/>
            <w:tcBorders>
              <w:top w:val="nil"/>
              <w:left w:val="nil"/>
              <w:bottom w:val="nil"/>
              <w:right w:val="nil"/>
            </w:tcBorders>
            <w:shd w:val="clear" w:color="auto" w:fill="auto"/>
            <w:noWrap/>
            <w:vAlign w:val="center"/>
            <w:hideMark/>
          </w:tcPr>
          <w:p w14:paraId="5DC26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3C81E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5062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E150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D46F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B618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DE5A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54FB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A3D0B9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2F3492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A4AED3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0177068" w14:textId="77777777" w:rsidTr="00164D37">
        <w:trPr>
          <w:trHeight w:val="300"/>
        </w:trPr>
        <w:tc>
          <w:tcPr>
            <w:tcW w:w="2582" w:type="pct"/>
            <w:tcBorders>
              <w:top w:val="nil"/>
              <w:left w:val="nil"/>
              <w:bottom w:val="nil"/>
              <w:right w:val="nil"/>
            </w:tcBorders>
            <w:shd w:val="clear" w:color="auto" w:fill="auto"/>
            <w:noWrap/>
            <w:vAlign w:val="center"/>
            <w:hideMark/>
          </w:tcPr>
          <w:p w14:paraId="56250D7B" w14:textId="77777777" w:rsidR="00164D37" w:rsidRPr="00164D37" w:rsidRDefault="00164D37" w:rsidP="00164D37">
            <w:pPr>
              <w:rPr>
                <w:color w:val="000000"/>
                <w:sz w:val="16"/>
                <w:szCs w:val="16"/>
              </w:rPr>
            </w:pPr>
            <w:r w:rsidRPr="00164D37">
              <w:rPr>
                <w:color w:val="000000"/>
                <w:sz w:val="16"/>
                <w:szCs w:val="16"/>
              </w:rPr>
              <w:t>Black et al. (1991, naloxone)</w:t>
            </w:r>
          </w:p>
        </w:tc>
        <w:tc>
          <w:tcPr>
            <w:tcW w:w="190" w:type="pct"/>
            <w:tcBorders>
              <w:top w:val="nil"/>
              <w:left w:val="nil"/>
              <w:bottom w:val="nil"/>
              <w:right w:val="nil"/>
            </w:tcBorders>
            <w:shd w:val="clear" w:color="auto" w:fill="auto"/>
            <w:noWrap/>
            <w:vAlign w:val="center"/>
            <w:hideMark/>
          </w:tcPr>
          <w:p w14:paraId="668315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DC0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3B1DE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29F699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6616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E8E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1D77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83E1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77DF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CA363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8FC8C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A00A9D5" w14:textId="77777777" w:rsidTr="00164D37">
        <w:trPr>
          <w:trHeight w:val="300"/>
        </w:trPr>
        <w:tc>
          <w:tcPr>
            <w:tcW w:w="2582" w:type="pct"/>
            <w:tcBorders>
              <w:top w:val="nil"/>
              <w:left w:val="nil"/>
              <w:bottom w:val="nil"/>
              <w:right w:val="nil"/>
            </w:tcBorders>
            <w:shd w:val="clear" w:color="auto" w:fill="auto"/>
            <w:noWrap/>
            <w:vAlign w:val="center"/>
            <w:hideMark/>
          </w:tcPr>
          <w:p w14:paraId="4E40435C" w14:textId="77777777" w:rsidR="00164D37" w:rsidRPr="00164D37" w:rsidRDefault="00164D37" w:rsidP="00164D37">
            <w:pPr>
              <w:rPr>
                <w:color w:val="000000"/>
                <w:sz w:val="16"/>
                <w:szCs w:val="16"/>
              </w:rPr>
            </w:pPr>
            <w:r w:rsidRPr="00164D37">
              <w:rPr>
                <w:color w:val="000000"/>
                <w:sz w:val="16"/>
                <w:szCs w:val="16"/>
              </w:rPr>
              <w:t>Black et al. (1986, naloxone) - rats - 10.1227/00006123-198612000-00004</w:t>
            </w:r>
          </w:p>
        </w:tc>
        <w:tc>
          <w:tcPr>
            <w:tcW w:w="190" w:type="pct"/>
            <w:tcBorders>
              <w:top w:val="nil"/>
              <w:left w:val="nil"/>
              <w:bottom w:val="nil"/>
              <w:right w:val="nil"/>
            </w:tcBorders>
            <w:shd w:val="clear" w:color="auto" w:fill="auto"/>
            <w:noWrap/>
            <w:vAlign w:val="center"/>
            <w:hideMark/>
          </w:tcPr>
          <w:p w14:paraId="12650A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5A11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082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7863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8EA9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0C58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A0A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6BFC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D52C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0907F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8406A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D2B5D89" w14:textId="77777777" w:rsidTr="00164D37">
        <w:trPr>
          <w:trHeight w:val="300"/>
        </w:trPr>
        <w:tc>
          <w:tcPr>
            <w:tcW w:w="2582" w:type="pct"/>
            <w:tcBorders>
              <w:top w:val="nil"/>
              <w:left w:val="nil"/>
              <w:bottom w:val="nil"/>
              <w:right w:val="nil"/>
            </w:tcBorders>
            <w:shd w:val="clear" w:color="auto" w:fill="auto"/>
            <w:noWrap/>
            <w:vAlign w:val="center"/>
            <w:hideMark/>
          </w:tcPr>
          <w:p w14:paraId="668036CE" w14:textId="77777777" w:rsidR="00164D37" w:rsidRPr="00164D37" w:rsidRDefault="00164D37" w:rsidP="00164D37">
            <w:pPr>
              <w:rPr>
                <w:color w:val="000000"/>
                <w:sz w:val="16"/>
                <w:szCs w:val="16"/>
              </w:rPr>
            </w:pPr>
            <w:r w:rsidRPr="00164D37">
              <w:rPr>
                <w:color w:val="000000"/>
                <w:sz w:val="16"/>
                <w:szCs w:val="16"/>
              </w:rPr>
              <w:t>Black et al. (1986, naloxone) - rats - 10.1227/00006123-198612000-00005</w:t>
            </w:r>
          </w:p>
        </w:tc>
        <w:tc>
          <w:tcPr>
            <w:tcW w:w="190" w:type="pct"/>
            <w:tcBorders>
              <w:top w:val="nil"/>
              <w:left w:val="nil"/>
              <w:bottom w:val="nil"/>
              <w:right w:val="nil"/>
            </w:tcBorders>
            <w:shd w:val="clear" w:color="auto" w:fill="auto"/>
            <w:noWrap/>
            <w:vAlign w:val="center"/>
            <w:hideMark/>
          </w:tcPr>
          <w:p w14:paraId="5FC362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9E88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E670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C80A46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E3013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5AC1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C467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B35F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6A6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3A2CD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CD6F2B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E4BEB83" w14:textId="77777777" w:rsidTr="00164D37">
        <w:trPr>
          <w:trHeight w:val="300"/>
        </w:trPr>
        <w:tc>
          <w:tcPr>
            <w:tcW w:w="2582" w:type="pct"/>
            <w:tcBorders>
              <w:top w:val="nil"/>
              <w:left w:val="nil"/>
              <w:bottom w:val="nil"/>
              <w:right w:val="nil"/>
            </w:tcBorders>
            <w:shd w:val="clear" w:color="auto" w:fill="auto"/>
            <w:noWrap/>
            <w:vAlign w:val="center"/>
            <w:hideMark/>
          </w:tcPr>
          <w:p w14:paraId="53B003A5" w14:textId="77777777" w:rsidR="00164D37" w:rsidRPr="00164D37" w:rsidRDefault="00164D37" w:rsidP="00164D37">
            <w:pPr>
              <w:rPr>
                <w:color w:val="000000"/>
                <w:sz w:val="16"/>
                <w:szCs w:val="16"/>
              </w:rPr>
            </w:pPr>
            <w:r w:rsidRPr="00164D37">
              <w:rPr>
                <w:color w:val="000000"/>
                <w:sz w:val="16"/>
                <w:szCs w:val="16"/>
              </w:rPr>
              <w:t>Wang et al. (2020, metformin)</w:t>
            </w:r>
          </w:p>
        </w:tc>
        <w:tc>
          <w:tcPr>
            <w:tcW w:w="190" w:type="pct"/>
            <w:tcBorders>
              <w:top w:val="nil"/>
              <w:left w:val="nil"/>
              <w:bottom w:val="nil"/>
              <w:right w:val="nil"/>
            </w:tcBorders>
            <w:shd w:val="clear" w:color="auto" w:fill="auto"/>
            <w:noWrap/>
            <w:vAlign w:val="center"/>
            <w:hideMark/>
          </w:tcPr>
          <w:p w14:paraId="2288B7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F81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907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F1664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90E10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8BA1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290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5269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3AC6BA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AA0DA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ED9A2E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D0D0533" w14:textId="77777777" w:rsidTr="00164D37">
        <w:trPr>
          <w:trHeight w:val="300"/>
        </w:trPr>
        <w:tc>
          <w:tcPr>
            <w:tcW w:w="2582" w:type="pct"/>
            <w:tcBorders>
              <w:top w:val="nil"/>
              <w:left w:val="nil"/>
              <w:bottom w:val="nil"/>
              <w:right w:val="nil"/>
            </w:tcBorders>
            <w:shd w:val="clear" w:color="auto" w:fill="auto"/>
            <w:noWrap/>
            <w:vAlign w:val="center"/>
            <w:hideMark/>
          </w:tcPr>
          <w:p w14:paraId="1196C7C6" w14:textId="77777777" w:rsidR="00164D37" w:rsidRPr="00164D37" w:rsidRDefault="00164D37" w:rsidP="00164D37">
            <w:pPr>
              <w:rPr>
                <w:color w:val="000000"/>
                <w:sz w:val="16"/>
                <w:szCs w:val="16"/>
              </w:rPr>
            </w:pPr>
            <w:r w:rsidRPr="00164D37">
              <w:rPr>
                <w:color w:val="000000"/>
                <w:sz w:val="16"/>
                <w:szCs w:val="16"/>
              </w:rPr>
              <w:t>Lin et al. (2019, methylprednisolone)</w:t>
            </w:r>
          </w:p>
        </w:tc>
        <w:tc>
          <w:tcPr>
            <w:tcW w:w="190" w:type="pct"/>
            <w:tcBorders>
              <w:top w:val="nil"/>
              <w:left w:val="nil"/>
              <w:bottom w:val="nil"/>
              <w:right w:val="nil"/>
            </w:tcBorders>
            <w:shd w:val="clear" w:color="auto" w:fill="auto"/>
            <w:noWrap/>
            <w:vAlign w:val="center"/>
            <w:hideMark/>
          </w:tcPr>
          <w:p w14:paraId="607ABF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01E44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4356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AD69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9E1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0FED68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78D8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96F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E86A0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737B96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D1574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ED8BB1A" w14:textId="77777777" w:rsidTr="00164D37">
        <w:trPr>
          <w:trHeight w:val="300"/>
        </w:trPr>
        <w:tc>
          <w:tcPr>
            <w:tcW w:w="2582" w:type="pct"/>
            <w:tcBorders>
              <w:top w:val="nil"/>
              <w:left w:val="nil"/>
              <w:bottom w:val="nil"/>
              <w:right w:val="nil"/>
            </w:tcBorders>
            <w:shd w:val="clear" w:color="auto" w:fill="auto"/>
            <w:noWrap/>
            <w:vAlign w:val="center"/>
            <w:hideMark/>
          </w:tcPr>
          <w:p w14:paraId="478D2BED" w14:textId="77777777" w:rsidR="00164D37" w:rsidRPr="00164D37" w:rsidRDefault="00164D37" w:rsidP="00164D37">
            <w:pPr>
              <w:rPr>
                <w:color w:val="000000"/>
                <w:sz w:val="16"/>
                <w:szCs w:val="16"/>
              </w:rPr>
            </w:pPr>
            <w:r w:rsidRPr="00164D37">
              <w:rPr>
                <w:color w:val="000000"/>
                <w:sz w:val="16"/>
                <w:szCs w:val="16"/>
              </w:rPr>
              <w:t>Lin et al. (2019, methylprednisolone sodium succinate)</w:t>
            </w:r>
          </w:p>
        </w:tc>
        <w:tc>
          <w:tcPr>
            <w:tcW w:w="190" w:type="pct"/>
            <w:tcBorders>
              <w:top w:val="nil"/>
              <w:left w:val="nil"/>
              <w:bottom w:val="nil"/>
              <w:right w:val="nil"/>
            </w:tcBorders>
            <w:shd w:val="clear" w:color="auto" w:fill="auto"/>
            <w:noWrap/>
            <w:vAlign w:val="center"/>
            <w:hideMark/>
          </w:tcPr>
          <w:p w14:paraId="0DDAF7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4689D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6B08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32FE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69D8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39B1F5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10F31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A68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AB18B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DF9E7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CCFE6D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9E01AA4" w14:textId="77777777" w:rsidTr="00164D37">
        <w:trPr>
          <w:trHeight w:val="300"/>
        </w:trPr>
        <w:tc>
          <w:tcPr>
            <w:tcW w:w="2582" w:type="pct"/>
            <w:tcBorders>
              <w:top w:val="nil"/>
              <w:left w:val="nil"/>
              <w:bottom w:val="nil"/>
              <w:right w:val="nil"/>
            </w:tcBorders>
            <w:shd w:val="clear" w:color="auto" w:fill="auto"/>
            <w:noWrap/>
            <w:vAlign w:val="center"/>
            <w:hideMark/>
          </w:tcPr>
          <w:p w14:paraId="7B8E8FDC" w14:textId="77777777" w:rsidR="00164D37" w:rsidRPr="00164D37" w:rsidRDefault="00164D37" w:rsidP="00164D37">
            <w:pPr>
              <w:rPr>
                <w:color w:val="000000"/>
                <w:sz w:val="16"/>
                <w:szCs w:val="16"/>
              </w:rPr>
            </w:pPr>
            <w:r w:rsidRPr="00164D37">
              <w:rPr>
                <w:color w:val="000000"/>
                <w:sz w:val="16"/>
                <w:szCs w:val="16"/>
              </w:rPr>
              <w:t>Koyanagi, Tator (1997, methylprednisolone)</w:t>
            </w:r>
          </w:p>
        </w:tc>
        <w:tc>
          <w:tcPr>
            <w:tcW w:w="190" w:type="pct"/>
            <w:tcBorders>
              <w:top w:val="nil"/>
              <w:left w:val="nil"/>
              <w:bottom w:val="nil"/>
              <w:right w:val="nil"/>
            </w:tcBorders>
            <w:shd w:val="clear" w:color="auto" w:fill="auto"/>
            <w:noWrap/>
            <w:vAlign w:val="center"/>
            <w:hideMark/>
          </w:tcPr>
          <w:p w14:paraId="2731EC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5259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4378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A7A677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4E0CE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619E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10C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E086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917D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80E94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482681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0701B33" w14:textId="77777777" w:rsidTr="00164D37">
        <w:trPr>
          <w:trHeight w:val="300"/>
        </w:trPr>
        <w:tc>
          <w:tcPr>
            <w:tcW w:w="2582" w:type="pct"/>
            <w:tcBorders>
              <w:top w:val="nil"/>
              <w:left w:val="nil"/>
              <w:bottom w:val="nil"/>
              <w:right w:val="nil"/>
            </w:tcBorders>
            <w:shd w:val="clear" w:color="auto" w:fill="auto"/>
            <w:noWrap/>
            <w:vAlign w:val="center"/>
            <w:hideMark/>
          </w:tcPr>
          <w:p w14:paraId="456AC8B7" w14:textId="77777777" w:rsidR="00164D37" w:rsidRPr="00164D37" w:rsidRDefault="00164D37" w:rsidP="00164D37">
            <w:pPr>
              <w:rPr>
                <w:color w:val="000000"/>
                <w:sz w:val="16"/>
                <w:szCs w:val="16"/>
              </w:rPr>
            </w:pPr>
            <w:r w:rsidRPr="00164D37">
              <w:rPr>
                <w:color w:val="000000"/>
                <w:sz w:val="16"/>
                <w:szCs w:val="16"/>
              </w:rPr>
              <w:t>Hook et al. (2017, morphine)</w:t>
            </w:r>
          </w:p>
        </w:tc>
        <w:tc>
          <w:tcPr>
            <w:tcW w:w="190" w:type="pct"/>
            <w:tcBorders>
              <w:top w:val="nil"/>
              <w:left w:val="nil"/>
              <w:bottom w:val="nil"/>
              <w:right w:val="nil"/>
            </w:tcBorders>
            <w:shd w:val="clear" w:color="auto" w:fill="auto"/>
            <w:noWrap/>
            <w:vAlign w:val="center"/>
            <w:hideMark/>
          </w:tcPr>
          <w:p w14:paraId="2CA2E4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2DA2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AD43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9D9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103C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F9421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845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3EB8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4B56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145BDC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B8ECD8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E905118" w14:textId="77777777" w:rsidTr="00164D37">
        <w:trPr>
          <w:trHeight w:val="300"/>
        </w:trPr>
        <w:tc>
          <w:tcPr>
            <w:tcW w:w="2582" w:type="pct"/>
            <w:tcBorders>
              <w:top w:val="nil"/>
              <w:left w:val="nil"/>
              <w:bottom w:val="nil"/>
              <w:right w:val="nil"/>
            </w:tcBorders>
            <w:shd w:val="clear" w:color="auto" w:fill="auto"/>
            <w:noWrap/>
            <w:vAlign w:val="center"/>
            <w:hideMark/>
          </w:tcPr>
          <w:p w14:paraId="07D034DE" w14:textId="77777777" w:rsidR="00164D37" w:rsidRPr="00164D37" w:rsidRDefault="00164D37" w:rsidP="00164D37">
            <w:pPr>
              <w:rPr>
                <w:color w:val="000000"/>
                <w:sz w:val="16"/>
                <w:szCs w:val="16"/>
              </w:rPr>
            </w:pPr>
            <w:r w:rsidRPr="00164D37">
              <w:rPr>
                <w:color w:val="000000"/>
                <w:sz w:val="16"/>
                <w:szCs w:val="16"/>
              </w:rPr>
              <w:t>Wu et al. (2016, botulinum toxin)</w:t>
            </w:r>
          </w:p>
        </w:tc>
        <w:tc>
          <w:tcPr>
            <w:tcW w:w="190" w:type="pct"/>
            <w:tcBorders>
              <w:top w:val="nil"/>
              <w:left w:val="nil"/>
              <w:bottom w:val="nil"/>
              <w:right w:val="nil"/>
            </w:tcBorders>
            <w:shd w:val="clear" w:color="auto" w:fill="auto"/>
            <w:noWrap/>
            <w:vAlign w:val="center"/>
            <w:hideMark/>
          </w:tcPr>
          <w:p w14:paraId="5988EB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06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FB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D130D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4C06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A1ED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2CF67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F80C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F1FF0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D14F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E52A2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22C79C8" w14:textId="77777777" w:rsidTr="00164D37">
        <w:trPr>
          <w:trHeight w:val="300"/>
        </w:trPr>
        <w:tc>
          <w:tcPr>
            <w:tcW w:w="2582" w:type="pct"/>
            <w:tcBorders>
              <w:top w:val="nil"/>
              <w:left w:val="nil"/>
              <w:bottom w:val="nil"/>
              <w:right w:val="nil"/>
            </w:tcBorders>
            <w:shd w:val="clear" w:color="auto" w:fill="auto"/>
            <w:noWrap/>
            <w:vAlign w:val="center"/>
            <w:hideMark/>
          </w:tcPr>
          <w:p w14:paraId="018407E0" w14:textId="77777777" w:rsidR="00164D37" w:rsidRPr="00164D37" w:rsidRDefault="00164D37" w:rsidP="00164D37">
            <w:pPr>
              <w:rPr>
                <w:color w:val="000000"/>
                <w:sz w:val="16"/>
                <w:szCs w:val="16"/>
              </w:rPr>
            </w:pPr>
            <w:r w:rsidRPr="00164D37">
              <w:rPr>
                <w:color w:val="000000"/>
                <w:sz w:val="16"/>
                <w:szCs w:val="16"/>
              </w:rPr>
              <w:t>Guth et al. (1994, indomethacin)</w:t>
            </w:r>
          </w:p>
        </w:tc>
        <w:tc>
          <w:tcPr>
            <w:tcW w:w="190" w:type="pct"/>
            <w:tcBorders>
              <w:top w:val="nil"/>
              <w:left w:val="nil"/>
              <w:bottom w:val="nil"/>
              <w:right w:val="nil"/>
            </w:tcBorders>
            <w:shd w:val="clear" w:color="auto" w:fill="auto"/>
            <w:noWrap/>
            <w:vAlign w:val="center"/>
            <w:hideMark/>
          </w:tcPr>
          <w:p w14:paraId="412EB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1A10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EC53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5914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6FA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4112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A6593B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5DFA5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DFBB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02D1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3FE47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9DE20F0" w14:textId="77777777" w:rsidTr="00164D37">
        <w:trPr>
          <w:trHeight w:val="300"/>
        </w:trPr>
        <w:tc>
          <w:tcPr>
            <w:tcW w:w="2582" w:type="pct"/>
            <w:tcBorders>
              <w:top w:val="nil"/>
              <w:left w:val="nil"/>
              <w:bottom w:val="nil"/>
              <w:right w:val="nil"/>
            </w:tcBorders>
            <w:shd w:val="clear" w:color="auto" w:fill="auto"/>
            <w:noWrap/>
            <w:vAlign w:val="center"/>
            <w:hideMark/>
          </w:tcPr>
          <w:p w14:paraId="1F48AB40" w14:textId="77777777" w:rsidR="00164D37" w:rsidRPr="00164D37" w:rsidRDefault="00164D37" w:rsidP="00164D37">
            <w:pPr>
              <w:rPr>
                <w:color w:val="000000"/>
                <w:sz w:val="16"/>
                <w:szCs w:val="16"/>
              </w:rPr>
            </w:pPr>
            <w:r w:rsidRPr="00164D37">
              <w:rPr>
                <w:color w:val="000000"/>
                <w:sz w:val="16"/>
                <w:szCs w:val="16"/>
              </w:rPr>
              <w:t>Lee et al. (2012, fluoxetine)</w:t>
            </w:r>
          </w:p>
        </w:tc>
        <w:tc>
          <w:tcPr>
            <w:tcW w:w="190" w:type="pct"/>
            <w:tcBorders>
              <w:top w:val="nil"/>
              <w:left w:val="nil"/>
              <w:bottom w:val="nil"/>
              <w:right w:val="nil"/>
            </w:tcBorders>
            <w:shd w:val="clear" w:color="auto" w:fill="auto"/>
            <w:noWrap/>
            <w:vAlign w:val="center"/>
            <w:hideMark/>
          </w:tcPr>
          <w:p w14:paraId="41DE75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E5101D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4BF3C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861C4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EF76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1B9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E313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7BF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22E6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EDE16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EEBDF3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3004506" w14:textId="77777777" w:rsidTr="00164D37">
        <w:trPr>
          <w:trHeight w:val="300"/>
        </w:trPr>
        <w:tc>
          <w:tcPr>
            <w:tcW w:w="2582" w:type="pct"/>
            <w:tcBorders>
              <w:top w:val="nil"/>
              <w:left w:val="nil"/>
              <w:bottom w:val="nil"/>
              <w:right w:val="nil"/>
            </w:tcBorders>
            <w:shd w:val="clear" w:color="auto" w:fill="auto"/>
            <w:noWrap/>
            <w:vAlign w:val="center"/>
            <w:hideMark/>
          </w:tcPr>
          <w:p w14:paraId="79A24B42" w14:textId="77777777" w:rsidR="00164D37" w:rsidRPr="00164D37" w:rsidRDefault="00164D37" w:rsidP="00164D37">
            <w:pPr>
              <w:rPr>
                <w:color w:val="000000"/>
                <w:sz w:val="16"/>
                <w:szCs w:val="16"/>
              </w:rPr>
            </w:pPr>
            <w:r w:rsidRPr="00164D37">
              <w:rPr>
                <w:color w:val="000000"/>
                <w:sz w:val="16"/>
                <w:szCs w:val="16"/>
              </w:rPr>
              <w:t>Gao et al. (2020, melatonin)</w:t>
            </w:r>
          </w:p>
        </w:tc>
        <w:tc>
          <w:tcPr>
            <w:tcW w:w="190" w:type="pct"/>
            <w:tcBorders>
              <w:top w:val="nil"/>
              <w:left w:val="nil"/>
              <w:bottom w:val="nil"/>
              <w:right w:val="nil"/>
            </w:tcBorders>
            <w:shd w:val="clear" w:color="auto" w:fill="auto"/>
            <w:noWrap/>
            <w:vAlign w:val="center"/>
            <w:hideMark/>
          </w:tcPr>
          <w:p w14:paraId="622E2C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69FD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2E02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24647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42E03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4E74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C82A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1C57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E1D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9E109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7F0267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8917CD3" w14:textId="77777777" w:rsidTr="00164D37">
        <w:trPr>
          <w:trHeight w:val="300"/>
        </w:trPr>
        <w:tc>
          <w:tcPr>
            <w:tcW w:w="2582" w:type="pct"/>
            <w:tcBorders>
              <w:top w:val="nil"/>
              <w:left w:val="nil"/>
              <w:bottom w:val="nil"/>
              <w:right w:val="nil"/>
            </w:tcBorders>
            <w:shd w:val="clear" w:color="auto" w:fill="auto"/>
            <w:noWrap/>
            <w:vAlign w:val="center"/>
            <w:hideMark/>
          </w:tcPr>
          <w:p w14:paraId="5C64CDF2" w14:textId="77777777" w:rsidR="00164D37" w:rsidRPr="00164D37" w:rsidRDefault="00164D37" w:rsidP="00164D37">
            <w:pPr>
              <w:rPr>
                <w:color w:val="000000"/>
                <w:sz w:val="16"/>
                <w:szCs w:val="16"/>
              </w:rPr>
            </w:pPr>
            <w:r w:rsidRPr="00164D37">
              <w:rPr>
                <w:color w:val="000000"/>
                <w:sz w:val="16"/>
                <w:szCs w:val="16"/>
              </w:rPr>
              <w:t>Gorio et al. (2005, methylprednisolone sodium succinate)</w:t>
            </w:r>
          </w:p>
        </w:tc>
        <w:tc>
          <w:tcPr>
            <w:tcW w:w="190" w:type="pct"/>
            <w:tcBorders>
              <w:top w:val="nil"/>
              <w:left w:val="nil"/>
              <w:bottom w:val="nil"/>
              <w:right w:val="nil"/>
            </w:tcBorders>
            <w:shd w:val="clear" w:color="auto" w:fill="auto"/>
            <w:noWrap/>
            <w:vAlign w:val="center"/>
            <w:hideMark/>
          </w:tcPr>
          <w:p w14:paraId="223DA3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1C1654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35760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A1978A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E366B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C5BB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B32BF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8AAA2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397C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9ED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CA2244"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E517F29" w14:textId="77777777" w:rsidTr="00164D37">
        <w:trPr>
          <w:trHeight w:val="300"/>
        </w:trPr>
        <w:tc>
          <w:tcPr>
            <w:tcW w:w="2582" w:type="pct"/>
            <w:tcBorders>
              <w:top w:val="nil"/>
              <w:left w:val="nil"/>
              <w:bottom w:val="nil"/>
              <w:right w:val="nil"/>
            </w:tcBorders>
            <w:shd w:val="clear" w:color="auto" w:fill="auto"/>
            <w:noWrap/>
            <w:vAlign w:val="center"/>
            <w:hideMark/>
          </w:tcPr>
          <w:p w14:paraId="506E5057" w14:textId="77777777" w:rsidR="00164D37" w:rsidRPr="00164D37" w:rsidRDefault="00164D37" w:rsidP="00164D37">
            <w:pPr>
              <w:rPr>
                <w:color w:val="000000"/>
                <w:sz w:val="16"/>
                <w:szCs w:val="16"/>
              </w:rPr>
            </w:pPr>
            <w:r w:rsidRPr="00164D37">
              <w:rPr>
                <w:color w:val="000000"/>
                <w:sz w:val="16"/>
                <w:szCs w:val="16"/>
              </w:rPr>
              <w:t>Scali et al. (2013, fluoxetine)</w:t>
            </w:r>
          </w:p>
        </w:tc>
        <w:tc>
          <w:tcPr>
            <w:tcW w:w="190" w:type="pct"/>
            <w:tcBorders>
              <w:top w:val="nil"/>
              <w:left w:val="nil"/>
              <w:bottom w:val="nil"/>
              <w:right w:val="nil"/>
            </w:tcBorders>
            <w:shd w:val="clear" w:color="auto" w:fill="auto"/>
            <w:noWrap/>
            <w:vAlign w:val="center"/>
            <w:hideMark/>
          </w:tcPr>
          <w:p w14:paraId="330D01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4FDB5E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43834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53A2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73E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4FED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45CB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3A4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5EB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F1403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43A5EB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D8E94AB" w14:textId="77777777" w:rsidTr="00164D37">
        <w:trPr>
          <w:trHeight w:val="300"/>
        </w:trPr>
        <w:tc>
          <w:tcPr>
            <w:tcW w:w="2582" w:type="pct"/>
            <w:tcBorders>
              <w:top w:val="nil"/>
              <w:left w:val="nil"/>
              <w:bottom w:val="nil"/>
              <w:right w:val="nil"/>
            </w:tcBorders>
            <w:shd w:val="clear" w:color="auto" w:fill="auto"/>
            <w:noWrap/>
            <w:vAlign w:val="center"/>
            <w:hideMark/>
          </w:tcPr>
          <w:p w14:paraId="6787FD17" w14:textId="77777777" w:rsidR="00164D37" w:rsidRPr="00164D37" w:rsidRDefault="00164D37" w:rsidP="00164D37">
            <w:pPr>
              <w:rPr>
                <w:color w:val="000000"/>
                <w:sz w:val="16"/>
                <w:szCs w:val="16"/>
              </w:rPr>
            </w:pPr>
            <w:r w:rsidRPr="00164D37">
              <w:rPr>
                <w:color w:val="000000"/>
                <w:sz w:val="16"/>
                <w:szCs w:val="16"/>
              </w:rPr>
              <w:t>Dixit et al. (2018, clonidine)</w:t>
            </w:r>
          </w:p>
        </w:tc>
        <w:tc>
          <w:tcPr>
            <w:tcW w:w="190" w:type="pct"/>
            <w:tcBorders>
              <w:top w:val="nil"/>
              <w:left w:val="nil"/>
              <w:bottom w:val="nil"/>
              <w:right w:val="nil"/>
            </w:tcBorders>
            <w:shd w:val="clear" w:color="auto" w:fill="auto"/>
            <w:noWrap/>
            <w:vAlign w:val="center"/>
            <w:hideMark/>
          </w:tcPr>
          <w:p w14:paraId="67055A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6290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5F91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4F19B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D9B72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9008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586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4E12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2529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AD482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B7002D"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A3EBF18" w14:textId="77777777" w:rsidTr="00164D37">
        <w:trPr>
          <w:trHeight w:val="300"/>
        </w:trPr>
        <w:tc>
          <w:tcPr>
            <w:tcW w:w="2582" w:type="pct"/>
            <w:tcBorders>
              <w:top w:val="nil"/>
              <w:left w:val="nil"/>
              <w:bottom w:val="nil"/>
              <w:right w:val="nil"/>
            </w:tcBorders>
            <w:shd w:val="clear" w:color="auto" w:fill="auto"/>
            <w:noWrap/>
            <w:vAlign w:val="center"/>
            <w:hideMark/>
          </w:tcPr>
          <w:p w14:paraId="31EA2130" w14:textId="77777777" w:rsidR="00164D37" w:rsidRPr="00164D37" w:rsidRDefault="00164D37" w:rsidP="00164D37">
            <w:pPr>
              <w:rPr>
                <w:color w:val="000000"/>
                <w:sz w:val="16"/>
                <w:szCs w:val="16"/>
              </w:rPr>
            </w:pPr>
            <w:r w:rsidRPr="00164D37">
              <w:rPr>
                <w:color w:val="000000"/>
                <w:sz w:val="16"/>
                <w:szCs w:val="16"/>
              </w:rPr>
              <w:t>Zhang et al. (2014, methylprednisolone sodium succinate)</w:t>
            </w:r>
          </w:p>
        </w:tc>
        <w:tc>
          <w:tcPr>
            <w:tcW w:w="190" w:type="pct"/>
            <w:tcBorders>
              <w:top w:val="nil"/>
              <w:left w:val="nil"/>
              <w:bottom w:val="nil"/>
              <w:right w:val="nil"/>
            </w:tcBorders>
            <w:shd w:val="clear" w:color="auto" w:fill="auto"/>
            <w:noWrap/>
            <w:vAlign w:val="center"/>
            <w:hideMark/>
          </w:tcPr>
          <w:p w14:paraId="7E080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68FB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77253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7FEB0B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0CE07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050A3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B6681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767D521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0C3AB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D9DEBD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E6D1802" w14:textId="77777777" w:rsidR="00164D37" w:rsidRPr="00164D37" w:rsidRDefault="00164D37" w:rsidP="00164D37">
            <w:pPr>
              <w:jc w:val="center"/>
              <w:rPr>
                <w:color w:val="000000"/>
                <w:sz w:val="16"/>
                <w:szCs w:val="16"/>
              </w:rPr>
            </w:pPr>
            <w:r w:rsidRPr="00164D37">
              <w:rPr>
                <w:color w:val="000000"/>
                <w:sz w:val="16"/>
                <w:szCs w:val="16"/>
              </w:rPr>
              <w:t>12</w:t>
            </w:r>
          </w:p>
        </w:tc>
      </w:tr>
      <w:tr w:rsidR="00164D37" w:rsidRPr="00164D37" w14:paraId="04B9C2AD" w14:textId="77777777" w:rsidTr="00164D37">
        <w:trPr>
          <w:trHeight w:val="300"/>
        </w:trPr>
        <w:tc>
          <w:tcPr>
            <w:tcW w:w="2582" w:type="pct"/>
            <w:tcBorders>
              <w:top w:val="nil"/>
              <w:left w:val="nil"/>
              <w:bottom w:val="nil"/>
              <w:right w:val="nil"/>
            </w:tcBorders>
            <w:shd w:val="clear" w:color="auto" w:fill="auto"/>
            <w:noWrap/>
            <w:vAlign w:val="center"/>
            <w:hideMark/>
          </w:tcPr>
          <w:p w14:paraId="3435E8AA" w14:textId="77777777" w:rsidR="00164D37" w:rsidRPr="00164D37" w:rsidRDefault="00164D37" w:rsidP="00164D37">
            <w:pPr>
              <w:rPr>
                <w:color w:val="000000"/>
                <w:sz w:val="16"/>
                <w:szCs w:val="16"/>
              </w:rPr>
            </w:pPr>
            <w:r w:rsidRPr="00164D37">
              <w:rPr>
                <w:color w:val="000000"/>
                <w:sz w:val="16"/>
                <w:szCs w:val="16"/>
              </w:rPr>
              <w:t>Nazli et al. (2015, atorvastatin)</w:t>
            </w:r>
          </w:p>
        </w:tc>
        <w:tc>
          <w:tcPr>
            <w:tcW w:w="190" w:type="pct"/>
            <w:tcBorders>
              <w:top w:val="nil"/>
              <w:left w:val="nil"/>
              <w:bottom w:val="nil"/>
              <w:right w:val="nil"/>
            </w:tcBorders>
            <w:shd w:val="clear" w:color="auto" w:fill="auto"/>
            <w:noWrap/>
            <w:vAlign w:val="center"/>
            <w:hideMark/>
          </w:tcPr>
          <w:p w14:paraId="132B9F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847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F3031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4CAB88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01653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38F7A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F12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56A1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8A30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7C48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E51DED"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44D0789" w14:textId="77777777" w:rsidTr="00164D37">
        <w:trPr>
          <w:trHeight w:val="300"/>
        </w:trPr>
        <w:tc>
          <w:tcPr>
            <w:tcW w:w="2582" w:type="pct"/>
            <w:tcBorders>
              <w:top w:val="nil"/>
              <w:left w:val="nil"/>
              <w:bottom w:val="nil"/>
              <w:right w:val="nil"/>
            </w:tcBorders>
            <w:shd w:val="clear" w:color="auto" w:fill="auto"/>
            <w:noWrap/>
            <w:vAlign w:val="center"/>
            <w:hideMark/>
          </w:tcPr>
          <w:p w14:paraId="656E1573" w14:textId="77777777" w:rsidR="00164D37" w:rsidRPr="00164D37" w:rsidRDefault="00164D37" w:rsidP="00164D37">
            <w:pPr>
              <w:rPr>
                <w:color w:val="000000"/>
                <w:sz w:val="16"/>
                <w:szCs w:val="16"/>
              </w:rPr>
            </w:pPr>
            <w:r w:rsidRPr="00164D37">
              <w:rPr>
                <w:color w:val="000000"/>
                <w:sz w:val="16"/>
                <w:szCs w:val="16"/>
              </w:rPr>
              <w:t>Li et al. (2014, atorvastatin)</w:t>
            </w:r>
          </w:p>
        </w:tc>
        <w:tc>
          <w:tcPr>
            <w:tcW w:w="190" w:type="pct"/>
            <w:tcBorders>
              <w:top w:val="nil"/>
              <w:left w:val="nil"/>
              <w:bottom w:val="nil"/>
              <w:right w:val="nil"/>
            </w:tcBorders>
            <w:shd w:val="clear" w:color="auto" w:fill="auto"/>
            <w:noWrap/>
            <w:vAlign w:val="center"/>
            <w:hideMark/>
          </w:tcPr>
          <w:p w14:paraId="4B39DC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C29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D3A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D8827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124A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D140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9D0B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C401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848C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07467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E27B4B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BFE097F" w14:textId="77777777" w:rsidTr="00164D37">
        <w:trPr>
          <w:trHeight w:val="300"/>
        </w:trPr>
        <w:tc>
          <w:tcPr>
            <w:tcW w:w="2582" w:type="pct"/>
            <w:tcBorders>
              <w:top w:val="nil"/>
              <w:left w:val="nil"/>
              <w:bottom w:val="nil"/>
              <w:right w:val="nil"/>
            </w:tcBorders>
            <w:shd w:val="clear" w:color="auto" w:fill="auto"/>
            <w:noWrap/>
            <w:vAlign w:val="center"/>
            <w:hideMark/>
          </w:tcPr>
          <w:p w14:paraId="6A26BC94" w14:textId="77777777" w:rsidR="00164D37" w:rsidRPr="00164D37" w:rsidRDefault="00164D37" w:rsidP="00164D37">
            <w:pPr>
              <w:rPr>
                <w:color w:val="000000"/>
                <w:sz w:val="16"/>
                <w:szCs w:val="16"/>
              </w:rPr>
            </w:pPr>
            <w:r w:rsidRPr="00164D37">
              <w:rPr>
                <w:color w:val="000000"/>
                <w:sz w:val="16"/>
                <w:szCs w:val="16"/>
              </w:rPr>
              <w:t>Bharne et al. (2013, methylprednisolone)</w:t>
            </w:r>
          </w:p>
        </w:tc>
        <w:tc>
          <w:tcPr>
            <w:tcW w:w="190" w:type="pct"/>
            <w:tcBorders>
              <w:top w:val="nil"/>
              <w:left w:val="nil"/>
              <w:bottom w:val="nil"/>
              <w:right w:val="nil"/>
            </w:tcBorders>
            <w:shd w:val="clear" w:color="auto" w:fill="auto"/>
            <w:noWrap/>
            <w:vAlign w:val="center"/>
            <w:hideMark/>
          </w:tcPr>
          <w:p w14:paraId="6B1D61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285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48E8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C12FA8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F220A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F5C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5BE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C9CE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580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408DE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18FFD8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56DF269" w14:textId="77777777" w:rsidTr="00164D37">
        <w:trPr>
          <w:trHeight w:val="300"/>
        </w:trPr>
        <w:tc>
          <w:tcPr>
            <w:tcW w:w="2582" w:type="pct"/>
            <w:tcBorders>
              <w:top w:val="nil"/>
              <w:left w:val="nil"/>
              <w:bottom w:val="nil"/>
              <w:right w:val="nil"/>
            </w:tcBorders>
            <w:shd w:val="clear" w:color="auto" w:fill="auto"/>
            <w:noWrap/>
            <w:vAlign w:val="center"/>
            <w:hideMark/>
          </w:tcPr>
          <w:p w14:paraId="1BBF24BB" w14:textId="77777777" w:rsidR="00164D37" w:rsidRPr="00164D37" w:rsidRDefault="00164D37" w:rsidP="00164D37">
            <w:pPr>
              <w:rPr>
                <w:color w:val="000000"/>
                <w:sz w:val="16"/>
                <w:szCs w:val="16"/>
              </w:rPr>
            </w:pPr>
            <w:r w:rsidRPr="00164D37">
              <w:rPr>
                <w:color w:val="000000"/>
                <w:sz w:val="16"/>
                <w:szCs w:val="16"/>
              </w:rPr>
              <w:t>Cayli et al. (2006, etomidate + methylprednisolone)</w:t>
            </w:r>
          </w:p>
        </w:tc>
        <w:tc>
          <w:tcPr>
            <w:tcW w:w="190" w:type="pct"/>
            <w:tcBorders>
              <w:top w:val="nil"/>
              <w:left w:val="nil"/>
              <w:bottom w:val="nil"/>
              <w:right w:val="nil"/>
            </w:tcBorders>
            <w:shd w:val="clear" w:color="auto" w:fill="auto"/>
            <w:noWrap/>
            <w:vAlign w:val="center"/>
            <w:hideMark/>
          </w:tcPr>
          <w:p w14:paraId="0EF0DA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F650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78E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57879B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E2C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9C72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CF42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2C49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14D6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7527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6D5BF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2DA17D" w14:textId="77777777" w:rsidTr="00164D37">
        <w:trPr>
          <w:trHeight w:val="300"/>
        </w:trPr>
        <w:tc>
          <w:tcPr>
            <w:tcW w:w="2582" w:type="pct"/>
            <w:tcBorders>
              <w:top w:val="nil"/>
              <w:left w:val="nil"/>
              <w:bottom w:val="nil"/>
              <w:right w:val="nil"/>
            </w:tcBorders>
            <w:shd w:val="clear" w:color="auto" w:fill="auto"/>
            <w:noWrap/>
            <w:vAlign w:val="center"/>
            <w:hideMark/>
          </w:tcPr>
          <w:p w14:paraId="45F9A4A0" w14:textId="77777777" w:rsidR="00164D37" w:rsidRPr="00164D37" w:rsidRDefault="00164D37" w:rsidP="00164D37">
            <w:pPr>
              <w:rPr>
                <w:color w:val="000000"/>
                <w:sz w:val="16"/>
                <w:szCs w:val="16"/>
              </w:rPr>
            </w:pPr>
            <w:r w:rsidRPr="00164D37">
              <w:rPr>
                <w:color w:val="000000"/>
                <w:sz w:val="16"/>
                <w:szCs w:val="16"/>
              </w:rPr>
              <w:t>Cong, Chen (2016, dexamethasone)</w:t>
            </w:r>
          </w:p>
        </w:tc>
        <w:tc>
          <w:tcPr>
            <w:tcW w:w="190" w:type="pct"/>
            <w:tcBorders>
              <w:top w:val="nil"/>
              <w:left w:val="nil"/>
              <w:bottom w:val="nil"/>
              <w:right w:val="nil"/>
            </w:tcBorders>
            <w:shd w:val="clear" w:color="auto" w:fill="auto"/>
            <w:noWrap/>
            <w:vAlign w:val="center"/>
            <w:hideMark/>
          </w:tcPr>
          <w:p w14:paraId="152D58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BB5A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82C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A3F92D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3F24E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BC53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D7C0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FD5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9D07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2A014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17FBAC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C8AB09C" w14:textId="77777777" w:rsidTr="00164D37">
        <w:trPr>
          <w:trHeight w:val="300"/>
        </w:trPr>
        <w:tc>
          <w:tcPr>
            <w:tcW w:w="2582" w:type="pct"/>
            <w:tcBorders>
              <w:top w:val="nil"/>
              <w:left w:val="nil"/>
              <w:bottom w:val="nil"/>
              <w:right w:val="nil"/>
            </w:tcBorders>
            <w:shd w:val="clear" w:color="auto" w:fill="auto"/>
            <w:noWrap/>
            <w:vAlign w:val="center"/>
            <w:hideMark/>
          </w:tcPr>
          <w:p w14:paraId="6D990489" w14:textId="77777777" w:rsidR="00164D37" w:rsidRPr="00164D37" w:rsidRDefault="00164D37" w:rsidP="00164D37">
            <w:pPr>
              <w:rPr>
                <w:color w:val="000000"/>
                <w:sz w:val="16"/>
                <w:szCs w:val="16"/>
              </w:rPr>
            </w:pPr>
            <w:r w:rsidRPr="00164D37">
              <w:rPr>
                <w:color w:val="000000"/>
                <w:sz w:val="16"/>
                <w:szCs w:val="16"/>
              </w:rPr>
              <w:lastRenderedPageBreak/>
              <w:t>Tan et al. (2015, methylprednisolone)</w:t>
            </w:r>
          </w:p>
        </w:tc>
        <w:tc>
          <w:tcPr>
            <w:tcW w:w="190" w:type="pct"/>
            <w:tcBorders>
              <w:top w:val="nil"/>
              <w:left w:val="nil"/>
              <w:bottom w:val="nil"/>
              <w:right w:val="nil"/>
            </w:tcBorders>
            <w:shd w:val="clear" w:color="auto" w:fill="auto"/>
            <w:noWrap/>
            <w:vAlign w:val="center"/>
            <w:hideMark/>
          </w:tcPr>
          <w:p w14:paraId="224FEA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E76F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A22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F06A5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2B56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A54B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5212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A1B9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62BF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66CCC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3CA2218"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701B04" w14:textId="77777777" w:rsidTr="00164D37">
        <w:trPr>
          <w:trHeight w:val="300"/>
        </w:trPr>
        <w:tc>
          <w:tcPr>
            <w:tcW w:w="2582" w:type="pct"/>
            <w:tcBorders>
              <w:top w:val="nil"/>
              <w:left w:val="nil"/>
              <w:bottom w:val="nil"/>
              <w:right w:val="nil"/>
            </w:tcBorders>
            <w:shd w:val="clear" w:color="auto" w:fill="auto"/>
            <w:noWrap/>
            <w:vAlign w:val="center"/>
            <w:hideMark/>
          </w:tcPr>
          <w:p w14:paraId="7FA62BDB" w14:textId="77777777" w:rsidR="00164D37" w:rsidRPr="00164D37" w:rsidRDefault="00164D37" w:rsidP="00164D37">
            <w:pPr>
              <w:rPr>
                <w:color w:val="000000"/>
                <w:sz w:val="16"/>
                <w:szCs w:val="16"/>
              </w:rPr>
            </w:pPr>
            <w:r w:rsidRPr="00164D37">
              <w:rPr>
                <w:color w:val="000000"/>
                <w:sz w:val="16"/>
                <w:szCs w:val="16"/>
              </w:rPr>
              <w:t>Cakir et al. (2003, acetylcysteine)</w:t>
            </w:r>
          </w:p>
        </w:tc>
        <w:tc>
          <w:tcPr>
            <w:tcW w:w="190" w:type="pct"/>
            <w:tcBorders>
              <w:top w:val="nil"/>
              <w:left w:val="nil"/>
              <w:bottom w:val="nil"/>
              <w:right w:val="nil"/>
            </w:tcBorders>
            <w:shd w:val="clear" w:color="auto" w:fill="auto"/>
            <w:noWrap/>
            <w:vAlign w:val="center"/>
            <w:hideMark/>
          </w:tcPr>
          <w:p w14:paraId="24ED72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F1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EF90B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346DD4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50A4389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1C21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4A56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7EFA97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0453B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0D83E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08AFF47"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6F6B636A" w14:textId="77777777" w:rsidTr="00164D37">
        <w:trPr>
          <w:trHeight w:val="300"/>
        </w:trPr>
        <w:tc>
          <w:tcPr>
            <w:tcW w:w="2582" w:type="pct"/>
            <w:tcBorders>
              <w:top w:val="nil"/>
              <w:left w:val="nil"/>
              <w:bottom w:val="nil"/>
              <w:right w:val="nil"/>
            </w:tcBorders>
            <w:shd w:val="clear" w:color="auto" w:fill="auto"/>
            <w:noWrap/>
            <w:vAlign w:val="center"/>
            <w:hideMark/>
          </w:tcPr>
          <w:p w14:paraId="5AC92239" w14:textId="77777777" w:rsidR="00164D37" w:rsidRPr="00164D37" w:rsidRDefault="00164D37" w:rsidP="00164D37">
            <w:pPr>
              <w:rPr>
                <w:color w:val="000000"/>
                <w:sz w:val="16"/>
                <w:szCs w:val="16"/>
              </w:rPr>
            </w:pPr>
            <w:r w:rsidRPr="00164D37">
              <w:rPr>
                <w:color w:val="000000"/>
                <w:sz w:val="16"/>
                <w:szCs w:val="16"/>
              </w:rPr>
              <w:t>Gao et al. (2015, simvastatin)</w:t>
            </w:r>
          </w:p>
        </w:tc>
        <w:tc>
          <w:tcPr>
            <w:tcW w:w="190" w:type="pct"/>
            <w:tcBorders>
              <w:top w:val="nil"/>
              <w:left w:val="nil"/>
              <w:bottom w:val="nil"/>
              <w:right w:val="nil"/>
            </w:tcBorders>
            <w:shd w:val="clear" w:color="auto" w:fill="auto"/>
            <w:noWrap/>
            <w:vAlign w:val="center"/>
            <w:hideMark/>
          </w:tcPr>
          <w:p w14:paraId="7132C0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6EF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2108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A4A68D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A5F6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97F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D37E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B5CF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42B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94C70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9A4B97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9126234" w14:textId="77777777" w:rsidTr="00164D37">
        <w:trPr>
          <w:trHeight w:val="300"/>
        </w:trPr>
        <w:tc>
          <w:tcPr>
            <w:tcW w:w="2582" w:type="pct"/>
            <w:tcBorders>
              <w:top w:val="nil"/>
              <w:left w:val="nil"/>
              <w:bottom w:val="nil"/>
              <w:right w:val="nil"/>
            </w:tcBorders>
            <w:shd w:val="clear" w:color="auto" w:fill="auto"/>
            <w:noWrap/>
            <w:vAlign w:val="center"/>
            <w:hideMark/>
          </w:tcPr>
          <w:p w14:paraId="05D1D644" w14:textId="77777777" w:rsidR="00164D37" w:rsidRPr="00164D37" w:rsidRDefault="00164D37" w:rsidP="00164D37">
            <w:pPr>
              <w:rPr>
                <w:color w:val="000000"/>
                <w:sz w:val="16"/>
                <w:szCs w:val="16"/>
              </w:rPr>
            </w:pPr>
            <w:r w:rsidRPr="00164D37">
              <w:rPr>
                <w:color w:val="000000"/>
                <w:sz w:val="16"/>
                <w:szCs w:val="16"/>
              </w:rPr>
              <w:t>Hou et al. (2016, methylprednisolone)</w:t>
            </w:r>
          </w:p>
        </w:tc>
        <w:tc>
          <w:tcPr>
            <w:tcW w:w="190" w:type="pct"/>
            <w:tcBorders>
              <w:top w:val="nil"/>
              <w:left w:val="nil"/>
              <w:bottom w:val="nil"/>
              <w:right w:val="nil"/>
            </w:tcBorders>
            <w:shd w:val="clear" w:color="auto" w:fill="auto"/>
            <w:noWrap/>
            <w:vAlign w:val="center"/>
            <w:hideMark/>
          </w:tcPr>
          <w:p w14:paraId="5E15B2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9B3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EAC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4E3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907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2823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D3CF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BFEE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2125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4B0B08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970023B"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CB00E6D" w14:textId="77777777" w:rsidTr="00164D37">
        <w:trPr>
          <w:trHeight w:val="300"/>
        </w:trPr>
        <w:tc>
          <w:tcPr>
            <w:tcW w:w="2582" w:type="pct"/>
            <w:tcBorders>
              <w:top w:val="nil"/>
              <w:left w:val="nil"/>
              <w:bottom w:val="nil"/>
              <w:right w:val="nil"/>
            </w:tcBorders>
            <w:shd w:val="clear" w:color="auto" w:fill="auto"/>
            <w:noWrap/>
            <w:vAlign w:val="center"/>
            <w:hideMark/>
          </w:tcPr>
          <w:p w14:paraId="514E5DC0" w14:textId="77777777" w:rsidR="00164D37" w:rsidRPr="00164D37" w:rsidRDefault="00164D37" w:rsidP="00164D37">
            <w:pPr>
              <w:rPr>
                <w:color w:val="000000"/>
                <w:sz w:val="16"/>
                <w:szCs w:val="16"/>
              </w:rPr>
            </w:pPr>
            <w:r w:rsidRPr="00164D37">
              <w:rPr>
                <w:color w:val="000000"/>
                <w:sz w:val="16"/>
                <w:szCs w:val="16"/>
              </w:rPr>
              <w:t>Wang et al. (2014, methylprednisolone)</w:t>
            </w:r>
          </w:p>
        </w:tc>
        <w:tc>
          <w:tcPr>
            <w:tcW w:w="190" w:type="pct"/>
            <w:tcBorders>
              <w:top w:val="nil"/>
              <w:left w:val="nil"/>
              <w:bottom w:val="nil"/>
              <w:right w:val="nil"/>
            </w:tcBorders>
            <w:shd w:val="clear" w:color="auto" w:fill="auto"/>
            <w:noWrap/>
            <w:vAlign w:val="center"/>
            <w:hideMark/>
          </w:tcPr>
          <w:p w14:paraId="466F68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AFAFB4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987AB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BB5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F866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8B1B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84D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2B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8E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D51AE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76B2A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7A497D3" w14:textId="77777777" w:rsidTr="00164D37">
        <w:trPr>
          <w:trHeight w:val="300"/>
        </w:trPr>
        <w:tc>
          <w:tcPr>
            <w:tcW w:w="2582" w:type="pct"/>
            <w:tcBorders>
              <w:top w:val="nil"/>
              <w:left w:val="nil"/>
              <w:bottom w:val="nil"/>
              <w:right w:val="nil"/>
            </w:tcBorders>
            <w:shd w:val="clear" w:color="auto" w:fill="auto"/>
            <w:noWrap/>
            <w:vAlign w:val="center"/>
            <w:hideMark/>
          </w:tcPr>
          <w:p w14:paraId="7926450F" w14:textId="77777777" w:rsidR="00164D37" w:rsidRPr="00164D37" w:rsidRDefault="00164D37" w:rsidP="00164D37">
            <w:pPr>
              <w:rPr>
                <w:color w:val="000000"/>
                <w:sz w:val="16"/>
                <w:szCs w:val="16"/>
              </w:rPr>
            </w:pPr>
            <w:r w:rsidRPr="00164D37">
              <w:rPr>
                <w:color w:val="000000"/>
                <w:sz w:val="16"/>
                <w:szCs w:val="16"/>
              </w:rPr>
              <w:t>Sozbilen et al. (2018, methylprednisolone)</w:t>
            </w:r>
          </w:p>
        </w:tc>
        <w:tc>
          <w:tcPr>
            <w:tcW w:w="190" w:type="pct"/>
            <w:tcBorders>
              <w:top w:val="nil"/>
              <w:left w:val="nil"/>
              <w:bottom w:val="nil"/>
              <w:right w:val="nil"/>
            </w:tcBorders>
            <w:shd w:val="clear" w:color="auto" w:fill="auto"/>
            <w:noWrap/>
            <w:vAlign w:val="center"/>
            <w:hideMark/>
          </w:tcPr>
          <w:p w14:paraId="4C344C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54B0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165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1A5442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357F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63E6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951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733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9D6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01B3E8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03B226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9BFA46C" w14:textId="77777777" w:rsidTr="00164D37">
        <w:trPr>
          <w:trHeight w:val="300"/>
        </w:trPr>
        <w:tc>
          <w:tcPr>
            <w:tcW w:w="2582" w:type="pct"/>
            <w:tcBorders>
              <w:top w:val="nil"/>
              <w:left w:val="nil"/>
              <w:bottom w:val="nil"/>
              <w:right w:val="nil"/>
            </w:tcBorders>
            <w:shd w:val="clear" w:color="auto" w:fill="auto"/>
            <w:noWrap/>
            <w:vAlign w:val="center"/>
            <w:hideMark/>
          </w:tcPr>
          <w:p w14:paraId="306154EB" w14:textId="77777777" w:rsidR="00164D37" w:rsidRPr="00164D37" w:rsidRDefault="00164D37" w:rsidP="00164D37">
            <w:pPr>
              <w:rPr>
                <w:color w:val="000000"/>
                <w:sz w:val="16"/>
                <w:szCs w:val="16"/>
              </w:rPr>
            </w:pPr>
            <w:r w:rsidRPr="00164D37">
              <w:rPr>
                <w:color w:val="000000"/>
                <w:sz w:val="16"/>
                <w:szCs w:val="16"/>
              </w:rPr>
              <w:t>Yilmaz et al. (2015, clopidogrel)</w:t>
            </w:r>
          </w:p>
        </w:tc>
        <w:tc>
          <w:tcPr>
            <w:tcW w:w="190" w:type="pct"/>
            <w:tcBorders>
              <w:top w:val="nil"/>
              <w:left w:val="nil"/>
              <w:bottom w:val="nil"/>
              <w:right w:val="nil"/>
            </w:tcBorders>
            <w:shd w:val="clear" w:color="auto" w:fill="auto"/>
            <w:noWrap/>
            <w:vAlign w:val="center"/>
            <w:hideMark/>
          </w:tcPr>
          <w:p w14:paraId="21037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1EFC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D240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511269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E01BF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2AD2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D9BE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65A4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11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6EB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794279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416D6C1" w14:textId="77777777" w:rsidTr="00164D37">
        <w:trPr>
          <w:trHeight w:val="300"/>
        </w:trPr>
        <w:tc>
          <w:tcPr>
            <w:tcW w:w="2582" w:type="pct"/>
            <w:tcBorders>
              <w:top w:val="nil"/>
              <w:left w:val="nil"/>
              <w:bottom w:val="nil"/>
              <w:right w:val="nil"/>
            </w:tcBorders>
            <w:shd w:val="clear" w:color="auto" w:fill="auto"/>
            <w:noWrap/>
            <w:vAlign w:val="center"/>
            <w:hideMark/>
          </w:tcPr>
          <w:p w14:paraId="68139188" w14:textId="77777777" w:rsidR="00164D37" w:rsidRPr="00164D37" w:rsidRDefault="00164D37" w:rsidP="00164D37">
            <w:pPr>
              <w:rPr>
                <w:color w:val="000000"/>
                <w:sz w:val="16"/>
                <w:szCs w:val="16"/>
              </w:rPr>
            </w:pPr>
            <w:r w:rsidRPr="00164D37">
              <w:rPr>
                <w:color w:val="000000"/>
                <w:sz w:val="16"/>
                <w:szCs w:val="16"/>
              </w:rPr>
              <w:t>Chen et al. (2015, methylprednisolone)</w:t>
            </w:r>
          </w:p>
        </w:tc>
        <w:tc>
          <w:tcPr>
            <w:tcW w:w="190" w:type="pct"/>
            <w:tcBorders>
              <w:top w:val="nil"/>
              <w:left w:val="nil"/>
              <w:bottom w:val="nil"/>
              <w:right w:val="nil"/>
            </w:tcBorders>
            <w:shd w:val="clear" w:color="auto" w:fill="auto"/>
            <w:noWrap/>
            <w:vAlign w:val="center"/>
            <w:hideMark/>
          </w:tcPr>
          <w:p w14:paraId="51C307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20334A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06E5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3A8A16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74414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C037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16E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A158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CD4D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2C35A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14553D"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BE78439" w14:textId="77777777" w:rsidTr="00164D37">
        <w:trPr>
          <w:trHeight w:val="300"/>
        </w:trPr>
        <w:tc>
          <w:tcPr>
            <w:tcW w:w="2582" w:type="pct"/>
            <w:tcBorders>
              <w:top w:val="nil"/>
              <w:left w:val="nil"/>
              <w:bottom w:val="nil"/>
              <w:right w:val="nil"/>
            </w:tcBorders>
            <w:shd w:val="clear" w:color="auto" w:fill="auto"/>
            <w:noWrap/>
            <w:vAlign w:val="center"/>
            <w:hideMark/>
          </w:tcPr>
          <w:p w14:paraId="2B39A2E6" w14:textId="77777777" w:rsidR="00164D37" w:rsidRPr="00164D37" w:rsidRDefault="00164D37" w:rsidP="00164D37">
            <w:pPr>
              <w:rPr>
                <w:color w:val="000000"/>
                <w:sz w:val="16"/>
                <w:szCs w:val="16"/>
              </w:rPr>
            </w:pPr>
            <w:r w:rsidRPr="00164D37">
              <w:rPr>
                <w:color w:val="000000"/>
                <w:sz w:val="16"/>
                <w:szCs w:val="16"/>
              </w:rPr>
              <w:t>Ok et al. (2012, methylprednisolone)</w:t>
            </w:r>
          </w:p>
        </w:tc>
        <w:tc>
          <w:tcPr>
            <w:tcW w:w="190" w:type="pct"/>
            <w:tcBorders>
              <w:top w:val="nil"/>
              <w:left w:val="nil"/>
              <w:bottom w:val="nil"/>
              <w:right w:val="nil"/>
            </w:tcBorders>
            <w:shd w:val="clear" w:color="auto" w:fill="auto"/>
            <w:noWrap/>
            <w:vAlign w:val="center"/>
            <w:hideMark/>
          </w:tcPr>
          <w:p w14:paraId="5D2B23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0D20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9CD3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85BA84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F543E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E52A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AA45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3F5B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FA1832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319D7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47231A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DA26795" w14:textId="77777777" w:rsidTr="00164D37">
        <w:trPr>
          <w:trHeight w:val="300"/>
        </w:trPr>
        <w:tc>
          <w:tcPr>
            <w:tcW w:w="2582" w:type="pct"/>
            <w:tcBorders>
              <w:top w:val="nil"/>
              <w:left w:val="nil"/>
              <w:bottom w:val="nil"/>
              <w:right w:val="nil"/>
            </w:tcBorders>
            <w:shd w:val="clear" w:color="auto" w:fill="auto"/>
            <w:noWrap/>
            <w:vAlign w:val="center"/>
            <w:hideMark/>
          </w:tcPr>
          <w:p w14:paraId="1BC84D29" w14:textId="77777777" w:rsidR="00164D37" w:rsidRPr="00164D37" w:rsidRDefault="00164D37" w:rsidP="00164D37">
            <w:pPr>
              <w:rPr>
                <w:color w:val="000000"/>
                <w:sz w:val="16"/>
                <w:szCs w:val="16"/>
              </w:rPr>
            </w:pPr>
            <w:r w:rsidRPr="00164D37">
              <w:rPr>
                <w:color w:val="000000"/>
                <w:sz w:val="16"/>
                <w:szCs w:val="16"/>
              </w:rPr>
              <w:t>Kazanci et al. (2017, methylprednisolone + pregabalin)</w:t>
            </w:r>
          </w:p>
        </w:tc>
        <w:tc>
          <w:tcPr>
            <w:tcW w:w="190" w:type="pct"/>
            <w:tcBorders>
              <w:top w:val="nil"/>
              <w:left w:val="nil"/>
              <w:bottom w:val="nil"/>
              <w:right w:val="nil"/>
            </w:tcBorders>
            <w:shd w:val="clear" w:color="auto" w:fill="auto"/>
            <w:noWrap/>
            <w:vAlign w:val="center"/>
            <w:hideMark/>
          </w:tcPr>
          <w:p w14:paraId="6E44D8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268F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C58B79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287ECC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3936EB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A0BA6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7AF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F0CFF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6859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0302B9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3062410"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50F2A85" w14:textId="77777777" w:rsidTr="00164D37">
        <w:trPr>
          <w:trHeight w:val="300"/>
        </w:trPr>
        <w:tc>
          <w:tcPr>
            <w:tcW w:w="2582" w:type="pct"/>
            <w:tcBorders>
              <w:top w:val="nil"/>
              <w:left w:val="nil"/>
              <w:bottom w:val="nil"/>
              <w:right w:val="nil"/>
            </w:tcBorders>
            <w:shd w:val="clear" w:color="auto" w:fill="auto"/>
            <w:noWrap/>
            <w:vAlign w:val="center"/>
            <w:hideMark/>
          </w:tcPr>
          <w:p w14:paraId="6A6C9D03" w14:textId="77777777" w:rsidR="00164D37" w:rsidRPr="00164D37" w:rsidRDefault="00164D37" w:rsidP="00164D37">
            <w:pPr>
              <w:rPr>
                <w:color w:val="000000"/>
                <w:sz w:val="16"/>
                <w:szCs w:val="16"/>
              </w:rPr>
            </w:pPr>
            <w:r w:rsidRPr="00164D37">
              <w:rPr>
                <w:color w:val="000000"/>
                <w:sz w:val="16"/>
                <w:szCs w:val="16"/>
              </w:rPr>
              <w:t>Kahveci et al. (2014, methylprednisolone + rosuvastatin)</w:t>
            </w:r>
          </w:p>
        </w:tc>
        <w:tc>
          <w:tcPr>
            <w:tcW w:w="190" w:type="pct"/>
            <w:tcBorders>
              <w:top w:val="nil"/>
              <w:left w:val="nil"/>
              <w:bottom w:val="nil"/>
              <w:right w:val="nil"/>
            </w:tcBorders>
            <w:shd w:val="clear" w:color="auto" w:fill="auto"/>
            <w:noWrap/>
            <w:vAlign w:val="center"/>
            <w:hideMark/>
          </w:tcPr>
          <w:p w14:paraId="63D06CC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EA15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4EE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7667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5DC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00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5BBB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38B1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FD67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7636E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A247E5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2E94D92" w14:textId="77777777" w:rsidTr="00164D37">
        <w:trPr>
          <w:trHeight w:val="300"/>
        </w:trPr>
        <w:tc>
          <w:tcPr>
            <w:tcW w:w="2582" w:type="pct"/>
            <w:tcBorders>
              <w:top w:val="nil"/>
              <w:left w:val="nil"/>
              <w:bottom w:val="nil"/>
              <w:right w:val="nil"/>
            </w:tcBorders>
            <w:shd w:val="clear" w:color="auto" w:fill="auto"/>
            <w:noWrap/>
            <w:vAlign w:val="center"/>
            <w:hideMark/>
          </w:tcPr>
          <w:p w14:paraId="01DEE72B" w14:textId="77777777" w:rsidR="00164D37" w:rsidRPr="00164D37" w:rsidRDefault="00164D37" w:rsidP="00164D37">
            <w:pPr>
              <w:rPr>
                <w:color w:val="000000"/>
                <w:sz w:val="16"/>
                <w:szCs w:val="16"/>
              </w:rPr>
            </w:pPr>
            <w:r w:rsidRPr="00164D37">
              <w:rPr>
                <w:color w:val="000000"/>
                <w:sz w:val="16"/>
                <w:szCs w:val="16"/>
              </w:rPr>
              <w:t>Xian-Hui et al. (2016, methylprednisolone)</w:t>
            </w:r>
          </w:p>
        </w:tc>
        <w:tc>
          <w:tcPr>
            <w:tcW w:w="190" w:type="pct"/>
            <w:tcBorders>
              <w:top w:val="nil"/>
              <w:left w:val="nil"/>
              <w:bottom w:val="nil"/>
              <w:right w:val="nil"/>
            </w:tcBorders>
            <w:shd w:val="clear" w:color="auto" w:fill="auto"/>
            <w:noWrap/>
            <w:vAlign w:val="center"/>
            <w:hideMark/>
          </w:tcPr>
          <w:p w14:paraId="5F570E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D7E3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976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8B485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F62AB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74D2C4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6A82D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CF4F04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B277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A36EC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DD3FE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20FF224" w14:textId="77777777" w:rsidTr="00164D37">
        <w:trPr>
          <w:trHeight w:val="300"/>
        </w:trPr>
        <w:tc>
          <w:tcPr>
            <w:tcW w:w="2582" w:type="pct"/>
            <w:tcBorders>
              <w:top w:val="nil"/>
              <w:left w:val="nil"/>
              <w:bottom w:val="nil"/>
              <w:right w:val="nil"/>
            </w:tcBorders>
            <w:shd w:val="clear" w:color="auto" w:fill="auto"/>
            <w:noWrap/>
            <w:vAlign w:val="center"/>
            <w:hideMark/>
          </w:tcPr>
          <w:p w14:paraId="3B51ACE9" w14:textId="77777777" w:rsidR="00164D37" w:rsidRPr="00164D37" w:rsidRDefault="00164D37" w:rsidP="00164D37">
            <w:pPr>
              <w:rPr>
                <w:color w:val="000000"/>
                <w:sz w:val="16"/>
                <w:szCs w:val="16"/>
              </w:rPr>
            </w:pPr>
            <w:r w:rsidRPr="00164D37">
              <w:rPr>
                <w:color w:val="000000"/>
                <w:sz w:val="16"/>
                <w:szCs w:val="16"/>
              </w:rPr>
              <w:t>Kouhzaei et al. (2013, polyethylene glycol)</w:t>
            </w:r>
          </w:p>
        </w:tc>
        <w:tc>
          <w:tcPr>
            <w:tcW w:w="190" w:type="pct"/>
            <w:tcBorders>
              <w:top w:val="nil"/>
              <w:left w:val="nil"/>
              <w:bottom w:val="nil"/>
              <w:right w:val="nil"/>
            </w:tcBorders>
            <w:shd w:val="clear" w:color="auto" w:fill="auto"/>
            <w:noWrap/>
            <w:vAlign w:val="center"/>
            <w:hideMark/>
          </w:tcPr>
          <w:p w14:paraId="47633C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126DB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076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999731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EE06A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4F9A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48C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AC41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6279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D54F8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359AB5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65C0883" w14:textId="77777777" w:rsidTr="00164D37">
        <w:trPr>
          <w:trHeight w:val="300"/>
        </w:trPr>
        <w:tc>
          <w:tcPr>
            <w:tcW w:w="2582" w:type="pct"/>
            <w:tcBorders>
              <w:top w:val="nil"/>
              <w:left w:val="nil"/>
              <w:bottom w:val="nil"/>
              <w:right w:val="nil"/>
            </w:tcBorders>
            <w:shd w:val="clear" w:color="auto" w:fill="auto"/>
            <w:noWrap/>
            <w:vAlign w:val="center"/>
            <w:hideMark/>
          </w:tcPr>
          <w:p w14:paraId="58C9235F" w14:textId="77777777" w:rsidR="00164D37" w:rsidRPr="00164D37" w:rsidRDefault="00164D37" w:rsidP="00164D37">
            <w:pPr>
              <w:rPr>
                <w:color w:val="000000"/>
                <w:sz w:val="16"/>
                <w:szCs w:val="16"/>
              </w:rPr>
            </w:pPr>
            <w:r w:rsidRPr="00164D37">
              <w:rPr>
                <w:color w:val="000000"/>
                <w:sz w:val="16"/>
                <w:szCs w:val="16"/>
              </w:rPr>
              <w:t>Aceves et al. (2016, morphine)</w:t>
            </w:r>
          </w:p>
        </w:tc>
        <w:tc>
          <w:tcPr>
            <w:tcW w:w="190" w:type="pct"/>
            <w:tcBorders>
              <w:top w:val="nil"/>
              <w:left w:val="nil"/>
              <w:bottom w:val="nil"/>
              <w:right w:val="nil"/>
            </w:tcBorders>
            <w:shd w:val="clear" w:color="auto" w:fill="auto"/>
            <w:noWrap/>
            <w:vAlign w:val="center"/>
            <w:hideMark/>
          </w:tcPr>
          <w:p w14:paraId="375EDA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590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471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702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CE1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CE6B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0911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C5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72BC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CAC69C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D627CD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8955A3" w14:textId="77777777" w:rsidTr="00164D37">
        <w:trPr>
          <w:trHeight w:val="300"/>
        </w:trPr>
        <w:tc>
          <w:tcPr>
            <w:tcW w:w="2582" w:type="pct"/>
            <w:tcBorders>
              <w:top w:val="nil"/>
              <w:left w:val="nil"/>
              <w:bottom w:val="nil"/>
              <w:right w:val="nil"/>
            </w:tcBorders>
            <w:shd w:val="clear" w:color="auto" w:fill="auto"/>
            <w:noWrap/>
            <w:vAlign w:val="center"/>
            <w:hideMark/>
          </w:tcPr>
          <w:p w14:paraId="43BF83A6" w14:textId="77777777" w:rsidR="00164D37" w:rsidRPr="00164D37" w:rsidRDefault="00164D37" w:rsidP="00164D37">
            <w:pPr>
              <w:rPr>
                <w:color w:val="000000"/>
                <w:sz w:val="16"/>
                <w:szCs w:val="16"/>
              </w:rPr>
            </w:pPr>
            <w:r w:rsidRPr="00164D37">
              <w:rPr>
                <w:color w:val="000000"/>
                <w:sz w:val="16"/>
                <w:szCs w:val="16"/>
              </w:rPr>
              <w:t>Guizar-Sahagun et al. (2005, methylprednisolone sodium succinate)</w:t>
            </w:r>
          </w:p>
        </w:tc>
        <w:tc>
          <w:tcPr>
            <w:tcW w:w="190" w:type="pct"/>
            <w:tcBorders>
              <w:top w:val="nil"/>
              <w:left w:val="nil"/>
              <w:bottom w:val="nil"/>
              <w:right w:val="nil"/>
            </w:tcBorders>
            <w:shd w:val="clear" w:color="auto" w:fill="auto"/>
            <w:noWrap/>
            <w:vAlign w:val="center"/>
            <w:hideMark/>
          </w:tcPr>
          <w:p w14:paraId="252A4D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DC91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B73D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CBCE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B902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B42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BB7C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A4C6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638B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8EFCA1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227EBA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2E76109" w14:textId="77777777" w:rsidTr="00164D37">
        <w:trPr>
          <w:trHeight w:val="300"/>
        </w:trPr>
        <w:tc>
          <w:tcPr>
            <w:tcW w:w="2582" w:type="pct"/>
            <w:tcBorders>
              <w:top w:val="nil"/>
              <w:left w:val="nil"/>
              <w:bottom w:val="nil"/>
              <w:right w:val="nil"/>
            </w:tcBorders>
            <w:shd w:val="clear" w:color="auto" w:fill="auto"/>
            <w:noWrap/>
            <w:vAlign w:val="center"/>
            <w:hideMark/>
          </w:tcPr>
          <w:p w14:paraId="5FA74FD7" w14:textId="77777777" w:rsidR="00164D37" w:rsidRPr="00164D37" w:rsidRDefault="00164D37" w:rsidP="00164D37">
            <w:pPr>
              <w:rPr>
                <w:color w:val="000000"/>
                <w:sz w:val="16"/>
                <w:szCs w:val="16"/>
              </w:rPr>
            </w:pPr>
            <w:r w:rsidRPr="00164D37">
              <w:rPr>
                <w:color w:val="000000"/>
                <w:sz w:val="16"/>
                <w:szCs w:val="16"/>
              </w:rPr>
              <w:t>De La Torre et al. (1975, mannitol)</w:t>
            </w:r>
          </w:p>
        </w:tc>
        <w:tc>
          <w:tcPr>
            <w:tcW w:w="190" w:type="pct"/>
            <w:tcBorders>
              <w:top w:val="nil"/>
              <w:left w:val="nil"/>
              <w:bottom w:val="nil"/>
              <w:right w:val="nil"/>
            </w:tcBorders>
            <w:shd w:val="clear" w:color="auto" w:fill="auto"/>
            <w:noWrap/>
            <w:vAlign w:val="center"/>
            <w:hideMark/>
          </w:tcPr>
          <w:p w14:paraId="30AECE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24F9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04F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485D1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02719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01E3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676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856B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8853F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D09A0D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6C32D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225F2A3" w14:textId="77777777" w:rsidTr="00164D37">
        <w:trPr>
          <w:trHeight w:val="300"/>
        </w:trPr>
        <w:tc>
          <w:tcPr>
            <w:tcW w:w="2582" w:type="pct"/>
            <w:tcBorders>
              <w:top w:val="nil"/>
              <w:left w:val="nil"/>
              <w:bottom w:val="nil"/>
              <w:right w:val="nil"/>
            </w:tcBorders>
            <w:shd w:val="clear" w:color="auto" w:fill="auto"/>
            <w:noWrap/>
            <w:vAlign w:val="center"/>
            <w:hideMark/>
          </w:tcPr>
          <w:p w14:paraId="71826491" w14:textId="77777777" w:rsidR="00164D37" w:rsidRPr="00164D37" w:rsidRDefault="00164D37" w:rsidP="00164D37">
            <w:pPr>
              <w:rPr>
                <w:color w:val="000000"/>
                <w:sz w:val="16"/>
                <w:szCs w:val="16"/>
              </w:rPr>
            </w:pPr>
            <w:r w:rsidRPr="00164D37">
              <w:rPr>
                <w:color w:val="000000"/>
                <w:sz w:val="16"/>
                <w:szCs w:val="16"/>
              </w:rPr>
              <w:t>De La Torre et al. (1975, dexamethasone)</w:t>
            </w:r>
          </w:p>
        </w:tc>
        <w:tc>
          <w:tcPr>
            <w:tcW w:w="190" w:type="pct"/>
            <w:tcBorders>
              <w:top w:val="nil"/>
              <w:left w:val="nil"/>
              <w:bottom w:val="nil"/>
              <w:right w:val="nil"/>
            </w:tcBorders>
            <w:shd w:val="clear" w:color="auto" w:fill="auto"/>
            <w:noWrap/>
            <w:vAlign w:val="center"/>
            <w:hideMark/>
          </w:tcPr>
          <w:p w14:paraId="325907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8B8B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7B0C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AB8AB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EF60F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723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CDFD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8789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A11B0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E969F9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74C7E9"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6ACC5F6" w14:textId="77777777" w:rsidTr="00164D37">
        <w:trPr>
          <w:trHeight w:val="300"/>
        </w:trPr>
        <w:tc>
          <w:tcPr>
            <w:tcW w:w="2582" w:type="pct"/>
            <w:tcBorders>
              <w:top w:val="nil"/>
              <w:left w:val="nil"/>
              <w:bottom w:val="nil"/>
              <w:right w:val="nil"/>
            </w:tcBorders>
            <w:shd w:val="clear" w:color="auto" w:fill="auto"/>
            <w:noWrap/>
            <w:vAlign w:val="center"/>
            <w:hideMark/>
          </w:tcPr>
          <w:p w14:paraId="24DA2B83" w14:textId="77777777" w:rsidR="00164D37" w:rsidRPr="00164D37" w:rsidRDefault="00164D37" w:rsidP="00164D37">
            <w:pPr>
              <w:rPr>
                <w:color w:val="000000"/>
                <w:sz w:val="16"/>
                <w:szCs w:val="16"/>
              </w:rPr>
            </w:pPr>
            <w:r w:rsidRPr="00164D37">
              <w:rPr>
                <w:color w:val="000000"/>
                <w:sz w:val="16"/>
                <w:szCs w:val="16"/>
              </w:rPr>
              <w:t>Yates et al. (2014, methylprednisolone)</w:t>
            </w:r>
          </w:p>
        </w:tc>
        <w:tc>
          <w:tcPr>
            <w:tcW w:w="190" w:type="pct"/>
            <w:tcBorders>
              <w:top w:val="nil"/>
              <w:left w:val="nil"/>
              <w:bottom w:val="nil"/>
              <w:right w:val="nil"/>
            </w:tcBorders>
            <w:shd w:val="clear" w:color="auto" w:fill="auto"/>
            <w:noWrap/>
            <w:vAlign w:val="center"/>
            <w:hideMark/>
          </w:tcPr>
          <w:p w14:paraId="60C401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A73CAF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73DF1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E74BBD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F564F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43A7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7189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AB01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597D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429F91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4712E6"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C98AC90" w14:textId="77777777" w:rsidTr="00164D37">
        <w:trPr>
          <w:trHeight w:val="300"/>
        </w:trPr>
        <w:tc>
          <w:tcPr>
            <w:tcW w:w="2582" w:type="pct"/>
            <w:tcBorders>
              <w:top w:val="nil"/>
              <w:left w:val="nil"/>
              <w:bottom w:val="nil"/>
              <w:right w:val="nil"/>
            </w:tcBorders>
            <w:shd w:val="clear" w:color="auto" w:fill="auto"/>
            <w:noWrap/>
            <w:vAlign w:val="center"/>
            <w:hideMark/>
          </w:tcPr>
          <w:p w14:paraId="5D336859" w14:textId="77777777" w:rsidR="00164D37" w:rsidRPr="00164D37" w:rsidRDefault="00164D37" w:rsidP="00164D37">
            <w:pPr>
              <w:rPr>
                <w:color w:val="000000"/>
                <w:sz w:val="16"/>
                <w:szCs w:val="16"/>
              </w:rPr>
            </w:pPr>
            <w:r w:rsidRPr="00164D37">
              <w:rPr>
                <w:color w:val="000000"/>
                <w:sz w:val="16"/>
                <w:szCs w:val="16"/>
              </w:rPr>
              <w:t>Flamm et al. (1982, naloxone)</w:t>
            </w:r>
          </w:p>
        </w:tc>
        <w:tc>
          <w:tcPr>
            <w:tcW w:w="190" w:type="pct"/>
            <w:tcBorders>
              <w:top w:val="nil"/>
              <w:left w:val="nil"/>
              <w:bottom w:val="nil"/>
              <w:right w:val="nil"/>
            </w:tcBorders>
            <w:shd w:val="clear" w:color="auto" w:fill="auto"/>
            <w:noWrap/>
            <w:vAlign w:val="center"/>
            <w:hideMark/>
          </w:tcPr>
          <w:p w14:paraId="183713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F1D2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F28739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DE87E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40D8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CF27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323C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51FD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6796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600C91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2FB753"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69103B9C" w14:textId="77777777" w:rsidTr="00164D37">
        <w:trPr>
          <w:trHeight w:val="300"/>
        </w:trPr>
        <w:tc>
          <w:tcPr>
            <w:tcW w:w="2582" w:type="pct"/>
            <w:tcBorders>
              <w:top w:val="nil"/>
              <w:left w:val="nil"/>
              <w:bottom w:val="nil"/>
              <w:right w:val="nil"/>
            </w:tcBorders>
            <w:shd w:val="clear" w:color="auto" w:fill="auto"/>
            <w:noWrap/>
            <w:vAlign w:val="center"/>
            <w:hideMark/>
          </w:tcPr>
          <w:p w14:paraId="1821001C" w14:textId="77777777" w:rsidR="00164D37" w:rsidRPr="00164D37" w:rsidRDefault="00164D37" w:rsidP="00164D37">
            <w:pPr>
              <w:rPr>
                <w:color w:val="000000"/>
                <w:sz w:val="16"/>
                <w:szCs w:val="16"/>
              </w:rPr>
            </w:pPr>
            <w:r w:rsidRPr="00164D37">
              <w:rPr>
                <w:color w:val="000000"/>
                <w:sz w:val="16"/>
                <w:szCs w:val="16"/>
              </w:rPr>
              <w:t>Wallace, Tator (1986, naloxone) - rats - 10.1227/00006123-198604000-00006</w:t>
            </w:r>
          </w:p>
        </w:tc>
        <w:tc>
          <w:tcPr>
            <w:tcW w:w="190" w:type="pct"/>
            <w:tcBorders>
              <w:top w:val="nil"/>
              <w:left w:val="nil"/>
              <w:bottom w:val="nil"/>
              <w:right w:val="nil"/>
            </w:tcBorders>
            <w:shd w:val="clear" w:color="auto" w:fill="auto"/>
            <w:noWrap/>
            <w:vAlign w:val="center"/>
            <w:hideMark/>
          </w:tcPr>
          <w:p w14:paraId="450DE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3B62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3D11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DFA8A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A55F2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4C83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5656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30F1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B5D9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5338A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B071F3"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46407E6" w14:textId="77777777" w:rsidTr="00164D37">
        <w:trPr>
          <w:trHeight w:val="300"/>
        </w:trPr>
        <w:tc>
          <w:tcPr>
            <w:tcW w:w="2582" w:type="pct"/>
            <w:tcBorders>
              <w:top w:val="nil"/>
              <w:left w:val="nil"/>
              <w:bottom w:val="nil"/>
              <w:right w:val="nil"/>
            </w:tcBorders>
            <w:shd w:val="clear" w:color="auto" w:fill="auto"/>
            <w:noWrap/>
            <w:vAlign w:val="center"/>
            <w:hideMark/>
          </w:tcPr>
          <w:p w14:paraId="2ECBC2B1" w14:textId="77777777" w:rsidR="00164D37" w:rsidRPr="00164D37" w:rsidRDefault="00164D37" w:rsidP="00164D37">
            <w:pPr>
              <w:rPr>
                <w:color w:val="000000"/>
                <w:sz w:val="16"/>
                <w:szCs w:val="16"/>
              </w:rPr>
            </w:pPr>
            <w:r w:rsidRPr="00164D37">
              <w:rPr>
                <w:color w:val="000000"/>
                <w:sz w:val="16"/>
                <w:szCs w:val="16"/>
              </w:rPr>
              <w:t>Wallace, Tator (1986, naloxone) - rats - 10.1227/00006123-198610000-00001</w:t>
            </w:r>
          </w:p>
        </w:tc>
        <w:tc>
          <w:tcPr>
            <w:tcW w:w="190" w:type="pct"/>
            <w:tcBorders>
              <w:top w:val="nil"/>
              <w:left w:val="nil"/>
              <w:bottom w:val="nil"/>
              <w:right w:val="nil"/>
            </w:tcBorders>
            <w:shd w:val="clear" w:color="auto" w:fill="auto"/>
            <w:noWrap/>
            <w:vAlign w:val="center"/>
            <w:hideMark/>
          </w:tcPr>
          <w:p w14:paraId="59F8C3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7CCF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2923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4C41E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3882E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5E76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E7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6BE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AD5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D632A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A6233A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6227F90" w14:textId="77777777" w:rsidTr="00164D37">
        <w:trPr>
          <w:trHeight w:val="300"/>
        </w:trPr>
        <w:tc>
          <w:tcPr>
            <w:tcW w:w="2582" w:type="pct"/>
            <w:tcBorders>
              <w:top w:val="nil"/>
              <w:left w:val="nil"/>
              <w:bottom w:val="nil"/>
              <w:right w:val="nil"/>
            </w:tcBorders>
            <w:shd w:val="clear" w:color="auto" w:fill="auto"/>
            <w:noWrap/>
            <w:vAlign w:val="center"/>
            <w:hideMark/>
          </w:tcPr>
          <w:p w14:paraId="4C8FDCEB" w14:textId="77777777" w:rsidR="00164D37" w:rsidRPr="00164D37" w:rsidRDefault="00164D37" w:rsidP="00164D37">
            <w:pPr>
              <w:rPr>
                <w:color w:val="000000"/>
                <w:sz w:val="16"/>
                <w:szCs w:val="16"/>
              </w:rPr>
            </w:pPr>
            <w:r w:rsidRPr="00164D37">
              <w:rPr>
                <w:color w:val="000000"/>
                <w:sz w:val="16"/>
                <w:szCs w:val="16"/>
              </w:rPr>
              <w:t>Cho et al. (2010, glucosamine)</w:t>
            </w:r>
          </w:p>
        </w:tc>
        <w:tc>
          <w:tcPr>
            <w:tcW w:w="190" w:type="pct"/>
            <w:tcBorders>
              <w:top w:val="nil"/>
              <w:left w:val="nil"/>
              <w:bottom w:val="nil"/>
              <w:right w:val="nil"/>
            </w:tcBorders>
            <w:shd w:val="clear" w:color="auto" w:fill="auto"/>
            <w:noWrap/>
            <w:vAlign w:val="center"/>
            <w:hideMark/>
          </w:tcPr>
          <w:p w14:paraId="461AFF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C70E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80A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F9C3B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0D6FED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2FBDF3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3AE27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20E0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281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37FE6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626B60A"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47E5B319" w14:textId="77777777" w:rsidTr="00164D37">
        <w:trPr>
          <w:trHeight w:val="300"/>
        </w:trPr>
        <w:tc>
          <w:tcPr>
            <w:tcW w:w="2582" w:type="pct"/>
            <w:tcBorders>
              <w:top w:val="nil"/>
              <w:left w:val="nil"/>
              <w:bottom w:val="nil"/>
              <w:right w:val="nil"/>
            </w:tcBorders>
            <w:shd w:val="clear" w:color="auto" w:fill="auto"/>
            <w:noWrap/>
            <w:vAlign w:val="center"/>
            <w:hideMark/>
          </w:tcPr>
          <w:p w14:paraId="0484A0AA" w14:textId="77777777" w:rsidR="00164D37" w:rsidRPr="00164D37" w:rsidRDefault="00164D37" w:rsidP="00164D37">
            <w:pPr>
              <w:rPr>
                <w:color w:val="000000"/>
                <w:sz w:val="16"/>
                <w:szCs w:val="16"/>
              </w:rPr>
            </w:pPr>
            <w:r w:rsidRPr="00164D37">
              <w:rPr>
                <w:color w:val="000000"/>
                <w:sz w:val="16"/>
                <w:szCs w:val="16"/>
              </w:rPr>
              <w:t>Zadeh-Ardabili et al. (2017, vitamin e)</w:t>
            </w:r>
          </w:p>
        </w:tc>
        <w:tc>
          <w:tcPr>
            <w:tcW w:w="190" w:type="pct"/>
            <w:tcBorders>
              <w:top w:val="nil"/>
              <w:left w:val="nil"/>
              <w:bottom w:val="nil"/>
              <w:right w:val="nil"/>
            </w:tcBorders>
            <w:shd w:val="clear" w:color="auto" w:fill="auto"/>
            <w:noWrap/>
            <w:vAlign w:val="center"/>
            <w:hideMark/>
          </w:tcPr>
          <w:p w14:paraId="6F145C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CEE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0463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63A5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E3F3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5AE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91441E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30A8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CDC2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A1DA8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6495F9D"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33727B6" w14:textId="77777777" w:rsidTr="00164D37">
        <w:trPr>
          <w:trHeight w:val="300"/>
        </w:trPr>
        <w:tc>
          <w:tcPr>
            <w:tcW w:w="2582" w:type="pct"/>
            <w:tcBorders>
              <w:top w:val="nil"/>
              <w:left w:val="nil"/>
              <w:bottom w:val="nil"/>
              <w:right w:val="nil"/>
            </w:tcBorders>
            <w:shd w:val="clear" w:color="auto" w:fill="auto"/>
            <w:noWrap/>
            <w:vAlign w:val="center"/>
            <w:hideMark/>
          </w:tcPr>
          <w:p w14:paraId="52148E3D" w14:textId="77777777" w:rsidR="00164D37" w:rsidRPr="00164D37" w:rsidRDefault="00164D37" w:rsidP="00164D37">
            <w:pPr>
              <w:rPr>
                <w:color w:val="000000"/>
                <w:sz w:val="16"/>
                <w:szCs w:val="16"/>
              </w:rPr>
            </w:pPr>
            <w:r w:rsidRPr="00164D37">
              <w:rPr>
                <w:color w:val="000000"/>
                <w:sz w:val="16"/>
                <w:szCs w:val="16"/>
              </w:rPr>
              <w:t>Gok et al. (2009, albumin)</w:t>
            </w:r>
          </w:p>
        </w:tc>
        <w:tc>
          <w:tcPr>
            <w:tcW w:w="190" w:type="pct"/>
            <w:tcBorders>
              <w:top w:val="nil"/>
              <w:left w:val="nil"/>
              <w:bottom w:val="nil"/>
              <w:right w:val="nil"/>
            </w:tcBorders>
            <w:shd w:val="clear" w:color="auto" w:fill="auto"/>
            <w:noWrap/>
            <w:vAlign w:val="center"/>
            <w:hideMark/>
          </w:tcPr>
          <w:p w14:paraId="79A190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41BA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AECB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BF272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E4E0E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8D92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288D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C0E2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CCA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F862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08B834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92BECCB" w14:textId="77777777" w:rsidTr="00164D37">
        <w:trPr>
          <w:trHeight w:val="300"/>
        </w:trPr>
        <w:tc>
          <w:tcPr>
            <w:tcW w:w="2582" w:type="pct"/>
            <w:tcBorders>
              <w:top w:val="nil"/>
              <w:left w:val="nil"/>
              <w:bottom w:val="nil"/>
              <w:right w:val="nil"/>
            </w:tcBorders>
            <w:shd w:val="clear" w:color="auto" w:fill="auto"/>
            <w:noWrap/>
            <w:vAlign w:val="center"/>
            <w:hideMark/>
          </w:tcPr>
          <w:p w14:paraId="45FB3574" w14:textId="77777777" w:rsidR="00164D37" w:rsidRPr="00164D37" w:rsidRDefault="00164D37" w:rsidP="00164D37">
            <w:pPr>
              <w:rPr>
                <w:color w:val="000000"/>
                <w:sz w:val="16"/>
                <w:szCs w:val="16"/>
              </w:rPr>
            </w:pPr>
            <w:r w:rsidRPr="00164D37">
              <w:rPr>
                <w:color w:val="000000"/>
                <w:sz w:val="16"/>
                <w:szCs w:val="16"/>
              </w:rPr>
              <w:t>Gok et al. (2009, immune globulin)</w:t>
            </w:r>
          </w:p>
        </w:tc>
        <w:tc>
          <w:tcPr>
            <w:tcW w:w="190" w:type="pct"/>
            <w:tcBorders>
              <w:top w:val="nil"/>
              <w:left w:val="nil"/>
              <w:bottom w:val="nil"/>
              <w:right w:val="nil"/>
            </w:tcBorders>
            <w:shd w:val="clear" w:color="auto" w:fill="auto"/>
            <w:noWrap/>
            <w:vAlign w:val="center"/>
            <w:hideMark/>
          </w:tcPr>
          <w:p w14:paraId="513E6F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5391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0630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73A0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EED43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49FD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9C11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B00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3029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C2CF9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A19DB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A96A3C8" w14:textId="77777777" w:rsidTr="00164D37">
        <w:trPr>
          <w:trHeight w:val="300"/>
        </w:trPr>
        <w:tc>
          <w:tcPr>
            <w:tcW w:w="2582" w:type="pct"/>
            <w:tcBorders>
              <w:top w:val="nil"/>
              <w:left w:val="nil"/>
              <w:bottom w:val="nil"/>
              <w:right w:val="nil"/>
            </w:tcBorders>
            <w:shd w:val="clear" w:color="auto" w:fill="auto"/>
            <w:noWrap/>
            <w:vAlign w:val="center"/>
            <w:hideMark/>
          </w:tcPr>
          <w:p w14:paraId="7527D886" w14:textId="77777777" w:rsidR="00164D37" w:rsidRPr="00164D37" w:rsidRDefault="00164D37" w:rsidP="00164D37">
            <w:pPr>
              <w:rPr>
                <w:color w:val="000000"/>
                <w:sz w:val="16"/>
                <w:szCs w:val="16"/>
              </w:rPr>
            </w:pPr>
            <w:r w:rsidRPr="00164D37">
              <w:rPr>
                <w:color w:val="000000"/>
                <w:sz w:val="16"/>
                <w:szCs w:val="16"/>
              </w:rPr>
              <w:t>Khajoueinejad et al. (2019, calcitriol)</w:t>
            </w:r>
          </w:p>
        </w:tc>
        <w:tc>
          <w:tcPr>
            <w:tcW w:w="190" w:type="pct"/>
            <w:tcBorders>
              <w:top w:val="nil"/>
              <w:left w:val="nil"/>
              <w:bottom w:val="nil"/>
              <w:right w:val="nil"/>
            </w:tcBorders>
            <w:shd w:val="clear" w:color="auto" w:fill="auto"/>
            <w:noWrap/>
            <w:vAlign w:val="center"/>
            <w:hideMark/>
          </w:tcPr>
          <w:p w14:paraId="14AA70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8DD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78C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13ED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9C5C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87B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276E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D46A8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088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A984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260E74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247B1AD" w14:textId="77777777" w:rsidTr="00164D37">
        <w:trPr>
          <w:trHeight w:val="300"/>
        </w:trPr>
        <w:tc>
          <w:tcPr>
            <w:tcW w:w="2582" w:type="pct"/>
            <w:tcBorders>
              <w:top w:val="nil"/>
              <w:left w:val="nil"/>
              <w:bottom w:val="nil"/>
              <w:right w:val="nil"/>
            </w:tcBorders>
            <w:shd w:val="clear" w:color="auto" w:fill="auto"/>
            <w:noWrap/>
            <w:vAlign w:val="center"/>
            <w:hideMark/>
          </w:tcPr>
          <w:p w14:paraId="40160094" w14:textId="77777777" w:rsidR="00164D37" w:rsidRPr="00164D37" w:rsidRDefault="00164D37" w:rsidP="00164D37">
            <w:pPr>
              <w:rPr>
                <w:color w:val="000000"/>
                <w:sz w:val="16"/>
                <w:szCs w:val="16"/>
              </w:rPr>
            </w:pPr>
            <w:r w:rsidRPr="00164D37">
              <w:rPr>
                <w:color w:val="000000"/>
                <w:sz w:val="16"/>
                <w:szCs w:val="16"/>
              </w:rPr>
              <w:t>Lim et al. (2013, omega 3)</w:t>
            </w:r>
          </w:p>
        </w:tc>
        <w:tc>
          <w:tcPr>
            <w:tcW w:w="190" w:type="pct"/>
            <w:tcBorders>
              <w:top w:val="nil"/>
              <w:left w:val="nil"/>
              <w:bottom w:val="nil"/>
              <w:right w:val="nil"/>
            </w:tcBorders>
            <w:shd w:val="clear" w:color="auto" w:fill="auto"/>
            <w:noWrap/>
            <w:vAlign w:val="center"/>
            <w:hideMark/>
          </w:tcPr>
          <w:p w14:paraId="27210E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A8B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3A5A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2C00B7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C84E9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6D3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E3C3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E213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0D53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3A5D3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E1622F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950986E" w14:textId="77777777" w:rsidTr="00164D37">
        <w:trPr>
          <w:trHeight w:val="300"/>
        </w:trPr>
        <w:tc>
          <w:tcPr>
            <w:tcW w:w="2582" w:type="pct"/>
            <w:tcBorders>
              <w:top w:val="nil"/>
              <w:left w:val="nil"/>
              <w:bottom w:val="nil"/>
              <w:right w:val="nil"/>
            </w:tcBorders>
            <w:shd w:val="clear" w:color="auto" w:fill="auto"/>
            <w:noWrap/>
            <w:vAlign w:val="center"/>
            <w:hideMark/>
          </w:tcPr>
          <w:p w14:paraId="1377F4D2" w14:textId="77777777" w:rsidR="00164D37" w:rsidRPr="00164D37" w:rsidRDefault="00164D37" w:rsidP="00164D37">
            <w:pPr>
              <w:rPr>
                <w:color w:val="000000"/>
                <w:sz w:val="16"/>
                <w:szCs w:val="16"/>
              </w:rPr>
            </w:pPr>
            <w:r w:rsidRPr="00164D37">
              <w:rPr>
                <w:color w:val="000000"/>
                <w:sz w:val="16"/>
                <w:szCs w:val="16"/>
              </w:rPr>
              <w:t>Popovich et al. (2012, glibenclamide)</w:t>
            </w:r>
          </w:p>
        </w:tc>
        <w:tc>
          <w:tcPr>
            <w:tcW w:w="190" w:type="pct"/>
            <w:tcBorders>
              <w:top w:val="nil"/>
              <w:left w:val="nil"/>
              <w:bottom w:val="nil"/>
              <w:right w:val="nil"/>
            </w:tcBorders>
            <w:shd w:val="clear" w:color="auto" w:fill="auto"/>
            <w:noWrap/>
            <w:vAlign w:val="center"/>
            <w:hideMark/>
          </w:tcPr>
          <w:p w14:paraId="7BF7CD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A29E1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9882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DE91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8ECF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BF64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915B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5D18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760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EC839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F80BFF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0D4C322" w14:textId="77777777" w:rsidTr="00164D37">
        <w:trPr>
          <w:trHeight w:val="300"/>
        </w:trPr>
        <w:tc>
          <w:tcPr>
            <w:tcW w:w="2582" w:type="pct"/>
            <w:tcBorders>
              <w:top w:val="nil"/>
              <w:left w:val="nil"/>
              <w:bottom w:val="nil"/>
              <w:right w:val="nil"/>
            </w:tcBorders>
            <w:shd w:val="clear" w:color="auto" w:fill="auto"/>
            <w:noWrap/>
            <w:vAlign w:val="center"/>
            <w:hideMark/>
          </w:tcPr>
          <w:p w14:paraId="53F494EB" w14:textId="77777777" w:rsidR="00164D37" w:rsidRPr="00164D37" w:rsidRDefault="00164D37" w:rsidP="00164D37">
            <w:pPr>
              <w:rPr>
                <w:color w:val="000000"/>
                <w:sz w:val="16"/>
                <w:szCs w:val="16"/>
              </w:rPr>
            </w:pPr>
            <w:r w:rsidRPr="00164D37">
              <w:rPr>
                <w:color w:val="000000"/>
                <w:sz w:val="16"/>
                <w:szCs w:val="16"/>
              </w:rPr>
              <w:t>Pukos, McTigue (2020, tamoxifen)</w:t>
            </w:r>
          </w:p>
        </w:tc>
        <w:tc>
          <w:tcPr>
            <w:tcW w:w="190" w:type="pct"/>
            <w:tcBorders>
              <w:top w:val="nil"/>
              <w:left w:val="nil"/>
              <w:bottom w:val="nil"/>
              <w:right w:val="nil"/>
            </w:tcBorders>
            <w:shd w:val="clear" w:color="auto" w:fill="auto"/>
            <w:noWrap/>
            <w:vAlign w:val="center"/>
            <w:hideMark/>
          </w:tcPr>
          <w:p w14:paraId="6901D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9C87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04EB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D97A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2E9B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1FBF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133D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3B3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D92A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51128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C3FA61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2F565D3" w14:textId="77777777" w:rsidTr="00164D37">
        <w:trPr>
          <w:trHeight w:val="300"/>
        </w:trPr>
        <w:tc>
          <w:tcPr>
            <w:tcW w:w="2582" w:type="pct"/>
            <w:tcBorders>
              <w:top w:val="nil"/>
              <w:left w:val="nil"/>
              <w:bottom w:val="nil"/>
              <w:right w:val="nil"/>
            </w:tcBorders>
            <w:shd w:val="clear" w:color="auto" w:fill="auto"/>
            <w:noWrap/>
            <w:vAlign w:val="center"/>
            <w:hideMark/>
          </w:tcPr>
          <w:p w14:paraId="2D4EE152" w14:textId="77777777" w:rsidR="00164D37" w:rsidRPr="00164D37" w:rsidRDefault="00164D37" w:rsidP="00164D37">
            <w:pPr>
              <w:rPr>
                <w:color w:val="000000"/>
                <w:sz w:val="16"/>
                <w:szCs w:val="16"/>
              </w:rPr>
            </w:pPr>
            <w:r w:rsidRPr="00164D37">
              <w:rPr>
                <w:color w:val="000000"/>
                <w:sz w:val="16"/>
                <w:szCs w:val="16"/>
              </w:rPr>
              <w:t>Durham-Lee et al. (2012, amiloride)</w:t>
            </w:r>
          </w:p>
        </w:tc>
        <w:tc>
          <w:tcPr>
            <w:tcW w:w="190" w:type="pct"/>
            <w:tcBorders>
              <w:top w:val="nil"/>
              <w:left w:val="nil"/>
              <w:bottom w:val="nil"/>
              <w:right w:val="nil"/>
            </w:tcBorders>
            <w:shd w:val="clear" w:color="auto" w:fill="auto"/>
            <w:noWrap/>
            <w:vAlign w:val="center"/>
            <w:hideMark/>
          </w:tcPr>
          <w:p w14:paraId="4626C4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85CC20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98BBC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0D47BB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29B32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F17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C91A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0508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1673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5F529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4F12A6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7AD77D8F" w14:textId="77777777" w:rsidTr="00164D37">
        <w:trPr>
          <w:trHeight w:val="300"/>
        </w:trPr>
        <w:tc>
          <w:tcPr>
            <w:tcW w:w="2582" w:type="pct"/>
            <w:tcBorders>
              <w:top w:val="nil"/>
              <w:left w:val="nil"/>
              <w:bottom w:val="nil"/>
              <w:right w:val="nil"/>
            </w:tcBorders>
            <w:shd w:val="clear" w:color="auto" w:fill="auto"/>
            <w:noWrap/>
            <w:vAlign w:val="center"/>
            <w:hideMark/>
          </w:tcPr>
          <w:p w14:paraId="5B501B67" w14:textId="77777777" w:rsidR="00164D37" w:rsidRPr="00164D37" w:rsidRDefault="00164D37" w:rsidP="00164D37">
            <w:pPr>
              <w:rPr>
                <w:color w:val="000000"/>
                <w:sz w:val="16"/>
                <w:szCs w:val="16"/>
              </w:rPr>
            </w:pPr>
            <w:r w:rsidRPr="00164D37">
              <w:rPr>
                <w:color w:val="000000"/>
                <w:sz w:val="16"/>
                <w:szCs w:val="16"/>
              </w:rPr>
              <w:t>Perez-Espejo et al. (1996, methylprednisolone)</w:t>
            </w:r>
          </w:p>
        </w:tc>
        <w:tc>
          <w:tcPr>
            <w:tcW w:w="190" w:type="pct"/>
            <w:tcBorders>
              <w:top w:val="nil"/>
              <w:left w:val="nil"/>
              <w:bottom w:val="nil"/>
              <w:right w:val="nil"/>
            </w:tcBorders>
            <w:shd w:val="clear" w:color="auto" w:fill="auto"/>
            <w:noWrap/>
            <w:vAlign w:val="center"/>
            <w:hideMark/>
          </w:tcPr>
          <w:p w14:paraId="2B3830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B36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F794F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E19B73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B95C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9938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14E3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58BA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306153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67CF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8875512"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1957FCB" w14:textId="77777777" w:rsidTr="00164D37">
        <w:trPr>
          <w:trHeight w:val="300"/>
        </w:trPr>
        <w:tc>
          <w:tcPr>
            <w:tcW w:w="2582" w:type="pct"/>
            <w:tcBorders>
              <w:top w:val="nil"/>
              <w:left w:val="nil"/>
              <w:bottom w:val="nil"/>
              <w:right w:val="nil"/>
            </w:tcBorders>
            <w:shd w:val="clear" w:color="auto" w:fill="auto"/>
            <w:noWrap/>
            <w:vAlign w:val="center"/>
            <w:hideMark/>
          </w:tcPr>
          <w:p w14:paraId="37F8D80D" w14:textId="77777777" w:rsidR="00164D37" w:rsidRPr="00164D37" w:rsidRDefault="00164D37" w:rsidP="00164D37">
            <w:pPr>
              <w:rPr>
                <w:color w:val="000000"/>
                <w:sz w:val="16"/>
                <w:szCs w:val="16"/>
              </w:rPr>
            </w:pPr>
            <w:r w:rsidRPr="00164D37">
              <w:rPr>
                <w:color w:val="000000"/>
                <w:sz w:val="16"/>
                <w:szCs w:val="16"/>
              </w:rPr>
              <w:t>Patel et al. (2017, pioglitazone)</w:t>
            </w:r>
          </w:p>
        </w:tc>
        <w:tc>
          <w:tcPr>
            <w:tcW w:w="190" w:type="pct"/>
            <w:tcBorders>
              <w:top w:val="nil"/>
              <w:left w:val="nil"/>
              <w:bottom w:val="nil"/>
              <w:right w:val="nil"/>
            </w:tcBorders>
            <w:shd w:val="clear" w:color="auto" w:fill="auto"/>
            <w:noWrap/>
            <w:vAlign w:val="center"/>
            <w:hideMark/>
          </w:tcPr>
          <w:p w14:paraId="608543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61C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1F13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430F3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BACA2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D869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5C08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B025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A2B3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EBA97B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75C0E1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36BC1385" w14:textId="77777777" w:rsidTr="00164D37">
        <w:trPr>
          <w:trHeight w:val="300"/>
        </w:trPr>
        <w:tc>
          <w:tcPr>
            <w:tcW w:w="2582" w:type="pct"/>
            <w:tcBorders>
              <w:top w:val="nil"/>
              <w:left w:val="nil"/>
              <w:bottom w:val="nil"/>
              <w:right w:val="nil"/>
            </w:tcBorders>
            <w:shd w:val="clear" w:color="auto" w:fill="auto"/>
            <w:noWrap/>
            <w:vAlign w:val="center"/>
            <w:hideMark/>
          </w:tcPr>
          <w:p w14:paraId="7F5456C0" w14:textId="77777777" w:rsidR="00164D37" w:rsidRPr="00164D37" w:rsidRDefault="00164D37" w:rsidP="00164D37">
            <w:pPr>
              <w:rPr>
                <w:color w:val="000000"/>
                <w:sz w:val="16"/>
                <w:szCs w:val="16"/>
              </w:rPr>
            </w:pPr>
            <w:r w:rsidRPr="00164D37">
              <w:rPr>
                <w:color w:val="000000"/>
                <w:sz w:val="16"/>
                <w:szCs w:val="16"/>
              </w:rPr>
              <w:t>Nash et al. (2002, methylprednisolone)</w:t>
            </w:r>
          </w:p>
        </w:tc>
        <w:tc>
          <w:tcPr>
            <w:tcW w:w="190" w:type="pct"/>
            <w:tcBorders>
              <w:top w:val="nil"/>
              <w:left w:val="nil"/>
              <w:bottom w:val="nil"/>
              <w:right w:val="nil"/>
            </w:tcBorders>
            <w:shd w:val="clear" w:color="auto" w:fill="auto"/>
            <w:noWrap/>
            <w:vAlign w:val="center"/>
            <w:hideMark/>
          </w:tcPr>
          <w:p w14:paraId="6190F2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C4F6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F37E64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E89D15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830BC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B15A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D6B1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3C7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934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4215CE"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54B59A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5248E44E" w14:textId="77777777" w:rsidTr="00164D37">
        <w:trPr>
          <w:trHeight w:val="300"/>
        </w:trPr>
        <w:tc>
          <w:tcPr>
            <w:tcW w:w="2582" w:type="pct"/>
            <w:tcBorders>
              <w:top w:val="nil"/>
              <w:left w:val="nil"/>
              <w:bottom w:val="nil"/>
              <w:right w:val="nil"/>
            </w:tcBorders>
            <w:shd w:val="clear" w:color="auto" w:fill="auto"/>
            <w:noWrap/>
            <w:vAlign w:val="center"/>
            <w:hideMark/>
          </w:tcPr>
          <w:p w14:paraId="6845AEB4" w14:textId="77777777" w:rsidR="00164D37" w:rsidRPr="00164D37" w:rsidRDefault="00164D37" w:rsidP="00164D37">
            <w:pPr>
              <w:rPr>
                <w:color w:val="000000"/>
                <w:sz w:val="16"/>
                <w:szCs w:val="16"/>
              </w:rPr>
            </w:pPr>
            <w:r w:rsidRPr="00164D37">
              <w:rPr>
                <w:color w:val="000000"/>
                <w:sz w:val="16"/>
                <w:szCs w:val="16"/>
              </w:rPr>
              <w:t>Lankhorst et al. (2000, methylprednisolone)</w:t>
            </w:r>
          </w:p>
        </w:tc>
        <w:tc>
          <w:tcPr>
            <w:tcW w:w="190" w:type="pct"/>
            <w:tcBorders>
              <w:top w:val="nil"/>
              <w:left w:val="nil"/>
              <w:bottom w:val="nil"/>
              <w:right w:val="nil"/>
            </w:tcBorders>
            <w:shd w:val="clear" w:color="auto" w:fill="auto"/>
            <w:noWrap/>
            <w:vAlign w:val="center"/>
            <w:hideMark/>
          </w:tcPr>
          <w:p w14:paraId="544C23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0D1FF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8F06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EC5A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AEB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4002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9D40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AE9A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598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B3B10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D9A44A8"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8D5EEBC" w14:textId="77777777" w:rsidTr="00164D37">
        <w:trPr>
          <w:trHeight w:val="300"/>
        </w:trPr>
        <w:tc>
          <w:tcPr>
            <w:tcW w:w="2582" w:type="pct"/>
            <w:tcBorders>
              <w:top w:val="nil"/>
              <w:left w:val="nil"/>
              <w:bottom w:val="nil"/>
              <w:right w:val="nil"/>
            </w:tcBorders>
            <w:shd w:val="clear" w:color="auto" w:fill="auto"/>
            <w:noWrap/>
            <w:vAlign w:val="center"/>
            <w:hideMark/>
          </w:tcPr>
          <w:p w14:paraId="516B672A" w14:textId="77777777" w:rsidR="00164D37" w:rsidRPr="00164D37" w:rsidRDefault="00164D37" w:rsidP="00164D37">
            <w:pPr>
              <w:rPr>
                <w:color w:val="000000"/>
                <w:sz w:val="16"/>
                <w:szCs w:val="16"/>
              </w:rPr>
            </w:pPr>
            <w:r w:rsidRPr="00164D37">
              <w:rPr>
                <w:color w:val="000000"/>
                <w:sz w:val="16"/>
                <w:szCs w:val="16"/>
              </w:rPr>
              <w:t>Liu et al. (2010, carbidopa levodopa)</w:t>
            </w:r>
          </w:p>
        </w:tc>
        <w:tc>
          <w:tcPr>
            <w:tcW w:w="190" w:type="pct"/>
            <w:tcBorders>
              <w:top w:val="nil"/>
              <w:left w:val="nil"/>
              <w:bottom w:val="nil"/>
              <w:right w:val="nil"/>
            </w:tcBorders>
            <w:shd w:val="clear" w:color="auto" w:fill="auto"/>
            <w:noWrap/>
            <w:vAlign w:val="center"/>
            <w:hideMark/>
          </w:tcPr>
          <w:p w14:paraId="2061A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3D5A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B5D2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6540B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6708D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EEDD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4A7D8F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63A8E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34B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527AB3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E0EC4B"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592386B3" w14:textId="77777777" w:rsidTr="00164D37">
        <w:trPr>
          <w:trHeight w:val="300"/>
        </w:trPr>
        <w:tc>
          <w:tcPr>
            <w:tcW w:w="2582" w:type="pct"/>
            <w:tcBorders>
              <w:top w:val="nil"/>
              <w:left w:val="nil"/>
              <w:bottom w:val="nil"/>
              <w:right w:val="nil"/>
            </w:tcBorders>
            <w:shd w:val="clear" w:color="auto" w:fill="auto"/>
            <w:noWrap/>
            <w:vAlign w:val="center"/>
            <w:hideMark/>
          </w:tcPr>
          <w:p w14:paraId="023474F2" w14:textId="77777777" w:rsidR="00164D37" w:rsidRPr="00164D37" w:rsidRDefault="00164D37" w:rsidP="00164D37">
            <w:pPr>
              <w:rPr>
                <w:color w:val="000000"/>
                <w:sz w:val="16"/>
                <w:szCs w:val="16"/>
              </w:rPr>
            </w:pPr>
            <w:r w:rsidRPr="00164D37">
              <w:rPr>
                <w:color w:val="000000"/>
                <w:sz w:val="16"/>
                <w:szCs w:val="16"/>
              </w:rPr>
              <w:t>Yang et al. (2020, glutamine)</w:t>
            </w:r>
          </w:p>
        </w:tc>
        <w:tc>
          <w:tcPr>
            <w:tcW w:w="190" w:type="pct"/>
            <w:tcBorders>
              <w:top w:val="nil"/>
              <w:left w:val="nil"/>
              <w:bottom w:val="nil"/>
              <w:right w:val="nil"/>
            </w:tcBorders>
            <w:shd w:val="clear" w:color="auto" w:fill="auto"/>
            <w:noWrap/>
            <w:vAlign w:val="center"/>
            <w:hideMark/>
          </w:tcPr>
          <w:p w14:paraId="31772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6525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6A0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2171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FE7A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BAB7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1176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07D80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6CB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F3445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D9285C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2378813" w14:textId="77777777" w:rsidTr="00164D37">
        <w:trPr>
          <w:trHeight w:val="300"/>
        </w:trPr>
        <w:tc>
          <w:tcPr>
            <w:tcW w:w="2582" w:type="pct"/>
            <w:tcBorders>
              <w:top w:val="nil"/>
              <w:left w:val="nil"/>
              <w:bottom w:val="nil"/>
              <w:right w:val="nil"/>
            </w:tcBorders>
            <w:shd w:val="clear" w:color="auto" w:fill="auto"/>
            <w:noWrap/>
            <w:vAlign w:val="center"/>
            <w:hideMark/>
          </w:tcPr>
          <w:p w14:paraId="42F36595" w14:textId="77777777" w:rsidR="00164D37" w:rsidRPr="00164D37" w:rsidRDefault="00164D37" w:rsidP="00164D37">
            <w:pPr>
              <w:rPr>
                <w:color w:val="000000"/>
                <w:sz w:val="16"/>
                <w:szCs w:val="16"/>
              </w:rPr>
            </w:pPr>
            <w:r w:rsidRPr="00164D37">
              <w:rPr>
                <w:color w:val="000000"/>
                <w:sz w:val="16"/>
                <w:szCs w:val="16"/>
              </w:rPr>
              <w:t>Pannu et al. (2007, atorvastatin)</w:t>
            </w:r>
          </w:p>
        </w:tc>
        <w:tc>
          <w:tcPr>
            <w:tcW w:w="190" w:type="pct"/>
            <w:tcBorders>
              <w:top w:val="nil"/>
              <w:left w:val="nil"/>
              <w:bottom w:val="nil"/>
              <w:right w:val="nil"/>
            </w:tcBorders>
            <w:shd w:val="clear" w:color="auto" w:fill="auto"/>
            <w:noWrap/>
            <w:vAlign w:val="center"/>
            <w:hideMark/>
          </w:tcPr>
          <w:p w14:paraId="0E8CD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F3F1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863E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291DB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1657C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589E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B2C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8DD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F0A9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84D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3F1E6F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C53EF79" w14:textId="77777777" w:rsidTr="00164D37">
        <w:trPr>
          <w:trHeight w:val="300"/>
        </w:trPr>
        <w:tc>
          <w:tcPr>
            <w:tcW w:w="2582" w:type="pct"/>
            <w:tcBorders>
              <w:top w:val="nil"/>
              <w:left w:val="nil"/>
              <w:bottom w:val="nil"/>
              <w:right w:val="nil"/>
            </w:tcBorders>
            <w:shd w:val="clear" w:color="auto" w:fill="auto"/>
            <w:noWrap/>
            <w:vAlign w:val="center"/>
            <w:hideMark/>
          </w:tcPr>
          <w:p w14:paraId="176C06AA" w14:textId="77777777" w:rsidR="00164D37" w:rsidRPr="00164D37" w:rsidRDefault="00164D37" w:rsidP="00164D37">
            <w:pPr>
              <w:rPr>
                <w:color w:val="000000"/>
                <w:sz w:val="16"/>
                <w:szCs w:val="16"/>
              </w:rPr>
            </w:pPr>
            <w:r w:rsidRPr="00164D37">
              <w:rPr>
                <w:color w:val="000000"/>
                <w:sz w:val="16"/>
                <w:szCs w:val="16"/>
              </w:rPr>
              <w:t>Mann et al. (2010, atorvastatin)</w:t>
            </w:r>
          </w:p>
        </w:tc>
        <w:tc>
          <w:tcPr>
            <w:tcW w:w="190" w:type="pct"/>
            <w:tcBorders>
              <w:top w:val="nil"/>
              <w:left w:val="nil"/>
              <w:bottom w:val="nil"/>
              <w:right w:val="nil"/>
            </w:tcBorders>
            <w:shd w:val="clear" w:color="auto" w:fill="auto"/>
            <w:noWrap/>
            <w:vAlign w:val="center"/>
            <w:hideMark/>
          </w:tcPr>
          <w:p w14:paraId="26485F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7EF7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E43A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B71EE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02A33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18DB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A5F9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6554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5824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6B6F1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A92C9C9"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24834B7" w14:textId="77777777" w:rsidTr="00164D37">
        <w:trPr>
          <w:trHeight w:val="300"/>
        </w:trPr>
        <w:tc>
          <w:tcPr>
            <w:tcW w:w="2582" w:type="pct"/>
            <w:tcBorders>
              <w:top w:val="nil"/>
              <w:left w:val="nil"/>
              <w:bottom w:val="nil"/>
              <w:right w:val="nil"/>
            </w:tcBorders>
            <w:shd w:val="clear" w:color="auto" w:fill="auto"/>
            <w:noWrap/>
            <w:vAlign w:val="center"/>
            <w:hideMark/>
          </w:tcPr>
          <w:p w14:paraId="2B16CB6D" w14:textId="77777777" w:rsidR="00164D37" w:rsidRPr="00164D37" w:rsidRDefault="00164D37" w:rsidP="00164D37">
            <w:pPr>
              <w:rPr>
                <w:color w:val="000000"/>
                <w:sz w:val="16"/>
                <w:szCs w:val="16"/>
              </w:rPr>
            </w:pPr>
            <w:r w:rsidRPr="00164D37">
              <w:rPr>
                <w:color w:val="000000"/>
                <w:sz w:val="16"/>
                <w:szCs w:val="16"/>
              </w:rPr>
              <w:t>Mann et al. (2010, simvastatin)</w:t>
            </w:r>
          </w:p>
        </w:tc>
        <w:tc>
          <w:tcPr>
            <w:tcW w:w="190" w:type="pct"/>
            <w:tcBorders>
              <w:top w:val="nil"/>
              <w:left w:val="nil"/>
              <w:bottom w:val="nil"/>
              <w:right w:val="nil"/>
            </w:tcBorders>
            <w:shd w:val="clear" w:color="auto" w:fill="auto"/>
            <w:noWrap/>
            <w:vAlign w:val="center"/>
            <w:hideMark/>
          </w:tcPr>
          <w:p w14:paraId="2486DF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3CE9F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E88C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0615BA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0575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6933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DEB2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768D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2B7C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631B3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D188F8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DDFB6B8" w14:textId="77777777" w:rsidTr="00164D37">
        <w:trPr>
          <w:trHeight w:val="300"/>
        </w:trPr>
        <w:tc>
          <w:tcPr>
            <w:tcW w:w="2582" w:type="pct"/>
            <w:tcBorders>
              <w:top w:val="nil"/>
              <w:left w:val="nil"/>
              <w:bottom w:val="nil"/>
              <w:right w:val="nil"/>
            </w:tcBorders>
            <w:shd w:val="clear" w:color="auto" w:fill="auto"/>
            <w:noWrap/>
            <w:vAlign w:val="center"/>
            <w:hideMark/>
          </w:tcPr>
          <w:p w14:paraId="571B5387" w14:textId="77777777" w:rsidR="00164D37" w:rsidRPr="00164D37" w:rsidRDefault="00164D37" w:rsidP="00164D37">
            <w:pPr>
              <w:rPr>
                <w:color w:val="000000"/>
                <w:sz w:val="16"/>
                <w:szCs w:val="16"/>
              </w:rPr>
            </w:pPr>
            <w:r w:rsidRPr="00164D37">
              <w:rPr>
                <w:color w:val="000000"/>
                <w:sz w:val="16"/>
                <w:szCs w:val="16"/>
              </w:rPr>
              <w:t>King et al. (2006, omega 3) - rats - 10.1523/JNEUROSCI.5539-05.2006 - alpha-linolenic acid (AHA)</w:t>
            </w:r>
          </w:p>
        </w:tc>
        <w:tc>
          <w:tcPr>
            <w:tcW w:w="190" w:type="pct"/>
            <w:tcBorders>
              <w:top w:val="nil"/>
              <w:left w:val="nil"/>
              <w:bottom w:val="nil"/>
              <w:right w:val="nil"/>
            </w:tcBorders>
            <w:shd w:val="clear" w:color="auto" w:fill="auto"/>
            <w:noWrap/>
            <w:vAlign w:val="center"/>
            <w:hideMark/>
          </w:tcPr>
          <w:p w14:paraId="4E605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FB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95D89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3DEC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A6F0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1ED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B574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3571F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6269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64DA6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71BBAF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1B4C0BD" w14:textId="77777777" w:rsidTr="00164D37">
        <w:trPr>
          <w:trHeight w:val="300"/>
        </w:trPr>
        <w:tc>
          <w:tcPr>
            <w:tcW w:w="2582" w:type="pct"/>
            <w:tcBorders>
              <w:top w:val="nil"/>
              <w:left w:val="nil"/>
              <w:bottom w:val="nil"/>
              <w:right w:val="nil"/>
            </w:tcBorders>
            <w:shd w:val="clear" w:color="auto" w:fill="auto"/>
            <w:noWrap/>
            <w:vAlign w:val="center"/>
            <w:hideMark/>
          </w:tcPr>
          <w:p w14:paraId="6A71A4C1" w14:textId="77777777" w:rsidR="00164D37" w:rsidRPr="00164D37" w:rsidRDefault="00164D37" w:rsidP="00164D37">
            <w:pPr>
              <w:rPr>
                <w:color w:val="000000"/>
                <w:sz w:val="16"/>
                <w:szCs w:val="16"/>
              </w:rPr>
            </w:pPr>
            <w:r w:rsidRPr="00164D37">
              <w:rPr>
                <w:color w:val="000000"/>
                <w:sz w:val="16"/>
                <w:szCs w:val="16"/>
              </w:rPr>
              <w:t>King et al. (2006, omega 3) - rats - 10.1523/JNEUROSCI.5539-05.2006 - docosahexaenoic acid (DHA)</w:t>
            </w:r>
          </w:p>
        </w:tc>
        <w:tc>
          <w:tcPr>
            <w:tcW w:w="190" w:type="pct"/>
            <w:tcBorders>
              <w:top w:val="nil"/>
              <w:left w:val="nil"/>
              <w:bottom w:val="nil"/>
              <w:right w:val="nil"/>
            </w:tcBorders>
            <w:shd w:val="clear" w:color="auto" w:fill="auto"/>
            <w:noWrap/>
            <w:vAlign w:val="center"/>
            <w:hideMark/>
          </w:tcPr>
          <w:p w14:paraId="24CA80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A695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B7AF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D7B4F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746D07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2B7F9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BA0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60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5E9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8E47C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B63760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373F556" w14:textId="77777777" w:rsidTr="00164D37">
        <w:trPr>
          <w:trHeight w:val="300"/>
        </w:trPr>
        <w:tc>
          <w:tcPr>
            <w:tcW w:w="2582" w:type="pct"/>
            <w:tcBorders>
              <w:top w:val="nil"/>
              <w:left w:val="nil"/>
              <w:bottom w:val="nil"/>
              <w:right w:val="nil"/>
            </w:tcBorders>
            <w:shd w:val="clear" w:color="auto" w:fill="auto"/>
            <w:noWrap/>
            <w:vAlign w:val="center"/>
            <w:hideMark/>
          </w:tcPr>
          <w:p w14:paraId="1E5301B5" w14:textId="77777777" w:rsidR="00164D37" w:rsidRPr="00164D37" w:rsidRDefault="00164D37" w:rsidP="00164D37">
            <w:pPr>
              <w:rPr>
                <w:color w:val="000000"/>
                <w:sz w:val="16"/>
                <w:szCs w:val="16"/>
              </w:rPr>
            </w:pPr>
            <w:r w:rsidRPr="00164D37">
              <w:rPr>
                <w:color w:val="000000"/>
                <w:sz w:val="16"/>
                <w:szCs w:val="16"/>
              </w:rPr>
              <w:t>Fujimoto et al. (2000, melatonin)</w:t>
            </w:r>
          </w:p>
        </w:tc>
        <w:tc>
          <w:tcPr>
            <w:tcW w:w="190" w:type="pct"/>
            <w:tcBorders>
              <w:top w:val="nil"/>
              <w:left w:val="nil"/>
              <w:bottom w:val="nil"/>
              <w:right w:val="nil"/>
            </w:tcBorders>
            <w:shd w:val="clear" w:color="auto" w:fill="auto"/>
            <w:noWrap/>
            <w:vAlign w:val="center"/>
            <w:hideMark/>
          </w:tcPr>
          <w:p w14:paraId="717537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E1CC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6C8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2FCF89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DDADE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848C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0D3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EF89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85B99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D99F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77876D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1200273" w14:textId="77777777" w:rsidTr="00164D37">
        <w:trPr>
          <w:trHeight w:val="300"/>
        </w:trPr>
        <w:tc>
          <w:tcPr>
            <w:tcW w:w="2582" w:type="pct"/>
            <w:tcBorders>
              <w:top w:val="nil"/>
              <w:left w:val="nil"/>
              <w:bottom w:val="nil"/>
              <w:right w:val="nil"/>
            </w:tcBorders>
            <w:shd w:val="clear" w:color="auto" w:fill="auto"/>
            <w:noWrap/>
            <w:vAlign w:val="center"/>
            <w:hideMark/>
          </w:tcPr>
          <w:p w14:paraId="7297DF59" w14:textId="77777777" w:rsidR="00164D37" w:rsidRPr="00164D37" w:rsidRDefault="00164D37" w:rsidP="00164D37">
            <w:pPr>
              <w:rPr>
                <w:color w:val="000000"/>
                <w:sz w:val="16"/>
                <w:szCs w:val="16"/>
              </w:rPr>
            </w:pPr>
            <w:r w:rsidRPr="00164D37">
              <w:rPr>
                <w:color w:val="000000"/>
                <w:sz w:val="16"/>
                <w:szCs w:val="16"/>
              </w:rPr>
              <w:t>Schiaveto-de-Souza et al. (2013, melatonin)</w:t>
            </w:r>
          </w:p>
        </w:tc>
        <w:tc>
          <w:tcPr>
            <w:tcW w:w="190" w:type="pct"/>
            <w:tcBorders>
              <w:top w:val="nil"/>
              <w:left w:val="nil"/>
              <w:bottom w:val="nil"/>
              <w:right w:val="nil"/>
            </w:tcBorders>
            <w:shd w:val="clear" w:color="auto" w:fill="auto"/>
            <w:noWrap/>
            <w:vAlign w:val="center"/>
            <w:hideMark/>
          </w:tcPr>
          <w:p w14:paraId="47604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8F3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E74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C678A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C1064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ECC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0473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DC2F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23D1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527F9A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A16EA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6E9866F9" w14:textId="77777777" w:rsidTr="00164D37">
        <w:trPr>
          <w:trHeight w:val="300"/>
        </w:trPr>
        <w:tc>
          <w:tcPr>
            <w:tcW w:w="2582" w:type="pct"/>
            <w:tcBorders>
              <w:top w:val="nil"/>
              <w:left w:val="nil"/>
              <w:bottom w:val="nil"/>
              <w:right w:val="nil"/>
            </w:tcBorders>
            <w:shd w:val="clear" w:color="auto" w:fill="auto"/>
            <w:noWrap/>
            <w:vAlign w:val="center"/>
            <w:hideMark/>
          </w:tcPr>
          <w:p w14:paraId="440AA535" w14:textId="77777777" w:rsidR="00164D37" w:rsidRPr="00164D37" w:rsidRDefault="00164D37" w:rsidP="00164D37">
            <w:pPr>
              <w:rPr>
                <w:color w:val="000000"/>
                <w:sz w:val="16"/>
                <w:szCs w:val="16"/>
              </w:rPr>
            </w:pPr>
            <w:r w:rsidRPr="00164D37">
              <w:rPr>
                <w:color w:val="000000"/>
                <w:sz w:val="16"/>
                <w:szCs w:val="16"/>
              </w:rPr>
              <w:t>Karami et al. (2013, ketoprofen)</w:t>
            </w:r>
          </w:p>
        </w:tc>
        <w:tc>
          <w:tcPr>
            <w:tcW w:w="190" w:type="pct"/>
            <w:tcBorders>
              <w:top w:val="nil"/>
              <w:left w:val="nil"/>
              <w:bottom w:val="nil"/>
              <w:right w:val="nil"/>
            </w:tcBorders>
            <w:shd w:val="clear" w:color="auto" w:fill="auto"/>
            <w:noWrap/>
            <w:vAlign w:val="center"/>
            <w:hideMark/>
          </w:tcPr>
          <w:p w14:paraId="6770BB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CD23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CF33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9E97F2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DC11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2DF8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A6F1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9924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0A75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550A9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3841EA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25339ADE" w14:textId="77777777" w:rsidTr="00164D37">
        <w:trPr>
          <w:trHeight w:val="300"/>
        </w:trPr>
        <w:tc>
          <w:tcPr>
            <w:tcW w:w="2582" w:type="pct"/>
            <w:tcBorders>
              <w:top w:val="nil"/>
              <w:left w:val="nil"/>
              <w:bottom w:val="nil"/>
              <w:right w:val="nil"/>
            </w:tcBorders>
            <w:shd w:val="clear" w:color="auto" w:fill="auto"/>
            <w:noWrap/>
            <w:vAlign w:val="center"/>
            <w:hideMark/>
          </w:tcPr>
          <w:p w14:paraId="67B33FC9" w14:textId="77777777" w:rsidR="00164D37" w:rsidRPr="00164D37" w:rsidRDefault="00164D37" w:rsidP="00164D37">
            <w:pPr>
              <w:rPr>
                <w:color w:val="000000"/>
                <w:sz w:val="16"/>
                <w:szCs w:val="16"/>
              </w:rPr>
            </w:pPr>
            <w:r w:rsidRPr="00164D37">
              <w:rPr>
                <w:color w:val="000000"/>
                <w:sz w:val="16"/>
                <w:szCs w:val="16"/>
              </w:rPr>
              <w:t>Tan et al. (2020, estrogen)</w:t>
            </w:r>
          </w:p>
        </w:tc>
        <w:tc>
          <w:tcPr>
            <w:tcW w:w="190" w:type="pct"/>
            <w:tcBorders>
              <w:top w:val="nil"/>
              <w:left w:val="nil"/>
              <w:bottom w:val="nil"/>
              <w:right w:val="nil"/>
            </w:tcBorders>
            <w:shd w:val="clear" w:color="auto" w:fill="auto"/>
            <w:noWrap/>
            <w:vAlign w:val="center"/>
            <w:hideMark/>
          </w:tcPr>
          <w:p w14:paraId="62A300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5419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6273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C49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D9DD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0E9A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378C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6BC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8AB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A0172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A5D6F0"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19C5C23" w14:textId="77777777" w:rsidTr="00164D37">
        <w:trPr>
          <w:trHeight w:val="300"/>
        </w:trPr>
        <w:tc>
          <w:tcPr>
            <w:tcW w:w="2582" w:type="pct"/>
            <w:tcBorders>
              <w:top w:val="nil"/>
              <w:left w:val="nil"/>
              <w:bottom w:val="nil"/>
              <w:right w:val="nil"/>
            </w:tcBorders>
            <w:shd w:val="clear" w:color="auto" w:fill="auto"/>
            <w:noWrap/>
            <w:vAlign w:val="center"/>
            <w:hideMark/>
          </w:tcPr>
          <w:p w14:paraId="47C8FCDB" w14:textId="77777777" w:rsidR="00164D37" w:rsidRPr="00164D37" w:rsidRDefault="00164D37" w:rsidP="00164D37">
            <w:pPr>
              <w:rPr>
                <w:color w:val="000000"/>
                <w:sz w:val="16"/>
                <w:szCs w:val="16"/>
              </w:rPr>
            </w:pPr>
            <w:r w:rsidRPr="00164D37">
              <w:rPr>
                <w:color w:val="000000"/>
                <w:sz w:val="16"/>
                <w:szCs w:val="16"/>
              </w:rPr>
              <w:lastRenderedPageBreak/>
              <w:t>Wang et al. (2015, propofol)</w:t>
            </w:r>
          </w:p>
        </w:tc>
        <w:tc>
          <w:tcPr>
            <w:tcW w:w="190" w:type="pct"/>
            <w:tcBorders>
              <w:top w:val="nil"/>
              <w:left w:val="nil"/>
              <w:bottom w:val="nil"/>
              <w:right w:val="nil"/>
            </w:tcBorders>
            <w:shd w:val="clear" w:color="auto" w:fill="auto"/>
            <w:noWrap/>
            <w:vAlign w:val="center"/>
            <w:hideMark/>
          </w:tcPr>
          <w:p w14:paraId="04993E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1168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20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A0A5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E98B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8F8B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FA20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C96C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155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6C9D8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4E2F34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0B801C0" w14:textId="77777777" w:rsidTr="00164D37">
        <w:trPr>
          <w:trHeight w:val="300"/>
        </w:trPr>
        <w:tc>
          <w:tcPr>
            <w:tcW w:w="2582" w:type="pct"/>
            <w:tcBorders>
              <w:top w:val="nil"/>
              <w:left w:val="nil"/>
              <w:bottom w:val="nil"/>
              <w:right w:val="nil"/>
            </w:tcBorders>
            <w:shd w:val="clear" w:color="auto" w:fill="auto"/>
            <w:noWrap/>
            <w:vAlign w:val="center"/>
            <w:hideMark/>
          </w:tcPr>
          <w:p w14:paraId="2687871A" w14:textId="77777777" w:rsidR="00164D37" w:rsidRPr="00164D37" w:rsidRDefault="00164D37" w:rsidP="00164D37">
            <w:pPr>
              <w:rPr>
                <w:color w:val="000000"/>
                <w:sz w:val="16"/>
                <w:szCs w:val="16"/>
              </w:rPr>
            </w:pPr>
            <w:r w:rsidRPr="00164D37">
              <w:rPr>
                <w:color w:val="000000"/>
                <w:sz w:val="16"/>
                <w:szCs w:val="16"/>
              </w:rPr>
              <w:t>Zhang et al. (2020, mannitol)</w:t>
            </w:r>
          </w:p>
        </w:tc>
        <w:tc>
          <w:tcPr>
            <w:tcW w:w="190" w:type="pct"/>
            <w:tcBorders>
              <w:top w:val="nil"/>
              <w:left w:val="nil"/>
              <w:bottom w:val="nil"/>
              <w:right w:val="nil"/>
            </w:tcBorders>
            <w:shd w:val="clear" w:color="auto" w:fill="auto"/>
            <w:noWrap/>
            <w:vAlign w:val="center"/>
            <w:hideMark/>
          </w:tcPr>
          <w:p w14:paraId="3856C8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6486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8E69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6943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2D74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9DF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0AD6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D176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C986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D454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C7F2B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F663C1B" w14:textId="77777777" w:rsidTr="00164D37">
        <w:trPr>
          <w:trHeight w:val="300"/>
        </w:trPr>
        <w:tc>
          <w:tcPr>
            <w:tcW w:w="2582" w:type="pct"/>
            <w:tcBorders>
              <w:top w:val="nil"/>
              <w:left w:val="nil"/>
              <w:bottom w:val="nil"/>
              <w:right w:val="nil"/>
            </w:tcBorders>
            <w:shd w:val="clear" w:color="auto" w:fill="auto"/>
            <w:noWrap/>
            <w:vAlign w:val="center"/>
            <w:hideMark/>
          </w:tcPr>
          <w:p w14:paraId="2E27C1FF" w14:textId="77777777" w:rsidR="00164D37" w:rsidRPr="00164D37" w:rsidRDefault="00164D37" w:rsidP="00164D37">
            <w:pPr>
              <w:rPr>
                <w:color w:val="000000"/>
                <w:sz w:val="16"/>
                <w:szCs w:val="16"/>
              </w:rPr>
            </w:pPr>
            <w:r w:rsidRPr="00164D37">
              <w:rPr>
                <w:color w:val="000000"/>
                <w:sz w:val="16"/>
                <w:szCs w:val="16"/>
              </w:rPr>
              <w:t>Yates et al. (2009, modafinil)</w:t>
            </w:r>
          </w:p>
        </w:tc>
        <w:tc>
          <w:tcPr>
            <w:tcW w:w="190" w:type="pct"/>
            <w:tcBorders>
              <w:top w:val="nil"/>
              <w:left w:val="nil"/>
              <w:bottom w:val="nil"/>
              <w:right w:val="nil"/>
            </w:tcBorders>
            <w:shd w:val="clear" w:color="auto" w:fill="auto"/>
            <w:noWrap/>
            <w:vAlign w:val="center"/>
            <w:hideMark/>
          </w:tcPr>
          <w:p w14:paraId="464A23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46EF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5C60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BE2529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4869C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1CB5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9CE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2D6AA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6146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D6F76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DDDC1F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58C9DD9" w14:textId="77777777" w:rsidTr="00164D37">
        <w:trPr>
          <w:trHeight w:val="300"/>
        </w:trPr>
        <w:tc>
          <w:tcPr>
            <w:tcW w:w="2582" w:type="pct"/>
            <w:tcBorders>
              <w:top w:val="nil"/>
              <w:left w:val="nil"/>
              <w:bottom w:val="nil"/>
              <w:right w:val="nil"/>
            </w:tcBorders>
            <w:shd w:val="clear" w:color="auto" w:fill="auto"/>
            <w:noWrap/>
            <w:vAlign w:val="center"/>
            <w:hideMark/>
          </w:tcPr>
          <w:p w14:paraId="601C8D75" w14:textId="77777777" w:rsidR="00164D37" w:rsidRPr="00164D37" w:rsidRDefault="00164D37" w:rsidP="00164D37">
            <w:pPr>
              <w:rPr>
                <w:color w:val="000000"/>
                <w:sz w:val="16"/>
                <w:szCs w:val="16"/>
              </w:rPr>
            </w:pPr>
            <w:r w:rsidRPr="00164D37">
              <w:rPr>
                <w:color w:val="000000"/>
                <w:sz w:val="16"/>
                <w:szCs w:val="16"/>
              </w:rPr>
              <w:t>Iwasa et al. (1989, vitamin e)</w:t>
            </w:r>
          </w:p>
        </w:tc>
        <w:tc>
          <w:tcPr>
            <w:tcW w:w="190" w:type="pct"/>
            <w:tcBorders>
              <w:top w:val="nil"/>
              <w:left w:val="nil"/>
              <w:bottom w:val="nil"/>
              <w:right w:val="nil"/>
            </w:tcBorders>
            <w:shd w:val="clear" w:color="auto" w:fill="auto"/>
            <w:noWrap/>
            <w:vAlign w:val="center"/>
            <w:hideMark/>
          </w:tcPr>
          <w:p w14:paraId="426B9D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83CD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D11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984C9F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64617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EB6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89B8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6AFD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8AD9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B7CC0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D1B25F9"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6B23D21" w14:textId="77777777" w:rsidTr="00164D37">
        <w:trPr>
          <w:trHeight w:val="300"/>
        </w:trPr>
        <w:tc>
          <w:tcPr>
            <w:tcW w:w="2582" w:type="pct"/>
            <w:tcBorders>
              <w:top w:val="nil"/>
              <w:left w:val="nil"/>
              <w:bottom w:val="nil"/>
              <w:right w:val="nil"/>
            </w:tcBorders>
            <w:shd w:val="clear" w:color="auto" w:fill="auto"/>
            <w:noWrap/>
            <w:vAlign w:val="center"/>
            <w:hideMark/>
          </w:tcPr>
          <w:p w14:paraId="7E903FE1" w14:textId="77777777" w:rsidR="00164D37" w:rsidRPr="00164D37" w:rsidRDefault="00164D37" w:rsidP="00164D37">
            <w:pPr>
              <w:rPr>
                <w:color w:val="000000"/>
                <w:sz w:val="16"/>
                <w:szCs w:val="16"/>
              </w:rPr>
            </w:pPr>
            <w:r w:rsidRPr="00164D37">
              <w:rPr>
                <w:color w:val="000000"/>
                <w:sz w:val="16"/>
                <w:szCs w:val="16"/>
              </w:rPr>
              <w:t>Sengelaub et al. (2018, estradiol)</w:t>
            </w:r>
          </w:p>
        </w:tc>
        <w:tc>
          <w:tcPr>
            <w:tcW w:w="190" w:type="pct"/>
            <w:tcBorders>
              <w:top w:val="nil"/>
              <w:left w:val="nil"/>
              <w:bottom w:val="nil"/>
              <w:right w:val="nil"/>
            </w:tcBorders>
            <w:shd w:val="clear" w:color="auto" w:fill="auto"/>
            <w:noWrap/>
            <w:vAlign w:val="center"/>
            <w:hideMark/>
          </w:tcPr>
          <w:p w14:paraId="7EEFA7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064B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7A26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19B6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D8C32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77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4A2E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EB74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CE60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108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5CFF9E3"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C07DCAC" w14:textId="77777777" w:rsidTr="00164D37">
        <w:trPr>
          <w:trHeight w:val="300"/>
        </w:trPr>
        <w:tc>
          <w:tcPr>
            <w:tcW w:w="2582" w:type="pct"/>
            <w:tcBorders>
              <w:top w:val="nil"/>
              <w:left w:val="nil"/>
              <w:bottom w:val="nil"/>
              <w:right w:val="nil"/>
            </w:tcBorders>
            <w:shd w:val="clear" w:color="auto" w:fill="auto"/>
            <w:noWrap/>
            <w:vAlign w:val="center"/>
            <w:hideMark/>
          </w:tcPr>
          <w:p w14:paraId="7EDFCF49" w14:textId="77777777" w:rsidR="00164D37" w:rsidRPr="00164D37" w:rsidRDefault="00164D37" w:rsidP="00164D37">
            <w:pPr>
              <w:rPr>
                <w:color w:val="000000"/>
                <w:sz w:val="16"/>
                <w:szCs w:val="16"/>
              </w:rPr>
            </w:pPr>
            <w:r w:rsidRPr="00164D37">
              <w:rPr>
                <w:color w:val="000000"/>
                <w:sz w:val="16"/>
                <w:szCs w:val="16"/>
              </w:rPr>
              <w:t>Sengelaub et al. (2018, testosterone)</w:t>
            </w:r>
          </w:p>
        </w:tc>
        <w:tc>
          <w:tcPr>
            <w:tcW w:w="190" w:type="pct"/>
            <w:tcBorders>
              <w:top w:val="nil"/>
              <w:left w:val="nil"/>
              <w:bottom w:val="nil"/>
              <w:right w:val="nil"/>
            </w:tcBorders>
            <w:shd w:val="clear" w:color="auto" w:fill="auto"/>
            <w:noWrap/>
            <w:vAlign w:val="center"/>
            <w:hideMark/>
          </w:tcPr>
          <w:p w14:paraId="6B201B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CB10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88E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AB049A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0717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34B2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365E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D7E8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F003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B3547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7BB005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1A420B0" w14:textId="77777777" w:rsidTr="00164D37">
        <w:trPr>
          <w:trHeight w:val="300"/>
        </w:trPr>
        <w:tc>
          <w:tcPr>
            <w:tcW w:w="2582" w:type="pct"/>
            <w:tcBorders>
              <w:top w:val="nil"/>
              <w:left w:val="nil"/>
              <w:bottom w:val="nil"/>
              <w:right w:val="nil"/>
            </w:tcBorders>
            <w:shd w:val="clear" w:color="auto" w:fill="auto"/>
            <w:noWrap/>
            <w:vAlign w:val="center"/>
            <w:hideMark/>
          </w:tcPr>
          <w:p w14:paraId="64A983A1" w14:textId="77777777" w:rsidR="00164D37" w:rsidRPr="00164D37" w:rsidRDefault="00164D37" w:rsidP="00164D37">
            <w:pPr>
              <w:rPr>
                <w:color w:val="000000"/>
                <w:sz w:val="16"/>
                <w:szCs w:val="16"/>
              </w:rPr>
            </w:pPr>
            <w:r w:rsidRPr="00164D37">
              <w:rPr>
                <w:color w:val="000000"/>
                <w:sz w:val="16"/>
                <w:szCs w:val="16"/>
              </w:rPr>
              <w:t>Sengelaub et al. (2018, estradiol + testosterone)</w:t>
            </w:r>
          </w:p>
        </w:tc>
        <w:tc>
          <w:tcPr>
            <w:tcW w:w="190" w:type="pct"/>
            <w:tcBorders>
              <w:top w:val="nil"/>
              <w:left w:val="nil"/>
              <w:bottom w:val="nil"/>
              <w:right w:val="nil"/>
            </w:tcBorders>
            <w:shd w:val="clear" w:color="auto" w:fill="auto"/>
            <w:noWrap/>
            <w:vAlign w:val="center"/>
            <w:hideMark/>
          </w:tcPr>
          <w:p w14:paraId="562BAC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9205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F279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133ACA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67380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1D1A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8BFD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8CB8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86C3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003C3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E11F301"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6BB39C1" w14:textId="77777777" w:rsidTr="00164D37">
        <w:trPr>
          <w:trHeight w:val="300"/>
        </w:trPr>
        <w:tc>
          <w:tcPr>
            <w:tcW w:w="2582" w:type="pct"/>
            <w:tcBorders>
              <w:top w:val="nil"/>
              <w:left w:val="nil"/>
              <w:bottom w:val="nil"/>
              <w:right w:val="nil"/>
            </w:tcBorders>
            <w:shd w:val="clear" w:color="auto" w:fill="auto"/>
            <w:noWrap/>
            <w:vAlign w:val="center"/>
            <w:hideMark/>
          </w:tcPr>
          <w:p w14:paraId="7086EA09" w14:textId="77777777" w:rsidR="00164D37" w:rsidRPr="00164D37" w:rsidRDefault="00164D37" w:rsidP="00164D37">
            <w:pPr>
              <w:rPr>
                <w:color w:val="000000"/>
                <w:sz w:val="16"/>
                <w:szCs w:val="16"/>
              </w:rPr>
            </w:pPr>
            <w:r w:rsidRPr="00164D37">
              <w:rPr>
                <w:color w:val="000000"/>
                <w:sz w:val="16"/>
                <w:szCs w:val="16"/>
              </w:rPr>
              <w:t>Patel et al. (2014, acetylcysteine)</w:t>
            </w:r>
          </w:p>
        </w:tc>
        <w:tc>
          <w:tcPr>
            <w:tcW w:w="190" w:type="pct"/>
            <w:tcBorders>
              <w:top w:val="nil"/>
              <w:left w:val="nil"/>
              <w:bottom w:val="nil"/>
              <w:right w:val="nil"/>
            </w:tcBorders>
            <w:shd w:val="clear" w:color="auto" w:fill="auto"/>
            <w:noWrap/>
            <w:vAlign w:val="center"/>
            <w:hideMark/>
          </w:tcPr>
          <w:p w14:paraId="02CD3C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A6377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AAD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083B2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3D135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FBC90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5AF1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EF6F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983D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7A904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FFE381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CEB0F04" w14:textId="77777777" w:rsidTr="00164D37">
        <w:trPr>
          <w:trHeight w:val="300"/>
        </w:trPr>
        <w:tc>
          <w:tcPr>
            <w:tcW w:w="2582" w:type="pct"/>
            <w:tcBorders>
              <w:top w:val="nil"/>
              <w:left w:val="nil"/>
              <w:bottom w:val="nil"/>
              <w:right w:val="nil"/>
            </w:tcBorders>
            <w:shd w:val="clear" w:color="auto" w:fill="auto"/>
            <w:noWrap/>
            <w:vAlign w:val="center"/>
            <w:hideMark/>
          </w:tcPr>
          <w:p w14:paraId="27A361B4" w14:textId="77777777" w:rsidR="00164D37" w:rsidRPr="00164D37" w:rsidRDefault="00164D37" w:rsidP="00164D37">
            <w:pPr>
              <w:rPr>
                <w:color w:val="000000"/>
                <w:sz w:val="16"/>
                <w:szCs w:val="16"/>
              </w:rPr>
            </w:pPr>
            <w:r w:rsidRPr="00164D37">
              <w:rPr>
                <w:color w:val="000000"/>
                <w:sz w:val="16"/>
                <w:szCs w:val="16"/>
              </w:rPr>
              <w:t>Osuna-Carrasco et al. (2016, tamoxifen)</w:t>
            </w:r>
          </w:p>
        </w:tc>
        <w:tc>
          <w:tcPr>
            <w:tcW w:w="190" w:type="pct"/>
            <w:tcBorders>
              <w:top w:val="nil"/>
              <w:left w:val="nil"/>
              <w:bottom w:val="nil"/>
              <w:right w:val="nil"/>
            </w:tcBorders>
            <w:shd w:val="clear" w:color="auto" w:fill="auto"/>
            <w:noWrap/>
            <w:vAlign w:val="center"/>
            <w:hideMark/>
          </w:tcPr>
          <w:p w14:paraId="41E7F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50D5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13AE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20858A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53CC5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9BF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F43C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C34D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7C5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9C2EA0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97D59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F66A160" w14:textId="77777777" w:rsidTr="00164D37">
        <w:trPr>
          <w:trHeight w:val="300"/>
        </w:trPr>
        <w:tc>
          <w:tcPr>
            <w:tcW w:w="2582" w:type="pct"/>
            <w:tcBorders>
              <w:top w:val="nil"/>
              <w:left w:val="nil"/>
              <w:bottom w:val="nil"/>
              <w:right w:val="nil"/>
            </w:tcBorders>
            <w:shd w:val="clear" w:color="auto" w:fill="auto"/>
            <w:noWrap/>
            <w:vAlign w:val="center"/>
            <w:hideMark/>
          </w:tcPr>
          <w:p w14:paraId="30ABCAF2" w14:textId="77777777" w:rsidR="00164D37" w:rsidRPr="00164D37" w:rsidRDefault="00164D37" w:rsidP="00164D37">
            <w:pPr>
              <w:rPr>
                <w:color w:val="000000"/>
                <w:sz w:val="16"/>
                <w:szCs w:val="16"/>
              </w:rPr>
            </w:pPr>
            <w:r w:rsidRPr="00164D37">
              <w:rPr>
                <w:color w:val="000000"/>
                <w:sz w:val="16"/>
                <w:szCs w:val="16"/>
              </w:rPr>
              <w:t>Ren et al. (2019, polyethylene glycol)</w:t>
            </w:r>
          </w:p>
        </w:tc>
        <w:tc>
          <w:tcPr>
            <w:tcW w:w="190" w:type="pct"/>
            <w:tcBorders>
              <w:top w:val="nil"/>
              <w:left w:val="nil"/>
              <w:bottom w:val="nil"/>
              <w:right w:val="nil"/>
            </w:tcBorders>
            <w:shd w:val="clear" w:color="auto" w:fill="auto"/>
            <w:noWrap/>
            <w:vAlign w:val="center"/>
            <w:hideMark/>
          </w:tcPr>
          <w:p w14:paraId="49956C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61C2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75F9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9E06D4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1CBD7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1A7D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41A9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554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5310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9CCD3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979C425"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C9779D5" w14:textId="77777777" w:rsidTr="00164D37">
        <w:trPr>
          <w:trHeight w:val="300"/>
        </w:trPr>
        <w:tc>
          <w:tcPr>
            <w:tcW w:w="2582" w:type="pct"/>
            <w:tcBorders>
              <w:top w:val="nil"/>
              <w:left w:val="nil"/>
              <w:bottom w:val="nil"/>
              <w:right w:val="nil"/>
            </w:tcBorders>
            <w:shd w:val="clear" w:color="auto" w:fill="auto"/>
            <w:noWrap/>
            <w:vAlign w:val="center"/>
            <w:hideMark/>
          </w:tcPr>
          <w:p w14:paraId="6F49A2DC" w14:textId="77777777" w:rsidR="00164D37" w:rsidRPr="00164D37" w:rsidRDefault="00164D37" w:rsidP="00164D37">
            <w:pPr>
              <w:rPr>
                <w:color w:val="000000"/>
                <w:sz w:val="16"/>
                <w:szCs w:val="16"/>
              </w:rPr>
            </w:pPr>
            <w:r w:rsidRPr="00164D37">
              <w:rPr>
                <w:color w:val="000000"/>
                <w:sz w:val="16"/>
                <w:szCs w:val="16"/>
              </w:rPr>
              <w:t>Kaptanoglu et al. (2005, methylprednisolone)</w:t>
            </w:r>
          </w:p>
        </w:tc>
        <w:tc>
          <w:tcPr>
            <w:tcW w:w="190" w:type="pct"/>
            <w:tcBorders>
              <w:top w:val="nil"/>
              <w:left w:val="nil"/>
              <w:bottom w:val="nil"/>
              <w:right w:val="nil"/>
            </w:tcBorders>
            <w:shd w:val="clear" w:color="auto" w:fill="auto"/>
            <w:noWrap/>
            <w:vAlign w:val="center"/>
            <w:hideMark/>
          </w:tcPr>
          <w:p w14:paraId="76F9BA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784F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A126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46405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A1E4B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3213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25F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8733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C57B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10B3B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CC60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4737AFB" w14:textId="77777777" w:rsidTr="00164D37">
        <w:trPr>
          <w:trHeight w:val="300"/>
        </w:trPr>
        <w:tc>
          <w:tcPr>
            <w:tcW w:w="2582" w:type="pct"/>
            <w:tcBorders>
              <w:top w:val="nil"/>
              <w:left w:val="nil"/>
              <w:bottom w:val="nil"/>
              <w:right w:val="nil"/>
            </w:tcBorders>
            <w:shd w:val="clear" w:color="auto" w:fill="auto"/>
            <w:noWrap/>
            <w:vAlign w:val="center"/>
            <w:hideMark/>
          </w:tcPr>
          <w:p w14:paraId="3A29D6FE" w14:textId="77777777" w:rsidR="00164D37" w:rsidRPr="00164D37" w:rsidRDefault="00164D37" w:rsidP="00164D37">
            <w:pPr>
              <w:rPr>
                <w:color w:val="000000"/>
                <w:sz w:val="16"/>
                <w:szCs w:val="16"/>
              </w:rPr>
            </w:pPr>
            <w:r w:rsidRPr="00164D37">
              <w:rPr>
                <w:color w:val="000000"/>
                <w:sz w:val="16"/>
                <w:szCs w:val="16"/>
              </w:rPr>
              <w:t>Kaptanoglu et al. (2005, mexiletine)</w:t>
            </w:r>
          </w:p>
        </w:tc>
        <w:tc>
          <w:tcPr>
            <w:tcW w:w="190" w:type="pct"/>
            <w:tcBorders>
              <w:top w:val="nil"/>
              <w:left w:val="nil"/>
              <w:bottom w:val="nil"/>
              <w:right w:val="nil"/>
            </w:tcBorders>
            <w:shd w:val="clear" w:color="auto" w:fill="auto"/>
            <w:noWrap/>
            <w:vAlign w:val="center"/>
            <w:hideMark/>
          </w:tcPr>
          <w:p w14:paraId="722996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9F0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19EC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97CBF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C7940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B843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FAD5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E580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B48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79DA7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CBE87F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11BCEC" w14:textId="77777777" w:rsidTr="00164D37">
        <w:trPr>
          <w:trHeight w:val="300"/>
        </w:trPr>
        <w:tc>
          <w:tcPr>
            <w:tcW w:w="2582" w:type="pct"/>
            <w:tcBorders>
              <w:top w:val="nil"/>
              <w:left w:val="nil"/>
              <w:bottom w:val="nil"/>
              <w:right w:val="nil"/>
            </w:tcBorders>
            <w:shd w:val="clear" w:color="auto" w:fill="auto"/>
            <w:noWrap/>
            <w:vAlign w:val="center"/>
            <w:hideMark/>
          </w:tcPr>
          <w:p w14:paraId="2D41BE02" w14:textId="77777777" w:rsidR="00164D37" w:rsidRPr="00164D37" w:rsidRDefault="00164D37" w:rsidP="00164D37">
            <w:pPr>
              <w:rPr>
                <w:color w:val="000000"/>
                <w:sz w:val="16"/>
                <w:szCs w:val="16"/>
              </w:rPr>
            </w:pPr>
            <w:r w:rsidRPr="00164D37">
              <w:rPr>
                <w:color w:val="000000"/>
                <w:sz w:val="16"/>
                <w:szCs w:val="16"/>
              </w:rPr>
              <w:t>Xing et al (2016, morphine)</w:t>
            </w:r>
          </w:p>
        </w:tc>
        <w:tc>
          <w:tcPr>
            <w:tcW w:w="190" w:type="pct"/>
            <w:tcBorders>
              <w:top w:val="nil"/>
              <w:left w:val="nil"/>
              <w:bottom w:val="nil"/>
              <w:right w:val="nil"/>
            </w:tcBorders>
            <w:shd w:val="clear" w:color="auto" w:fill="auto"/>
            <w:noWrap/>
            <w:vAlign w:val="center"/>
            <w:hideMark/>
          </w:tcPr>
          <w:p w14:paraId="4E232F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002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A2CA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4F2B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83F0C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C833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6119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0BB6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70F2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242BC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EAFC47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449B7D3" w14:textId="77777777" w:rsidTr="00164D37">
        <w:trPr>
          <w:trHeight w:val="300"/>
        </w:trPr>
        <w:tc>
          <w:tcPr>
            <w:tcW w:w="2582" w:type="pct"/>
            <w:tcBorders>
              <w:top w:val="nil"/>
              <w:left w:val="nil"/>
              <w:bottom w:val="nil"/>
              <w:right w:val="nil"/>
            </w:tcBorders>
            <w:shd w:val="clear" w:color="auto" w:fill="auto"/>
            <w:noWrap/>
            <w:vAlign w:val="center"/>
            <w:hideMark/>
          </w:tcPr>
          <w:p w14:paraId="0B899329" w14:textId="77777777" w:rsidR="00164D37" w:rsidRPr="00164D37" w:rsidRDefault="00164D37" w:rsidP="00164D37">
            <w:pPr>
              <w:rPr>
                <w:color w:val="000000"/>
                <w:sz w:val="16"/>
                <w:szCs w:val="16"/>
              </w:rPr>
            </w:pPr>
            <w:r w:rsidRPr="00164D37">
              <w:rPr>
                <w:color w:val="000000"/>
                <w:sz w:val="16"/>
                <w:szCs w:val="16"/>
              </w:rPr>
              <w:t>Mu et al (2000, methylprednisolone)</w:t>
            </w:r>
          </w:p>
        </w:tc>
        <w:tc>
          <w:tcPr>
            <w:tcW w:w="190" w:type="pct"/>
            <w:tcBorders>
              <w:top w:val="nil"/>
              <w:left w:val="nil"/>
              <w:bottom w:val="nil"/>
              <w:right w:val="nil"/>
            </w:tcBorders>
            <w:shd w:val="clear" w:color="auto" w:fill="auto"/>
            <w:noWrap/>
            <w:vAlign w:val="center"/>
            <w:hideMark/>
          </w:tcPr>
          <w:p w14:paraId="37DF55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D36B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D1CF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617DB7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4B14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38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814D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913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0E2C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D162B1"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C3DED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93A74B9" w14:textId="77777777" w:rsidTr="00164D37">
        <w:trPr>
          <w:trHeight w:val="300"/>
        </w:trPr>
        <w:tc>
          <w:tcPr>
            <w:tcW w:w="2582" w:type="pct"/>
            <w:tcBorders>
              <w:top w:val="nil"/>
              <w:left w:val="nil"/>
              <w:bottom w:val="nil"/>
              <w:right w:val="nil"/>
            </w:tcBorders>
            <w:shd w:val="clear" w:color="auto" w:fill="auto"/>
            <w:noWrap/>
            <w:vAlign w:val="center"/>
            <w:hideMark/>
          </w:tcPr>
          <w:p w14:paraId="5B1DF6F0" w14:textId="77777777" w:rsidR="00164D37" w:rsidRPr="00164D37" w:rsidRDefault="00164D37" w:rsidP="00164D37">
            <w:pPr>
              <w:rPr>
                <w:color w:val="000000"/>
                <w:sz w:val="16"/>
                <w:szCs w:val="16"/>
              </w:rPr>
            </w:pPr>
            <w:r w:rsidRPr="00164D37">
              <w:rPr>
                <w:color w:val="000000"/>
                <w:sz w:val="16"/>
                <w:szCs w:val="16"/>
              </w:rPr>
              <w:t>Kazama et al (2001, pentobarbital)</w:t>
            </w:r>
          </w:p>
        </w:tc>
        <w:tc>
          <w:tcPr>
            <w:tcW w:w="190" w:type="pct"/>
            <w:tcBorders>
              <w:top w:val="nil"/>
              <w:left w:val="nil"/>
              <w:bottom w:val="nil"/>
              <w:right w:val="nil"/>
            </w:tcBorders>
            <w:shd w:val="clear" w:color="auto" w:fill="auto"/>
            <w:noWrap/>
            <w:vAlign w:val="center"/>
            <w:hideMark/>
          </w:tcPr>
          <w:p w14:paraId="279734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5C7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48DD66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0667D8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36EAEE5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C6B6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5A1B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D281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B9C72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19A1A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5C050C"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12A4E4E3" w14:textId="77777777" w:rsidTr="00164D37">
        <w:trPr>
          <w:trHeight w:val="300"/>
        </w:trPr>
        <w:tc>
          <w:tcPr>
            <w:tcW w:w="2582" w:type="pct"/>
            <w:tcBorders>
              <w:top w:val="nil"/>
              <w:left w:val="nil"/>
              <w:bottom w:val="nil"/>
              <w:right w:val="nil"/>
            </w:tcBorders>
            <w:shd w:val="clear" w:color="auto" w:fill="auto"/>
            <w:noWrap/>
            <w:vAlign w:val="center"/>
            <w:hideMark/>
          </w:tcPr>
          <w:p w14:paraId="529CD577" w14:textId="77777777" w:rsidR="00164D37" w:rsidRPr="00164D37" w:rsidRDefault="00164D37" w:rsidP="00164D37">
            <w:pPr>
              <w:rPr>
                <w:color w:val="000000"/>
                <w:sz w:val="16"/>
                <w:szCs w:val="16"/>
              </w:rPr>
            </w:pPr>
            <w:r w:rsidRPr="00164D37">
              <w:rPr>
                <w:color w:val="000000"/>
                <w:sz w:val="16"/>
                <w:szCs w:val="16"/>
              </w:rPr>
              <w:t>Genovese et al (2007, dexamethasone)</w:t>
            </w:r>
          </w:p>
        </w:tc>
        <w:tc>
          <w:tcPr>
            <w:tcW w:w="190" w:type="pct"/>
            <w:tcBorders>
              <w:top w:val="nil"/>
              <w:left w:val="nil"/>
              <w:bottom w:val="nil"/>
              <w:right w:val="nil"/>
            </w:tcBorders>
            <w:shd w:val="clear" w:color="auto" w:fill="auto"/>
            <w:noWrap/>
            <w:vAlign w:val="center"/>
            <w:hideMark/>
          </w:tcPr>
          <w:p w14:paraId="65B6249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A6F0C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A6FCB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CD738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DD52E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65AA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8E4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9C21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CA0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315B7BB"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3363BE7"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F52A99F" w14:textId="77777777" w:rsidTr="00164D37">
        <w:trPr>
          <w:trHeight w:val="300"/>
        </w:trPr>
        <w:tc>
          <w:tcPr>
            <w:tcW w:w="2582" w:type="pct"/>
            <w:tcBorders>
              <w:top w:val="nil"/>
              <w:left w:val="nil"/>
              <w:bottom w:val="nil"/>
              <w:right w:val="nil"/>
            </w:tcBorders>
            <w:shd w:val="clear" w:color="auto" w:fill="auto"/>
            <w:noWrap/>
            <w:vAlign w:val="center"/>
            <w:hideMark/>
          </w:tcPr>
          <w:p w14:paraId="5AED9561" w14:textId="77777777" w:rsidR="00164D37" w:rsidRPr="00164D37" w:rsidRDefault="00164D37" w:rsidP="00164D37">
            <w:pPr>
              <w:rPr>
                <w:color w:val="000000"/>
                <w:sz w:val="16"/>
                <w:szCs w:val="16"/>
              </w:rPr>
            </w:pPr>
            <w:r w:rsidRPr="00164D37">
              <w:rPr>
                <w:color w:val="000000"/>
                <w:sz w:val="16"/>
                <w:szCs w:val="16"/>
              </w:rPr>
              <w:t>Pan et al (2013, tacrolimus)</w:t>
            </w:r>
          </w:p>
        </w:tc>
        <w:tc>
          <w:tcPr>
            <w:tcW w:w="190" w:type="pct"/>
            <w:tcBorders>
              <w:top w:val="nil"/>
              <w:left w:val="nil"/>
              <w:bottom w:val="nil"/>
              <w:right w:val="nil"/>
            </w:tcBorders>
            <w:shd w:val="clear" w:color="auto" w:fill="auto"/>
            <w:noWrap/>
            <w:vAlign w:val="center"/>
            <w:hideMark/>
          </w:tcPr>
          <w:p w14:paraId="67889D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1F78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57B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15B85F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2E6D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27F6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198D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5189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1D3C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AB855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2826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3D2414F" w14:textId="77777777" w:rsidTr="00164D37">
        <w:trPr>
          <w:trHeight w:val="300"/>
        </w:trPr>
        <w:tc>
          <w:tcPr>
            <w:tcW w:w="2582" w:type="pct"/>
            <w:tcBorders>
              <w:top w:val="nil"/>
              <w:left w:val="nil"/>
              <w:bottom w:val="nil"/>
              <w:right w:val="nil"/>
            </w:tcBorders>
            <w:shd w:val="clear" w:color="auto" w:fill="auto"/>
            <w:noWrap/>
            <w:vAlign w:val="center"/>
            <w:hideMark/>
          </w:tcPr>
          <w:p w14:paraId="31421B72" w14:textId="77777777" w:rsidR="00164D37" w:rsidRPr="00164D37" w:rsidRDefault="00164D37" w:rsidP="00164D37">
            <w:pPr>
              <w:rPr>
                <w:color w:val="000000"/>
                <w:sz w:val="16"/>
                <w:szCs w:val="16"/>
              </w:rPr>
            </w:pPr>
            <w:r w:rsidRPr="00164D37">
              <w:rPr>
                <w:color w:val="000000"/>
                <w:sz w:val="16"/>
                <w:szCs w:val="16"/>
              </w:rPr>
              <w:t>Pereira et al (2009, methylprednisolone sodium succinate)</w:t>
            </w:r>
          </w:p>
        </w:tc>
        <w:tc>
          <w:tcPr>
            <w:tcW w:w="190" w:type="pct"/>
            <w:tcBorders>
              <w:top w:val="nil"/>
              <w:left w:val="nil"/>
              <w:bottom w:val="nil"/>
              <w:right w:val="nil"/>
            </w:tcBorders>
            <w:shd w:val="clear" w:color="auto" w:fill="auto"/>
            <w:noWrap/>
            <w:vAlign w:val="center"/>
            <w:hideMark/>
          </w:tcPr>
          <w:p w14:paraId="5023A0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BA8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1AE0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B24B9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AFF33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6903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C3EB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2A81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BD60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E225D1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7599C6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8869862" w14:textId="77777777" w:rsidTr="00164D37">
        <w:trPr>
          <w:trHeight w:val="300"/>
        </w:trPr>
        <w:tc>
          <w:tcPr>
            <w:tcW w:w="2582" w:type="pct"/>
            <w:tcBorders>
              <w:top w:val="nil"/>
              <w:left w:val="nil"/>
              <w:bottom w:val="nil"/>
              <w:right w:val="nil"/>
            </w:tcBorders>
            <w:shd w:val="clear" w:color="auto" w:fill="auto"/>
            <w:noWrap/>
            <w:vAlign w:val="center"/>
            <w:hideMark/>
          </w:tcPr>
          <w:p w14:paraId="14205363" w14:textId="77777777" w:rsidR="00164D37" w:rsidRPr="00164D37" w:rsidRDefault="00164D37" w:rsidP="00164D37">
            <w:pPr>
              <w:rPr>
                <w:color w:val="000000"/>
                <w:sz w:val="16"/>
                <w:szCs w:val="16"/>
              </w:rPr>
            </w:pPr>
            <w:r w:rsidRPr="00164D37">
              <w:rPr>
                <w:color w:val="000000"/>
                <w:sz w:val="16"/>
                <w:szCs w:val="16"/>
              </w:rPr>
              <w:t>Cain et al (2007, albumin)</w:t>
            </w:r>
          </w:p>
        </w:tc>
        <w:tc>
          <w:tcPr>
            <w:tcW w:w="190" w:type="pct"/>
            <w:tcBorders>
              <w:top w:val="nil"/>
              <w:left w:val="nil"/>
              <w:bottom w:val="nil"/>
              <w:right w:val="nil"/>
            </w:tcBorders>
            <w:shd w:val="clear" w:color="auto" w:fill="auto"/>
            <w:noWrap/>
            <w:vAlign w:val="center"/>
            <w:hideMark/>
          </w:tcPr>
          <w:p w14:paraId="372BAE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DA93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60FF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927C12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52978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FF46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4ACF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0FFC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546E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1234E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A84ED0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E771C82" w14:textId="77777777" w:rsidTr="00164D37">
        <w:trPr>
          <w:trHeight w:val="300"/>
        </w:trPr>
        <w:tc>
          <w:tcPr>
            <w:tcW w:w="2582" w:type="pct"/>
            <w:tcBorders>
              <w:top w:val="nil"/>
              <w:left w:val="nil"/>
              <w:bottom w:val="nil"/>
              <w:right w:val="nil"/>
            </w:tcBorders>
            <w:shd w:val="clear" w:color="auto" w:fill="auto"/>
            <w:noWrap/>
            <w:vAlign w:val="center"/>
            <w:hideMark/>
          </w:tcPr>
          <w:p w14:paraId="3E90DC44" w14:textId="77777777" w:rsidR="00164D37" w:rsidRPr="00164D37" w:rsidRDefault="00164D37" w:rsidP="00164D37">
            <w:pPr>
              <w:rPr>
                <w:color w:val="000000"/>
                <w:sz w:val="16"/>
                <w:szCs w:val="16"/>
              </w:rPr>
            </w:pPr>
            <w:r w:rsidRPr="00164D37">
              <w:rPr>
                <w:color w:val="000000"/>
                <w:sz w:val="16"/>
                <w:szCs w:val="16"/>
              </w:rPr>
              <w:t>Liang et al (2019, simvastatin)</w:t>
            </w:r>
          </w:p>
        </w:tc>
        <w:tc>
          <w:tcPr>
            <w:tcW w:w="190" w:type="pct"/>
            <w:tcBorders>
              <w:top w:val="nil"/>
              <w:left w:val="nil"/>
              <w:bottom w:val="nil"/>
              <w:right w:val="nil"/>
            </w:tcBorders>
            <w:shd w:val="clear" w:color="auto" w:fill="auto"/>
            <w:noWrap/>
            <w:vAlign w:val="center"/>
            <w:hideMark/>
          </w:tcPr>
          <w:p w14:paraId="565EEF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313F0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FC73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E3E1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3D97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DE53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42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A87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B622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85E9CB9"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0AF41AC"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7571071C" w14:textId="77777777" w:rsidTr="00164D37">
        <w:trPr>
          <w:trHeight w:val="300"/>
        </w:trPr>
        <w:tc>
          <w:tcPr>
            <w:tcW w:w="2582" w:type="pct"/>
            <w:tcBorders>
              <w:top w:val="nil"/>
              <w:left w:val="nil"/>
              <w:bottom w:val="nil"/>
              <w:right w:val="nil"/>
            </w:tcBorders>
            <w:shd w:val="clear" w:color="auto" w:fill="auto"/>
            <w:noWrap/>
            <w:vAlign w:val="center"/>
            <w:hideMark/>
          </w:tcPr>
          <w:p w14:paraId="2A8D6378" w14:textId="77777777" w:rsidR="00164D37" w:rsidRPr="00164D37" w:rsidRDefault="00164D37" w:rsidP="00164D37">
            <w:pPr>
              <w:rPr>
                <w:color w:val="000000"/>
                <w:sz w:val="16"/>
                <w:szCs w:val="16"/>
              </w:rPr>
            </w:pPr>
            <w:r w:rsidRPr="00164D37">
              <w:rPr>
                <w:color w:val="000000"/>
                <w:sz w:val="16"/>
                <w:szCs w:val="16"/>
              </w:rPr>
              <w:t>Liang et al (2019, ezetimibe + simvastatin)</w:t>
            </w:r>
          </w:p>
        </w:tc>
        <w:tc>
          <w:tcPr>
            <w:tcW w:w="190" w:type="pct"/>
            <w:tcBorders>
              <w:top w:val="nil"/>
              <w:left w:val="nil"/>
              <w:bottom w:val="nil"/>
              <w:right w:val="nil"/>
            </w:tcBorders>
            <w:shd w:val="clear" w:color="auto" w:fill="auto"/>
            <w:noWrap/>
            <w:vAlign w:val="center"/>
            <w:hideMark/>
          </w:tcPr>
          <w:p w14:paraId="0D2DCD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420D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0948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3C3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E9B1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52F5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032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81CC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A16A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81E4C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B31ED7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1388F588" w14:textId="77777777" w:rsidTr="00164D37">
        <w:trPr>
          <w:trHeight w:val="300"/>
        </w:trPr>
        <w:tc>
          <w:tcPr>
            <w:tcW w:w="2582" w:type="pct"/>
            <w:tcBorders>
              <w:top w:val="nil"/>
              <w:left w:val="nil"/>
              <w:bottom w:val="nil"/>
              <w:right w:val="nil"/>
            </w:tcBorders>
            <w:shd w:val="clear" w:color="auto" w:fill="auto"/>
            <w:noWrap/>
            <w:vAlign w:val="center"/>
            <w:hideMark/>
          </w:tcPr>
          <w:p w14:paraId="0C2AC59F" w14:textId="77777777" w:rsidR="00164D37" w:rsidRPr="00164D37" w:rsidRDefault="00164D37" w:rsidP="00164D37">
            <w:pPr>
              <w:rPr>
                <w:color w:val="000000"/>
                <w:sz w:val="16"/>
                <w:szCs w:val="16"/>
              </w:rPr>
            </w:pPr>
            <w:r w:rsidRPr="00164D37">
              <w:rPr>
                <w:color w:val="000000"/>
                <w:sz w:val="16"/>
                <w:szCs w:val="16"/>
              </w:rPr>
              <w:t>Gao et al (2016, simvastatin)</w:t>
            </w:r>
          </w:p>
        </w:tc>
        <w:tc>
          <w:tcPr>
            <w:tcW w:w="190" w:type="pct"/>
            <w:tcBorders>
              <w:top w:val="nil"/>
              <w:left w:val="nil"/>
              <w:bottom w:val="nil"/>
              <w:right w:val="nil"/>
            </w:tcBorders>
            <w:shd w:val="clear" w:color="auto" w:fill="auto"/>
            <w:noWrap/>
            <w:vAlign w:val="center"/>
            <w:hideMark/>
          </w:tcPr>
          <w:p w14:paraId="5FEC0F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177D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626CE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9D364F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DD43D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54C4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FFB4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B01F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C2D1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EDE28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17C90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3AA07E3" w14:textId="77777777" w:rsidTr="00164D37">
        <w:trPr>
          <w:trHeight w:val="300"/>
        </w:trPr>
        <w:tc>
          <w:tcPr>
            <w:tcW w:w="2582" w:type="pct"/>
            <w:tcBorders>
              <w:top w:val="nil"/>
              <w:left w:val="nil"/>
              <w:bottom w:val="nil"/>
              <w:right w:val="nil"/>
            </w:tcBorders>
            <w:shd w:val="clear" w:color="auto" w:fill="auto"/>
            <w:noWrap/>
            <w:vAlign w:val="center"/>
            <w:hideMark/>
          </w:tcPr>
          <w:p w14:paraId="084014E9" w14:textId="77777777" w:rsidR="00164D37" w:rsidRPr="00164D37" w:rsidRDefault="00164D37" w:rsidP="00164D37">
            <w:pPr>
              <w:rPr>
                <w:color w:val="000000"/>
                <w:sz w:val="16"/>
                <w:szCs w:val="16"/>
              </w:rPr>
            </w:pPr>
            <w:r w:rsidRPr="00164D37">
              <w:rPr>
                <w:color w:val="000000"/>
                <w:sz w:val="16"/>
                <w:szCs w:val="16"/>
              </w:rPr>
              <w:t>Han et al (2012, simvastatin)</w:t>
            </w:r>
          </w:p>
        </w:tc>
        <w:tc>
          <w:tcPr>
            <w:tcW w:w="190" w:type="pct"/>
            <w:tcBorders>
              <w:top w:val="nil"/>
              <w:left w:val="nil"/>
              <w:bottom w:val="nil"/>
              <w:right w:val="nil"/>
            </w:tcBorders>
            <w:shd w:val="clear" w:color="auto" w:fill="auto"/>
            <w:noWrap/>
            <w:vAlign w:val="center"/>
            <w:hideMark/>
          </w:tcPr>
          <w:p w14:paraId="1D6EF2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5834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C26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C892A6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2CC97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39094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26EE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A98C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73D1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46458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E621C2"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1ADBDDA" w14:textId="77777777" w:rsidTr="00164D37">
        <w:trPr>
          <w:trHeight w:val="300"/>
        </w:trPr>
        <w:tc>
          <w:tcPr>
            <w:tcW w:w="2582" w:type="pct"/>
            <w:tcBorders>
              <w:top w:val="nil"/>
              <w:left w:val="nil"/>
              <w:bottom w:val="nil"/>
              <w:right w:val="nil"/>
            </w:tcBorders>
            <w:shd w:val="clear" w:color="auto" w:fill="auto"/>
            <w:noWrap/>
            <w:vAlign w:val="center"/>
            <w:hideMark/>
          </w:tcPr>
          <w:p w14:paraId="4CFD6568" w14:textId="77777777" w:rsidR="00164D37" w:rsidRPr="00164D37" w:rsidRDefault="00164D37" w:rsidP="00164D37">
            <w:pPr>
              <w:rPr>
                <w:color w:val="000000"/>
                <w:sz w:val="16"/>
                <w:szCs w:val="16"/>
              </w:rPr>
            </w:pPr>
            <w:r w:rsidRPr="00164D37">
              <w:rPr>
                <w:color w:val="000000"/>
                <w:sz w:val="16"/>
                <w:szCs w:val="16"/>
              </w:rPr>
              <w:t>Han et al (2011, simvastatin)</w:t>
            </w:r>
          </w:p>
        </w:tc>
        <w:tc>
          <w:tcPr>
            <w:tcW w:w="190" w:type="pct"/>
            <w:tcBorders>
              <w:top w:val="nil"/>
              <w:left w:val="nil"/>
              <w:bottom w:val="nil"/>
              <w:right w:val="nil"/>
            </w:tcBorders>
            <w:shd w:val="clear" w:color="auto" w:fill="auto"/>
            <w:noWrap/>
            <w:vAlign w:val="center"/>
            <w:hideMark/>
          </w:tcPr>
          <w:p w14:paraId="30282D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6F4E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EEF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A9EA3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8A23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70A8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09C2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8320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587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6A718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91712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A4CF607" w14:textId="77777777" w:rsidTr="00164D37">
        <w:trPr>
          <w:trHeight w:val="300"/>
        </w:trPr>
        <w:tc>
          <w:tcPr>
            <w:tcW w:w="2582" w:type="pct"/>
            <w:tcBorders>
              <w:top w:val="nil"/>
              <w:left w:val="nil"/>
              <w:bottom w:val="nil"/>
              <w:right w:val="nil"/>
            </w:tcBorders>
            <w:shd w:val="clear" w:color="auto" w:fill="auto"/>
            <w:noWrap/>
            <w:vAlign w:val="center"/>
            <w:hideMark/>
          </w:tcPr>
          <w:p w14:paraId="31593D3F" w14:textId="77777777" w:rsidR="00164D37" w:rsidRPr="00164D37" w:rsidRDefault="00164D37" w:rsidP="00164D37">
            <w:pPr>
              <w:rPr>
                <w:color w:val="000000"/>
                <w:sz w:val="16"/>
                <w:szCs w:val="16"/>
              </w:rPr>
            </w:pPr>
            <w:r w:rsidRPr="00164D37">
              <w:rPr>
                <w:color w:val="000000"/>
                <w:sz w:val="16"/>
                <w:szCs w:val="16"/>
              </w:rPr>
              <w:t>Han et al (2020, sitagliptin)</w:t>
            </w:r>
          </w:p>
        </w:tc>
        <w:tc>
          <w:tcPr>
            <w:tcW w:w="190" w:type="pct"/>
            <w:tcBorders>
              <w:top w:val="nil"/>
              <w:left w:val="nil"/>
              <w:bottom w:val="nil"/>
              <w:right w:val="nil"/>
            </w:tcBorders>
            <w:shd w:val="clear" w:color="auto" w:fill="auto"/>
            <w:noWrap/>
            <w:vAlign w:val="center"/>
            <w:hideMark/>
          </w:tcPr>
          <w:p w14:paraId="478F66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634EB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3D0C2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34A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EF3D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1136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63DA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C389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6D4B9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AF94BC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DCD10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AE0EBFB" w14:textId="77777777" w:rsidTr="00164D37">
        <w:trPr>
          <w:trHeight w:val="300"/>
        </w:trPr>
        <w:tc>
          <w:tcPr>
            <w:tcW w:w="2582" w:type="pct"/>
            <w:tcBorders>
              <w:top w:val="nil"/>
              <w:left w:val="nil"/>
              <w:bottom w:val="nil"/>
              <w:right w:val="nil"/>
            </w:tcBorders>
            <w:shd w:val="clear" w:color="auto" w:fill="auto"/>
            <w:noWrap/>
            <w:vAlign w:val="center"/>
            <w:hideMark/>
          </w:tcPr>
          <w:p w14:paraId="7587529E" w14:textId="77777777" w:rsidR="00164D37" w:rsidRPr="00164D37" w:rsidRDefault="00164D37" w:rsidP="00164D37">
            <w:pPr>
              <w:rPr>
                <w:color w:val="000000"/>
                <w:sz w:val="16"/>
                <w:szCs w:val="16"/>
              </w:rPr>
            </w:pPr>
            <w:r w:rsidRPr="00164D37">
              <w:rPr>
                <w:color w:val="000000"/>
                <w:sz w:val="16"/>
                <w:szCs w:val="16"/>
              </w:rPr>
              <w:t>He et al (2016, propofol)</w:t>
            </w:r>
          </w:p>
        </w:tc>
        <w:tc>
          <w:tcPr>
            <w:tcW w:w="190" w:type="pct"/>
            <w:tcBorders>
              <w:top w:val="nil"/>
              <w:left w:val="nil"/>
              <w:bottom w:val="nil"/>
              <w:right w:val="nil"/>
            </w:tcBorders>
            <w:shd w:val="clear" w:color="auto" w:fill="auto"/>
            <w:noWrap/>
            <w:vAlign w:val="center"/>
            <w:hideMark/>
          </w:tcPr>
          <w:p w14:paraId="63795C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E90E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0F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7922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3D0B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F00D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4061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F870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093D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38C1E7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179DB5A"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59C8303" w14:textId="77777777" w:rsidTr="00164D37">
        <w:trPr>
          <w:trHeight w:val="300"/>
        </w:trPr>
        <w:tc>
          <w:tcPr>
            <w:tcW w:w="2582" w:type="pct"/>
            <w:tcBorders>
              <w:top w:val="nil"/>
              <w:left w:val="nil"/>
              <w:bottom w:val="nil"/>
              <w:right w:val="nil"/>
            </w:tcBorders>
            <w:shd w:val="clear" w:color="auto" w:fill="auto"/>
            <w:noWrap/>
            <w:vAlign w:val="center"/>
            <w:hideMark/>
          </w:tcPr>
          <w:p w14:paraId="41C9BF52" w14:textId="77777777" w:rsidR="00164D37" w:rsidRPr="00164D37" w:rsidRDefault="00164D37" w:rsidP="00164D37">
            <w:pPr>
              <w:rPr>
                <w:color w:val="000000"/>
                <w:sz w:val="16"/>
                <w:szCs w:val="16"/>
              </w:rPr>
            </w:pPr>
            <w:r w:rsidRPr="00164D37">
              <w:rPr>
                <w:color w:val="000000"/>
                <w:sz w:val="16"/>
                <w:szCs w:val="16"/>
              </w:rPr>
              <w:t>Holmberg et al (2008, simvastatin)</w:t>
            </w:r>
          </w:p>
        </w:tc>
        <w:tc>
          <w:tcPr>
            <w:tcW w:w="190" w:type="pct"/>
            <w:tcBorders>
              <w:top w:val="nil"/>
              <w:left w:val="nil"/>
              <w:bottom w:val="nil"/>
              <w:right w:val="nil"/>
            </w:tcBorders>
            <w:shd w:val="clear" w:color="auto" w:fill="auto"/>
            <w:noWrap/>
            <w:vAlign w:val="center"/>
            <w:hideMark/>
          </w:tcPr>
          <w:p w14:paraId="73BD7D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72B0B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F22C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6998AC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B6E4FE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1FC600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29FCEA3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6B171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5A61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5D6C6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2915D51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02E780BE" w14:textId="77777777" w:rsidTr="00164D37">
        <w:trPr>
          <w:trHeight w:val="300"/>
        </w:trPr>
        <w:tc>
          <w:tcPr>
            <w:tcW w:w="2582" w:type="pct"/>
            <w:tcBorders>
              <w:top w:val="nil"/>
              <w:left w:val="nil"/>
              <w:bottom w:val="nil"/>
              <w:right w:val="nil"/>
            </w:tcBorders>
            <w:shd w:val="clear" w:color="auto" w:fill="auto"/>
            <w:noWrap/>
            <w:vAlign w:val="center"/>
            <w:hideMark/>
          </w:tcPr>
          <w:p w14:paraId="205AD1A6" w14:textId="77777777" w:rsidR="00164D37" w:rsidRPr="00164D37" w:rsidRDefault="00164D37" w:rsidP="00164D37">
            <w:pPr>
              <w:rPr>
                <w:color w:val="000000"/>
                <w:sz w:val="16"/>
                <w:szCs w:val="16"/>
              </w:rPr>
            </w:pPr>
            <w:r w:rsidRPr="00164D37">
              <w:rPr>
                <w:color w:val="000000"/>
                <w:sz w:val="16"/>
                <w:szCs w:val="16"/>
              </w:rPr>
              <w:t>Zhang et al (2018, lithium)</w:t>
            </w:r>
          </w:p>
        </w:tc>
        <w:tc>
          <w:tcPr>
            <w:tcW w:w="190" w:type="pct"/>
            <w:tcBorders>
              <w:top w:val="nil"/>
              <w:left w:val="nil"/>
              <w:bottom w:val="nil"/>
              <w:right w:val="nil"/>
            </w:tcBorders>
            <w:shd w:val="clear" w:color="auto" w:fill="auto"/>
            <w:noWrap/>
            <w:vAlign w:val="center"/>
            <w:hideMark/>
          </w:tcPr>
          <w:p w14:paraId="572992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ED4B6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732D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FAFDFF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92FFB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C38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CA80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B7E6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0100B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A4DBF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970D5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FF918D2" w14:textId="77777777" w:rsidTr="00164D37">
        <w:trPr>
          <w:trHeight w:val="300"/>
        </w:trPr>
        <w:tc>
          <w:tcPr>
            <w:tcW w:w="2582" w:type="pct"/>
            <w:tcBorders>
              <w:top w:val="nil"/>
              <w:left w:val="nil"/>
              <w:bottom w:val="nil"/>
              <w:right w:val="nil"/>
            </w:tcBorders>
            <w:shd w:val="clear" w:color="auto" w:fill="auto"/>
            <w:noWrap/>
            <w:vAlign w:val="center"/>
            <w:hideMark/>
          </w:tcPr>
          <w:p w14:paraId="0642BAE8" w14:textId="77777777" w:rsidR="00164D37" w:rsidRPr="00164D37" w:rsidRDefault="00164D37" w:rsidP="00164D37">
            <w:pPr>
              <w:rPr>
                <w:color w:val="000000"/>
                <w:sz w:val="16"/>
                <w:szCs w:val="16"/>
              </w:rPr>
            </w:pPr>
            <w:r w:rsidRPr="00164D37">
              <w:rPr>
                <w:color w:val="000000"/>
                <w:sz w:val="16"/>
                <w:szCs w:val="16"/>
              </w:rPr>
              <w:t>Tedeshi et al (2016, pregabalin)</w:t>
            </w:r>
          </w:p>
        </w:tc>
        <w:tc>
          <w:tcPr>
            <w:tcW w:w="190" w:type="pct"/>
            <w:tcBorders>
              <w:top w:val="nil"/>
              <w:left w:val="nil"/>
              <w:bottom w:val="nil"/>
              <w:right w:val="nil"/>
            </w:tcBorders>
            <w:shd w:val="clear" w:color="auto" w:fill="auto"/>
            <w:noWrap/>
            <w:vAlign w:val="center"/>
            <w:hideMark/>
          </w:tcPr>
          <w:p w14:paraId="49091B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D6999D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7401F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FFB3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A001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5A04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5EEA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4D3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AB2E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140CB0"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93777B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F7777CF" w14:textId="77777777" w:rsidTr="00164D37">
        <w:trPr>
          <w:trHeight w:val="300"/>
        </w:trPr>
        <w:tc>
          <w:tcPr>
            <w:tcW w:w="2582" w:type="pct"/>
            <w:tcBorders>
              <w:top w:val="nil"/>
              <w:left w:val="nil"/>
              <w:bottom w:val="nil"/>
              <w:right w:val="nil"/>
            </w:tcBorders>
            <w:shd w:val="clear" w:color="auto" w:fill="auto"/>
            <w:noWrap/>
            <w:vAlign w:val="center"/>
            <w:hideMark/>
          </w:tcPr>
          <w:p w14:paraId="423A32F7" w14:textId="77777777" w:rsidR="00164D37" w:rsidRPr="00164D37" w:rsidRDefault="00164D37" w:rsidP="00164D37">
            <w:pPr>
              <w:rPr>
                <w:color w:val="000000"/>
                <w:sz w:val="16"/>
                <w:szCs w:val="16"/>
              </w:rPr>
            </w:pPr>
            <w:r w:rsidRPr="00164D37">
              <w:rPr>
                <w:color w:val="000000"/>
                <w:sz w:val="16"/>
                <w:szCs w:val="16"/>
              </w:rPr>
              <w:t>Kim et al (2017, lithium)</w:t>
            </w:r>
          </w:p>
        </w:tc>
        <w:tc>
          <w:tcPr>
            <w:tcW w:w="190" w:type="pct"/>
            <w:tcBorders>
              <w:top w:val="nil"/>
              <w:left w:val="nil"/>
              <w:bottom w:val="nil"/>
              <w:right w:val="nil"/>
            </w:tcBorders>
            <w:shd w:val="clear" w:color="auto" w:fill="auto"/>
            <w:noWrap/>
            <w:vAlign w:val="center"/>
            <w:hideMark/>
          </w:tcPr>
          <w:p w14:paraId="4DC1FF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674C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E2F4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D45A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AA01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0AE9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B254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5532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22D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F741C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4A3EAE7"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36BBCB7" w14:textId="77777777" w:rsidTr="00164D37">
        <w:trPr>
          <w:trHeight w:val="300"/>
        </w:trPr>
        <w:tc>
          <w:tcPr>
            <w:tcW w:w="2582" w:type="pct"/>
            <w:tcBorders>
              <w:top w:val="nil"/>
              <w:left w:val="nil"/>
              <w:bottom w:val="nil"/>
              <w:right w:val="nil"/>
            </w:tcBorders>
            <w:shd w:val="clear" w:color="auto" w:fill="auto"/>
            <w:noWrap/>
            <w:vAlign w:val="center"/>
            <w:hideMark/>
          </w:tcPr>
          <w:p w14:paraId="653C1C82" w14:textId="77777777" w:rsidR="00164D37" w:rsidRPr="00164D37" w:rsidRDefault="00164D37" w:rsidP="00164D37">
            <w:pPr>
              <w:rPr>
                <w:color w:val="000000"/>
                <w:sz w:val="16"/>
                <w:szCs w:val="16"/>
              </w:rPr>
            </w:pPr>
            <w:r w:rsidRPr="00164D37">
              <w:rPr>
                <w:color w:val="000000"/>
                <w:sz w:val="16"/>
                <w:szCs w:val="16"/>
              </w:rPr>
              <w:t>Sanli et al (2012, methylprednisolone sodium succinate)</w:t>
            </w:r>
          </w:p>
        </w:tc>
        <w:tc>
          <w:tcPr>
            <w:tcW w:w="190" w:type="pct"/>
            <w:tcBorders>
              <w:top w:val="nil"/>
              <w:left w:val="nil"/>
              <w:bottom w:val="nil"/>
              <w:right w:val="nil"/>
            </w:tcBorders>
            <w:shd w:val="clear" w:color="auto" w:fill="auto"/>
            <w:noWrap/>
            <w:vAlign w:val="center"/>
            <w:hideMark/>
          </w:tcPr>
          <w:p w14:paraId="4E1E9F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C807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C5E4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DB5A0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B1A08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B878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CB0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43340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3057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8FF02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4FC7044"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5D062808" w14:textId="77777777" w:rsidTr="00164D37">
        <w:trPr>
          <w:trHeight w:val="300"/>
        </w:trPr>
        <w:tc>
          <w:tcPr>
            <w:tcW w:w="2582" w:type="pct"/>
            <w:tcBorders>
              <w:top w:val="nil"/>
              <w:left w:val="nil"/>
              <w:bottom w:val="nil"/>
              <w:right w:val="nil"/>
            </w:tcBorders>
            <w:shd w:val="clear" w:color="auto" w:fill="auto"/>
            <w:noWrap/>
            <w:vAlign w:val="center"/>
            <w:hideMark/>
          </w:tcPr>
          <w:p w14:paraId="1733946C" w14:textId="77777777" w:rsidR="00164D37" w:rsidRPr="00164D37" w:rsidRDefault="00164D37" w:rsidP="00164D37">
            <w:pPr>
              <w:rPr>
                <w:color w:val="000000"/>
                <w:sz w:val="16"/>
                <w:szCs w:val="16"/>
              </w:rPr>
            </w:pPr>
            <w:r w:rsidRPr="00164D37">
              <w:rPr>
                <w:color w:val="000000"/>
                <w:sz w:val="16"/>
                <w:szCs w:val="16"/>
              </w:rPr>
              <w:t>Salimi et al (2020, ceftriaxone)</w:t>
            </w:r>
          </w:p>
        </w:tc>
        <w:tc>
          <w:tcPr>
            <w:tcW w:w="190" w:type="pct"/>
            <w:tcBorders>
              <w:top w:val="nil"/>
              <w:left w:val="nil"/>
              <w:bottom w:val="nil"/>
              <w:right w:val="nil"/>
            </w:tcBorders>
            <w:shd w:val="clear" w:color="auto" w:fill="auto"/>
            <w:noWrap/>
            <w:vAlign w:val="center"/>
            <w:hideMark/>
          </w:tcPr>
          <w:p w14:paraId="30D1A1D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3A8E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6DEC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254F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79F4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9DF6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C0965FB"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F9A1C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3DD4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FBE0A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5E5D41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43A708A" w14:textId="77777777" w:rsidTr="00164D37">
        <w:trPr>
          <w:trHeight w:val="300"/>
        </w:trPr>
        <w:tc>
          <w:tcPr>
            <w:tcW w:w="2582" w:type="pct"/>
            <w:tcBorders>
              <w:top w:val="nil"/>
              <w:left w:val="nil"/>
              <w:bottom w:val="nil"/>
              <w:right w:val="nil"/>
            </w:tcBorders>
            <w:shd w:val="clear" w:color="auto" w:fill="auto"/>
            <w:noWrap/>
            <w:vAlign w:val="center"/>
            <w:hideMark/>
          </w:tcPr>
          <w:p w14:paraId="503AA527" w14:textId="77777777" w:rsidR="00164D37" w:rsidRPr="00164D37" w:rsidRDefault="00164D37" w:rsidP="00164D37">
            <w:pPr>
              <w:rPr>
                <w:color w:val="000000"/>
                <w:sz w:val="16"/>
                <w:szCs w:val="16"/>
              </w:rPr>
            </w:pPr>
            <w:r w:rsidRPr="00164D37">
              <w:rPr>
                <w:color w:val="000000"/>
                <w:sz w:val="16"/>
                <w:szCs w:val="16"/>
              </w:rPr>
              <w:t>Salimi et al (2020, acetylcysteine)</w:t>
            </w:r>
          </w:p>
        </w:tc>
        <w:tc>
          <w:tcPr>
            <w:tcW w:w="190" w:type="pct"/>
            <w:tcBorders>
              <w:top w:val="nil"/>
              <w:left w:val="nil"/>
              <w:bottom w:val="nil"/>
              <w:right w:val="nil"/>
            </w:tcBorders>
            <w:shd w:val="clear" w:color="auto" w:fill="auto"/>
            <w:noWrap/>
            <w:vAlign w:val="center"/>
            <w:hideMark/>
          </w:tcPr>
          <w:p w14:paraId="74DEB8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61EFE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3CF7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F8D5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212A5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6220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F8E403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F430E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874A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30BE9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00CC04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A7EF2CE" w14:textId="77777777" w:rsidTr="00164D37">
        <w:trPr>
          <w:trHeight w:val="300"/>
        </w:trPr>
        <w:tc>
          <w:tcPr>
            <w:tcW w:w="2582" w:type="pct"/>
            <w:tcBorders>
              <w:top w:val="nil"/>
              <w:left w:val="nil"/>
              <w:bottom w:val="nil"/>
              <w:right w:val="nil"/>
            </w:tcBorders>
            <w:shd w:val="clear" w:color="auto" w:fill="auto"/>
            <w:noWrap/>
            <w:vAlign w:val="center"/>
            <w:hideMark/>
          </w:tcPr>
          <w:p w14:paraId="10FC2FCF" w14:textId="77777777" w:rsidR="00164D37" w:rsidRPr="00164D37" w:rsidRDefault="00164D37" w:rsidP="00164D37">
            <w:pPr>
              <w:rPr>
                <w:color w:val="000000"/>
                <w:sz w:val="16"/>
                <w:szCs w:val="16"/>
              </w:rPr>
            </w:pPr>
            <w:r w:rsidRPr="00164D37">
              <w:rPr>
                <w:color w:val="000000"/>
                <w:sz w:val="16"/>
                <w:szCs w:val="16"/>
              </w:rPr>
              <w:t>Salimi et al (2020, ceftriaxone + acetylcysteine)</w:t>
            </w:r>
          </w:p>
        </w:tc>
        <w:tc>
          <w:tcPr>
            <w:tcW w:w="190" w:type="pct"/>
            <w:tcBorders>
              <w:top w:val="nil"/>
              <w:left w:val="nil"/>
              <w:bottom w:val="nil"/>
              <w:right w:val="nil"/>
            </w:tcBorders>
            <w:shd w:val="clear" w:color="auto" w:fill="auto"/>
            <w:noWrap/>
            <w:vAlign w:val="center"/>
            <w:hideMark/>
          </w:tcPr>
          <w:p w14:paraId="35C2CB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FB3E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91B5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E77C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AA25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75FE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BBCDB1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72DA1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AAC1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D66C8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60EA28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0833AD3" w14:textId="77777777" w:rsidTr="00164D37">
        <w:trPr>
          <w:trHeight w:val="300"/>
        </w:trPr>
        <w:tc>
          <w:tcPr>
            <w:tcW w:w="2582" w:type="pct"/>
            <w:tcBorders>
              <w:top w:val="nil"/>
              <w:left w:val="nil"/>
              <w:bottom w:val="nil"/>
              <w:right w:val="nil"/>
            </w:tcBorders>
            <w:shd w:val="clear" w:color="auto" w:fill="auto"/>
            <w:noWrap/>
            <w:vAlign w:val="center"/>
            <w:hideMark/>
          </w:tcPr>
          <w:p w14:paraId="2335C525" w14:textId="77777777" w:rsidR="00164D37" w:rsidRPr="00164D37" w:rsidRDefault="00164D37" w:rsidP="00164D37">
            <w:pPr>
              <w:rPr>
                <w:color w:val="000000"/>
                <w:sz w:val="16"/>
                <w:szCs w:val="16"/>
              </w:rPr>
            </w:pPr>
            <w:r w:rsidRPr="00164D37">
              <w:rPr>
                <w:color w:val="000000"/>
                <w:sz w:val="16"/>
                <w:szCs w:val="16"/>
              </w:rPr>
              <w:t>Ni et al (2018, estrogen)</w:t>
            </w:r>
          </w:p>
        </w:tc>
        <w:tc>
          <w:tcPr>
            <w:tcW w:w="190" w:type="pct"/>
            <w:tcBorders>
              <w:top w:val="nil"/>
              <w:left w:val="nil"/>
              <w:bottom w:val="nil"/>
              <w:right w:val="nil"/>
            </w:tcBorders>
            <w:shd w:val="clear" w:color="auto" w:fill="auto"/>
            <w:noWrap/>
            <w:vAlign w:val="center"/>
            <w:hideMark/>
          </w:tcPr>
          <w:p w14:paraId="60D8DD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AA4456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B07AE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B4B6A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D0D4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66C2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34A1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1CD6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4E4F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5579D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62F52A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C0A4FF" w14:textId="77777777" w:rsidTr="00164D37">
        <w:trPr>
          <w:trHeight w:val="300"/>
        </w:trPr>
        <w:tc>
          <w:tcPr>
            <w:tcW w:w="2582" w:type="pct"/>
            <w:tcBorders>
              <w:top w:val="nil"/>
              <w:left w:val="nil"/>
              <w:bottom w:val="nil"/>
              <w:right w:val="nil"/>
            </w:tcBorders>
            <w:shd w:val="clear" w:color="auto" w:fill="auto"/>
            <w:noWrap/>
            <w:vAlign w:val="center"/>
            <w:hideMark/>
          </w:tcPr>
          <w:p w14:paraId="457455D1" w14:textId="77777777" w:rsidR="00164D37" w:rsidRPr="00164D37" w:rsidRDefault="00164D37" w:rsidP="00164D37">
            <w:pPr>
              <w:rPr>
                <w:color w:val="000000"/>
                <w:sz w:val="16"/>
                <w:szCs w:val="16"/>
              </w:rPr>
            </w:pPr>
            <w:r w:rsidRPr="00164D37">
              <w:rPr>
                <w:color w:val="000000"/>
                <w:sz w:val="16"/>
                <w:szCs w:val="16"/>
              </w:rPr>
              <w:t>Xiao Jianru et al (1998, naloxone)</w:t>
            </w:r>
          </w:p>
        </w:tc>
        <w:tc>
          <w:tcPr>
            <w:tcW w:w="190" w:type="pct"/>
            <w:tcBorders>
              <w:top w:val="nil"/>
              <w:left w:val="nil"/>
              <w:bottom w:val="nil"/>
              <w:right w:val="nil"/>
            </w:tcBorders>
            <w:shd w:val="clear" w:color="auto" w:fill="auto"/>
            <w:noWrap/>
            <w:vAlign w:val="center"/>
            <w:hideMark/>
          </w:tcPr>
          <w:p w14:paraId="1B0D1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3992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A7ED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B57EE6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762E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55F9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4E8B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149F96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DF29B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399E4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07983C3"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2B7CD3D" w14:textId="77777777" w:rsidTr="00164D37">
        <w:trPr>
          <w:trHeight w:val="300"/>
        </w:trPr>
        <w:tc>
          <w:tcPr>
            <w:tcW w:w="2582" w:type="pct"/>
            <w:tcBorders>
              <w:top w:val="nil"/>
              <w:left w:val="nil"/>
              <w:bottom w:val="nil"/>
              <w:right w:val="nil"/>
            </w:tcBorders>
            <w:shd w:val="clear" w:color="auto" w:fill="auto"/>
            <w:noWrap/>
            <w:vAlign w:val="center"/>
            <w:hideMark/>
          </w:tcPr>
          <w:p w14:paraId="5986A200" w14:textId="77777777" w:rsidR="00164D37" w:rsidRPr="00164D37" w:rsidRDefault="00164D37" w:rsidP="00164D37">
            <w:pPr>
              <w:rPr>
                <w:color w:val="000000"/>
                <w:sz w:val="16"/>
                <w:szCs w:val="16"/>
              </w:rPr>
            </w:pPr>
            <w:r w:rsidRPr="00164D37">
              <w:rPr>
                <w:color w:val="000000"/>
                <w:sz w:val="16"/>
                <w:szCs w:val="16"/>
              </w:rPr>
              <w:t>Baffour et al (1995, methylprednisolone sodium succinate)</w:t>
            </w:r>
          </w:p>
        </w:tc>
        <w:tc>
          <w:tcPr>
            <w:tcW w:w="190" w:type="pct"/>
            <w:tcBorders>
              <w:top w:val="nil"/>
              <w:left w:val="nil"/>
              <w:bottom w:val="nil"/>
              <w:right w:val="nil"/>
            </w:tcBorders>
            <w:shd w:val="clear" w:color="auto" w:fill="auto"/>
            <w:noWrap/>
            <w:vAlign w:val="center"/>
            <w:hideMark/>
          </w:tcPr>
          <w:p w14:paraId="1D01D24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C1C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056B4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4F1E91F"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F893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51731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B80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EF85D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EDB8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3CE15A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224B85"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E170FFA" w14:textId="77777777" w:rsidTr="00164D37">
        <w:trPr>
          <w:trHeight w:val="300"/>
        </w:trPr>
        <w:tc>
          <w:tcPr>
            <w:tcW w:w="2582" w:type="pct"/>
            <w:tcBorders>
              <w:top w:val="nil"/>
              <w:left w:val="nil"/>
              <w:bottom w:val="nil"/>
              <w:right w:val="nil"/>
            </w:tcBorders>
            <w:shd w:val="clear" w:color="auto" w:fill="auto"/>
            <w:noWrap/>
            <w:vAlign w:val="center"/>
            <w:hideMark/>
          </w:tcPr>
          <w:p w14:paraId="50495F2C" w14:textId="77777777" w:rsidR="00164D37" w:rsidRPr="00164D37" w:rsidRDefault="00164D37" w:rsidP="00164D37">
            <w:pPr>
              <w:rPr>
                <w:color w:val="000000"/>
                <w:sz w:val="16"/>
                <w:szCs w:val="16"/>
              </w:rPr>
            </w:pPr>
            <w:r w:rsidRPr="00164D37">
              <w:rPr>
                <w:color w:val="000000"/>
                <w:sz w:val="16"/>
                <w:szCs w:val="16"/>
              </w:rPr>
              <w:t>Qi et al (2017, methylprednisolone)</w:t>
            </w:r>
          </w:p>
        </w:tc>
        <w:tc>
          <w:tcPr>
            <w:tcW w:w="190" w:type="pct"/>
            <w:tcBorders>
              <w:top w:val="nil"/>
              <w:left w:val="nil"/>
              <w:bottom w:val="nil"/>
              <w:right w:val="nil"/>
            </w:tcBorders>
            <w:shd w:val="clear" w:color="auto" w:fill="auto"/>
            <w:noWrap/>
            <w:vAlign w:val="center"/>
            <w:hideMark/>
          </w:tcPr>
          <w:p w14:paraId="29D4F5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E672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8EE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63EE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BC03C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E8F6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3722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4127B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9D70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CF189E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943837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04CAC4F" w14:textId="77777777" w:rsidTr="00164D37">
        <w:trPr>
          <w:trHeight w:val="300"/>
        </w:trPr>
        <w:tc>
          <w:tcPr>
            <w:tcW w:w="2582" w:type="pct"/>
            <w:tcBorders>
              <w:top w:val="nil"/>
              <w:left w:val="nil"/>
              <w:bottom w:val="nil"/>
              <w:right w:val="nil"/>
            </w:tcBorders>
            <w:shd w:val="clear" w:color="auto" w:fill="auto"/>
            <w:noWrap/>
            <w:vAlign w:val="center"/>
            <w:hideMark/>
          </w:tcPr>
          <w:p w14:paraId="25CC8F96" w14:textId="77777777" w:rsidR="00164D37" w:rsidRPr="00164D37" w:rsidRDefault="00164D37" w:rsidP="00164D37">
            <w:pPr>
              <w:rPr>
                <w:color w:val="000000"/>
                <w:sz w:val="16"/>
                <w:szCs w:val="16"/>
              </w:rPr>
            </w:pPr>
            <w:r w:rsidRPr="00164D37">
              <w:rPr>
                <w:color w:val="000000"/>
                <w:sz w:val="16"/>
                <w:szCs w:val="16"/>
              </w:rPr>
              <w:t>Yune et al (2004, estradiol)</w:t>
            </w:r>
          </w:p>
        </w:tc>
        <w:tc>
          <w:tcPr>
            <w:tcW w:w="190" w:type="pct"/>
            <w:tcBorders>
              <w:top w:val="nil"/>
              <w:left w:val="nil"/>
              <w:bottom w:val="nil"/>
              <w:right w:val="nil"/>
            </w:tcBorders>
            <w:shd w:val="clear" w:color="auto" w:fill="auto"/>
            <w:noWrap/>
            <w:vAlign w:val="center"/>
            <w:hideMark/>
          </w:tcPr>
          <w:p w14:paraId="33AD3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6FB77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2658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230593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3DB907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2C8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0F02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E8048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0214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CE81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3CD88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0FF50E8" w14:textId="77777777" w:rsidTr="00164D37">
        <w:trPr>
          <w:trHeight w:val="300"/>
        </w:trPr>
        <w:tc>
          <w:tcPr>
            <w:tcW w:w="2582" w:type="pct"/>
            <w:tcBorders>
              <w:top w:val="nil"/>
              <w:left w:val="nil"/>
              <w:bottom w:val="nil"/>
              <w:right w:val="nil"/>
            </w:tcBorders>
            <w:shd w:val="clear" w:color="auto" w:fill="auto"/>
            <w:noWrap/>
            <w:vAlign w:val="center"/>
            <w:hideMark/>
          </w:tcPr>
          <w:p w14:paraId="387B1BAE" w14:textId="77777777" w:rsidR="00164D37" w:rsidRPr="00164D37" w:rsidRDefault="00164D37" w:rsidP="00164D37">
            <w:pPr>
              <w:rPr>
                <w:color w:val="000000"/>
                <w:sz w:val="16"/>
                <w:szCs w:val="16"/>
              </w:rPr>
            </w:pPr>
            <w:r w:rsidRPr="00164D37">
              <w:rPr>
                <w:color w:val="000000"/>
                <w:sz w:val="16"/>
                <w:szCs w:val="16"/>
              </w:rPr>
              <w:t>Nacar et al (2014, polyethylene glycol)</w:t>
            </w:r>
          </w:p>
        </w:tc>
        <w:tc>
          <w:tcPr>
            <w:tcW w:w="190" w:type="pct"/>
            <w:tcBorders>
              <w:top w:val="nil"/>
              <w:left w:val="nil"/>
              <w:bottom w:val="nil"/>
              <w:right w:val="nil"/>
            </w:tcBorders>
            <w:shd w:val="clear" w:color="auto" w:fill="auto"/>
            <w:noWrap/>
            <w:vAlign w:val="center"/>
            <w:hideMark/>
          </w:tcPr>
          <w:p w14:paraId="65E1B8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F7F55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0C6CA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EB1E75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A04BA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7F9E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26F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6A3E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BF44D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63E530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0528E8"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404B3BC9" w14:textId="77777777" w:rsidTr="00164D37">
        <w:trPr>
          <w:trHeight w:val="300"/>
        </w:trPr>
        <w:tc>
          <w:tcPr>
            <w:tcW w:w="2582" w:type="pct"/>
            <w:tcBorders>
              <w:top w:val="nil"/>
              <w:left w:val="nil"/>
              <w:bottom w:val="nil"/>
              <w:right w:val="nil"/>
            </w:tcBorders>
            <w:shd w:val="clear" w:color="auto" w:fill="auto"/>
            <w:noWrap/>
            <w:vAlign w:val="center"/>
            <w:hideMark/>
          </w:tcPr>
          <w:p w14:paraId="2DCF9B17" w14:textId="77777777" w:rsidR="00164D37" w:rsidRPr="00164D37" w:rsidRDefault="00164D37" w:rsidP="00164D37">
            <w:pPr>
              <w:rPr>
                <w:color w:val="000000"/>
                <w:sz w:val="16"/>
                <w:szCs w:val="16"/>
              </w:rPr>
            </w:pPr>
            <w:r w:rsidRPr="00164D37">
              <w:rPr>
                <w:color w:val="000000"/>
                <w:sz w:val="16"/>
                <w:szCs w:val="16"/>
              </w:rPr>
              <w:t>Nacar et al (2014, atorvastatin)</w:t>
            </w:r>
          </w:p>
        </w:tc>
        <w:tc>
          <w:tcPr>
            <w:tcW w:w="190" w:type="pct"/>
            <w:tcBorders>
              <w:top w:val="nil"/>
              <w:left w:val="nil"/>
              <w:bottom w:val="nil"/>
              <w:right w:val="nil"/>
            </w:tcBorders>
            <w:shd w:val="clear" w:color="auto" w:fill="auto"/>
            <w:noWrap/>
            <w:vAlign w:val="center"/>
            <w:hideMark/>
          </w:tcPr>
          <w:p w14:paraId="107D8D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B515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1946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DBA3F4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D1A897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189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A774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62C6D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68E1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8ED2F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5412C3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F561752" w14:textId="77777777" w:rsidTr="00164D37">
        <w:trPr>
          <w:trHeight w:val="300"/>
        </w:trPr>
        <w:tc>
          <w:tcPr>
            <w:tcW w:w="2582" w:type="pct"/>
            <w:tcBorders>
              <w:top w:val="nil"/>
              <w:left w:val="nil"/>
              <w:bottom w:val="nil"/>
              <w:right w:val="nil"/>
            </w:tcBorders>
            <w:shd w:val="clear" w:color="auto" w:fill="auto"/>
            <w:noWrap/>
            <w:vAlign w:val="center"/>
            <w:hideMark/>
          </w:tcPr>
          <w:p w14:paraId="21417220" w14:textId="77777777" w:rsidR="00164D37" w:rsidRPr="00164D37" w:rsidRDefault="00164D37" w:rsidP="00164D37">
            <w:pPr>
              <w:rPr>
                <w:color w:val="000000"/>
                <w:sz w:val="16"/>
                <w:szCs w:val="16"/>
              </w:rPr>
            </w:pPr>
            <w:r w:rsidRPr="00164D37">
              <w:rPr>
                <w:color w:val="000000"/>
                <w:sz w:val="16"/>
                <w:szCs w:val="16"/>
              </w:rPr>
              <w:t>Baptiste et al (2009, polyethylene glycol)</w:t>
            </w:r>
          </w:p>
        </w:tc>
        <w:tc>
          <w:tcPr>
            <w:tcW w:w="190" w:type="pct"/>
            <w:tcBorders>
              <w:top w:val="nil"/>
              <w:left w:val="nil"/>
              <w:bottom w:val="nil"/>
              <w:right w:val="nil"/>
            </w:tcBorders>
            <w:shd w:val="clear" w:color="auto" w:fill="auto"/>
            <w:noWrap/>
            <w:vAlign w:val="center"/>
            <w:hideMark/>
          </w:tcPr>
          <w:p w14:paraId="66C402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AF2F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C30E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D16DED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1707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FFC1E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E20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01B01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D18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759E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3B12E9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85FE4E0" w14:textId="77777777" w:rsidTr="00164D37">
        <w:trPr>
          <w:trHeight w:val="300"/>
        </w:trPr>
        <w:tc>
          <w:tcPr>
            <w:tcW w:w="2582" w:type="pct"/>
            <w:tcBorders>
              <w:top w:val="nil"/>
              <w:left w:val="nil"/>
              <w:bottom w:val="nil"/>
              <w:right w:val="nil"/>
            </w:tcBorders>
            <w:shd w:val="clear" w:color="auto" w:fill="auto"/>
            <w:noWrap/>
            <w:vAlign w:val="center"/>
            <w:hideMark/>
          </w:tcPr>
          <w:p w14:paraId="04C9A046" w14:textId="77777777" w:rsidR="00164D37" w:rsidRPr="00164D37" w:rsidRDefault="00164D37" w:rsidP="00164D37">
            <w:pPr>
              <w:rPr>
                <w:color w:val="000000"/>
                <w:sz w:val="16"/>
                <w:szCs w:val="16"/>
              </w:rPr>
            </w:pPr>
            <w:r w:rsidRPr="00164D37">
              <w:rPr>
                <w:color w:val="000000"/>
                <w:sz w:val="16"/>
                <w:szCs w:val="16"/>
              </w:rPr>
              <w:t>Mallei et al (2005, prednisolone)</w:t>
            </w:r>
          </w:p>
        </w:tc>
        <w:tc>
          <w:tcPr>
            <w:tcW w:w="190" w:type="pct"/>
            <w:tcBorders>
              <w:top w:val="nil"/>
              <w:left w:val="nil"/>
              <w:bottom w:val="nil"/>
              <w:right w:val="nil"/>
            </w:tcBorders>
            <w:shd w:val="clear" w:color="auto" w:fill="auto"/>
            <w:noWrap/>
            <w:vAlign w:val="center"/>
            <w:hideMark/>
          </w:tcPr>
          <w:p w14:paraId="46165E1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3248F3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9627C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8133D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ADC5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D3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8C69F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C9B4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29B2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C3010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0A25FA"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F954A6D" w14:textId="77777777" w:rsidTr="00164D37">
        <w:trPr>
          <w:trHeight w:val="300"/>
        </w:trPr>
        <w:tc>
          <w:tcPr>
            <w:tcW w:w="2582" w:type="pct"/>
            <w:tcBorders>
              <w:top w:val="nil"/>
              <w:left w:val="nil"/>
              <w:bottom w:val="nil"/>
              <w:right w:val="nil"/>
            </w:tcBorders>
            <w:shd w:val="clear" w:color="auto" w:fill="auto"/>
            <w:noWrap/>
            <w:vAlign w:val="center"/>
            <w:hideMark/>
          </w:tcPr>
          <w:p w14:paraId="41DC4549" w14:textId="77777777" w:rsidR="00164D37" w:rsidRPr="00164D37" w:rsidRDefault="00164D37" w:rsidP="00164D37">
            <w:pPr>
              <w:rPr>
                <w:color w:val="000000"/>
                <w:sz w:val="16"/>
                <w:szCs w:val="16"/>
              </w:rPr>
            </w:pPr>
            <w:r w:rsidRPr="00164D37">
              <w:rPr>
                <w:color w:val="000000"/>
                <w:sz w:val="16"/>
                <w:szCs w:val="16"/>
              </w:rPr>
              <w:t>Madsen et al (1998, tacrolimus)</w:t>
            </w:r>
          </w:p>
        </w:tc>
        <w:tc>
          <w:tcPr>
            <w:tcW w:w="190" w:type="pct"/>
            <w:tcBorders>
              <w:top w:val="nil"/>
              <w:left w:val="nil"/>
              <w:bottom w:val="nil"/>
              <w:right w:val="nil"/>
            </w:tcBorders>
            <w:shd w:val="clear" w:color="auto" w:fill="auto"/>
            <w:noWrap/>
            <w:vAlign w:val="center"/>
            <w:hideMark/>
          </w:tcPr>
          <w:p w14:paraId="3A5AC8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BE4B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A57D01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5D7307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B6C0A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5B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F90C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68A3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5A8D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E196E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96695F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272B2442" w14:textId="77777777" w:rsidTr="00164D37">
        <w:trPr>
          <w:trHeight w:val="300"/>
        </w:trPr>
        <w:tc>
          <w:tcPr>
            <w:tcW w:w="2582" w:type="pct"/>
            <w:tcBorders>
              <w:top w:val="nil"/>
              <w:left w:val="nil"/>
              <w:bottom w:val="nil"/>
              <w:right w:val="nil"/>
            </w:tcBorders>
            <w:shd w:val="clear" w:color="auto" w:fill="auto"/>
            <w:noWrap/>
            <w:vAlign w:val="center"/>
            <w:hideMark/>
          </w:tcPr>
          <w:p w14:paraId="2D551BEE" w14:textId="77777777" w:rsidR="00164D37" w:rsidRPr="00164D37" w:rsidRDefault="00164D37" w:rsidP="00164D37">
            <w:pPr>
              <w:rPr>
                <w:color w:val="000000"/>
                <w:sz w:val="16"/>
                <w:szCs w:val="16"/>
              </w:rPr>
            </w:pPr>
            <w:r w:rsidRPr="00164D37">
              <w:rPr>
                <w:color w:val="000000"/>
                <w:sz w:val="16"/>
                <w:szCs w:val="16"/>
              </w:rPr>
              <w:t>Colón et al (2016, tamoxifen)</w:t>
            </w:r>
          </w:p>
        </w:tc>
        <w:tc>
          <w:tcPr>
            <w:tcW w:w="190" w:type="pct"/>
            <w:tcBorders>
              <w:top w:val="nil"/>
              <w:left w:val="nil"/>
              <w:bottom w:val="nil"/>
              <w:right w:val="nil"/>
            </w:tcBorders>
            <w:shd w:val="clear" w:color="auto" w:fill="auto"/>
            <w:noWrap/>
            <w:vAlign w:val="center"/>
            <w:hideMark/>
          </w:tcPr>
          <w:p w14:paraId="351D35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C90D6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81EF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C162CB"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FF7F0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D5D1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EBC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FEE7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062AE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A96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50620F5"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952CF20" w14:textId="77777777" w:rsidTr="00164D37">
        <w:trPr>
          <w:trHeight w:val="300"/>
        </w:trPr>
        <w:tc>
          <w:tcPr>
            <w:tcW w:w="2582" w:type="pct"/>
            <w:tcBorders>
              <w:top w:val="nil"/>
              <w:left w:val="nil"/>
              <w:bottom w:val="nil"/>
              <w:right w:val="nil"/>
            </w:tcBorders>
            <w:shd w:val="clear" w:color="auto" w:fill="auto"/>
            <w:noWrap/>
            <w:vAlign w:val="center"/>
            <w:hideMark/>
          </w:tcPr>
          <w:p w14:paraId="3D1AB5DE" w14:textId="77777777" w:rsidR="00164D37" w:rsidRPr="00164D37" w:rsidRDefault="00164D37" w:rsidP="00164D37">
            <w:pPr>
              <w:rPr>
                <w:color w:val="000000"/>
                <w:sz w:val="16"/>
                <w:szCs w:val="16"/>
              </w:rPr>
            </w:pPr>
            <w:r w:rsidRPr="00164D37">
              <w:rPr>
                <w:color w:val="000000"/>
                <w:sz w:val="16"/>
                <w:szCs w:val="16"/>
              </w:rPr>
              <w:t>Mosquera et al (2014, estradiol)</w:t>
            </w:r>
          </w:p>
        </w:tc>
        <w:tc>
          <w:tcPr>
            <w:tcW w:w="190" w:type="pct"/>
            <w:tcBorders>
              <w:top w:val="nil"/>
              <w:left w:val="nil"/>
              <w:bottom w:val="nil"/>
              <w:right w:val="nil"/>
            </w:tcBorders>
            <w:shd w:val="clear" w:color="auto" w:fill="auto"/>
            <w:noWrap/>
            <w:vAlign w:val="center"/>
            <w:hideMark/>
          </w:tcPr>
          <w:p w14:paraId="44BFE0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0214DC2"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8B0C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FEAE4B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154336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445C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8BEE3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3F3E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44F2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140D4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F4DDE3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EB9745F" w14:textId="77777777" w:rsidTr="00164D37">
        <w:trPr>
          <w:trHeight w:val="300"/>
        </w:trPr>
        <w:tc>
          <w:tcPr>
            <w:tcW w:w="2582" w:type="pct"/>
            <w:tcBorders>
              <w:top w:val="nil"/>
              <w:left w:val="nil"/>
              <w:bottom w:val="nil"/>
              <w:right w:val="nil"/>
            </w:tcBorders>
            <w:shd w:val="clear" w:color="auto" w:fill="auto"/>
            <w:noWrap/>
            <w:vAlign w:val="center"/>
            <w:hideMark/>
          </w:tcPr>
          <w:p w14:paraId="28E0F517" w14:textId="77777777" w:rsidR="00164D37" w:rsidRPr="00164D37" w:rsidRDefault="00164D37" w:rsidP="00164D37">
            <w:pPr>
              <w:rPr>
                <w:color w:val="000000"/>
                <w:sz w:val="16"/>
                <w:szCs w:val="16"/>
              </w:rPr>
            </w:pPr>
            <w:r w:rsidRPr="00164D37">
              <w:rPr>
                <w:color w:val="000000"/>
                <w:sz w:val="16"/>
                <w:szCs w:val="16"/>
              </w:rPr>
              <w:lastRenderedPageBreak/>
              <w:t>Mosquera et al (2014, tamoxifen)</w:t>
            </w:r>
          </w:p>
        </w:tc>
        <w:tc>
          <w:tcPr>
            <w:tcW w:w="190" w:type="pct"/>
            <w:tcBorders>
              <w:top w:val="nil"/>
              <w:left w:val="nil"/>
              <w:bottom w:val="nil"/>
              <w:right w:val="nil"/>
            </w:tcBorders>
            <w:shd w:val="clear" w:color="auto" w:fill="auto"/>
            <w:noWrap/>
            <w:vAlign w:val="center"/>
            <w:hideMark/>
          </w:tcPr>
          <w:p w14:paraId="59272D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F095F8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5A31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5E47C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4F5956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7296D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2B0C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1536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C6CC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9BD8F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9E058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74223C6" w14:textId="77777777" w:rsidTr="00164D37">
        <w:trPr>
          <w:trHeight w:val="300"/>
        </w:trPr>
        <w:tc>
          <w:tcPr>
            <w:tcW w:w="2582" w:type="pct"/>
            <w:tcBorders>
              <w:top w:val="nil"/>
              <w:left w:val="nil"/>
              <w:bottom w:val="nil"/>
              <w:right w:val="nil"/>
            </w:tcBorders>
            <w:shd w:val="clear" w:color="auto" w:fill="auto"/>
            <w:noWrap/>
            <w:vAlign w:val="center"/>
            <w:hideMark/>
          </w:tcPr>
          <w:p w14:paraId="2BB24A50" w14:textId="77777777" w:rsidR="00164D37" w:rsidRPr="00164D37" w:rsidRDefault="00164D37" w:rsidP="00164D37">
            <w:pPr>
              <w:rPr>
                <w:color w:val="000000"/>
                <w:sz w:val="16"/>
                <w:szCs w:val="16"/>
              </w:rPr>
            </w:pPr>
            <w:r w:rsidRPr="00164D37">
              <w:rPr>
                <w:color w:val="000000"/>
                <w:sz w:val="16"/>
                <w:szCs w:val="16"/>
              </w:rPr>
              <w:t>Tian et al (2009, tamoxifen)</w:t>
            </w:r>
          </w:p>
        </w:tc>
        <w:tc>
          <w:tcPr>
            <w:tcW w:w="190" w:type="pct"/>
            <w:tcBorders>
              <w:top w:val="nil"/>
              <w:left w:val="nil"/>
              <w:bottom w:val="nil"/>
              <w:right w:val="nil"/>
            </w:tcBorders>
            <w:shd w:val="clear" w:color="auto" w:fill="auto"/>
            <w:noWrap/>
            <w:vAlign w:val="center"/>
            <w:hideMark/>
          </w:tcPr>
          <w:p w14:paraId="71D9A4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94EA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EB6A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6359C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477BD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A9BC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E7D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D3BE3B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9C1D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36DDA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E15336"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8A49EDF" w14:textId="77777777" w:rsidTr="00164D37">
        <w:trPr>
          <w:trHeight w:val="300"/>
        </w:trPr>
        <w:tc>
          <w:tcPr>
            <w:tcW w:w="2582" w:type="pct"/>
            <w:tcBorders>
              <w:top w:val="nil"/>
              <w:left w:val="nil"/>
              <w:bottom w:val="nil"/>
              <w:right w:val="nil"/>
            </w:tcBorders>
            <w:shd w:val="clear" w:color="auto" w:fill="auto"/>
            <w:noWrap/>
            <w:vAlign w:val="center"/>
            <w:hideMark/>
          </w:tcPr>
          <w:p w14:paraId="2F631EA6" w14:textId="77777777" w:rsidR="00164D37" w:rsidRPr="00164D37" w:rsidRDefault="00164D37" w:rsidP="00164D37">
            <w:pPr>
              <w:rPr>
                <w:color w:val="000000"/>
                <w:sz w:val="16"/>
                <w:szCs w:val="16"/>
              </w:rPr>
            </w:pPr>
            <w:r w:rsidRPr="00164D37">
              <w:rPr>
                <w:color w:val="000000"/>
                <w:sz w:val="16"/>
                <w:szCs w:val="16"/>
              </w:rPr>
              <w:t>Kitchen et al (2020, trifluoperazine)</w:t>
            </w:r>
          </w:p>
        </w:tc>
        <w:tc>
          <w:tcPr>
            <w:tcW w:w="190" w:type="pct"/>
            <w:tcBorders>
              <w:top w:val="nil"/>
              <w:left w:val="nil"/>
              <w:bottom w:val="nil"/>
              <w:right w:val="nil"/>
            </w:tcBorders>
            <w:shd w:val="clear" w:color="auto" w:fill="auto"/>
            <w:noWrap/>
            <w:vAlign w:val="center"/>
            <w:hideMark/>
          </w:tcPr>
          <w:p w14:paraId="089B97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54056C8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F2061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59FC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2CD3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AA29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FDD3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A2A9C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58B9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C2B51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8A97970"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0F12AA2" w14:textId="77777777" w:rsidTr="00164D37">
        <w:trPr>
          <w:trHeight w:val="300"/>
        </w:trPr>
        <w:tc>
          <w:tcPr>
            <w:tcW w:w="2582" w:type="pct"/>
            <w:tcBorders>
              <w:top w:val="nil"/>
              <w:left w:val="nil"/>
              <w:bottom w:val="nil"/>
              <w:right w:val="nil"/>
            </w:tcBorders>
            <w:shd w:val="clear" w:color="auto" w:fill="auto"/>
            <w:noWrap/>
            <w:vAlign w:val="center"/>
            <w:hideMark/>
          </w:tcPr>
          <w:p w14:paraId="6E6F9B0A" w14:textId="77777777" w:rsidR="00164D37" w:rsidRPr="00164D37" w:rsidRDefault="00164D37" w:rsidP="00164D37">
            <w:pPr>
              <w:rPr>
                <w:color w:val="000000"/>
                <w:sz w:val="16"/>
                <w:szCs w:val="16"/>
              </w:rPr>
            </w:pPr>
            <w:r w:rsidRPr="00164D37">
              <w:rPr>
                <w:color w:val="000000"/>
                <w:sz w:val="16"/>
                <w:szCs w:val="16"/>
              </w:rPr>
              <w:t>Namjoo et al (2018, estradiol) - rats - 10.1002/jcb.27361</w:t>
            </w:r>
          </w:p>
        </w:tc>
        <w:tc>
          <w:tcPr>
            <w:tcW w:w="190" w:type="pct"/>
            <w:tcBorders>
              <w:top w:val="nil"/>
              <w:left w:val="nil"/>
              <w:bottom w:val="nil"/>
              <w:right w:val="nil"/>
            </w:tcBorders>
            <w:shd w:val="clear" w:color="auto" w:fill="auto"/>
            <w:noWrap/>
            <w:vAlign w:val="center"/>
            <w:hideMark/>
          </w:tcPr>
          <w:p w14:paraId="4A9BBA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415D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A0A6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73167B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D6463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544E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D3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D60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20BF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6425F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C10F0C3"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370449A6" w14:textId="77777777" w:rsidTr="00164D37">
        <w:trPr>
          <w:trHeight w:val="300"/>
        </w:trPr>
        <w:tc>
          <w:tcPr>
            <w:tcW w:w="2582" w:type="pct"/>
            <w:tcBorders>
              <w:top w:val="nil"/>
              <w:left w:val="nil"/>
              <w:bottom w:val="nil"/>
              <w:right w:val="nil"/>
            </w:tcBorders>
            <w:shd w:val="clear" w:color="auto" w:fill="auto"/>
            <w:noWrap/>
            <w:vAlign w:val="center"/>
            <w:hideMark/>
          </w:tcPr>
          <w:p w14:paraId="3EFD2866" w14:textId="77777777" w:rsidR="00164D37" w:rsidRPr="00164D37" w:rsidRDefault="00164D37" w:rsidP="00164D37">
            <w:pPr>
              <w:rPr>
                <w:color w:val="000000"/>
                <w:sz w:val="16"/>
                <w:szCs w:val="16"/>
              </w:rPr>
            </w:pPr>
            <w:r w:rsidRPr="00164D37">
              <w:rPr>
                <w:color w:val="000000"/>
                <w:sz w:val="16"/>
                <w:szCs w:val="16"/>
              </w:rPr>
              <w:t>Borgens et al (2002, polyethylene glycol)</w:t>
            </w:r>
          </w:p>
        </w:tc>
        <w:tc>
          <w:tcPr>
            <w:tcW w:w="190" w:type="pct"/>
            <w:tcBorders>
              <w:top w:val="nil"/>
              <w:left w:val="nil"/>
              <w:bottom w:val="nil"/>
              <w:right w:val="nil"/>
            </w:tcBorders>
            <w:shd w:val="clear" w:color="000000" w:fill="EB9E4B"/>
            <w:noWrap/>
            <w:vAlign w:val="center"/>
            <w:hideMark/>
          </w:tcPr>
          <w:p w14:paraId="1103969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1B4F36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5E97F8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9CDDC6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8CE8A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C73A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85B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48A6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316C5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160A9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FA20E1C"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2A09B1F8" w14:textId="77777777" w:rsidTr="00164D37">
        <w:trPr>
          <w:trHeight w:val="300"/>
        </w:trPr>
        <w:tc>
          <w:tcPr>
            <w:tcW w:w="2582" w:type="pct"/>
            <w:tcBorders>
              <w:top w:val="nil"/>
              <w:left w:val="nil"/>
              <w:bottom w:val="nil"/>
              <w:right w:val="nil"/>
            </w:tcBorders>
            <w:shd w:val="clear" w:color="auto" w:fill="auto"/>
            <w:noWrap/>
            <w:vAlign w:val="center"/>
            <w:hideMark/>
          </w:tcPr>
          <w:p w14:paraId="3A8A3A59" w14:textId="77777777" w:rsidR="00164D37" w:rsidRPr="00164D37" w:rsidRDefault="00164D37" w:rsidP="00164D37">
            <w:pPr>
              <w:rPr>
                <w:color w:val="000000"/>
                <w:sz w:val="16"/>
                <w:szCs w:val="16"/>
              </w:rPr>
            </w:pPr>
            <w:r w:rsidRPr="00164D37">
              <w:rPr>
                <w:color w:val="000000"/>
                <w:sz w:val="16"/>
                <w:szCs w:val="16"/>
              </w:rPr>
              <w:t>Hao et al (1991, naltrexone)</w:t>
            </w:r>
          </w:p>
        </w:tc>
        <w:tc>
          <w:tcPr>
            <w:tcW w:w="190" w:type="pct"/>
            <w:tcBorders>
              <w:top w:val="nil"/>
              <w:left w:val="nil"/>
              <w:bottom w:val="nil"/>
              <w:right w:val="nil"/>
            </w:tcBorders>
            <w:shd w:val="clear" w:color="auto" w:fill="auto"/>
            <w:noWrap/>
            <w:vAlign w:val="center"/>
            <w:hideMark/>
          </w:tcPr>
          <w:p w14:paraId="63ED48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FEF8E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0A05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83E74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4C4CD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AD18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9EF5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338F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1DA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5CF528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9DCE8B"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75023CD5" w14:textId="77777777" w:rsidTr="00164D37">
        <w:trPr>
          <w:trHeight w:val="300"/>
        </w:trPr>
        <w:tc>
          <w:tcPr>
            <w:tcW w:w="2582" w:type="pct"/>
            <w:tcBorders>
              <w:top w:val="nil"/>
              <w:left w:val="nil"/>
              <w:bottom w:val="nil"/>
              <w:right w:val="nil"/>
            </w:tcBorders>
            <w:shd w:val="clear" w:color="auto" w:fill="auto"/>
            <w:noWrap/>
            <w:vAlign w:val="center"/>
            <w:hideMark/>
          </w:tcPr>
          <w:p w14:paraId="50FD3A27" w14:textId="77777777" w:rsidR="00164D37" w:rsidRPr="00164D37" w:rsidRDefault="00164D37" w:rsidP="00164D37">
            <w:pPr>
              <w:rPr>
                <w:color w:val="000000"/>
                <w:sz w:val="16"/>
                <w:szCs w:val="16"/>
              </w:rPr>
            </w:pPr>
            <w:r w:rsidRPr="00164D37">
              <w:rPr>
                <w:color w:val="000000"/>
                <w:sz w:val="16"/>
                <w:szCs w:val="16"/>
              </w:rPr>
              <w:t>Ruhollah Hosseini et al (2017, dexamethasone)</w:t>
            </w:r>
          </w:p>
        </w:tc>
        <w:tc>
          <w:tcPr>
            <w:tcW w:w="190" w:type="pct"/>
            <w:tcBorders>
              <w:top w:val="nil"/>
              <w:left w:val="nil"/>
              <w:bottom w:val="nil"/>
              <w:right w:val="nil"/>
            </w:tcBorders>
            <w:shd w:val="clear" w:color="auto" w:fill="auto"/>
            <w:noWrap/>
            <w:vAlign w:val="center"/>
            <w:hideMark/>
          </w:tcPr>
          <w:p w14:paraId="1DACD9D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2CCC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B84A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13CAA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751F2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D8F0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439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6A703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15EF0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4AA7F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1BC28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84DD2B3" w14:textId="77777777" w:rsidTr="00164D37">
        <w:trPr>
          <w:trHeight w:val="300"/>
        </w:trPr>
        <w:tc>
          <w:tcPr>
            <w:tcW w:w="2582" w:type="pct"/>
            <w:tcBorders>
              <w:top w:val="nil"/>
              <w:left w:val="nil"/>
              <w:bottom w:val="nil"/>
              <w:right w:val="nil"/>
            </w:tcBorders>
            <w:shd w:val="clear" w:color="auto" w:fill="auto"/>
            <w:noWrap/>
            <w:vAlign w:val="center"/>
            <w:hideMark/>
          </w:tcPr>
          <w:p w14:paraId="71E4B362" w14:textId="77777777" w:rsidR="00164D37" w:rsidRPr="00164D37" w:rsidRDefault="00164D37" w:rsidP="00164D37">
            <w:pPr>
              <w:rPr>
                <w:color w:val="000000"/>
                <w:sz w:val="16"/>
                <w:szCs w:val="16"/>
              </w:rPr>
            </w:pPr>
            <w:r w:rsidRPr="00164D37">
              <w:rPr>
                <w:color w:val="000000"/>
                <w:sz w:val="16"/>
                <w:szCs w:val="16"/>
              </w:rPr>
              <w:t>Pedram et al (2018, meloxicam)</w:t>
            </w:r>
          </w:p>
        </w:tc>
        <w:tc>
          <w:tcPr>
            <w:tcW w:w="190" w:type="pct"/>
            <w:tcBorders>
              <w:top w:val="nil"/>
              <w:left w:val="nil"/>
              <w:bottom w:val="nil"/>
              <w:right w:val="nil"/>
            </w:tcBorders>
            <w:shd w:val="clear" w:color="auto" w:fill="auto"/>
            <w:noWrap/>
            <w:vAlign w:val="center"/>
            <w:hideMark/>
          </w:tcPr>
          <w:p w14:paraId="6DC2A8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B867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77F7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19FA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0644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28467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883E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CD73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280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AAE93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EC28AA6"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1CDFC5D" w14:textId="77777777" w:rsidTr="00164D37">
        <w:trPr>
          <w:trHeight w:val="300"/>
        </w:trPr>
        <w:tc>
          <w:tcPr>
            <w:tcW w:w="2582" w:type="pct"/>
            <w:tcBorders>
              <w:top w:val="nil"/>
              <w:left w:val="nil"/>
              <w:bottom w:val="nil"/>
              <w:right w:val="nil"/>
            </w:tcBorders>
            <w:shd w:val="clear" w:color="auto" w:fill="auto"/>
            <w:noWrap/>
            <w:vAlign w:val="center"/>
            <w:hideMark/>
          </w:tcPr>
          <w:p w14:paraId="5C991968" w14:textId="77777777" w:rsidR="00164D37" w:rsidRPr="00164D37" w:rsidRDefault="00164D37" w:rsidP="00164D37">
            <w:pPr>
              <w:rPr>
                <w:color w:val="000000"/>
                <w:sz w:val="16"/>
                <w:szCs w:val="16"/>
              </w:rPr>
            </w:pPr>
            <w:r w:rsidRPr="00164D37">
              <w:rPr>
                <w:color w:val="000000"/>
                <w:sz w:val="16"/>
                <w:szCs w:val="16"/>
              </w:rPr>
              <w:t>Sharma et al (2004, methylprednisolone sodium succinate)</w:t>
            </w:r>
          </w:p>
        </w:tc>
        <w:tc>
          <w:tcPr>
            <w:tcW w:w="190" w:type="pct"/>
            <w:tcBorders>
              <w:top w:val="nil"/>
              <w:left w:val="nil"/>
              <w:bottom w:val="nil"/>
              <w:right w:val="nil"/>
            </w:tcBorders>
            <w:shd w:val="clear" w:color="auto" w:fill="auto"/>
            <w:noWrap/>
            <w:vAlign w:val="center"/>
            <w:hideMark/>
          </w:tcPr>
          <w:p w14:paraId="787098B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29EF6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76DEB69"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4EED010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54E046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D0B8B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E555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F0126D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A3BE63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66FC8DB8"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D5CAB4"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7ACA2EC5" w14:textId="77777777" w:rsidTr="00164D37">
        <w:trPr>
          <w:trHeight w:val="300"/>
        </w:trPr>
        <w:tc>
          <w:tcPr>
            <w:tcW w:w="2582" w:type="pct"/>
            <w:tcBorders>
              <w:top w:val="nil"/>
              <w:left w:val="nil"/>
              <w:bottom w:val="nil"/>
              <w:right w:val="nil"/>
            </w:tcBorders>
            <w:shd w:val="clear" w:color="auto" w:fill="auto"/>
            <w:noWrap/>
            <w:vAlign w:val="center"/>
            <w:hideMark/>
          </w:tcPr>
          <w:p w14:paraId="56572C44" w14:textId="77777777" w:rsidR="00164D37" w:rsidRPr="00164D37" w:rsidRDefault="00164D37" w:rsidP="00164D37">
            <w:pPr>
              <w:rPr>
                <w:color w:val="000000"/>
                <w:sz w:val="16"/>
                <w:szCs w:val="16"/>
              </w:rPr>
            </w:pPr>
            <w:r w:rsidRPr="00164D37">
              <w:rPr>
                <w:color w:val="000000"/>
                <w:sz w:val="16"/>
                <w:szCs w:val="16"/>
              </w:rPr>
              <w:t>Sharma et al (2004, dexamethasone)</w:t>
            </w:r>
          </w:p>
        </w:tc>
        <w:tc>
          <w:tcPr>
            <w:tcW w:w="190" w:type="pct"/>
            <w:tcBorders>
              <w:top w:val="nil"/>
              <w:left w:val="nil"/>
              <w:bottom w:val="nil"/>
              <w:right w:val="nil"/>
            </w:tcBorders>
            <w:shd w:val="clear" w:color="auto" w:fill="auto"/>
            <w:noWrap/>
            <w:vAlign w:val="center"/>
            <w:hideMark/>
          </w:tcPr>
          <w:p w14:paraId="694A0B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89BDE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EA603A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71E6680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2F315F8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2BBF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5A8CB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5D5081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8A462C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756F236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3ADBA20" w14:textId="77777777" w:rsidR="00164D37" w:rsidRPr="00164D37" w:rsidRDefault="00164D37" w:rsidP="00164D37">
            <w:pPr>
              <w:jc w:val="center"/>
              <w:rPr>
                <w:color w:val="000000"/>
                <w:sz w:val="16"/>
                <w:szCs w:val="16"/>
              </w:rPr>
            </w:pPr>
            <w:r w:rsidRPr="00164D37">
              <w:rPr>
                <w:color w:val="000000"/>
                <w:sz w:val="16"/>
                <w:szCs w:val="16"/>
              </w:rPr>
              <w:t>8</w:t>
            </w:r>
          </w:p>
        </w:tc>
      </w:tr>
      <w:tr w:rsidR="00164D37" w:rsidRPr="00164D37" w14:paraId="454F9141" w14:textId="77777777" w:rsidTr="00164D37">
        <w:trPr>
          <w:trHeight w:val="300"/>
        </w:trPr>
        <w:tc>
          <w:tcPr>
            <w:tcW w:w="2582" w:type="pct"/>
            <w:tcBorders>
              <w:top w:val="nil"/>
              <w:left w:val="nil"/>
              <w:bottom w:val="nil"/>
              <w:right w:val="nil"/>
            </w:tcBorders>
            <w:shd w:val="clear" w:color="auto" w:fill="auto"/>
            <w:noWrap/>
            <w:vAlign w:val="center"/>
            <w:hideMark/>
          </w:tcPr>
          <w:p w14:paraId="397130E8" w14:textId="77777777" w:rsidR="00164D37" w:rsidRPr="00164D37" w:rsidRDefault="00164D37" w:rsidP="00164D37">
            <w:pPr>
              <w:rPr>
                <w:color w:val="000000"/>
                <w:sz w:val="16"/>
                <w:szCs w:val="16"/>
              </w:rPr>
            </w:pPr>
            <w:r w:rsidRPr="00164D37">
              <w:rPr>
                <w:color w:val="000000"/>
                <w:sz w:val="16"/>
                <w:szCs w:val="16"/>
              </w:rPr>
              <w:t>Guptarak et al (2014, tamoxifen)</w:t>
            </w:r>
          </w:p>
        </w:tc>
        <w:tc>
          <w:tcPr>
            <w:tcW w:w="190" w:type="pct"/>
            <w:tcBorders>
              <w:top w:val="nil"/>
              <w:left w:val="nil"/>
              <w:bottom w:val="nil"/>
              <w:right w:val="nil"/>
            </w:tcBorders>
            <w:shd w:val="clear" w:color="auto" w:fill="auto"/>
            <w:noWrap/>
            <w:vAlign w:val="center"/>
            <w:hideMark/>
          </w:tcPr>
          <w:p w14:paraId="466DF8F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F5F16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3AE10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6D86107"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60F10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0A1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4AED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8E6AA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89DAA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B363D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40956B1"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4A531EF" w14:textId="77777777" w:rsidTr="00164D37">
        <w:trPr>
          <w:trHeight w:val="300"/>
        </w:trPr>
        <w:tc>
          <w:tcPr>
            <w:tcW w:w="2582" w:type="pct"/>
            <w:tcBorders>
              <w:top w:val="nil"/>
              <w:left w:val="nil"/>
              <w:bottom w:val="nil"/>
              <w:right w:val="nil"/>
            </w:tcBorders>
            <w:shd w:val="clear" w:color="auto" w:fill="auto"/>
            <w:noWrap/>
            <w:vAlign w:val="center"/>
            <w:hideMark/>
          </w:tcPr>
          <w:p w14:paraId="188432FF" w14:textId="77777777" w:rsidR="00164D37" w:rsidRPr="00164D37" w:rsidRDefault="00164D37" w:rsidP="00164D37">
            <w:pPr>
              <w:rPr>
                <w:color w:val="000000"/>
                <w:sz w:val="16"/>
                <w:szCs w:val="16"/>
              </w:rPr>
            </w:pPr>
            <w:r w:rsidRPr="00164D37">
              <w:rPr>
                <w:color w:val="000000"/>
                <w:sz w:val="16"/>
                <w:szCs w:val="16"/>
              </w:rPr>
              <w:t>Kermani et al (2016, acetylsalicylic acid)</w:t>
            </w:r>
          </w:p>
        </w:tc>
        <w:tc>
          <w:tcPr>
            <w:tcW w:w="190" w:type="pct"/>
            <w:tcBorders>
              <w:top w:val="nil"/>
              <w:left w:val="nil"/>
              <w:bottom w:val="nil"/>
              <w:right w:val="nil"/>
            </w:tcBorders>
            <w:shd w:val="clear" w:color="auto" w:fill="auto"/>
            <w:noWrap/>
            <w:vAlign w:val="center"/>
            <w:hideMark/>
          </w:tcPr>
          <w:p w14:paraId="22A525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AD8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6432A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BF6D86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D99F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BD1F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5D000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D7D3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E38C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94A7BC"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65F3CA4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BEAEAE1" w14:textId="77777777" w:rsidTr="00164D37">
        <w:trPr>
          <w:trHeight w:val="300"/>
        </w:trPr>
        <w:tc>
          <w:tcPr>
            <w:tcW w:w="2582" w:type="pct"/>
            <w:tcBorders>
              <w:top w:val="nil"/>
              <w:left w:val="nil"/>
              <w:bottom w:val="nil"/>
              <w:right w:val="nil"/>
            </w:tcBorders>
            <w:shd w:val="clear" w:color="auto" w:fill="auto"/>
            <w:noWrap/>
            <w:vAlign w:val="center"/>
            <w:hideMark/>
          </w:tcPr>
          <w:p w14:paraId="6079739E" w14:textId="77777777" w:rsidR="00164D37" w:rsidRPr="00164D37" w:rsidRDefault="00164D37" w:rsidP="00164D37">
            <w:pPr>
              <w:rPr>
                <w:color w:val="000000"/>
                <w:sz w:val="16"/>
                <w:szCs w:val="16"/>
              </w:rPr>
            </w:pPr>
            <w:r w:rsidRPr="00164D37">
              <w:rPr>
                <w:color w:val="000000"/>
                <w:sz w:val="16"/>
                <w:szCs w:val="16"/>
              </w:rPr>
              <w:t>Sayin et al (2013, methylprednisolone sodium succinate)</w:t>
            </w:r>
          </w:p>
        </w:tc>
        <w:tc>
          <w:tcPr>
            <w:tcW w:w="190" w:type="pct"/>
            <w:tcBorders>
              <w:top w:val="nil"/>
              <w:left w:val="nil"/>
              <w:bottom w:val="nil"/>
              <w:right w:val="nil"/>
            </w:tcBorders>
            <w:shd w:val="clear" w:color="auto" w:fill="auto"/>
            <w:noWrap/>
            <w:vAlign w:val="center"/>
            <w:hideMark/>
          </w:tcPr>
          <w:p w14:paraId="2E554D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87A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0E76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6F6F89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BAA78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DB4F8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85FA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E7FD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EB91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29D71B"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52DDFA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6AF27689" w14:textId="77777777" w:rsidTr="00164D37">
        <w:trPr>
          <w:trHeight w:val="300"/>
        </w:trPr>
        <w:tc>
          <w:tcPr>
            <w:tcW w:w="2582" w:type="pct"/>
            <w:tcBorders>
              <w:top w:val="nil"/>
              <w:left w:val="nil"/>
              <w:bottom w:val="nil"/>
              <w:right w:val="nil"/>
            </w:tcBorders>
            <w:shd w:val="clear" w:color="auto" w:fill="auto"/>
            <w:noWrap/>
            <w:vAlign w:val="center"/>
            <w:hideMark/>
          </w:tcPr>
          <w:p w14:paraId="2E419D52" w14:textId="77777777" w:rsidR="00164D37" w:rsidRPr="00164D37" w:rsidRDefault="00164D37" w:rsidP="00164D37">
            <w:pPr>
              <w:rPr>
                <w:color w:val="000000"/>
                <w:sz w:val="16"/>
                <w:szCs w:val="16"/>
              </w:rPr>
            </w:pPr>
            <w:r w:rsidRPr="00164D37">
              <w:rPr>
                <w:color w:val="000000"/>
                <w:sz w:val="16"/>
                <w:szCs w:val="16"/>
              </w:rPr>
              <w:t>Baysefer et al (2003, mannitol)</w:t>
            </w:r>
          </w:p>
        </w:tc>
        <w:tc>
          <w:tcPr>
            <w:tcW w:w="190" w:type="pct"/>
            <w:tcBorders>
              <w:top w:val="nil"/>
              <w:left w:val="nil"/>
              <w:bottom w:val="nil"/>
              <w:right w:val="nil"/>
            </w:tcBorders>
            <w:shd w:val="clear" w:color="auto" w:fill="auto"/>
            <w:noWrap/>
            <w:vAlign w:val="center"/>
            <w:hideMark/>
          </w:tcPr>
          <w:p w14:paraId="263D15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7655B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C3E1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3B804B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59916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688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E684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7DD3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19FF8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6D4DD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84F07F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510BA35" w14:textId="77777777" w:rsidTr="00164D37">
        <w:trPr>
          <w:trHeight w:val="300"/>
        </w:trPr>
        <w:tc>
          <w:tcPr>
            <w:tcW w:w="2582" w:type="pct"/>
            <w:tcBorders>
              <w:top w:val="nil"/>
              <w:left w:val="nil"/>
              <w:bottom w:val="nil"/>
              <w:right w:val="nil"/>
            </w:tcBorders>
            <w:shd w:val="clear" w:color="auto" w:fill="auto"/>
            <w:noWrap/>
            <w:vAlign w:val="center"/>
            <w:hideMark/>
          </w:tcPr>
          <w:p w14:paraId="72BA48BF" w14:textId="77777777" w:rsidR="00164D37" w:rsidRPr="00164D37" w:rsidRDefault="00164D37" w:rsidP="00164D37">
            <w:pPr>
              <w:rPr>
                <w:color w:val="000000"/>
                <w:sz w:val="16"/>
                <w:szCs w:val="16"/>
              </w:rPr>
            </w:pPr>
            <w:r w:rsidRPr="00164D37">
              <w:rPr>
                <w:color w:val="000000"/>
                <w:sz w:val="16"/>
                <w:szCs w:val="16"/>
              </w:rPr>
              <w:t>Farooque et al (1994, methylprednisolone sodium succinate)</w:t>
            </w:r>
          </w:p>
        </w:tc>
        <w:tc>
          <w:tcPr>
            <w:tcW w:w="190" w:type="pct"/>
            <w:tcBorders>
              <w:top w:val="nil"/>
              <w:left w:val="nil"/>
              <w:bottom w:val="nil"/>
              <w:right w:val="nil"/>
            </w:tcBorders>
            <w:shd w:val="clear" w:color="auto" w:fill="auto"/>
            <w:noWrap/>
            <w:vAlign w:val="center"/>
            <w:hideMark/>
          </w:tcPr>
          <w:p w14:paraId="6F85C5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FC00F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BDDC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B63E1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B79BC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3B65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B91C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D8570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2F0B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DDFFE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5AFD1CF"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4872983" w14:textId="77777777" w:rsidTr="00164D37">
        <w:trPr>
          <w:trHeight w:val="300"/>
        </w:trPr>
        <w:tc>
          <w:tcPr>
            <w:tcW w:w="2582" w:type="pct"/>
            <w:tcBorders>
              <w:top w:val="nil"/>
              <w:left w:val="nil"/>
              <w:bottom w:val="nil"/>
              <w:right w:val="nil"/>
            </w:tcBorders>
            <w:shd w:val="clear" w:color="auto" w:fill="auto"/>
            <w:noWrap/>
            <w:vAlign w:val="center"/>
            <w:hideMark/>
          </w:tcPr>
          <w:p w14:paraId="3DC44C16" w14:textId="77777777" w:rsidR="00164D37" w:rsidRPr="00164D37" w:rsidRDefault="00164D37" w:rsidP="00164D37">
            <w:pPr>
              <w:rPr>
                <w:color w:val="000000"/>
                <w:sz w:val="16"/>
                <w:szCs w:val="16"/>
              </w:rPr>
            </w:pPr>
            <w:r w:rsidRPr="00164D37">
              <w:rPr>
                <w:color w:val="000000"/>
                <w:sz w:val="16"/>
                <w:szCs w:val="16"/>
              </w:rPr>
              <w:t>Golding et al (2006, glutamine)</w:t>
            </w:r>
          </w:p>
        </w:tc>
        <w:tc>
          <w:tcPr>
            <w:tcW w:w="190" w:type="pct"/>
            <w:tcBorders>
              <w:top w:val="nil"/>
              <w:left w:val="nil"/>
              <w:bottom w:val="nil"/>
              <w:right w:val="nil"/>
            </w:tcBorders>
            <w:shd w:val="clear" w:color="auto" w:fill="auto"/>
            <w:noWrap/>
            <w:vAlign w:val="center"/>
            <w:hideMark/>
          </w:tcPr>
          <w:p w14:paraId="2EA7B0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477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1DAAF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79FE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C29505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FBA6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2C33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B183A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1466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0A465A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DDC391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FFB892E" w14:textId="77777777" w:rsidTr="00164D37">
        <w:trPr>
          <w:trHeight w:val="300"/>
        </w:trPr>
        <w:tc>
          <w:tcPr>
            <w:tcW w:w="2582" w:type="pct"/>
            <w:tcBorders>
              <w:top w:val="nil"/>
              <w:left w:val="nil"/>
              <w:bottom w:val="nil"/>
              <w:right w:val="nil"/>
            </w:tcBorders>
            <w:shd w:val="clear" w:color="auto" w:fill="auto"/>
            <w:noWrap/>
            <w:vAlign w:val="center"/>
            <w:hideMark/>
          </w:tcPr>
          <w:p w14:paraId="50502755" w14:textId="77777777" w:rsidR="00164D37" w:rsidRPr="00164D37" w:rsidRDefault="00164D37" w:rsidP="00164D37">
            <w:pPr>
              <w:rPr>
                <w:color w:val="000000"/>
                <w:sz w:val="16"/>
                <w:szCs w:val="16"/>
              </w:rPr>
            </w:pPr>
            <w:r w:rsidRPr="00164D37">
              <w:rPr>
                <w:color w:val="000000"/>
                <w:sz w:val="16"/>
                <w:szCs w:val="16"/>
              </w:rPr>
              <w:t>Abdanipour et al (2019, lithium)</w:t>
            </w:r>
          </w:p>
        </w:tc>
        <w:tc>
          <w:tcPr>
            <w:tcW w:w="190" w:type="pct"/>
            <w:tcBorders>
              <w:top w:val="nil"/>
              <w:left w:val="nil"/>
              <w:bottom w:val="nil"/>
              <w:right w:val="nil"/>
            </w:tcBorders>
            <w:shd w:val="clear" w:color="000000" w:fill="EB9E4B"/>
            <w:noWrap/>
            <w:vAlign w:val="center"/>
            <w:hideMark/>
          </w:tcPr>
          <w:p w14:paraId="2E01D02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69C48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9853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2BE3B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F6DC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7DD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6A151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5AE37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9A18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D9C5346"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133817F"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BDDE674" w14:textId="77777777" w:rsidTr="00164D37">
        <w:trPr>
          <w:trHeight w:val="300"/>
        </w:trPr>
        <w:tc>
          <w:tcPr>
            <w:tcW w:w="2582" w:type="pct"/>
            <w:tcBorders>
              <w:top w:val="nil"/>
              <w:left w:val="nil"/>
              <w:bottom w:val="nil"/>
              <w:right w:val="nil"/>
            </w:tcBorders>
            <w:shd w:val="clear" w:color="auto" w:fill="auto"/>
            <w:noWrap/>
            <w:vAlign w:val="center"/>
            <w:hideMark/>
          </w:tcPr>
          <w:p w14:paraId="5FCA6B59" w14:textId="77777777" w:rsidR="00164D37" w:rsidRPr="00164D37" w:rsidRDefault="00164D37" w:rsidP="00164D37">
            <w:pPr>
              <w:rPr>
                <w:color w:val="000000"/>
                <w:sz w:val="16"/>
                <w:szCs w:val="16"/>
              </w:rPr>
            </w:pPr>
            <w:r w:rsidRPr="00164D37">
              <w:rPr>
                <w:color w:val="000000"/>
                <w:sz w:val="16"/>
                <w:szCs w:val="16"/>
              </w:rPr>
              <w:t>Charn et al (2011, minocycline)</w:t>
            </w:r>
          </w:p>
        </w:tc>
        <w:tc>
          <w:tcPr>
            <w:tcW w:w="190" w:type="pct"/>
            <w:tcBorders>
              <w:top w:val="nil"/>
              <w:left w:val="nil"/>
              <w:bottom w:val="nil"/>
              <w:right w:val="nil"/>
            </w:tcBorders>
            <w:shd w:val="clear" w:color="auto" w:fill="auto"/>
            <w:noWrap/>
            <w:vAlign w:val="center"/>
            <w:hideMark/>
          </w:tcPr>
          <w:p w14:paraId="73851F2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0991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0FB2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42CFFB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D5A2B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73088F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02A5F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617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AD3EB6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FA579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4FDE8F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20891BB7" w14:textId="77777777" w:rsidTr="00164D37">
        <w:trPr>
          <w:trHeight w:val="300"/>
        </w:trPr>
        <w:tc>
          <w:tcPr>
            <w:tcW w:w="2582" w:type="pct"/>
            <w:tcBorders>
              <w:top w:val="nil"/>
              <w:left w:val="nil"/>
              <w:bottom w:val="nil"/>
              <w:right w:val="nil"/>
            </w:tcBorders>
            <w:shd w:val="clear" w:color="auto" w:fill="auto"/>
            <w:noWrap/>
            <w:vAlign w:val="center"/>
            <w:hideMark/>
          </w:tcPr>
          <w:p w14:paraId="2ADEAA83" w14:textId="77777777" w:rsidR="00164D37" w:rsidRPr="00164D37" w:rsidRDefault="00164D37" w:rsidP="00164D37">
            <w:pPr>
              <w:rPr>
                <w:color w:val="000000"/>
                <w:sz w:val="16"/>
                <w:szCs w:val="16"/>
              </w:rPr>
            </w:pPr>
            <w:r w:rsidRPr="00164D37">
              <w:rPr>
                <w:color w:val="000000"/>
                <w:sz w:val="16"/>
                <w:szCs w:val="16"/>
              </w:rPr>
              <w:t>Gul et al (2010, methylprednisolone)</w:t>
            </w:r>
          </w:p>
        </w:tc>
        <w:tc>
          <w:tcPr>
            <w:tcW w:w="190" w:type="pct"/>
            <w:tcBorders>
              <w:top w:val="nil"/>
              <w:left w:val="nil"/>
              <w:bottom w:val="nil"/>
              <w:right w:val="nil"/>
            </w:tcBorders>
            <w:shd w:val="clear" w:color="auto" w:fill="auto"/>
            <w:noWrap/>
            <w:vAlign w:val="center"/>
            <w:hideMark/>
          </w:tcPr>
          <w:p w14:paraId="3B402A2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EB7D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00B0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879DAA4"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5C581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0C70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95380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6D903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D41849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5875D34"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50F8C60"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16595918" w14:textId="77777777" w:rsidTr="00164D37">
        <w:trPr>
          <w:trHeight w:val="300"/>
        </w:trPr>
        <w:tc>
          <w:tcPr>
            <w:tcW w:w="2582" w:type="pct"/>
            <w:tcBorders>
              <w:top w:val="nil"/>
              <w:left w:val="nil"/>
              <w:bottom w:val="nil"/>
              <w:right w:val="nil"/>
            </w:tcBorders>
            <w:shd w:val="clear" w:color="auto" w:fill="auto"/>
            <w:noWrap/>
            <w:vAlign w:val="center"/>
            <w:hideMark/>
          </w:tcPr>
          <w:p w14:paraId="46F8F0FB" w14:textId="77777777" w:rsidR="00164D37" w:rsidRPr="00164D37" w:rsidRDefault="00164D37" w:rsidP="00164D37">
            <w:pPr>
              <w:rPr>
                <w:color w:val="000000"/>
                <w:sz w:val="16"/>
                <w:szCs w:val="16"/>
              </w:rPr>
            </w:pPr>
            <w:r w:rsidRPr="00164D37">
              <w:rPr>
                <w:color w:val="000000"/>
                <w:sz w:val="16"/>
                <w:szCs w:val="16"/>
              </w:rPr>
              <w:t>Gul et al (2010, dexmedetomidine)</w:t>
            </w:r>
          </w:p>
        </w:tc>
        <w:tc>
          <w:tcPr>
            <w:tcW w:w="190" w:type="pct"/>
            <w:tcBorders>
              <w:top w:val="nil"/>
              <w:left w:val="nil"/>
              <w:bottom w:val="nil"/>
              <w:right w:val="nil"/>
            </w:tcBorders>
            <w:shd w:val="clear" w:color="auto" w:fill="auto"/>
            <w:noWrap/>
            <w:vAlign w:val="center"/>
            <w:hideMark/>
          </w:tcPr>
          <w:p w14:paraId="57419B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EB374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B4C3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DCAAEA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239C28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C2B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09F6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A310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5020B23"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6A723F7D"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BFA8F54"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677A1033" w14:textId="77777777" w:rsidTr="00164D37">
        <w:trPr>
          <w:trHeight w:val="300"/>
        </w:trPr>
        <w:tc>
          <w:tcPr>
            <w:tcW w:w="2582" w:type="pct"/>
            <w:tcBorders>
              <w:top w:val="nil"/>
              <w:left w:val="nil"/>
              <w:bottom w:val="nil"/>
              <w:right w:val="nil"/>
            </w:tcBorders>
            <w:shd w:val="clear" w:color="auto" w:fill="auto"/>
            <w:noWrap/>
            <w:vAlign w:val="center"/>
            <w:hideMark/>
          </w:tcPr>
          <w:p w14:paraId="7CBB9D72" w14:textId="77777777" w:rsidR="00164D37" w:rsidRPr="00164D37" w:rsidRDefault="00164D37" w:rsidP="00164D37">
            <w:pPr>
              <w:rPr>
                <w:color w:val="000000"/>
                <w:sz w:val="16"/>
                <w:szCs w:val="16"/>
              </w:rPr>
            </w:pPr>
            <w:r w:rsidRPr="00164D37">
              <w:rPr>
                <w:color w:val="000000"/>
                <w:sz w:val="16"/>
                <w:szCs w:val="16"/>
              </w:rPr>
              <w:t>Lang-Lazdunski et al (2001, tacrolimus)</w:t>
            </w:r>
          </w:p>
        </w:tc>
        <w:tc>
          <w:tcPr>
            <w:tcW w:w="190" w:type="pct"/>
            <w:tcBorders>
              <w:top w:val="nil"/>
              <w:left w:val="nil"/>
              <w:bottom w:val="nil"/>
              <w:right w:val="nil"/>
            </w:tcBorders>
            <w:shd w:val="clear" w:color="auto" w:fill="auto"/>
            <w:noWrap/>
            <w:vAlign w:val="center"/>
            <w:hideMark/>
          </w:tcPr>
          <w:p w14:paraId="4494134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B558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14C7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733F61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3F73D70C"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A0DBE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49783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996C3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CAA1A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A9BEF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20F13DF"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0471747C" w14:textId="77777777" w:rsidTr="00164D37">
        <w:trPr>
          <w:trHeight w:val="300"/>
        </w:trPr>
        <w:tc>
          <w:tcPr>
            <w:tcW w:w="2582" w:type="pct"/>
            <w:tcBorders>
              <w:top w:val="nil"/>
              <w:left w:val="nil"/>
              <w:bottom w:val="nil"/>
              <w:right w:val="nil"/>
            </w:tcBorders>
            <w:shd w:val="clear" w:color="auto" w:fill="auto"/>
            <w:noWrap/>
            <w:vAlign w:val="center"/>
            <w:hideMark/>
          </w:tcPr>
          <w:p w14:paraId="50CC6B96" w14:textId="77777777" w:rsidR="00164D37" w:rsidRPr="00164D37" w:rsidRDefault="00164D37" w:rsidP="00164D37">
            <w:pPr>
              <w:rPr>
                <w:color w:val="000000"/>
                <w:sz w:val="16"/>
                <w:szCs w:val="16"/>
              </w:rPr>
            </w:pPr>
            <w:r w:rsidRPr="00164D37">
              <w:rPr>
                <w:color w:val="000000"/>
                <w:sz w:val="16"/>
                <w:szCs w:val="16"/>
              </w:rPr>
              <w:t>Rosado et al (2014, methylprednisolone sodium succinate)</w:t>
            </w:r>
          </w:p>
        </w:tc>
        <w:tc>
          <w:tcPr>
            <w:tcW w:w="190" w:type="pct"/>
            <w:tcBorders>
              <w:top w:val="nil"/>
              <w:left w:val="nil"/>
              <w:bottom w:val="nil"/>
              <w:right w:val="nil"/>
            </w:tcBorders>
            <w:shd w:val="clear" w:color="auto" w:fill="auto"/>
            <w:noWrap/>
            <w:vAlign w:val="center"/>
            <w:hideMark/>
          </w:tcPr>
          <w:p w14:paraId="4D484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80CC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D2062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E7035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BB778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FE5CB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DC30D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DB72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CBE9F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C41C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CD4A2AB"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27AB9B17" w14:textId="77777777" w:rsidTr="00164D37">
        <w:trPr>
          <w:trHeight w:val="300"/>
        </w:trPr>
        <w:tc>
          <w:tcPr>
            <w:tcW w:w="2582" w:type="pct"/>
            <w:tcBorders>
              <w:top w:val="nil"/>
              <w:left w:val="nil"/>
              <w:bottom w:val="nil"/>
              <w:right w:val="nil"/>
            </w:tcBorders>
            <w:shd w:val="clear" w:color="auto" w:fill="auto"/>
            <w:noWrap/>
            <w:vAlign w:val="center"/>
            <w:hideMark/>
          </w:tcPr>
          <w:p w14:paraId="0F8E5DFD" w14:textId="77777777" w:rsidR="00164D37" w:rsidRPr="00164D37" w:rsidRDefault="00164D37" w:rsidP="00164D37">
            <w:pPr>
              <w:rPr>
                <w:color w:val="000000"/>
                <w:sz w:val="16"/>
                <w:szCs w:val="16"/>
              </w:rPr>
            </w:pPr>
            <w:r w:rsidRPr="00164D37">
              <w:rPr>
                <w:color w:val="000000"/>
                <w:sz w:val="16"/>
                <w:szCs w:val="16"/>
              </w:rPr>
              <w:t>Rosado et al (2014, dantrolene)</w:t>
            </w:r>
          </w:p>
        </w:tc>
        <w:tc>
          <w:tcPr>
            <w:tcW w:w="190" w:type="pct"/>
            <w:tcBorders>
              <w:top w:val="nil"/>
              <w:left w:val="nil"/>
              <w:bottom w:val="nil"/>
              <w:right w:val="nil"/>
            </w:tcBorders>
            <w:shd w:val="clear" w:color="auto" w:fill="auto"/>
            <w:noWrap/>
            <w:vAlign w:val="center"/>
            <w:hideMark/>
          </w:tcPr>
          <w:p w14:paraId="63B87B7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76471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5B42E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219C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7E21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CCE3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3B635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5DEF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C9EDF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BA6C7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1E05F0F"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455075F" w14:textId="77777777" w:rsidTr="00164D37">
        <w:trPr>
          <w:trHeight w:val="300"/>
        </w:trPr>
        <w:tc>
          <w:tcPr>
            <w:tcW w:w="2582" w:type="pct"/>
            <w:tcBorders>
              <w:top w:val="nil"/>
              <w:left w:val="nil"/>
              <w:bottom w:val="nil"/>
              <w:right w:val="nil"/>
            </w:tcBorders>
            <w:shd w:val="clear" w:color="auto" w:fill="auto"/>
            <w:noWrap/>
            <w:vAlign w:val="center"/>
            <w:hideMark/>
          </w:tcPr>
          <w:p w14:paraId="7D69969F" w14:textId="77777777" w:rsidR="00164D37" w:rsidRPr="00164D37" w:rsidRDefault="00164D37" w:rsidP="00164D37">
            <w:pPr>
              <w:rPr>
                <w:color w:val="000000"/>
                <w:sz w:val="16"/>
                <w:szCs w:val="16"/>
              </w:rPr>
            </w:pPr>
            <w:r w:rsidRPr="00164D37">
              <w:rPr>
                <w:color w:val="000000"/>
                <w:sz w:val="16"/>
                <w:szCs w:val="16"/>
              </w:rPr>
              <w:t>Rosado et al (2014, methylprednisolone sodium succinate + dantrolene)</w:t>
            </w:r>
          </w:p>
        </w:tc>
        <w:tc>
          <w:tcPr>
            <w:tcW w:w="190" w:type="pct"/>
            <w:tcBorders>
              <w:top w:val="nil"/>
              <w:left w:val="nil"/>
              <w:bottom w:val="nil"/>
              <w:right w:val="nil"/>
            </w:tcBorders>
            <w:shd w:val="clear" w:color="auto" w:fill="auto"/>
            <w:noWrap/>
            <w:vAlign w:val="center"/>
            <w:hideMark/>
          </w:tcPr>
          <w:p w14:paraId="56C446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DA15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8617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A3038E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03B93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4D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28652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BE6D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7129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6168F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B04DB1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4B689C80" w14:textId="77777777" w:rsidTr="00164D37">
        <w:trPr>
          <w:trHeight w:val="300"/>
        </w:trPr>
        <w:tc>
          <w:tcPr>
            <w:tcW w:w="2582" w:type="pct"/>
            <w:tcBorders>
              <w:top w:val="nil"/>
              <w:left w:val="nil"/>
              <w:bottom w:val="nil"/>
              <w:right w:val="nil"/>
            </w:tcBorders>
            <w:shd w:val="clear" w:color="auto" w:fill="auto"/>
            <w:noWrap/>
            <w:vAlign w:val="center"/>
            <w:hideMark/>
          </w:tcPr>
          <w:p w14:paraId="0D08AC72" w14:textId="77777777" w:rsidR="00164D37" w:rsidRPr="00164D37" w:rsidRDefault="00164D37" w:rsidP="00164D37">
            <w:pPr>
              <w:rPr>
                <w:color w:val="000000"/>
                <w:sz w:val="16"/>
                <w:szCs w:val="16"/>
              </w:rPr>
            </w:pPr>
            <w:r w:rsidRPr="00164D37">
              <w:rPr>
                <w:color w:val="000000"/>
                <w:sz w:val="16"/>
                <w:szCs w:val="16"/>
              </w:rPr>
              <w:t>Boran et al (2005, methylprednisolone)</w:t>
            </w:r>
          </w:p>
        </w:tc>
        <w:tc>
          <w:tcPr>
            <w:tcW w:w="190" w:type="pct"/>
            <w:tcBorders>
              <w:top w:val="nil"/>
              <w:left w:val="nil"/>
              <w:bottom w:val="nil"/>
              <w:right w:val="nil"/>
            </w:tcBorders>
            <w:shd w:val="clear" w:color="auto" w:fill="auto"/>
            <w:noWrap/>
            <w:vAlign w:val="center"/>
            <w:hideMark/>
          </w:tcPr>
          <w:p w14:paraId="20CC38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95E65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B3105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A87C1C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25221B8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887E0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C692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758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339B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DB9EA3"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361D65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001030AC" w14:textId="77777777" w:rsidTr="00164D37">
        <w:trPr>
          <w:trHeight w:val="300"/>
        </w:trPr>
        <w:tc>
          <w:tcPr>
            <w:tcW w:w="2582" w:type="pct"/>
            <w:tcBorders>
              <w:top w:val="nil"/>
              <w:left w:val="nil"/>
              <w:bottom w:val="nil"/>
              <w:right w:val="nil"/>
            </w:tcBorders>
            <w:shd w:val="clear" w:color="auto" w:fill="auto"/>
            <w:noWrap/>
            <w:vAlign w:val="center"/>
            <w:hideMark/>
          </w:tcPr>
          <w:p w14:paraId="0748ACA0" w14:textId="77777777" w:rsidR="00164D37" w:rsidRPr="00164D37" w:rsidRDefault="00164D37" w:rsidP="00164D37">
            <w:pPr>
              <w:rPr>
                <w:color w:val="000000"/>
                <w:sz w:val="16"/>
                <w:szCs w:val="16"/>
              </w:rPr>
            </w:pPr>
            <w:r w:rsidRPr="00164D37">
              <w:rPr>
                <w:color w:val="000000"/>
                <w:sz w:val="16"/>
                <w:szCs w:val="16"/>
              </w:rPr>
              <w:t>Boran et al (2005, epoetin)</w:t>
            </w:r>
          </w:p>
        </w:tc>
        <w:tc>
          <w:tcPr>
            <w:tcW w:w="190" w:type="pct"/>
            <w:tcBorders>
              <w:top w:val="nil"/>
              <w:left w:val="nil"/>
              <w:bottom w:val="nil"/>
              <w:right w:val="nil"/>
            </w:tcBorders>
            <w:shd w:val="clear" w:color="auto" w:fill="auto"/>
            <w:noWrap/>
            <w:vAlign w:val="center"/>
            <w:hideMark/>
          </w:tcPr>
          <w:p w14:paraId="0A132C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A2C57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7D74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06E7E3B9"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917E23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4D04D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BF3E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CC2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42A60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E971C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BBEC17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A01E2F8" w14:textId="77777777" w:rsidTr="00164D37">
        <w:trPr>
          <w:trHeight w:val="300"/>
        </w:trPr>
        <w:tc>
          <w:tcPr>
            <w:tcW w:w="2582" w:type="pct"/>
            <w:tcBorders>
              <w:top w:val="nil"/>
              <w:left w:val="nil"/>
              <w:bottom w:val="nil"/>
              <w:right w:val="nil"/>
            </w:tcBorders>
            <w:shd w:val="clear" w:color="auto" w:fill="auto"/>
            <w:noWrap/>
            <w:vAlign w:val="center"/>
            <w:hideMark/>
          </w:tcPr>
          <w:p w14:paraId="0827EC70" w14:textId="77777777" w:rsidR="00164D37" w:rsidRPr="00164D37" w:rsidRDefault="00164D37" w:rsidP="00164D37">
            <w:pPr>
              <w:rPr>
                <w:color w:val="000000"/>
                <w:sz w:val="16"/>
                <w:szCs w:val="16"/>
              </w:rPr>
            </w:pPr>
            <w:r w:rsidRPr="00164D37">
              <w:rPr>
                <w:color w:val="000000"/>
                <w:sz w:val="16"/>
                <w:szCs w:val="16"/>
              </w:rPr>
              <w:t>Hook et al (2007, morphine sulfate)</w:t>
            </w:r>
          </w:p>
        </w:tc>
        <w:tc>
          <w:tcPr>
            <w:tcW w:w="190" w:type="pct"/>
            <w:tcBorders>
              <w:top w:val="nil"/>
              <w:left w:val="nil"/>
              <w:bottom w:val="nil"/>
              <w:right w:val="nil"/>
            </w:tcBorders>
            <w:shd w:val="clear" w:color="auto" w:fill="auto"/>
            <w:noWrap/>
            <w:vAlign w:val="center"/>
            <w:hideMark/>
          </w:tcPr>
          <w:p w14:paraId="7EA62F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8391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6134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E2B182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4BBE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C6159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437362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4FF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771B91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D74D8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EC5EC2A"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3FCCE487" w14:textId="77777777" w:rsidTr="00164D37">
        <w:trPr>
          <w:trHeight w:val="300"/>
        </w:trPr>
        <w:tc>
          <w:tcPr>
            <w:tcW w:w="2582" w:type="pct"/>
            <w:tcBorders>
              <w:top w:val="nil"/>
              <w:left w:val="nil"/>
              <w:bottom w:val="nil"/>
              <w:right w:val="nil"/>
            </w:tcBorders>
            <w:shd w:val="clear" w:color="auto" w:fill="auto"/>
            <w:noWrap/>
            <w:vAlign w:val="center"/>
            <w:hideMark/>
          </w:tcPr>
          <w:p w14:paraId="456D2A85" w14:textId="77777777" w:rsidR="00164D37" w:rsidRPr="00164D37" w:rsidRDefault="00164D37" w:rsidP="00164D37">
            <w:pPr>
              <w:rPr>
                <w:color w:val="000000"/>
                <w:sz w:val="16"/>
                <w:szCs w:val="16"/>
              </w:rPr>
            </w:pPr>
            <w:r w:rsidRPr="00164D37">
              <w:rPr>
                <w:color w:val="000000"/>
                <w:sz w:val="16"/>
                <w:szCs w:val="16"/>
              </w:rPr>
              <w:t>Simpson et al (1991, nifedipine)</w:t>
            </w:r>
          </w:p>
        </w:tc>
        <w:tc>
          <w:tcPr>
            <w:tcW w:w="190" w:type="pct"/>
            <w:tcBorders>
              <w:top w:val="nil"/>
              <w:left w:val="nil"/>
              <w:bottom w:val="nil"/>
              <w:right w:val="nil"/>
            </w:tcBorders>
            <w:shd w:val="clear" w:color="auto" w:fill="auto"/>
            <w:noWrap/>
            <w:vAlign w:val="center"/>
            <w:hideMark/>
          </w:tcPr>
          <w:p w14:paraId="080515C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20FE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AC32B54"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2C623DD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4FEA179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2991E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304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65D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8FE19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CF1AC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644285A"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192F3D81" w14:textId="77777777" w:rsidTr="00164D37">
        <w:trPr>
          <w:trHeight w:val="300"/>
        </w:trPr>
        <w:tc>
          <w:tcPr>
            <w:tcW w:w="2582" w:type="pct"/>
            <w:tcBorders>
              <w:top w:val="nil"/>
              <w:left w:val="nil"/>
              <w:bottom w:val="nil"/>
              <w:right w:val="nil"/>
            </w:tcBorders>
            <w:shd w:val="clear" w:color="auto" w:fill="auto"/>
            <w:noWrap/>
            <w:vAlign w:val="center"/>
            <w:hideMark/>
          </w:tcPr>
          <w:p w14:paraId="3267F519" w14:textId="77777777" w:rsidR="00164D37" w:rsidRPr="00164D37" w:rsidRDefault="00164D37" w:rsidP="00164D37">
            <w:pPr>
              <w:rPr>
                <w:color w:val="000000"/>
                <w:sz w:val="16"/>
                <w:szCs w:val="16"/>
              </w:rPr>
            </w:pPr>
            <w:r w:rsidRPr="00164D37">
              <w:rPr>
                <w:color w:val="000000"/>
                <w:sz w:val="16"/>
                <w:szCs w:val="16"/>
              </w:rPr>
              <w:t>Simpson et al (1991, indomethacin)</w:t>
            </w:r>
          </w:p>
        </w:tc>
        <w:tc>
          <w:tcPr>
            <w:tcW w:w="190" w:type="pct"/>
            <w:tcBorders>
              <w:top w:val="nil"/>
              <w:left w:val="nil"/>
              <w:bottom w:val="nil"/>
              <w:right w:val="nil"/>
            </w:tcBorders>
            <w:shd w:val="clear" w:color="auto" w:fill="auto"/>
            <w:noWrap/>
            <w:vAlign w:val="center"/>
            <w:hideMark/>
          </w:tcPr>
          <w:p w14:paraId="593282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1CCAC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4026911"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0B857E5C"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1B4D36F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C4337C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01CD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1F69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2CB2C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7D43DC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34541826"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232D9B0A" w14:textId="77777777" w:rsidTr="00164D37">
        <w:trPr>
          <w:trHeight w:val="300"/>
        </w:trPr>
        <w:tc>
          <w:tcPr>
            <w:tcW w:w="2582" w:type="pct"/>
            <w:tcBorders>
              <w:top w:val="nil"/>
              <w:left w:val="nil"/>
              <w:bottom w:val="nil"/>
              <w:right w:val="nil"/>
            </w:tcBorders>
            <w:shd w:val="clear" w:color="auto" w:fill="auto"/>
            <w:noWrap/>
            <w:vAlign w:val="center"/>
            <w:hideMark/>
          </w:tcPr>
          <w:p w14:paraId="44572D38" w14:textId="77777777" w:rsidR="00164D37" w:rsidRPr="00164D37" w:rsidRDefault="00164D37" w:rsidP="00164D37">
            <w:pPr>
              <w:rPr>
                <w:color w:val="000000"/>
                <w:sz w:val="16"/>
                <w:szCs w:val="16"/>
              </w:rPr>
            </w:pPr>
            <w:r w:rsidRPr="00164D37">
              <w:rPr>
                <w:color w:val="000000"/>
                <w:sz w:val="16"/>
                <w:szCs w:val="16"/>
              </w:rPr>
              <w:t>He et al (2017, lithium)</w:t>
            </w:r>
          </w:p>
        </w:tc>
        <w:tc>
          <w:tcPr>
            <w:tcW w:w="190" w:type="pct"/>
            <w:tcBorders>
              <w:top w:val="nil"/>
              <w:left w:val="nil"/>
              <w:bottom w:val="nil"/>
              <w:right w:val="nil"/>
            </w:tcBorders>
            <w:shd w:val="clear" w:color="auto" w:fill="auto"/>
            <w:noWrap/>
            <w:vAlign w:val="center"/>
            <w:hideMark/>
          </w:tcPr>
          <w:p w14:paraId="5F6E8F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F7FC53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3BCEF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22F526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C7A26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2B413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72EBC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BD5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CC1260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8DBFD4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6A8FA158"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43365CD7" w14:textId="77777777" w:rsidTr="00164D37">
        <w:trPr>
          <w:trHeight w:val="300"/>
        </w:trPr>
        <w:tc>
          <w:tcPr>
            <w:tcW w:w="2582" w:type="pct"/>
            <w:tcBorders>
              <w:top w:val="nil"/>
              <w:left w:val="nil"/>
              <w:bottom w:val="nil"/>
              <w:right w:val="nil"/>
            </w:tcBorders>
            <w:shd w:val="clear" w:color="auto" w:fill="auto"/>
            <w:noWrap/>
            <w:vAlign w:val="center"/>
            <w:hideMark/>
          </w:tcPr>
          <w:p w14:paraId="27A1A1F4" w14:textId="77777777" w:rsidR="00164D37" w:rsidRPr="00164D37" w:rsidRDefault="00164D37" w:rsidP="00164D37">
            <w:pPr>
              <w:rPr>
                <w:color w:val="000000"/>
                <w:sz w:val="16"/>
                <w:szCs w:val="16"/>
              </w:rPr>
            </w:pPr>
            <w:r w:rsidRPr="00164D37">
              <w:rPr>
                <w:color w:val="000000"/>
                <w:sz w:val="16"/>
                <w:szCs w:val="16"/>
              </w:rPr>
              <w:t>Almad et al (2011, fenofibrate)</w:t>
            </w:r>
          </w:p>
        </w:tc>
        <w:tc>
          <w:tcPr>
            <w:tcW w:w="190" w:type="pct"/>
            <w:tcBorders>
              <w:top w:val="nil"/>
              <w:left w:val="nil"/>
              <w:bottom w:val="nil"/>
              <w:right w:val="nil"/>
            </w:tcBorders>
            <w:shd w:val="clear" w:color="auto" w:fill="auto"/>
            <w:noWrap/>
            <w:vAlign w:val="center"/>
            <w:hideMark/>
          </w:tcPr>
          <w:p w14:paraId="7ECEE6E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27C2C6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0BFCC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90E576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663B0C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4E7E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5C92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5AB8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D56096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B3783A"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81831AC"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0EB4937" w14:textId="77777777" w:rsidTr="00164D37">
        <w:trPr>
          <w:trHeight w:val="300"/>
        </w:trPr>
        <w:tc>
          <w:tcPr>
            <w:tcW w:w="2582" w:type="pct"/>
            <w:tcBorders>
              <w:top w:val="nil"/>
              <w:left w:val="nil"/>
              <w:bottom w:val="nil"/>
              <w:right w:val="nil"/>
            </w:tcBorders>
            <w:shd w:val="clear" w:color="auto" w:fill="auto"/>
            <w:noWrap/>
            <w:vAlign w:val="center"/>
            <w:hideMark/>
          </w:tcPr>
          <w:p w14:paraId="17947747" w14:textId="77777777" w:rsidR="00164D37" w:rsidRPr="00164D37" w:rsidRDefault="00164D37" w:rsidP="00164D37">
            <w:pPr>
              <w:rPr>
                <w:color w:val="000000"/>
                <w:sz w:val="16"/>
                <w:szCs w:val="16"/>
              </w:rPr>
            </w:pPr>
            <w:r w:rsidRPr="00164D37">
              <w:rPr>
                <w:color w:val="000000"/>
                <w:sz w:val="16"/>
                <w:szCs w:val="16"/>
              </w:rPr>
              <w:t>McTigue et al (2007, pioglitazone)</w:t>
            </w:r>
          </w:p>
        </w:tc>
        <w:tc>
          <w:tcPr>
            <w:tcW w:w="190" w:type="pct"/>
            <w:tcBorders>
              <w:top w:val="nil"/>
              <w:left w:val="nil"/>
              <w:bottom w:val="nil"/>
              <w:right w:val="nil"/>
            </w:tcBorders>
            <w:shd w:val="clear" w:color="auto" w:fill="auto"/>
            <w:noWrap/>
            <w:vAlign w:val="center"/>
            <w:hideMark/>
          </w:tcPr>
          <w:p w14:paraId="35B0AA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7A49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F66DF4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8909F6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F41035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2B272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912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88459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5E36D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EDB78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5AA75817"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E481AD3" w14:textId="77777777" w:rsidTr="00164D37">
        <w:trPr>
          <w:trHeight w:val="300"/>
        </w:trPr>
        <w:tc>
          <w:tcPr>
            <w:tcW w:w="2582" w:type="pct"/>
            <w:tcBorders>
              <w:top w:val="nil"/>
              <w:left w:val="nil"/>
              <w:bottom w:val="nil"/>
              <w:right w:val="nil"/>
            </w:tcBorders>
            <w:shd w:val="clear" w:color="auto" w:fill="auto"/>
            <w:noWrap/>
            <w:vAlign w:val="center"/>
            <w:hideMark/>
          </w:tcPr>
          <w:p w14:paraId="3D649B2C" w14:textId="77777777" w:rsidR="00164D37" w:rsidRPr="00164D37" w:rsidRDefault="00164D37" w:rsidP="00164D37">
            <w:pPr>
              <w:rPr>
                <w:color w:val="000000"/>
                <w:sz w:val="16"/>
                <w:szCs w:val="16"/>
              </w:rPr>
            </w:pPr>
            <w:r w:rsidRPr="00164D37">
              <w:rPr>
                <w:color w:val="000000"/>
                <w:sz w:val="16"/>
                <w:szCs w:val="16"/>
              </w:rPr>
              <w:t>Ko et al (2006, minocycline)</w:t>
            </w:r>
          </w:p>
        </w:tc>
        <w:tc>
          <w:tcPr>
            <w:tcW w:w="190" w:type="pct"/>
            <w:tcBorders>
              <w:top w:val="nil"/>
              <w:left w:val="nil"/>
              <w:bottom w:val="nil"/>
              <w:right w:val="nil"/>
            </w:tcBorders>
            <w:shd w:val="clear" w:color="auto" w:fill="auto"/>
            <w:noWrap/>
            <w:vAlign w:val="center"/>
            <w:hideMark/>
          </w:tcPr>
          <w:p w14:paraId="57A1B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3B9E2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42F773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BFE520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9D9B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65553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83663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F525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9EDC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06F8FB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42EA36E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307514E" w14:textId="77777777" w:rsidTr="00164D37">
        <w:trPr>
          <w:trHeight w:val="300"/>
        </w:trPr>
        <w:tc>
          <w:tcPr>
            <w:tcW w:w="2582" w:type="pct"/>
            <w:tcBorders>
              <w:top w:val="nil"/>
              <w:left w:val="nil"/>
              <w:bottom w:val="nil"/>
              <w:right w:val="nil"/>
            </w:tcBorders>
            <w:shd w:val="clear" w:color="auto" w:fill="auto"/>
            <w:noWrap/>
            <w:vAlign w:val="center"/>
            <w:hideMark/>
          </w:tcPr>
          <w:p w14:paraId="1F39D643" w14:textId="77777777" w:rsidR="00164D37" w:rsidRPr="00164D37" w:rsidRDefault="00164D37" w:rsidP="00164D37">
            <w:pPr>
              <w:rPr>
                <w:color w:val="000000"/>
                <w:sz w:val="16"/>
                <w:szCs w:val="16"/>
              </w:rPr>
            </w:pPr>
            <w:r w:rsidRPr="00164D37">
              <w:rPr>
                <w:color w:val="000000"/>
                <w:sz w:val="16"/>
                <w:szCs w:val="16"/>
              </w:rPr>
              <w:t>Çelik et al (2015, vitamin d)</w:t>
            </w:r>
          </w:p>
        </w:tc>
        <w:tc>
          <w:tcPr>
            <w:tcW w:w="190" w:type="pct"/>
            <w:tcBorders>
              <w:top w:val="nil"/>
              <w:left w:val="nil"/>
              <w:bottom w:val="nil"/>
              <w:right w:val="nil"/>
            </w:tcBorders>
            <w:shd w:val="clear" w:color="auto" w:fill="auto"/>
            <w:noWrap/>
            <w:vAlign w:val="center"/>
            <w:hideMark/>
          </w:tcPr>
          <w:p w14:paraId="08DD98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2B015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4DEA95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4D124BF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51F802E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4A4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84EA8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25304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EB8FBD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19A232DC"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E85EDF8" w14:textId="77777777" w:rsidR="00164D37" w:rsidRPr="00164D37" w:rsidRDefault="00164D37" w:rsidP="00164D37">
            <w:pPr>
              <w:jc w:val="center"/>
              <w:rPr>
                <w:color w:val="000000"/>
                <w:sz w:val="16"/>
                <w:szCs w:val="16"/>
              </w:rPr>
            </w:pPr>
            <w:r w:rsidRPr="00164D37">
              <w:rPr>
                <w:color w:val="000000"/>
                <w:sz w:val="16"/>
                <w:szCs w:val="16"/>
              </w:rPr>
              <w:t>6</w:t>
            </w:r>
          </w:p>
        </w:tc>
      </w:tr>
      <w:tr w:rsidR="00164D37" w:rsidRPr="00164D37" w14:paraId="4F387C9A" w14:textId="77777777" w:rsidTr="00164D37">
        <w:trPr>
          <w:trHeight w:val="300"/>
        </w:trPr>
        <w:tc>
          <w:tcPr>
            <w:tcW w:w="2582" w:type="pct"/>
            <w:tcBorders>
              <w:top w:val="nil"/>
              <w:left w:val="nil"/>
              <w:bottom w:val="nil"/>
              <w:right w:val="nil"/>
            </w:tcBorders>
            <w:shd w:val="clear" w:color="auto" w:fill="auto"/>
            <w:noWrap/>
            <w:vAlign w:val="center"/>
            <w:hideMark/>
          </w:tcPr>
          <w:p w14:paraId="7AC71418" w14:textId="77777777" w:rsidR="00164D37" w:rsidRPr="00164D37" w:rsidRDefault="00164D37" w:rsidP="00164D37">
            <w:pPr>
              <w:rPr>
                <w:color w:val="000000"/>
                <w:sz w:val="16"/>
                <w:szCs w:val="16"/>
              </w:rPr>
            </w:pPr>
            <w:r w:rsidRPr="00164D37">
              <w:rPr>
                <w:color w:val="000000"/>
                <w:sz w:val="16"/>
                <w:szCs w:val="16"/>
              </w:rPr>
              <w:t>Park et al (2007, pioglitazone)</w:t>
            </w:r>
          </w:p>
        </w:tc>
        <w:tc>
          <w:tcPr>
            <w:tcW w:w="190" w:type="pct"/>
            <w:tcBorders>
              <w:top w:val="nil"/>
              <w:left w:val="nil"/>
              <w:bottom w:val="nil"/>
              <w:right w:val="nil"/>
            </w:tcBorders>
            <w:shd w:val="clear" w:color="auto" w:fill="auto"/>
            <w:noWrap/>
            <w:vAlign w:val="center"/>
            <w:hideMark/>
          </w:tcPr>
          <w:p w14:paraId="425AD9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4A61F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690608"/>
            <w:noWrap/>
            <w:vAlign w:val="center"/>
            <w:hideMark/>
          </w:tcPr>
          <w:p w14:paraId="6A9C6F82"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0E6EABF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6C7DF1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CC7918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F2716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961AC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8D9F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3B49F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F9055CE" w14:textId="77777777" w:rsidR="00164D37" w:rsidRPr="00164D37" w:rsidRDefault="00164D37" w:rsidP="00164D37">
            <w:pPr>
              <w:jc w:val="center"/>
              <w:rPr>
                <w:color w:val="000000"/>
                <w:sz w:val="16"/>
                <w:szCs w:val="16"/>
              </w:rPr>
            </w:pPr>
            <w:r w:rsidRPr="00164D37">
              <w:rPr>
                <w:color w:val="000000"/>
                <w:sz w:val="16"/>
                <w:szCs w:val="16"/>
              </w:rPr>
              <w:t>4</w:t>
            </w:r>
          </w:p>
        </w:tc>
      </w:tr>
      <w:tr w:rsidR="00164D37" w:rsidRPr="00164D37" w14:paraId="36CB98C0" w14:textId="77777777" w:rsidTr="00164D37">
        <w:trPr>
          <w:trHeight w:val="300"/>
        </w:trPr>
        <w:tc>
          <w:tcPr>
            <w:tcW w:w="2582" w:type="pct"/>
            <w:tcBorders>
              <w:top w:val="nil"/>
              <w:left w:val="nil"/>
              <w:bottom w:val="nil"/>
              <w:right w:val="nil"/>
            </w:tcBorders>
            <w:shd w:val="clear" w:color="auto" w:fill="auto"/>
            <w:noWrap/>
            <w:vAlign w:val="center"/>
            <w:hideMark/>
          </w:tcPr>
          <w:p w14:paraId="451105B3" w14:textId="77777777" w:rsidR="00164D37" w:rsidRPr="00164D37" w:rsidRDefault="00164D37" w:rsidP="00164D37">
            <w:pPr>
              <w:rPr>
                <w:color w:val="000000"/>
                <w:sz w:val="16"/>
                <w:szCs w:val="16"/>
              </w:rPr>
            </w:pPr>
            <w:r w:rsidRPr="00164D37">
              <w:rPr>
                <w:color w:val="000000"/>
                <w:sz w:val="16"/>
                <w:szCs w:val="16"/>
              </w:rPr>
              <w:t>Afhami et al (2016, estradiol)</w:t>
            </w:r>
          </w:p>
        </w:tc>
        <w:tc>
          <w:tcPr>
            <w:tcW w:w="190" w:type="pct"/>
            <w:tcBorders>
              <w:top w:val="nil"/>
              <w:left w:val="nil"/>
              <w:bottom w:val="nil"/>
              <w:right w:val="nil"/>
            </w:tcBorders>
            <w:shd w:val="clear" w:color="auto" w:fill="auto"/>
            <w:noWrap/>
            <w:vAlign w:val="center"/>
            <w:hideMark/>
          </w:tcPr>
          <w:p w14:paraId="3914712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44D5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BB7F4C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B35DE7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A45E3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8BF158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A8F8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5397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EAF3B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B93889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EB168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636AE6F0" w14:textId="77777777" w:rsidTr="00164D37">
        <w:trPr>
          <w:trHeight w:val="300"/>
        </w:trPr>
        <w:tc>
          <w:tcPr>
            <w:tcW w:w="2582" w:type="pct"/>
            <w:tcBorders>
              <w:top w:val="nil"/>
              <w:left w:val="nil"/>
              <w:bottom w:val="nil"/>
              <w:right w:val="nil"/>
            </w:tcBorders>
            <w:shd w:val="clear" w:color="auto" w:fill="auto"/>
            <w:noWrap/>
            <w:vAlign w:val="center"/>
            <w:hideMark/>
          </w:tcPr>
          <w:p w14:paraId="3BAFCC93" w14:textId="77777777" w:rsidR="00164D37" w:rsidRPr="00164D37" w:rsidRDefault="00164D37" w:rsidP="00164D37">
            <w:pPr>
              <w:rPr>
                <w:color w:val="000000"/>
                <w:sz w:val="16"/>
                <w:szCs w:val="16"/>
              </w:rPr>
            </w:pPr>
            <w:r w:rsidRPr="00164D37">
              <w:rPr>
                <w:color w:val="000000"/>
                <w:sz w:val="16"/>
                <w:szCs w:val="16"/>
              </w:rPr>
              <w:t>Gezici et al (2017, methotrexate)</w:t>
            </w:r>
          </w:p>
        </w:tc>
        <w:tc>
          <w:tcPr>
            <w:tcW w:w="190" w:type="pct"/>
            <w:tcBorders>
              <w:top w:val="nil"/>
              <w:left w:val="nil"/>
              <w:bottom w:val="nil"/>
              <w:right w:val="nil"/>
            </w:tcBorders>
            <w:shd w:val="clear" w:color="auto" w:fill="auto"/>
            <w:noWrap/>
            <w:vAlign w:val="center"/>
            <w:hideMark/>
          </w:tcPr>
          <w:p w14:paraId="624800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497F8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1AD5BB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2A566CF"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E65E4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5F8D92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B07A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50A57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FE91A6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A7B106"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83EFC89"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F7EC0CE" w14:textId="77777777" w:rsidTr="00164D37">
        <w:trPr>
          <w:trHeight w:val="300"/>
        </w:trPr>
        <w:tc>
          <w:tcPr>
            <w:tcW w:w="2582" w:type="pct"/>
            <w:tcBorders>
              <w:top w:val="nil"/>
              <w:left w:val="nil"/>
              <w:bottom w:val="nil"/>
              <w:right w:val="nil"/>
            </w:tcBorders>
            <w:shd w:val="clear" w:color="auto" w:fill="auto"/>
            <w:noWrap/>
            <w:vAlign w:val="center"/>
            <w:hideMark/>
          </w:tcPr>
          <w:p w14:paraId="172A76DB" w14:textId="77777777" w:rsidR="00164D37" w:rsidRPr="00164D37" w:rsidRDefault="00164D37" w:rsidP="00164D37">
            <w:pPr>
              <w:rPr>
                <w:color w:val="000000"/>
                <w:sz w:val="16"/>
                <w:szCs w:val="16"/>
              </w:rPr>
            </w:pPr>
            <w:r w:rsidRPr="00164D37">
              <w:rPr>
                <w:color w:val="000000"/>
                <w:sz w:val="16"/>
                <w:szCs w:val="16"/>
              </w:rPr>
              <w:t>Narin et al (2017, topiramate)</w:t>
            </w:r>
          </w:p>
        </w:tc>
        <w:tc>
          <w:tcPr>
            <w:tcW w:w="190" w:type="pct"/>
            <w:tcBorders>
              <w:top w:val="nil"/>
              <w:left w:val="nil"/>
              <w:bottom w:val="nil"/>
              <w:right w:val="nil"/>
            </w:tcBorders>
            <w:shd w:val="clear" w:color="auto" w:fill="auto"/>
            <w:noWrap/>
            <w:vAlign w:val="center"/>
            <w:hideMark/>
          </w:tcPr>
          <w:p w14:paraId="531E78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F1DD9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3CF2F3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533B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282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295B1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B5EF8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B2E38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ACFE24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2879A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FD02742"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73F264B1" w14:textId="77777777" w:rsidTr="00164D37">
        <w:trPr>
          <w:trHeight w:val="300"/>
        </w:trPr>
        <w:tc>
          <w:tcPr>
            <w:tcW w:w="2582" w:type="pct"/>
            <w:tcBorders>
              <w:top w:val="nil"/>
              <w:left w:val="nil"/>
              <w:bottom w:val="nil"/>
              <w:right w:val="nil"/>
            </w:tcBorders>
            <w:shd w:val="clear" w:color="auto" w:fill="auto"/>
            <w:noWrap/>
            <w:vAlign w:val="center"/>
            <w:hideMark/>
          </w:tcPr>
          <w:p w14:paraId="7CB770A7" w14:textId="77777777" w:rsidR="00164D37" w:rsidRPr="00164D37" w:rsidRDefault="00164D37" w:rsidP="00164D37">
            <w:pPr>
              <w:rPr>
                <w:color w:val="000000"/>
                <w:sz w:val="16"/>
                <w:szCs w:val="16"/>
              </w:rPr>
            </w:pPr>
            <w:r w:rsidRPr="00164D37">
              <w:rPr>
                <w:color w:val="000000"/>
                <w:sz w:val="16"/>
                <w:szCs w:val="16"/>
              </w:rPr>
              <w:t>Gensel et al (2012, topiramate)</w:t>
            </w:r>
          </w:p>
        </w:tc>
        <w:tc>
          <w:tcPr>
            <w:tcW w:w="190" w:type="pct"/>
            <w:tcBorders>
              <w:top w:val="nil"/>
              <w:left w:val="nil"/>
              <w:bottom w:val="nil"/>
              <w:right w:val="nil"/>
            </w:tcBorders>
            <w:shd w:val="clear" w:color="auto" w:fill="auto"/>
            <w:noWrap/>
            <w:vAlign w:val="center"/>
            <w:hideMark/>
          </w:tcPr>
          <w:p w14:paraId="2469C45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89EC3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DBE19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7D45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FA12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FE7F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79372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EA5550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7BB2F3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30EB2EF"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55F35AE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37DA62D0" w14:textId="77777777" w:rsidTr="00164D37">
        <w:trPr>
          <w:trHeight w:val="300"/>
        </w:trPr>
        <w:tc>
          <w:tcPr>
            <w:tcW w:w="2582" w:type="pct"/>
            <w:tcBorders>
              <w:top w:val="nil"/>
              <w:left w:val="nil"/>
              <w:bottom w:val="nil"/>
              <w:right w:val="nil"/>
            </w:tcBorders>
            <w:shd w:val="clear" w:color="auto" w:fill="auto"/>
            <w:noWrap/>
            <w:vAlign w:val="center"/>
            <w:hideMark/>
          </w:tcPr>
          <w:p w14:paraId="350DDD47" w14:textId="77777777" w:rsidR="00164D37" w:rsidRPr="00164D37" w:rsidRDefault="00164D37" w:rsidP="00164D37">
            <w:pPr>
              <w:rPr>
                <w:color w:val="000000"/>
                <w:sz w:val="16"/>
                <w:szCs w:val="16"/>
              </w:rPr>
            </w:pPr>
            <w:r w:rsidRPr="00164D37">
              <w:rPr>
                <w:color w:val="000000"/>
                <w:sz w:val="16"/>
                <w:szCs w:val="16"/>
              </w:rPr>
              <w:t>Yoshizaki et al (2019, heparin)</w:t>
            </w:r>
          </w:p>
        </w:tc>
        <w:tc>
          <w:tcPr>
            <w:tcW w:w="190" w:type="pct"/>
            <w:tcBorders>
              <w:top w:val="nil"/>
              <w:left w:val="nil"/>
              <w:bottom w:val="nil"/>
              <w:right w:val="nil"/>
            </w:tcBorders>
            <w:shd w:val="clear" w:color="auto" w:fill="auto"/>
            <w:noWrap/>
            <w:vAlign w:val="center"/>
            <w:hideMark/>
          </w:tcPr>
          <w:p w14:paraId="6FEEB3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372A71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081DF9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6CB9A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1BA5F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6BAF4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44E7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7643E1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BAE2B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BE39F9"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3C2EBBD" w14:textId="77777777" w:rsidR="00164D37" w:rsidRPr="00164D37" w:rsidRDefault="00164D37" w:rsidP="00164D37">
            <w:pPr>
              <w:jc w:val="center"/>
              <w:rPr>
                <w:color w:val="000000"/>
                <w:sz w:val="16"/>
                <w:szCs w:val="16"/>
              </w:rPr>
            </w:pPr>
            <w:r w:rsidRPr="00164D37">
              <w:rPr>
                <w:color w:val="000000"/>
                <w:sz w:val="16"/>
                <w:szCs w:val="16"/>
              </w:rPr>
              <w:t>0</w:t>
            </w:r>
          </w:p>
        </w:tc>
      </w:tr>
      <w:tr w:rsidR="00164D37" w:rsidRPr="00164D37" w14:paraId="088F46BA" w14:textId="77777777" w:rsidTr="00164D37">
        <w:trPr>
          <w:trHeight w:val="300"/>
        </w:trPr>
        <w:tc>
          <w:tcPr>
            <w:tcW w:w="2582" w:type="pct"/>
            <w:tcBorders>
              <w:top w:val="nil"/>
              <w:left w:val="nil"/>
              <w:bottom w:val="nil"/>
              <w:right w:val="nil"/>
            </w:tcBorders>
            <w:shd w:val="clear" w:color="auto" w:fill="auto"/>
            <w:noWrap/>
            <w:vAlign w:val="center"/>
            <w:hideMark/>
          </w:tcPr>
          <w:p w14:paraId="500DA565" w14:textId="77777777" w:rsidR="00164D37" w:rsidRPr="00164D37" w:rsidRDefault="00164D37" w:rsidP="00164D37">
            <w:pPr>
              <w:rPr>
                <w:color w:val="000000"/>
                <w:sz w:val="16"/>
                <w:szCs w:val="16"/>
              </w:rPr>
            </w:pPr>
            <w:r w:rsidRPr="00164D37">
              <w:rPr>
                <w:color w:val="000000"/>
                <w:sz w:val="16"/>
                <w:szCs w:val="16"/>
              </w:rPr>
              <w:t>Arias (1987, naloxone)</w:t>
            </w:r>
          </w:p>
        </w:tc>
        <w:tc>
          <w:tcPr>
            <w:tcW w:w="190" w:type="pct"/>
            <w:tcBorders>
              <w:top w:val="nil"/>
              <w:left w:val="nil"/>
              <w:bottom w:val="nil"/>
              <w:right w:val="nil"/>
            </w:tcBorders>
            <w:shd w:val="clear" w:color="auto" w:fill="auto"/>
            <w:noWrap/>
            <w:vAlign w:val="center"/>
            <w:hideMark/>
          </w:tcPr>
          <w:p w14:paraId="368EF9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60FD7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8B7E0D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5139304E"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19FF13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AA55A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A513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5F1BC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C738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26BC4193"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1F2C7B9F"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367353E6" w14:textId="77777777" w:rsidTr="00164D37">
        <w:trPr>
          <w:trHeight w:val="300"/>
        </w:trPr>
        <w:tc>
          <w:tcPr>
            <w:tcW w:w="2582" w:type="pct"/>
            <w:tcBorders>
              <w:top w:val="nil"/>
              <w:left w:val="nil"/>
              <w:bottom w:val="nil"/>
              <w:right w:val="nil"/>
            </w:tcBorders>
            <w:shd w:val="clear" w:color="auto" w:fill="auto"/>
            <w:noWrap/>
            <w:vAlign w:val="center"/>
            <w:hideMark/>
          </w:tcPr>
          <w:p w14:paraId="7B98F761" w14:textId="77777777" w:rsidR="00164D37" w:rsidRPr="00164D37" w:rsidRDefault="00164D37" w:rsidP="00164D37">
            <w:pPr>
              <w:rPr>
                <w:color w:val="000000"/>
                <w:sz w:val="16"/>
                <w:szCs w:val="16"/>
              </w:rPr>
            </w:pPr>
            <w:r w:rsidRPr="00164D37">
              <w:rPr>
                <w:color w:val="000000"/>
                <w:sz w:val="16"/>
                <w:szCs w:val="16"/>
              </w:rPr>
              <w:t>Arias (1987, dexamethasone)</w:t>
            </w:r>
          </w:p>
        </w:tc>
        <w:tc>
          <w:tcPr>
            <w:tcW w:w="190" w:type="pct"/>
            <w:tcBorders>
              <w:top w:val="nil"/>
              <w:left w:val="nil"/>
              <w:bottom w:val="nil"/>
              <w:right w:val="nil"/>
            </w:tcBorders>
            <w:shd w:val="clear" w:color="auto" w:fill="auto"/>
            <w:noWrap/>
            <w:vAlign w:val="center"/>
            <w:hideMark/>
          </w:tcPr>
          <w:p w14:paraId="36572BB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934DF7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0C6E168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663E0C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0B356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05E5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C50174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79A61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88B0506"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584C78F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8C98801" w14:textId="77777777" w:rsidR="00164D37" w:rsidRPr="00164D37" w:rsidRDefault="00164D37" w:rsidP="00164D37">
            <w:pPr>
              <w:jc w:val="center"/>
              <w:rPr>
                <w:color w:val="000000"/>
                <w:sz w:val="16"/>
                <w:szCs w:val="16"/>
              </w:rPr>
            </w:pPr>
            <w:r w:rsidRPr="00164D37">
              <w:rPr>
                <w:color w:val="000000"/>
                <w:sz w:val="16"/>
                <w:szCs w:val="16"/>
              </w:rPr>
              <w:t>5</w:t>
            </w:r>
          </w:p>
        </w:tc>
      </w:tr>
      <w:tr w:rsidR="00164D37" w:rsidRPr="00164D37" w14:paraId="04DA7358" w14:textId="77777777" w:rsidTr="00164D37">
        <w:trPr>
          <w:trHeight w:val="300"/>
        </w:trPr>
        <w:tc>
          <w:tcPr>
            <w:tcW w:w="2582" w:type="pct"/>
            <w:tcBorders>
              <w:top w:val="nil"/>
              <w:left w:val="nil"/>
              <w:bottom w:val="nil"/>
              <w:right w:val="nil"/>
            </w:tcBorders>
            <w:shd w:val="clear" w:color="auto" w:fill="auto"/>
            <w:noWrap/>
            <w:vAlign w:val="center"/>
            <w:hideMark/>
          </w:tcPr>
          <w:p w14:paraId="0166679D" w14:textId="77777777" w:rsidR="00164D37" w:rsidRPr="00164D37" w:rsidRDefault="00164D37" w:rsidP="00164D37">
            <w:pPr>
              <w:rPr>
                <w:color w:val="000000"/>
                <w:sz w:val="16"/>
                <w:szCs w:val="16"/>
              </w:rPr>
            </w:pPr>
            <w:r w:rsidRPr="00164D37">
              <w:rPr>
                <w:color w:val="000000"/>
                <w:sz w:val="16"/>
                <w:szCs w:val="16"/>
              </w:rPr>
              <w:t>Naftchi et al (1991, methylprednisolone sodium succinate + aminocaproic acid)</w:t>
            </w:r>
          </w:p>
        </w:tc>
        <w:tc>
          <w:tcPr>
            <w:tcW w:w="190" w:type="pct"/>
            <w:tcBorders>
              <w:top w:val="nil"/>
              <w:left w:val="nil"/>
              <w:bottom w:val="nil"/>
              <w:right w:val="nil"/>
            </w:tcBorders>
            <w:shd w:val="clear" w:color="auto" w:fill="auto"/>
            <w:noWrap/>
            <w:vAlign w:val="center"/>
            <w:hideMark/>
          </w:tcPr>
          <w:p w14:paraId="50A1A95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4E9FD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7FB55B9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690608"/>
            <w:noWrap/>
            <w:vAlign w:val="center"/>
            <w:hideMark/>
          </w:tcPr>
          <w:p w14:paraId="6B8895B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1E45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93A69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E6B81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4CE7A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4A60BD3A"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000000" w:fill="EB9E4B"/>
            <w:noWrap/>
            <w:vAlign w:val="center"/>
            <w:hideMark/>
          </w:tcPr>
          <w:p w14:paraId="7C482AB1"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79AB338" w14:textId="77777777" w:rsidR="00164D37" w:rsidRPr="00164D37" w:rsidRDefault="00164D37" w:rsidP="00164D37">
            <w:pPr>
              <w:jc w:val="center"/>
              <w:rPr>
                <w:color w:val="000000"/>
                <w:sz w:val="16"/>
                <w:szCs w:val="16"/>
              </w:rPr>
            </w:pPr>
            <w:r w:rsidRPr="00164D37">
              <w:rPr>
                <w:color w:val="000000"/>
                <w:sz w:val="16"/>
                <w:szCs w:val="16"/>
              </w:rPr>
              <w:t>7</w:t>
            </w:r>
          </w:p>
        </w:tc>
      </w:tr>
      <w:tr w:rsidR="00164D37" w:rsidRPr="00164D37" w14:paraId="35C662C4" w14:textId="77777777" w:rsidTr="00164D37">
        <w:trPr>
          <w:trHeight w:val="300"/>
        </w:trPr>
        <w:tc>
          <w:tcPr>
            <w:tcW w:w="2582" w:type="pct"/>
            <w:tcBorders>
              <w:top w:val="nil"/>
              <w:left w:val="nil"/>
              <w:bottom w:val="nil"/>
              <w:right w:val="nil"/>
            </w:tcBorders>
            <w:shd w:val="clear" w:color="auto" w:fill="auto"/>
            <w:noWrap/>
            <w:vAlign w:val="center"/>
            <w:hideMark/>
          </w:tcPr>
          <w:p w14:paraId="4B879E28" w14:textId="77777777" w:rsidR="00164D37" w:rsidRPr="00164D37" w:rsidRDefault="00164D37" w:rsidP="00164D37">
            <w:pPr>
              <w:rPr>
                <w:color w:val="000000"/>
                <w:sz w:val="16"/>
                <w:szCs w:val="16"/>
              </w:rPr>
            </w:pPr>
            <w:r w:rsidRPr="00164D37">
              <w:rPr>
                <w:color w:val="000000"/>
                <w:sz w:val="16"/>
                <w:szCs w:val="16"/>
              </w:rPr>
              <w:t>Romero-Ramírez et al (2020, methylprednisolone)</w:t>
            </w:r>
          </w:p>
        </w:tc>
        <w:tc>
          <w:tcPr>
            <w:tcW w:w="190" w:type="pct"/>
            <w:tcBorders>
              <w:top w:val="nil"/>
              <w:left w:val="nil"/>
              <w:bottom w:val="nil"/>
              <w:right w:val="nil"/>
            </w:tcBorders>
            <w:shd w:val="clear" w:color="auto" w:fill="auto"/>
            <w:noWrap/>
            <w:vAlign w:val="center"/>
            <w:hideMark/>
          </w:tcPr>
          <w:p w14:paraId="2CCB3E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21B45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0F3E9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7E05B4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5199BE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7E3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9F8F5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A4BEF4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E27406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000000" w:fill="EB9E4B"/>
            <w:noWrap/>
            <w:vAlign w:val="center"/>
            <w:hideMark/>
          </w:tcPr>
          <w:p w14:paraId="32DD649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7268B3CB"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7534942A" w14:textId="77777777" w:rsidTr="00164D37">
        <w:trPr>
          <w:trHeight w:val="300"/>
        </w:trPr>
        <w:tc>
          <w:tcPr>
            <w:tcW w:w="2582" w:type="pct"/>
            <w:tcBorders>
              <w:top w:val="nil"/>
              <w:left w:val="nil"/>
              <w:bottom w:val="nil"/>
              <w:right w:val="nil"/>
            </w:tcBorders>
            <w:shd w:val="clear" w:color="auto" w:fill="auto"/>
            <w:noWrap/>
            <w:vAlign w:val="center"/>
            <w:hideMark/>
          </w:tcPr>
          <w:p w14:paraId="16C7C1F6" w14:textId="77777777" w:rsidR="00164D37" w:rsidRPr="00164D37" w:rsidRDefault="00164D37" w:rsidP="00164D37">
            <w:pPr>
              <w:rPr>
                <w:color w:val="000000"/>
                <w:sz w:val="16"/>
                <w:szCs w:val="16"/>
              </w:rPr>
            </w:pPr>
            <w:r w:rsidRPr="00164D37">
              <w:rPr>
                <w:color w:val="000000"/>
                <w:sz w:val="16"/>
                <w:szCs w:val="16"/>
              </w:rPr>
              <w:t>Zhang et al (2009, tacrolimus)</w:t>
            </w:r>
          </w:p>
        </w:tc>
        <w:tc>
          <w:tcPr>
            <w:tcW w:w="190" w:type="pct"/>
            <w:tcBorders>
              <w:top w:val="nil"/>
              <w:left w:val="nil"/>
              <w:bottom w:val="nil"/>
              <w:right w:val="nil"/>
            </w:tcBorders>
            <w:shd w:val="clear" w:color="auto" w:fill="auto"/>
            <w:noWrap/>
            <w:vAlign w:val="center"/>
            <w:hideMark/>
          </w:tcPr>
          <w:p w14:paraId="0868BC2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07107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B0E849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2701378D"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4BCD39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B0E50F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F4549B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2A6CA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96A40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C1F48DA"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73AC8C3"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2788A65" w14:textId="77777777" w:rsidTr="00164D37">
        <w:trPr>
          <w:trHeight w:val="300"/>
        </w:trPr>
        <w:tc>
          <w:tcPr>
            <w:tcW w:w="2582" w:type="pct"/>
            <w:tcBorders>
              <w:top w:val="nil"/>
              <w:left w:val="nil"/>
              <w:bottom w:val="nil"/>
              <w:right w:val="nil"/>
            </w:tcBorders>
            <w:shd w:val="clear" w:color="auto" w:fill="auto"/>
            <w:noWrap/>
            <w:vAlign w:val="center"/>
            <w:hideMark/>
          </w:tcPr>
          <w:p w14:paraId="7D24F95A" w14:textId="77777777" w:rsidR="00164D37" w:rsidRPr="00164D37" w:rsidRDefault="00164D37" w:rsidP="00164D37">
            <w:pPr>
              <w:rPr>
                <w:color w:val="000000"/>
                <w:sz w:val="16"/>
                <w:szCs w:val="16"/>
              </w:rPr>
            </w:pPr>
            <w:r w:rsidRPr="00164D37">
              <w:rPr>
                <w:color w:val="000000"/>
                <w:sz w:val="16"/>
                <w:szCs w:val="16"/>
              </w:rPr>
              <w:t>Zhang et al (2014, methylprednisolone)</w:t>
            </w:r>
          </w:p>
        </w:tc>
        <w:tc>
          <w:tcPr>
            <w:tcW w:w="190" w:type="pct"/>
            <w:tcBorders>
              <w:top w:val="nil"/>
              <w:left w:val="nil"/>
              <w:bottom w:val="nil"/>
              <w:right w:val="nil"/>
            </w:tcBorders>
            <w:shd w:val="clear" w:color="auto" w:fill="auto"/>
            <w:noWrap/>
            <w:vAlign w:val="center"/>
            <w:hideMark/>
          </w:tcPr>
          <w:p w14:paraId="0E7EF9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83DC8D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354F2CF6"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397CA41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AF24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306D4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815DA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75DF4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A0467D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611497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03D8086"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4D17171D" w14:textId="77777777" w:rsidTr="00164D37">
        <w:trPr>
          <w:trHeight w:val="300"/>
        </w:trPr>
        <w:tc>
          <w:tcPr>
            <w:tcW w:w="2582" w:type="pct"/>
            <w:tcBorders>
              <w:top w:val="nil"/>
              <w:left w:val="nil"/>
              <w:bottom w:val="nil"/>
              <w:right w:val="nil"/>
            </w:tcBorders>
            <w:shd w:val="clear" w:color="auto" w:fill="auto"/>
            <w:noWrap/>
            <w:vAlign w:val="center"/>
            <w:hideMark/>
          </w:tcPr>
          <w:p w14:paraId="656205F4" w14:textId="77777777" w:rsidR="00164D37" w:rsidRPr="00164D37" w:rsidRDefault="00164D37" w:rsidP="00164D37">
            <w:pPr>
              <w:rPr>
                <w:color w:val="000000"/>
                <w:sz w:val="16"/>
                <w:szCs w:val="16"/>
              </w:rPr>
            </w:pPr>
            <w:r w:rsidRPr="00164D37">
              <w:rPr>
                <w:color w:val="000000"/>
                <w:sz w:val="16"/>
                <w:szCs w:val="16"/>
              </w:rPr>
              <w:lastRenderedPageBreak/>
              <w:t>Rabinowitz et al (2008, methylprednisolone)</w:t>
            </w:r>
          </w:p>
        </w:tc>
        <w:tc>
          <w:tcPr>
            <w:tcW w:w="190" w:type="pct"/>
            <w:tcBorders>
              <w:top w:val="nil"/>
              <w:left w:val="nil"/>
              <w:bottom w:val="nil"/>
              <w:right w:val="nil"/>
            </w:tcBorders>
            <w:shd w:val="clear" w:color="auto" w:fill="auto"/>
            <w:noWrap/>
            <w:vAlign w:val="center"/>
            <w:hideMark/>
          </w:tcPr>
          <w:p w14:paraId="7C8B4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5A958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CB5CA0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514FF21"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18C8D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82A9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4F833E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0ED23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47AB0B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1DB49E7"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4AF1DC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46A9023" w14:textId="77777777" w:rsidTr="00164D37">
        <w:trPr>
          <w:trHeight w:val="300"/>
        </w:trPr>
        <w:tc>
          <w:tcPr>
            <w:tcW w:w="2582" w:type="pct"/>
            <w:tcBorders>
              <w:top w:val="nil"/>
              <w:left w:val="nil"/>
              <w:bottom w:val="nil"/>
              <w:right w:val="nil"/>
            </w:tcBorders>
            <w:shd w:val="clear" w:color="auto" w:fill="auto"/>
            <w:noWrap/>
            <w:vAlign w:val="center"/>
            <w:hideMark/>
          </w:tcPr>
          <w:p w14:paraId="09DEA4FB" w14:textId="77777777" w:rsidR="00164D37" w:rsidRPr="00164D37" w:rsidRDefault="00164D37" w:rsidP="00164D37">
            <w:pPr>
              <w:rPr>
                <w:color w:val="000000"/>
                <w:sz w:val="16"/>
                <w:szCs w:val="16"/>
              </w:rPr>
            </w:pPr>
            <w:r w:rsidRPr="00164D37">
              <w:rPr>
                <w:color w:val="000000"/>
                <w:sz w:val="16"/>
                <w:szCs w:val="16"/>
              </w:rPr>
              <w:t>Penas et al (2011, valproic acid)</w:t>
            </w:r>
          </w:p>
        </w:tc>
        <w:tc>
          <w:tcPr>
            <w:tcW w:w="190" w:type="pct"/>
            <w:tcBorders>
              <w:top w:val="nil"/>
              <w:left w:val="nil"/>
              <w:bottom w:val="nil"/>
              <w:right w:val="nil"/>
            </w:tcBorders>
            <w:shd w:val="clear" w:color="auto" w:fill="auto"/>
            <w:noWrap/>
            <w:vAlign w:val="center"/>
            <w:hideMark/>
          </w:tcPr>
          <w:p w14:paraId="3D6BE4C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F35B8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FFAE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DD05B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D4E8A5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91E91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AEE72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4E697B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D56109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9C6EF35"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1FD39E3F"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706E6EC" w14:textId="77777777" w:rsidTr="00164D37">
        <w:trPr>
          <w:trHeight w:val="300"/>
        </w:trPr>
        <w:tc>
          <w:tcPr>
            <w:tcW w:w="2582" w:type="pct"/>
            <w:tcBorders>
              <w:top w:val="nil"/>
              <w:left w:val="nil"/>
              <w:bottom w:val="nil"/>
              <w:right w:val="nil"/>
            </w:tcBorders>
            <w:shd w:val="clear" w:color="auto" w:fill="auto"/>
            <w:noWrap/>
            <w:vAlign w:val="center"/>
            <w:hideMark/>
          </w:tcPr>
          <w:p w14:paraId="5728397F" w14:textId="77777777" w:rsidR="00164D37" w:rsidRPr="00164D37" w:rsidRDefault="00164D37" w:rsidP="00164D37">
            <w:pPr>
              <w:rPr>
                <w:color w:val="000000"/>
                <w:sz w:val="16"/>
                <w:szCs w:val="16"/>
              </w:rPr>
            </w:pPr>
            <w:r w:rsidRPr="00164D37">
              <w:rPr>
                <w:color w:val="000000"/>
                <w:sz w:val="16"/>
                <w:szCs w:val="16"/>
              </w:rPr>
              <w:t>Chu et al (2015, valproic acid)</w:t>
            </w:r>
          </w:p>
        </w:tc>
        <w:tc>
          <w:tcPr>
            <w:tcW w:w="190" w:type="pct"/>
            <w:tcBorders>
              <w:top w:val="nil"/>
              <w:left w:val="nil"/>
              <w:bottom w:val="nil"/>
              <w:right w:val="nil"/>
            </w:tcBorders>
            <w:shd w:val="clear" w:color="auto" w:fill="auto"/>
            <w:noWrap/>
            <w:vAlign w:val="center"/>
            <w:hideMark/>
          </w:tcPr>
          <w:p w14:paraId="3D32B27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CF5B70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97B770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9278E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E34E73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973D1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B105F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E269CB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A56177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3CE9F38"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8BF1EA2"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4912F615" w14:textId="77777777" w:rsidTr="00164D37">
        <w:trPr>
          <w:trHeight w:val="300"/>
        </w:trPr>
        <w:tc>
          <w:tcPr>
            <w:tcW w:w="2582" w:type="pct"/>
            <w:tcBorders>
              <w:top w:val="nil"/>
              <w:left w:val="nil"/>
              <w:bottom w:val="nil"/>
              <w:right w:val="nil"/>
            </w:tcBorders>
            <w:shd w:val="clear" w:color="auto" w:fill="auto"/>
            <w:noWrap/>
            <w:vAlign w:val="center"/>
            <w:hideMark/>
          </w:tcPr>
          <w:p w14:paraId="4ED5BCCE" w14:textId="77777777" w:rsidR="00164D37" w:rsidRPr="00164D37" w:rsidRDefault="00164D37" w:rsidP="00164D37">
            <w:pPr>
              <w:rPr>
                <w:color w:val="000000"/>
                <w:sz w:val="16"/>
                <w:szCs w:val="16"/>
              </w:rPr>
            </w:pPr>
            <w:r w:rsidRPr="00164D37">
              <w:rPr>
                <w:color w:val="000000"/>
                <w:sz w:val="16"/>
                <w:szCs w:val="16"/>
              </w:rPr>
              <w:t>Lee et al (2012, valproic acid)</w:t>
            </w:r>
          </w:p>
        </w:tc>
        <w:tc>
          <w:tcPr>
            <w:tcW w:w="190" w:type="pct"/>
            <w:tcBorders>
              <w:top w:val="nil"/>
              <w:left w:val="nil"/>
              <w:bottom w:val="nil"/>
              <w:right w:val="nil"/>
            </w:tcBorders>
            <w:shd w:val="clear" w:color="auto" w:fill="auto"/>
            <w:noWrap/>
            <w:vAlign w:val="center"/>
            <w:hideMark/>
          </w:tcPr>
          <w:p w14:paraId="78B9193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7008CF15"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CFD47C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3BB6529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5C8C1D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6645B6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31407A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276DEE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51E4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1C0EF9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1B35D67"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38E27E2" w14:textId="77777777" w:rsidTr="00164D37">
        <w:trPr>
          <w:trHeight w:val="300"/>
        </w:trPr>
        <w:tc>
          <w:tcPr>
            <w:tcW w:w="2582" w:type="pct"/>
            <w:tcBorders>
              <w:top w:val="nil"/>
              <w:left w:val="nil"/>
              <w:bottom w:val="nil"/>
              <w:right w:val="nil"/>
            </w:tcBorders>
            <w:shd w:val="clear" w:color="auto" w:fill="auto"/>
            <w:noWrap/>
            <w:vAlign w:val="center"/>
            <w:hideMark/>
          </w:tcPr>
          <w:p w14:paraId="77777046" w14:textId="77777777" w:rsidR="00164D37" w:rsidRPr="00164D37" w:rsidRDefault="00164D37" w:rsidP="00164D37">
            <w:pPr>
              <w:rPr>
                <w:color w:val="000000"/>
                <w:sz w:val="16"/>
                <w:szCs w:val="16"/>
              </w:rPr>
            </w:pPr>
            <w:r w:rsidRPr="00164D37">
              <w:rPr>
                <w:color w:val="000000"/>
                <w:sz w:val="16"/>
                <w:szCs w:val="16"/>
              </w:rPr>
              <w:t>Lu et al (2013, valproic acid)</w:t>
            </w:r>
          </w:p>
        </w:tc>
        <w:tc>
          <w:tcPr>
            <w:tcW w:w="190" w:type="pct"/>
            <w:tcBorders>
              <w:top w:val="nil"/>
              <w:left w:val="nil"/>
              <w:bottom w:val="nil"/>
              <w:right w:val="nil"/>
            </w:tcBorders>
            <w:shd w:val="clear" w:color="auto" w:fill="auto"/>
            <w:noWrap/>
            <w:vAlign w:val="center"/>
            <w:hideMark/>
          </w:tcPr>
          <w:p w14:paraId="3C1B15C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6205A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24551B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85C792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EA186D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BDE7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57AED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BDBD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C9F608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46B364"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85D04CE"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065B2C44" w14:textId="77777777" w:rsidTr="00164D37">
        <w:trPr>
          <w:trHeight w:val="300"/>
        </w:trPr>
        <w:tc>
          <w:tcPr>
            <w:tcW w:w="2582" w:type="pct"/>
            <w:tcBorders>
              <w:top w:val="nil"/>
              <w:left w:val="nil"/>
              <w:bottom w:val="nil"/>
              <w:right w:val="nil"/>
            </w:tcBorders>
            <w:shd w:val="clear" w:color="auto" w:fill="auto"/>
            <w:noWrap/>
            <w:vAlign w:val="center"/>
            <w:hideMark/>
          </w:tcPr>
          <w:p w14:paraId="4F9CC2CC" w14:textId="77777777" w:rsidR="00164D37" w:rsidRPr="00164D37" w:rsidRDefault="00164D37" w:rsidP="00164D37">
            <w:pPr>
              <w:rPr>
                <w:color w:val="000000"/>
                <w:sz w:val="16"/>
                <w:szCs w:val="16"/>
              </w:rPr>
            </w:pPr>
            <w:r w:rsidRPr="00164D37">
              <w:rPr>
                <w:color w:val="000000"/>
                <w:sz w:val="16"/>
                <w:szCs w:val="16"/>
              </w:rPr>
              <w:t>Lv et al (2012, valproic acid)</w:t>
            </w:r>
          </w:p>
        </w:tc>
        <w:tc>
          <w:tcPr>
            <w:tcW w:w="190" w:type="pct"/>
            <w:tcBorders>
              <w:top w:val="nil"/>
              <w:left w:val="nil"/>
              <w:bottom w:val="nil"/>
              <w:right w:val="nil"/>
            </w:tcBorders>
            <w:shd w:val="clear" w:color="auto" w:fill="auto"/>
            <w:noWrap/>
            <w:vAlign w:val="center"/>
            <w:hideMark/>
          </w:tcPr>
          <w:p w14:paraId="4BE9E0B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65E3600"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474A8B5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1CFA328"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65B2EB4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7FF8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412622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04CBEB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B3D946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472FB0D"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0A15EE14"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057178DF" w14:textId="77777777" w:rsidTr="00164D37">
        <w:trPr>
          <w:trHeight w:val="300"/>
        </w:trPr>
        <w:tc>
          <w:tcPr>
            <w:tcW w:w="2582" w:type="pct"/>
            <w:tcBorders>
              <w:top w:val="nil"/>
              <w:left w:val="nil"/>
              <w:bottom w:val="nil"/>
              <w:right w:val="nil"/>
            </w:tcBorders>
            <w:shd w:val="clear" w:color="auto" w:fill="auto"/>
            <w:noWrap/>
            <w:vAlign w:val="center"/>
            <w:hideMark/>
          </w:tcPr>
          <w:p w14:paraId="72BDEC9D" w14:textId="77777777" w:rsidR="00164D37" w:rsidRPr="00164D37" w:rsidRDefault="00164D37" w:rsidP="00164D37">
            <w:pPr>
              <w:rPr>
                <w:color w:val="000000"/>
                <w:sz w:val="16"/>
                <w:szCs w:val="16"/>
              </w:rPr>
            </w:pPr>
            <w:r w:rsidRPr="00164D37">
              <w:rPr>
                <w:color w:val="000000"/>
                <w:sz w:val="16"/>
                <w:szCs w:val="16"/>
              </w:rPr>
              <w:t>Lv et al (2011, valproic acid)</w:t>
            </w:r>
          </w:p>
        </w:tc>
        <w:tc>
          <w:tcPr>
            <w:tcW w:w="190" w:type="pct"/>
            <w:tcBorders>
              <w:top w:val="nil"/>
              <w:left w:val="nil"/>
              <w:bottom w:val="nil"/>
              <w:right w:val="nil"/>
            </w:tcBorders>
            <w:shd w:val="clear" w:color="auto" w:fill="auto"/>
            <w:noWrap/>
            <w:vAlign w:val="center"/>
            <w:hideMark/>
          </w:tcPr>
          <w:p w14:paraId="7B2B40E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456630D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C6C8E3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6B995D60"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75A01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92A36A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37F9B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186207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21982C4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5E87337"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2198FEBE"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5F2567DC" w14:textId="77777777" w:rsidTr="00164D37">
        <w:trPr>
          <w:trHeight w:val="300"/>
        </w:trPr>
        <w:tc>
          <w:tcPr>
            <w:tcW w:w="2582" w:type="pct"/>
            <w:tcBorders>
              <w:top w:val="nil"/>
              <w:left w:val="nil"/>
              <w:bottom w:val="nil"/>
              <w:right w:val="nil"/>
            </w:tcBorders>
            <w:shd w:val="clear" w:color="auto" w:fill="auto"/>
            <w:noWrap/>
            <w:vAlign w:val="center"/>
            <w:hideMark/>
          </w:tcPr>
          <w:p w14:paraId="6D36BF2D" w14:textId="77777777" w:rsidR="00164D37" w:rsidRPr="00164D37" w:rsidRDefault="00164D37" w:rsidP="00164D37">
            <w:pPr>
              <w:rPr>
                <w:color w:val="000000"/>
                <w:sz w:val="16"/>
                <w:szCs w:val="16"/>
              </w:rPr>
            </w:pPr>
            <w:r w:rsidRPr="00164D37">
              <w:rPr>
                <w:color w:val="000000"/>
                <w:sz w:val="16"/>
                <w:szCs w:val="16"/>
              </w:rPr>
              <w:t>Hao et al (2013, valproic acid)</w:t>
            </w:r>
          </w:p>
        </w:tc>
        <w:tc>
          <w:tcPr>
            <w:tcW w:w="190" w:type="pct"/>
            <w:tcBorders>
              <w:top w:val="nil"/>
              <w:left w:val="nil"/>
              <w:bottom w:val="nil"/>
              <w:right w:val="nil"/>
            </w:tcBorders>
            <w:shd w:val="clear" w:color="auto" w:fill="auto"/>
            <w:noWrap/>
            <w:vAlign w:val="center"/>
            <w:hideMark/>
          </w:tcPr>
          <w:p w14:paraId="68511C1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AAF195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7A6BCB8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46D2C8E"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B5303F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ACB5C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69E7DA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4671D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E8B061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675CC9E"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30379394"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F6637AE" w14:textId="77777777" w:rsidTr="00164D37">
        <w:trPr>
          <w:trHeight w:val="300"/>
        </w:trPr>
        <w:tc>
          <w:tcPr>
            <w:tcW w:w="2582" w:type="pct"/>
            <w:tcBorders>
              <w:top w:val="nil"/>
              <w:left w:val="nil"/>
              <w:bottom w:val="nil"/>
              <w:right w:val="nil"/>
            </w:tcBorders>
            <w:shd w:val="clear" w:color="auto" w:fill="auto"/>
            <w:noWrap/>
            <w:vAlign w:val="center"/>
            <w:hideMark/>
          </w:tcPr>
          <w:p w14:paraId="390E4D9F" w14:textId="77777777" w:rsidR="00164D37" w:rsidRPr="00164D37" w:rsidRDefault="00164D37" w:rsidP="00164D37">
            <w:pPr>
              <w:rPr>
                <w:color w:val="000000"/>
                <w:sz w:val="16"/>
                <w:szCs w:val="16"/>
              </w:rPr>
            </w:pPr>
            <w:r w:rsidRPr="00164D37">
              <w:rPr>
                <w:color w:val="000000"/>
                <w:sz w:val="16"/>
                <w:szCs w:val="16"/>
              </w:rPr>
              <w:t>Wang et al (2020, valproic acid)</w:t>
            </w:r>
          </w:p>
        </w:tc>
        <w:tc>
          <w:tcPr>
            <w:tcW w:w="190" w:type="pct"/>
            <w:tcBorders>
              <w:top w:val="nil"/>
              <w:left w:val="nil"/>
              <w:bottom w:val="nil"/>
              <w:right w:val="nil"/>
            </w:tcBorders>
            <w:shd w:val="clear" w:color="auto" w:fill="auto"/>
            <w:noWrap/>
            <w:vAlign w:val="center"/>
            <w:hideMark/>
          </w:tcPr>
          <w:p w14:paraId="74C4996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53E4A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1B8410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4A3A8ED"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594377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2214A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222521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9B47BA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F85EBC"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22570B05"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004E858E"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18C82894" w14:textId="77777777" w:rsidTr="00164D37">
        <w:trPr>
          <w:trHeight w:val="300"/>
        </w:trPr>
        <w:tc>
          <w:tcPr>
            <w:tcW w:w="2582" w:type="pct"/>
            <w:tcBorders>
              <w:top w:val="nil"/>
              <w:left w:val="nil"/>
              <w:bottom w:val="nil"/>
              <w:right w:val="nil"/>
            </w:tcBorders>
            <w:shd w:val="clear" w:color="auto" w:fill="auto"/>
            <w:noWrap/>
            <w:vAlign w:val="center"/>
            <w:hideMark/>
          </w:tcPr>
          <w:p w14:paraId="6F72F6A9" w14:textId="77777777" w:rsidR="00164D37" w:rsidRPr="00164D37" w:rsidRDefault="00164D37" w:rsidP="00164D37">
            <w:pPr>
              <w:rPr>
                <w:color w:val="000000"/>
                <w:sz w:val="16"/>
                <w:szCs w:val="16"/>
              </w:rPr>
            </w:pPr>
            <w:r w:rsidRPr="00164D37">
              <w:rPr>
                <w:color w:val="000000"/>
                <w:sz w:val="16"/>
                <w:szCs w:val="16"/>
              </w:rPr>
              <w:t>Li et al (2019, zinc)</w:t>
            </w:r>
          </w:p>
        </w:tc>
        <w:tc>
          <w:tcPr>
            <w:tcW w:w="190" w:type="pct"/>
            <w:tcBorders>
              <w:top w:val="nil"/>
              <w:left w:val="nil"/>
              <w:bottom w:val="nil"/>
              <w:right w:val="nil"/>
            </w:tcBorders>
            <w:shd w:val="clear" w:color="auto" w:fill="auto"/>
            <w:noWrap/>
            <w:vAlign w:val="center"/>
            <w:hideMark/>
          </w:tcPr>
          <w:p w14:paraId="286DA19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0DBE80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F604E4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0CA79A17"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14CF22D9"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978A5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5460520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E38289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1B7921D6"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1113DC72" w14:textId="77777777" w:rsidR="00164D37" w:rsidRPr="00164D37" w:rsidRDefault="00164D37" w:rsidP="00164D37">
            <w:pPr>
              <w:jc w:val="center"/>
              <w:rPr>
                <w:color w:val="000000"/>
                <w:sz w:val="16"/>
                <w:szCs w:val="16"/>
              </w:rPr>
            </w:pPr>
            <w:r w:rsidRPr="00164D37">
              <w:rPr>
                <w:color w:val="000000"/>
                <w:sz w:val="16"/>
                <w:szCs w:val="16"/>
              </w:rPr>
              <w:t>1</w:t>
            </w:r>
          </w:p>
        </w:tc>
        <w:tc>
          <w:tcPr>
            <w:tcW w:w="518" w:type="pct"/>
            <w:tcBorders>
              <w:top w:val="nil"/>
              <w:left w:val="nil"/>
              <w:bottom w:val="nil"/>
              <w:right w:val="nil"/>
            </w:tcBorders>
            <w:shd w:val="clear" w:color="auto" w:fill="auto"/>
            <w:noWrap/>
            <w:vAlign w:val="center"/>
            <w:hideMark/>
          </w:tcPr>
          <w:p w14:paraId="41FCC2C0" w14:textId="77777777" w:rsidR="00164D37" w:rsidRPr="00164D37" w:rsidRDefault="00164D37" w:rsidP="00164D37">
            <w:pPr>
              <w:jc w:val="center"/>
              <w:rPr>
                <w:color w:val="000000"/>
                <w:sz w:val="16"/>
                <w:szCs w:val="16"/>
              </w:rPr>
            </w:pPr>
            <w:r w:rsidRPr="00164D37">
              <w:rPr>
                <w:color w:val="000000"/>
                <w:sz w:val="16"/>
                <w:szCs w:val="16"/>
              </w:rPr>
              <w:t>2</w:t>
            </w:r>
          </w:p>
        </w:tc>
      </w:tr>
      <w:tr w:rsidR="00164D37" w:rsidRPr="00164D37" w14:paraId="5C6EA1F4" w14:textId="77777777" w:rsidTr="00164D37">
        <w:trPr>
          <w:trHeight w:val="300"/>
        </w:trPr>
        <w:tc>
          <w:tcPr>
            <w:tcW w:w="2582" w:type="pct"/>
            <w:tcBorders>
              <w:top w:val="nil"/>
              <w:left w:val="nil"/>
              <w:bottom w:val="nil"/>
              <w:right w:val="nil"/>
            </w:tcBorders>
            <w:shd w:val="clear" w:color="auto" w:fill="auto"/>
            <w:noWrap/>
            <w:vAlign w:val="center"/>
            <w:hideMark/>
          </w:tcPr>
          <w:p w14:paraId="51C96DA9" w14:textId="77777777" w:rsidR="00164D37" w:rsidRPr="00164D37" w:rsidRDefault="00164D37" w:rsidP="00164D37">
            <w:pPr>
              <w:rPr>
                <w:color w:val="000000"/>
                <w:sz w:val="16"/>
                <w:szCs w:val="16"/>
              </w:rPr>
            </w:pPr>
            <w:r w:rsidRPr="00164D37">
              <w:rPr>
                <w:color w:val="000000"/>
                <w:sz w:val="16"/>
                <w:szCs w:val="16"/>
              </w:rPr>
              <w:t>Lin et al (2020, zinc) - mice - 10.1016/j.neulet.2020.135263</w:t>
            </w:r>
          </w:p>
        </w:tc>
        <w:tc>
          <w:tcPr>
            <w:tcW w:w="190" w:type="pct"/>
            <w:tcBorders>
              <w:top w:val="nil"/>
              <w:left w:val="nil"/>
              <w:bottom w:val="nil"/>
              <w:right w:val="nil"/>
            </w:tcBorders>
            <w:shd w:val="clear" w:color="auto" w:fill="auto"/>
            <w:noWrap/>
            <w:vAlign w:val="center"/>
            <w:hideMark/>
          </w:tcPr>
          <w:p w14:paraId="3780D99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EB9E4B"/>
            <w:noWrap/>
            <w:vAlign w:val="center"/>
            <w:hideMark/>
          </w:tcPr>
          <w:p w14:paraId="65275C1A"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nil"/>
              <w:right w:val="nil"/>
            </w:tcBorders>
            <w:shd w:val="clear" w:color="auto" w:fill="auto"/>
            <w:noWrap/>
            <w:vAlign w:val="center"/>
            <w:hideMark/>
          </w:tcPr>
          <w:p w14:paraId="320535C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0CECCF17"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73D156E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40FEF86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000000" w:fill="690608"/>
            <w:noWrap/>
            <w:vAlign w:val="center"/>
            <w:hideMark/>
          </w:tcPr>
          <w:p w14:paraId="108CCBF5" w14:textId="77777777" w:rsidR="00164D37" w:rsidRPr="00164D37" w:rsidRDefault="00164D37" w:rsidP="00164D37">
            <w:pPr>
              <w:jc w:val="center"/>
              <w:rPr>
                <w:b/>
                <w:bCs/>
                <w:color w:val="FFFFFF"/>
                <w:sz w:val="16"/>
                <w:szCs w:val="16"/>
              </w:rPr>
            </w:pPr>
            <w:r w:rsidRPr="00164D37">
              <w:rPr>
                <w:b/>
                <w:bCs/>
                <w:color w:val="FFFFFF"/>
                <w:sz w:val="16"/>
                <w:szCs w:val="16"/>
              </w:rPr>
              <w:t>2</w:t>
            </w:r>
          </w:p>
        </w:tc>
        <w:tc>
          <w:tcPr>
            <w:tcW w:w="190" w:type="pct"/>
            <w:tcBorders>
              <w:top w:val="nil"/>
              <w:left w:val="nil"/>
              <w:bottom w:val="nil"/>
              <w:right w:val="nil"/>
            </w:tcBorders>
            <w:shd w:val="clear" w:color="auto" w:fill="auto"/>
            <w:noWrap/>
            <w:vAlign w:val="center"/>
            <w:hideMark/>
          </w:tcPr>
          <w:p w14:paraId="04793A7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39C5A80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nil"/>
              <w:right w:val="nil"/>
            </w:tcBorders>
            <w:shd w:val="clear" w:color="auto" w:fill="auto"/>
            <w:noWrap/>
            <w:vAlign w:val="center"/>
            <w:hideMark/>
          </w:tcPr>
          <w:p w14:paraId="6ECAD2A0"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nil"/>
              <w:right w:val="nil"/>
            </w:tcBorders>
            <w:shd w:val="clear" w:color="auto" w:fill="auto"/>
            <w:noWrap/>
            <w:vAlign w:val="center"/>
            <w:hideMark/>
          </w:tcPr>
          <w:p w14:paraId="75FF4107" w14:textId="77777777" w:rsidR="00164D37" w:rsidRPr="00164D37" w:rsidRDefault="00164D37" w:rsidP="00164D37">
            <w:pPr>
              <w:jc w:val="center"/>
              <w:rPr>
                <w:color w:val="000000"/>
                <w:sz w:val="16"/>
                <w:szCs w:val="16"/>
              </w:rPr>
            </w:pPr>
            <w:r w:rsidRPr="00164D37">
              <w:rPr>
                <w:color w:val="000000"/>
                <w:sz w:val="16"/>
                <w:szCs w:val="16"/>
              </w:rPr>
              <w:t>3</w:t>
            </w:r>
          </w:p>
        </w:tc>
      </w:tr>
      <w:tr w:rsidR="00164D37" w:rsidRPr="00164D37" w14:paraId="107196B8" w14:textId="77777777" w:rsidTr="005825E3">
        <w:trPr>
          <w:trHeight w:val="300"/>
        </w:trPr>
        <w:tc>
          <w:tcPr>
            <w:tcW w:w="2582" w:type="pct"/>
            <w:tcBorders>
              <w:top w:val="nil"/>
              <w:left w:val="nil"/>
              <w:right w:val="nil"/>
            </w:tcBorders>
            <w:shd w:val="clear" w:color="auto" w:fill="auto"/>
            <w:noWrap/>
            <w:vAlign w:val="center"/>
            <w:hideMark/>
          </w:tcPr>
          <w:p w14:paraId="1B47E396" w14:textId="77777777" w:rsidR="00164D37" w:rsidRPr="00164D37" w:rsidRDefault="00164D37" w:rsidP="00164D37">
            <w:pPr>
              <w:rPr>
                <w:color w:val="000000"/>
                <w:sz w:val="16"/>
                <w:szCs w:val="16"/>
              </w:rPr>
            </w:pPr>
            <w:r w:rsidRPr="00164D37">
              <w:rPr>
                <w:color w:val="000000"/>
                <w:sz w:val="16"/>
                <w:szCs w:val="16"/>
              </w:rPr>
              <w:t>Li et al (2020, zinc)</w:t>
            </w:r>
          </w:p>
        </w:tc>
        <w:tc>
          <w:tcPr>
            <w:tcW w:w="190" w:type="pct"/>
            <w:tcBorders>
              <w:top w:val="nil"/>
              <w:left w:val="nil"/>
              <w:right w:val="nil"/>
            </w:tcBorders>
            <w:shd w:val="clear" w:color="auto" w:fill="auto"/>
            <w:noWrap/>
            <w:vAlign w:val="center"/>
            <w:hideMark/>
          </w:tcPr>
          <w:p w14:paraId="2FF2B21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000000" w:fill="EB9E4B"/>
            <w:noWrap/>
            <w:vAlign w:val="center"/>
            <w:hideMark/>
          </w:tcPr>
          <w:p w14:paraId="0CA69923"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right w:val="nil"/>
            </w:tcBorders>
            <w:shd w:val="clear" w:color="auto" w:fill="auto"/>
            <w:noWrap/>
            <w:vAlign w:val="center"/>
            <w:hideMark/>
          </w:tcPr>
          <w:p w14:paraId="6E4D8E7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305F07EE"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48BFFED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089F6B1A"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66DC6962"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30C3C37F"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612FB261"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right w:val="nil"/>
            </w:tcBorders>
            <w:shd w:val="clear" w:color="auto" w:fill="auto"/>
            <w:noWrap/>
            <w:vAlign w:val="center"/>
            <w:hideMark/>
          </w:tcPr>
          <w:p w14:paraId="7DDB2BDF"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right w:val="nil"/>
            </w:tcBorders>
            <w:shd w:val="clear" w:color="auto" w:fill="auto"/>
            <w:noWrap/>
            <w:vAlign w:val="center"/>
            <w:hideMark/>
          </w:tcPr>
          <w:p w14:paraId="5C2EF4C8" w14:textId="77777777" w:rsidR="00164D37" w:rsidRPr="00164D37" w:rsidRDefault="00164D37" w:rsidP="00164D37">
            <w:pPr>
              <w:jc w:val="center"/>
              <w:rPr>
                <w:color w:val="000000"/>
                <w:sz w:val="16"/>
                <w:szCs w:val="16"/>
              </w:rPr>
            </w:pPr>
            <w:r w:rsidRPr="00164D37">
              <w:rPr>
                <w:color w:val="000000"/>
                <w:sz w:val="16"/>
                <w:szCs w:val="16"/>
              </w:rPr>
              <w:t>1</w:t>
            </w:r>
          </w:p>
        </w:tc>
      </w:tr>
      <w:tr w:rsidR="00164D37" w:rsidRPr="00164D37" w14:paraId="22F283DB" w14:textId="77777777" w:rsidTr="005825E3">
        <w:trPr>
          <w:trHeight w:val="300"/>
        </w:trPr>
        <w:tc>
          <w:tcPr>
            <w:tcW w:w="2582" w:type="pct"/>
            <w:tcBorders>
              <w:top w:val="nil"/>
              <w:left w:val="nil"/>
              <w:bottom w:val="single" w:sz="12" w:space="0" w:color="auto"/>
              <w:right w:val="nil"/>
            </w:tcBorders>
            <w:shd w:val="clear" w:color="auto" w:fill="auto"/>
            <w:noWrap/>
            <w:vAlign w:val="center"/>
            <w:hideMark/>
          </w:tcPr>
          <w:p w14:paraId="70AFC032" w14:textId="77777777" w:rsidR="00164D37" w:rsidRPr="00164D37" w:rsidRDefault="00164D37" w:rsidP="00164D37">
            <w:pPr>
              <w:rPr>
                <w:color w:val="000000"/>
                <w:sz w:val="16"/>
                <w:szCs w:val="16"/>
              </w:rPr>
            </w:pPr>
            <w:r w:rsidRPr="00164D37">
              <w:rPr>
                <w:color w:val="000000"/>
                <w:sz w:val="16"/>
                <w:szCs w:val="16"/>
              </w:rPr>
              <w:t>Lin et al (2020, zinc) - mice - 10.1111/cns.13460</w:t>
            </w:r>
          </w:p>
        </w:tc>
        <w:tc>
          <w:tcPr>
            <w:tcW w:w="190" w:type="pct"/>
            <w:tcBorders>
              <w:top w:val="nil"/>
              <w:left w:val="nil"/>
              <w:bottom w:val="single" w:sz="12" w:space="0" w:color="auto"/>
              <w:right w:val="nil"/>
            </w:tcBorders>
            <w:shd w:val="clear" w:color="auto" w:fill="auto"/>
            <w:noWrap/>
            <w:vAlign w:val="center"/>
            <w:hideMark/>
          </w:tcPr>
          <w:p w14:paraId="216D369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000000" w:fill="EB9E4B"/>
            <w:noWrap/>
            <w:vAlign w:val="center"/>
            <w:hideMark/>
          </w:tcPr>
          <w:p w14:paraId="75D37B58" w14:textId="77777777" w:rsidR="00164D37" w:rsidRPr="00164D37" w:rsidRDefault="00164D37" w:rsidP="00164D37">
            <w:pPr>
              <w:jc w:val="center"/>
              <w:rPr>
                <w:color w:val="000000"/>
                <w:sz w:val="16"/>
                <w:szCs w:val="16"/>
              </w:rPr>
            </w:pPr>
            <w:r w:rsidRPr="00164D37">
              <w:rPr>
                <w:color w:val="000000"/>
                <w:sz w:val="16"/>
                <w:szCs w:val="16"/>
              </w:rPr>
              <w:t>1</w:t>
            </w:r>
          </w:p>
        </w:tc>
        <w:tc>
          <w:tcPr>
            <w:tcW w:w="190" w:type="pct"/>
            <w:tcBorders>
              <w:top w:val="nil"/>
              <w:left w:val="nil"/>
              <w:bottom w:val="single" w:sz="12" w:space="0" w:color="auto"/>
              <w:right w:val="nil"/>
            </w:tcBorders>
            <w:shd w:val="clear" w:color="auto" w:fill="auto"/>
            <w:noWrap/>
            <w:vAlign w:val="center"/>
            <w:hideMark/>
          </w:tcPr>
          <w:p w14:paraId="4D2FC5EB"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3CC8B83D"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7B50DD44"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68456320"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48F8B258"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07DEAD25"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04A50963" w14:textId="77777777" w:rsidR="00164D37" w:rsidRPr="00164D37" w:rsidRDefault="00164D37" w:rsidP="00164D37">
            <w:pPr>
              <w:jc w:val="center"/>
              <w:rPr>
                <w:color w:val="000000"/>
                <w:sz w:val="16"/>
                <w:szCs w:val="16"/>
              </w:rPr>
            </w:pPr>
            <w:r w:rsidRPr="00164D37">
              <w:rPr>
                <w:color w:val="000000"/>
                <w:sz w:val="16"/>
                <w:szCs w:val="16"/>
              </w:rPr>
              <w:t>0</w:t>
            </w:r>
          </w:p>
        </w:tc>
        <w:tc>
          <w:tcPr>
            <w:tcW w:w="190" w:type="pct"/>
            <w:tcBorders>
              <w:top w:val="nil"/>
              <w:left w:val="nil"/>
              <w:bottom w:val="single" w:sz="12" w:space="0" w:color="auto"/>
              <w:right w:val="nil"/>
            </w:tcBorders>
            <w:shd w:val="clear" w:color="auto" w:fill="auto"/>
            <w:noWrap/>
            <w:vAlign w:val="center"/>
            <w:hideMark/>
          </w:tcPr>
          <w:p w14:paraId="4A65BD22" w14:textId="77777777" w:rsidR="00164D37" w:rsidRPr="00164D37" w:rsidRDefault="00164D37" w:rsidP="00164D37">
            <w:pPr>
              <w:jc w:val="center"/>
              <w:rPr>
                <w:color w:val="000000"/>
                <w:sz w:val="16"/>
                <w:szCs w:val="16"/>
              </w:rPr>
            </w:pPr>
            <w:r w:rsidRPr="00164D37">
              <w:rPr>
                <w:color w:val="000000"/>
                <w:sz w:val="16"/>
                <w:szCs w:val="16"/>
              </w:rPr>
              <w:t>0</w:t>
            </w:r>
          </w:p>
        </w:tc>
        <w:tc>
          <w:tcPr>
            <w:tcW w:w="518" w:type="pct"/>
            <w:tcBorders>
              <w:top w:val="nil"/>
              <w:left w:val="nil"/>
              <w:bottom w:val="single" w:sz="12" w:space="0" w:color="auto"/>
              <w:right w:val="nil"/>
            </w:tcBorders>
            <w:shd w:val="clear" w:color="auto" w:fill="auto"/>
            <w:noWrap/>
            <w:vAlign w:val="center"/>
            <w:hideMark/>
          </w:tcPr>
          <w:p w14:paraId="3C159499" w14:textId="77777777" w:rsidR="00164D37" w:rsidRPr="00164D37" w:rsidRDefault="00164D37" w:rsidP="00164D37">
            <w:pPr>
              <w:jc w:val="center"/>
              <w:rPr>
                <w:color w:val="000000"/>
                <w:sz w:val="16"/>
                <w:szCs w:val="16"/>
              </w:rPr>
            </w:pPr>
            <w:r w:rsidRPr="00164D37">
              <w:rPr>
                <w:color w:val="000000"/>
                <w:sz w:val="16"/>
                <w:szCs w:val="16"/>
              </w:rPr>
              <w:t>1</w:t>
            </w:r>
          </w:p>
        </w:tc>
      </w:tr>
    </w:tbl>
    <w:p w14:paraId="226D5BAA" w14:textId="77777777" w:rsidR="00164D37" w:rsidRPr="00164D37" w:rsidRDefault="00164D37" w:rsidP="001167C3">
      <w:pPr>
        <w:rPr>
          <w:sz w:val="20"/>
          <w:szCs w:val="20"/>
          <w:lang w:val="en-US"/>
        </w:rPr>
      </w:pPr>
    </w:p>
    <w:sectPr w:rsidR="00164D37" w:rsidRPr="00164D3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C441" w14:textId="77777777" w:rsidR="00B012FA" w:rsidRDefault="00B012FA" w:rsidP="00D53A2B">
      <w:r>
        <w:separator/>
      </w:r>
    </w:p>
  </w:endnote>
  <w:endnote w:type="continuationSeparator" w:id="0">
    <w:p w14:paraId="396E5459" w14:textId="77777777" w:rsidR="00B012FA" w:rsidRDefault="00B012FA" w:rsidP="00D5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7613651"/>
      <w:docPartObj>
        <w:docPartGallery w:val="Page Numbers (Bottom of Page)"/>
        <w:docPartUnique/>
      </w:docPartObj>
    </w:sdtPr>
    <w:sdtContent>
      <w:p w14:paraId="31FF0D45" w14:textId="2598EF51" w:rsidR="00D53A2B" w:rsidRDefault="00D53A2B" w:rsidP="00AE06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9780B" w14:textId="77777777" w:rsidR="00D53A2B" w:rsidRDefault="00D53A2B" w:rsidP="00D53A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106977"/>
      <w:docPartObj>
        <w:docPartGallery w:val="Page Numbers (Bottom of Page)"/>
        <w:docPartUnique/>
      </w:docPartObj>
    </w:sdtPr>
    <w:sdtContent>
      <w:p w14:paraId="0595EDCF" w14:textId="152B8780" w:rsidR="00D53A2B" w:rsidRDefault="00D53A2B" w:rsidP="00AE06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A665D" w14:textId="77777777" w:rsidR="00D53A2B" w:rsidRDefault="00D53A2B" w:rsidP="00D53A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A13A" w14:textId="77777777" w:rsidR="00B012FA" w:rsidRDefault="00B012FA" w:rsidP="00D53A2B">
      <w:r>
        <w:separator/>
      </w:r>
    </w:p>
  </w:footnote>
  <w:footnote w:type="continuationSeparator" w:id="0">
    <w:p w14:paraId="7D053494" w14:textId="77777777" w:rsidR="00B012FA" w:rsidRDefault="00B012FA" w:rsidP="00D5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739"/>
    <w:multiLevelType w:val="hybridMultilevel"/>
    <w:tmpl w:val="30466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096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7"/>
    <w:rsid w:val="00077F66"/>
    <w:rsid w:val="001167C3"/>
    <w:rsid w:val="00164D37"/>
    <w:rsid w:val="003E11D7"/>
    <w:rsid w:val="003E12CC"/>
    <w:rsid w:val="00441915"/>
    <w:rsid w:val="005825E3"/>
    <w:rsid w:val="00737EF2"/>
    <w:rsid w:val="008D2542"/>
    <w:rsid w:val="00B012FA"/>
    <w:rsid w:val="00C825A7"/>
    <w:rsid w:val="00D53A2B"/>
    <w:rsid w:val="00DC6B5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5EBE84C"/>
  <w15:chartTrackingRefBased/>
  <w15:docId w15:val="{B7667628-B63C-444E-834F-2894E236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25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5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25A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825A7"/>
    <w:pPr>
      <w:spacing w:before="120"/>
    </w:pPr>
    <w:rPr>
      <w:rFonts w:cstheme="minorHAnsi"/>
      <w:b/>
      <w:bCs/>
      <w:i/>
      <w:iCs/>
    </w:rPr>
  </w:style>
  <w:style w:type="paragraph" w:styleId="TOC2">
    <w:name w:val="toc 2"/>
    <w:basedOn w:val="Normal"/>
    <w:next w:val="Normal"/>
    <w:autoRedefine/>
    <w:uiPriority w:val="39"/>
    <w:unhideWhenUsed/>
    <w:rsid w:val="00C825A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825A7"/>
    <w:pPr>
      <w:ind w:left="480"/>
    </w:pPr>
    <w:rPr>
      <w:rFonts w:cstheme="minorHAnsi"/>
      <w:sz w:val="20"/>
      <w:szCs w:val="20"/>
    </w:rPr>
  </w:style>
  <w:style w:type="paragraph" w:styleId="TOC4">
    <w:name w:val="toc 4"/>
    <w:basedOn w:val="Normal"/>
    <w:next w:val="Normal"/>
    <w:autoRedefine/>
    <w:uiPriority w:val="39"/>
    <w:semiHidden/>
    <w:unhideWhenUsed/>
    <w:rsid w:val="00C825A7"/>
    <w:pPr>
      <w:ind w:left="720"/>
    </w:pPr>
    <w:rPr>
      <w:rFonts w:cstheme="minorHAnsi"/>
      <w:sz w:val="20"/>
      <w:szCs w:val="20"/>
    </w:rPr>
  </w:style>
  <w:style w:type="paragraph" w:styleId="TOC5">
    <w:name w:val="toc 5"/>
    <w:basedOn w:val="Normal"/>
    <w:next w:val="Normal"/>
    <w:autoRedefine/>
    <w:uiPriority w:val="39"/>
    <w:semiHidden/>
    <w:unhideWhenUsed/>
    <w:rsid w:val="00C825A7"/>
    <w:pPr>
      <w:ind w:left="960"/>
    </w:pPr>
    <w:rPr>
      <w:rFonts w:cstheme="minorHAnsi"/>
      <w:sz w:val="20"/>
      <w:szCs w:val="20"/>
    </w:rPr>
  </w:style>
  <w:style w:type="paragraph" w:styleId="TOC6">
    <w:name w:val="toc 6"/>
    <w:basedOn w:val="Normal"/>
    <w:next w:val="Normal"/>
    <w:autoRedefine/>
    <w:uiPriority w:val="39"/>
    <w:semiHidden/>
    <w:unhideWhenUsed/>
    <w:rsid w:val="00C825A7"/>
    <w:pPr>
      <w:ind w:left="1200"/>
    </w:pPr>
    <w:rPr>
      <w:rFonts w:cstheme="minorHAnsi"/>
      <w:sz w:val="20"/>
      <w:szCs w:val="20"/>
    </w:rPr>
  </w:style>
  <w:style w:type="paragraph" w:styleId="TOC7">
    <w:name w:val="toc 7"/>
    <w:basedOn w:val="Normal"/>
    <w:next w:val="Normal"/>
    <w:autoRedefine/>
    <w:uiPriority w:val="39"/>
    <w:semiHidden/>
    <w:unhideWhenUsed/>
    <w:rsid w:val="00C825A7"/>
    <w:pPr>
      <w:ind w:left="1440"/>
    </w:pPr>
    <w:rPr>
      <w:rFonts w:cstheme="minorHAnsi"/>
      <w:sz w:val="20"/>
      <w:szCs w:val="20"/>
    </w:rPr>
  </w:style>
  <w:style w:type="paragraph" w:styleId="TOC8">
    <w:name w:val="toc 8"/>
    <w:basedOn w:val="Normal"/>
    <w:next w:val="Normal"/>
    <w:autoRedefine/>
    <w:uiPriority w:val="39"/>
    <w:semiHidden/>
    <w:unhideWhenUsed/>
    <w:rsid w:val="00C825A7"/>
    <w:pPr>
      <w:ind w:left="1680"/>
    </w:pPr>
    <w:rPr>
      <w:rFonts w:cstheme="minorHAnsi"/>
      <w:sz w:val="20"/>
      <w:szCs w:val="20"/>
    </w:rPr>
  </w:style>
  <w:style w:type="paragraph" w:styleId="TOC9">
    <w:name w:val="toc 9"/>
    <w:basedOn w:val="Normal"/>
    <w:next w:val="Normal"/>
    <w:autoRedefine/>
    <w:uiPriority w:val="39"/>
    <w:semiHidden/>
    <w:unhideWhenUsed/>
    <w:rsid w:val="00C825A7"/>
    <w:pPr>
      <w:ind w:left="1920"/>
    </w:pPr>
    <w:rPr>
      <w:rFonts w:cstheme="minorHAnsi"/>
      <w:sz w:val="20"/>
      <w:szCs w:val="20"/>
    </w:rPr>
  </w:style>
  <w:style w:type="paragraph" w:styleId="ListParagraph">
    <w:name w:val="List Paragraph"/>
    <w:basedOn w:val="Normal"/>
    <w:uiPriority w:val="34"/>
    <w:qFormat/>
    <w:rsid w:val="00C825A7"/>
    <w:pPr>
      <w:ind w:left="720"/>
      <w:contextualSpacing/>
    </w:pPr>
  </w:style>
  <w:style w:type="paragraph" w:styleId="Title">
    <w:name w:val="Title"/>
    <w:basedOn w:val="Normal"/>
    <w:next w:val="Normal"/>
    <w:link w:val="TitleChar"/>
    <w:uiPriority w:val="10"/>
    <w:qFormat/>
    <w:rsid w:val="00C825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5A7"/>
    <w:rPr>
      <w:rFonts w:asciiTheme="majorHAnsi" w:eastAsiaTheme="majorEastAsia" w:hAnsiTheme="majorHAnsi" w:cstheme="majorBidi"/>
      <w:spacing w:val="-10"/>
      <w:kern w:val="28"/>
      <w:sz w:val="56"/>
      <w:szCs w:val="56"/>
    </w:rPr>
  </w:style>
  <w:style w:type="paragraph" w:customStyle="1" w:styleId="Style1">
    <w:name w:val="Style1"/>
    <w:basedOn w:val="Title"/>
    <w:qFormat/>
    <w:rsid w:val="00C825A7"/>
    <w:pPr>
      <w:outlineLvl w:val="0"/>
    </w:pPr>
    <w:rPr>
      <w:rFonts w:ascii="Times New Roman" w:hAnsi="Times New Roman" w:cs="Times New Roman"/>
      <w:b/>
      <w:bCs/>
      <w:sz w:val="24"/>
      <w:szCs w:val="24"/>
      <w:lang w:val="en-US"/>
    </w:rPr>
  </w:style>
  <w:style w:type="paragraph" w:customStyle="1" w:styleId="Style2">
    <w:name w:val="Style2"/>
    <w:basedOn w:val="Normal"/>
    <w:qFormat/>
    <w:rsid w:val="001167C3"/>
    <w:pPr>
      <w:jc w:val="both"/>
      <w:outlineLvl w:val="1"/>
    </w:pPr>
    <w:rPr>
      <w:b/>
      <w:bCs/>
      <w:color w:val="000000"/>
      <w:sz w:val="20"/>
      <w:szCs w:val="20"/>
      <w:lang w:val="en-US"/>
    </w:rPr>
  </w:style>
  <w:style w:type="character" w:styleId="Hyperlink">
    <w:name w:val="Hyperlink"/>
    <w:basedOn w:val="DefaultParagraphFont"/>
    <w:uiPriority w:val="99"/>
    <w:unhideWhenUsed/>
    <w:rsid w:val="001167C3"/>
    <w:rPr>
      <w:color w:val="0563C1" w:themeColor="hyperlink"/>
      <w:u w:val="single"/>
    </w:rPr>
  </w:style>
  <w:style w:type="table" w:styleId="TableGrid">
    <w:name w:val="Table Grid"/>
    <w:basedOn w:val="TableNormal"/>
    <w:uiPriority w:val="39"/>
    <w:rsid w:val="00116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1915"/>
    <w:rPr>
      <w:color w:val="954F72"/>
      <w:u w:val="single"/>
    </w:rPr>
  </w:style>
  <w:style w:type="paragraph" w:customStyle="1" w:styleId="msonormal0">
    <w:name w:val="msonormal"/>
    <w:basedOn w:val="Normal"/>
    <w:rsid w:val="00441915"/>
    <w:pPr>
      <w:spacing w:before="100" w:beforeAutospacing="1" w:after="100" w:afterAutospacing="1"/>
    </w:pPr>
  </w:style>
  <w:style w:type="paragraph" w:customStyle="1" w:styleId="xl63">
    <w:name w:val="xl63"/>
    <w:basedOn w:val="Normal"/>
    <w:rsid w:val="00441915"/>
    <w:pPr>
      <w:pBdr>
        <w:bottom w:val="single" w:sz="4" w:space="0" w:color="auto"/>
      </w:pBdr>
      <w:shd w:val="clear" w:color="000000" w:fill="BFBFBF"/>
      <w:spacing w:before="100" w:beforeAutospacing="1" w:after="100" w:afterAutospacing="1"/>
    </w:pPr>
    <w:rPr>
      <w:b/>
      <w:bCs/>
    </w:rPr>
  </w:style>
  <w:style w:type="paragraph" w:customStyle="1" w:styleId="xl64">
    <w:name w:val="xl64"/>
    <w:basedOn w:val="Normal"/>
    <w:rsid w:val="00441915"/>
    <w:pPr>
      <w:shd w:val="clear" w:color="000000" w:fill="E7E6E6"/>
      <w:spacing w:before="100" w:beforeAutospacing="1" w:after="100" w:afterAutospacing="1"/>
    </w:pPr>
  </w:style>
  <w:style w:type="paragraph" w:customStyle="1" w:styleId="xl65">
    <w:name w:val="xl65"/>
    <w:basedOn w:val="Normal"/>
    <w:rsid w:val="00164D37"/>
    <w:pPr>
      <w:spacing w:before="100" w:beforeAutospacing="1" w:after="100" w:afterAutospacing="1"/>
      <w:jc w:val="center"/>
      <w:textAlignment w:val="center"/>
    </w:pPr>
  </w:style>
  <w:style w:type="paragraph" w:customStyle="1" w:styleId="xl66">
    <w:name w:val="xl66"/>
    <w:basedOn w:val="Normal"/>
    <w:rsid w:val="00164D37"/>
    <w:pPr>
      <w:shd w:val="clear" w:color="000000" w:fill="F2F2F2"/>
      <w:spacing w:before="100" w:beforeAutospacing="1" w:after="100" w:afterAutospacing="1"/>
      <w:jc w:val="center"/>
      <w:textAlignment w:val="center"/>
    </w:pPr>
    <w:rPr>
      <w:b/>
      <w:bCs/>
    </w:rPr>
  </w:style>
  <w:style w:type="paragraph" w:customStyle="1" w:styleId="xl67">
    <w:name w:val="xl67"/>
    <w:basedOn w:val="Normal"/>
    <w:rsid w:val="00164D37"/>
    <w:pPr>
      <w:shd w:val="clear" w:color="000000" w:fill="BFBFBF"/>
      <w:spacing w:before="100" w:beforeAutospacing="1" w:after="100" w:afterAutospacing="1"/>
      <w:jc w:val="center"/>
      <w:textAlignment w:val="center"/>
    </w:pPr>
    <w:rPr>
      <w:b/>
      <w:bCs/>
    </w:rPr>
  </w:style>
  <w:style w:type="paragraph" w:styleId="Footer">
    <w:name w:val="footer"/>
    <w:basedOn w:val="Normal"/>
    <w:link w:val="FooterChar"/>
    <w:uiPriority w:val="99"/>
    <w:unhideWhenUsed/>
    <w:rsid w:val="00D53A2B"/>
    <w:pPr>
      <w:tabs>
        <w:tab w:val="center" w:pos="4513"/>
        <w:tab w:val="right" w:pos="9026"/>
      </w:tabs>
    </w:pPr>
  </w:style>
  <w:style w:type="character" w:customStyle="1" w:styleId="FooterChar">
    <w:name w:val="Footer Char"/>
    <w:basedOn w:val="DefaultParagraphFont"/>
    <w:link w:val="Footer"/>
    <w:uiPriority w:val="99"/>
    <w:rsid w:val="00D53A2B"/>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D5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69632">
      <w:bodyDiv w:val="1"/>
      <w:marLeft w:val="0"/>
      <w:marRight w:val="0"/>
      <w:marTop w:val="0"/>
      <w:marBottom w:val="0"/>
      <w:divBdr>
        <w:top w:val="none" w:sz="0" w:space="0" w:color="auto"/>
        <w:left w:val="none" w:sz="0" w:space="0" w:color="auto"/>
        <w:bottom w:val="none" w:sz="0" w:space="0" w:color="auto"/>
        <w:right w:val="none" w:sz="0" w:space="0" w:color="auto"/>
      </w:divBdr>
    </w:div>
    <w:div w:id="505099280">
      <w:bodyDiv w:val="1"/>
      <w:marLeft w:val="0"/>
      <w:marRight w:val="0"/>
      <w:marTop w:val="0"/>
      <w:marBottom w:val="0"/>
      <w:divBdr>
        <w:top w:val="none" w:sz="0" w:space="0" w:color="auto"/>
        <w:left w:val="none" w:sz="0" w:space="0" w:color="auto"/>
        <w:bottom w:val="none" w:sz="0" w:space="0" w:color="auto"/>
        <w:right w:val="none" w:sz="0" w:space="0" w:color="auto"/>
      </w:divBdr>
    </w:div>
    <w:div w:id="1681814623">
      <w:bodyDiv w:val="1"/>
      <w:marLeft w:val="0"/>
      <w:marRight w:val="0"/>
      <w:marTop w:val="0"/>
      <w:marBottom w:val="0"/>
      <w:divBdr>
        <w:top w:val="none" w:sz="0" w:space="0" w:color="auto"/>
        <w:left w:val="none" w:sz="0" w:space="0" w:color="auto"/>
        <w:bottom w:val="none" w:sz="0" w:space="0" w:color="auto"/>
        <w:right w:val="none" w:sz="0" w:space="0" w:color="auto"/>
      </w:divBdr>
    </w:div>
    <w:div w:id="1835220777">
      <w:bodyDiv w:val="1"/>
      <w:marLeft w:val="0"/>
      <w:marRight w:val="0"/>
      <w:marTop w:val="0"/>
      <w:marBottom w:val="0"/>
      <w:divBdr>
        <w:top w:val="none" w:sz="0" w:space="0" w:color="auto"/>
        <w:left w:val="none" w:sz="0" w:space="0" w:color="auto"/>
        <w:bottom w:val="none" w:sz="0" w:space="0" w:color="auto"/>
        <w:right w:val="none" w:sz="0" w:space="0" w:color="auto"/>
      </w:divBdr>
    </w:div>
    <w:div w:id="213401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93B9E-1BC2-6A4B-B87F-11585C10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7974</Words>
  <Characters>45455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Bourguignon  Lucie</dc:creator>
  <cp:keywords/>
  <dc:description/>
  <cp:lastModifiedBy>Bourguignon  Lucie</cp:lastModifiedBy>
  <cp:revision>3</cp:revision>
  <cp:lastPrinted>2023-11-17T14:59:00Z</cp:lastPrinted>
  <dcterms:created xsi:type="dcterms:W3CDTF">2023-11-17T14:59:00Z</dcterms:created>
  <dcterms:modified xsi:type="dcterms:W3CDTF">2023-11-17T15:16:00Z</dcterms:modified>
</cp:coreProperties>
</file>