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43"/>
        <w:tblInd w:w="-1695" w:type="dxa"/>
        <w:tblBorders>
          <w:left w:val="single" w:color="000000" w:sz="4" w:space="0"/>
          <w:top w:val="single" w:color="000000" w:sz="4" w:space="0"/>
          <w:right w:val="single" w:color="000000" w:sz="4" w:space="0"/>
          <w:bottom w:val="single" w:color="000000" w:sz="4" w:space="0"/>
          <w:insideV w:val="none" w:sz="0" w:space="0" w:color="auto"/>
          <w:insideH w:val="none" w:sz="0" w:space="0" w:color="auto"/>
        </w:tblBorders>
        <w:tblLayout w:type="fixed"/>
        <w:tblLook w:val="04A0" w:firstRow="1" w:lastRow="0" w:firstColumn="1" w:lastColumn="0" w:noHBand="0" w:noVBand="1"/>
      </w:tblPr>
      <w:tblGrid>
        <w:gridCol w:w="6478"/>
        <w:gridCol w:w="5814"/>
      </w:tblGrid>
      <w:tr>
        <w:trPr>
          <w:trHeight w:val="719"/>
        </w:trPr>
        <w:tc>
          <w:tcPr>
            <w:shd w:fill="3D4A6B" w:val="clear" w:color="auto"/>
            <w:tcBorders>
              <w:left w:val="nil"/>
              <w:top w:val="nil"/>
              <w:right w:val="nil"/>
              <w:bottom w:val="nil"/>
            </w:tcBorders>
            <w:tcMar>
              <w:left w:w="108" w:type="dxa"/>
              <w:top w:w="0" w:type="dxa"/>
              <w:right w:w="108" w:type="dxa"/>
              <w:bottom w:w="0" w:type="dxa"/>
            </w:tcMar>
            <w:vAlign w:val="center"/>
          </w:tcPr>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drawing>
                <wp:inline xmlns:wp="http://schemas.openxmlformats.org/drawingml/2006/wordprocessingDrawing" distT="0" distB="0" distL="0" distR="0">
                  <wp:extent cx="2695588" cy="509976"/>
                  <wp:docPr id="1"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pic:blipFill>
                        <pic:spPr bwMode="auto">
                          <a:xfrm rot="0" flipH="0" flipV="0">
                            <a:off x="0" y="0"/>
                            <a:ext cx="2695589" cy="509976"/>
                          </a:xfrm>
                          <a:prstGeom prst="rect">
                            <a:avLst/>
                          </a:prstGeom>
                          <a:blipFill>
                            <a:blip r:embed="rId10"/>
                            <a:stretch/>
                          </a:blipFill>
                        </pic:spPr>
                      </pic:pic>
                    </a:graphicData>
                  </a:graphic>
                </wp:inline>
              </w:drawing>
            </w:r>
          </w:p>
        </w:tc>
        <w:tc>
          <w:tcPr>
            <w:shd w:fill="3D4A6B" w:val="clear" w:color="auto"/>
            <w:tcBorders>
              <w:left w:val="nil"/>
              <w:top w:val="nil"/>
              <w:right w:val="nil"/>
              <w:bottom w:val="nil"/>
            </w:tcBorders>
            <w:tcMar>
              <w:left w:w="108" w:type="dxa"/>
              <w:top w:w="0" w:type="dxa"/>
              <w:right w:w="108" w:type="dxa"/>
              <w:bottom w:w="0" w:type="dxa"/>
            </w:tcMar>
          </w:tcPr>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18"/>
                <w:color w:val="000000"/>
              </w:rPr>
              <w:t xml:space="preserve"> </w:t>
            </w:r>
          </w:p>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24"/>
                <w:color w:val="FFFFFF"/>
              </w:rPr>
              <w:t xml:space="preserve">Знакомство с новыми возможностями</w:t>
            </w:r>
          </w:p>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24"/>
                <w:color w:val="FFFFFF"/>
              </w:rPr>
              <w:t xml:space="preserve">TeamLab Document Editor</w:t>
            </w:r>
          </w:p>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18"/>
                <w:color w:val="000000"/>
              </w:rPr>
              <w:t xml:space="preserve"> </w:t>
            </w:r>
          </w:p>
        </w:tc>
      </w:tr>
    </w:tbl>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18"/>
          <w:color w:val="000000"/>
        </w:rPr>
        <w:t xml:space="preserve"> </w:t>
      </w:r>
    </w:p>
    <w:p>
      <w:pPr>
        <w:ind w:left="0" w:right="0" w:hanging="0"/>
        <w:spacing w:lineRule="auto" w:line="240" w:after="0" w:before="0"/>
        <w:pBdr>
          <w:left w:val="none" w:sz="0" w:space="0" w:color="auto"/>
          <w:top w:val="none" w:sz="0" w:space="0" w:color="auto"/>
          <w:right w:val="none" w:sz="0" w:space="0" w:color="auto"/>
          <w:bottom w:val="none" w:sz="0" w:space="0" w:color="auto"/>
        </w:pBdr>
      </w:pPr>
    </w:p>
    <w:p>
      <w:pPr>
        <w:ind w:left="0" w:right="0" w:hanging="0"/>
        <w:spacing w:lineRule="auto" w:line="240" w:after="0" w:before="0"/>
        <w:pBdr>
          <w:left w:val="none" w:sz="0" w:space="0" w:color="auto"/>
          <w:top w:val="none" w:sz="0" w:space="0" w:color="auto"/>
          <w:right w:val="none" w:sz="0" w:space="0" w:color="auto"/>
          <w:bottom w:val="none" w:sz="0" w:space="0" w:color="auto"/>
        </w:pBdr>
      </w:pPr>
    </w:p>
    <w:p>
      <w:pPr>
        <w:ind w:left="0" w:right="0" w:hanging="0"/>
        <w:spacing w:lineRule="auto" w:line="240" w:after="0" w:before="0"/>
        <w:pBdr>
          <w:left w:val="none" w:sz="0" w:space="0" w:color="auto"/>
          <w:top w:val="none" w:sz="0" w:space="0" w:color="auto"/>
          <w:right w:val="none" w:sz="0" w:space="0" w:color="auto"/>
          <w:bottom w:val="none" w:sz="0" w:space="0" w:color="auto"/>
        </w:pBdr>
      </w:pPr>
    </w:p>
    <w:p>
      <w:pPr>
        <w:spacing w:before="0" w:beforeAutospacing="0"/>
      </w:pPr>
      <w:r>
        <mc:AlternateContent>
          <mc:Choice Requires="wps">
            <w:drawing>
              <wp:anchor xmlns:wp="http://schemas.openxmlformats.org/drawingml/2006/wordprocessingDrawing" distT="0" distB="720000" distL="0" distR="0" simplePos="0" relativeHeight="1027" behindDoc="0" locked="0" layoutInCell="1" allowOverlap="1">
                <wp:simplePos x="0" y="0"/>
                <wp:positionH relativeFrom="column">
                  <wp:posOffset>-8107</wp:posOffset>
                </wp:positionH>
                <wp:positionV relativeFrom="paragraph">
                  <wp:posOffset>123284</wp:posOffset>
                </wp:positionV>
                <wp:extent cx="5956639" cy="1285875"/>
                <wp:wrapTopAndBottom/>
                <wp:docPr id="2" name=""/>
                <wp:cNvGraphicFramePr/>
                <a:graphic xmlns:a="http://schemas.openxmlformats.org/drawingml/2006/main">
                  <a:graphicData uri="http://schemas.microsoft.com/office/word/2010/wordprocessingShape">
                    <wps:wsp>
                      <wps:cNvSpPr/>
                      <wps:spPr bwMode="auto">
                        <a:xfrm rot="0" flipH="0" flipV="0">
                          <a:off x="0" y="0"/>
                          <a:ext cx="5956639" cy="1285875"/>
                        </a:xfrm>
                        <a:prstGeom prst="ribbon2">
                          <a:avLst>
                            <a:gd name="adj1" fmla="val 16667"/>
                            <a:gd name="adj2" fmla="val 70459"/>
                          </a:avLst>
                        </a:prstGeom>
                        <a:solidFill>
                          <a:schemeClr val="bg1">
                            <a:lumMod val="60000"/>
                            <a:lumOff val="40000"/>
                            <a:alpha val="29411"/>
                          </a:schemeClr>
                        </a:solidFill>
                        <a:ln w="25400">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tx1"/>
                        </a:fontRef>
                      </wps:style>
                      <wps:txbx>
                        <w:txbxContent>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rPr>
                                <w:rFonts w:ascii="Open Sans" w:hAnsi="Open Sans" w:cs="Open Sans" w:eastAsia="Open Sans"/>
                                <w:sz w:val="40"/>
                                <w:color w:val="1F497D"/>
                              </w:rPr>
                              <w:t xml:space="preserve">ДОБРО ПОЖАЛОВАТЬ В</w:t>
                            </w:r>
                          </w:p>
                          <w:p>
                            <w:pPr>
                              <w:jc w:val="center"/>
                            </w:pPr>
                            <w:r>
                              <w:rPr>
                                <w:b/>
                                <w:rFonts w:ascii="Open Sans" w:hAnsi="Open Sans" w:cs="Open Sans" w:eastAsia="Open Sans"/>
                                <w:sz w:val="40"/>
                                <w:color w:val="1F497D"/>
                              </w:rPr>
                              <w:t xml:space="preserve">TeamLab Document Editor</w:t>
                            </w:r>
                          </w:p>
                        </w:txbxContent>
                      </wps:txbx>
                      <wps:bodyPr vertOverflow="overflow" horzOverflow="clip" vert="horz" wrap="square" lIns="91440" tIns="45720" rIns="91440" bIns="45720" numCol="1" spcCol="0" rtlCol="0" fromWordArt="0" anchor="ctr" anchorCtr="0" forceAA="0" upright="0" compatLnSpc="0">
                        <a:normAutofit/>
                      </wps:bodyPr>
                    </wps:wsp>
                  </a:graphicData>
                </a:graphic>
              </wp:anchor>
            </w:drawing>
          </mc:Choice>
          <mc:Fallback>
            <w:pict>
              <v:shape id="shape 0" o:spid="_x0000_s0000" style="position:absolute;mso-wrap-distance-left:0.0pt;mso-wrap-distance-top:0.0pt;mso-wrap-distance-right:0.0pt;mso-wrap-distance-bottom:56.7pt;z-index:1027;mso-position-horizontal-relative:text;margin-left:-0.6pt;mso-position-horizontal:absolute;mso-position-vertical-relative:text;margin-top:9.7pt;mso-position-vertical:absolute;width:469.0pt;height:101.3pt;rotation:0;v-text-anchor:middle;" coordsize="100000,100000" path="m0,100000l24144,100000l24144,100000c24144,100000,24144,100000,24144,100000c25858,100000,27269,98119,27269,95833l27269,95833c27269,93548,25858,91667,24144,91667l17894,91664l17894,91664c16179,91664,14769,89783,14769,87498c14769,85212,16179,83331,17894,83331c17894,83331,17894,83331,17894,83331l82104,83331l82104,83331c83818,83331,85229,85212,85229,87498l85229,87498c85229,89783,83818,91664,82104,91664l75854,91664l75854,91664c75854,91664,75854,91664,75854,91664c74140,91664,72729,93545,72729,95831c72729,98117,74140,99998,75854,99998l100000,100000l87500,58333l100000,16667l85229,16667l85229,4167l85229,4167c85229,1881,83818,0,82104,0l17894,0l17894,0c17894,0,17894,0,17894,0c16179,0,14769,1881,14769,4167l14769,16667l0,16667l12500,58333xnsem27269,95831m27269,95831l27269,95831c27269,93545,25858,91664,24144,91664l17894,91664m17894,91664l17894,91664c16179,91664,14769,89783,14769,87498c14769,85212,16179,83331,17894,83331c17894,83331,17894,83331,17894,83331l27269,83331xm72729,95831m72729,95831l72729,95831c72729,93545,74140,91664,75854,91664c75854,91664,75854,91664,75854,91664l82104,91664m82104,91664l82104,91664c82104,91664,82104,91664,82104,91664c83818,91664,85229,89783,85229,87498l85229,87498c85229,85212,83818,83331,82104,83331l72729,83331xnsem0,100000l12500,58333l0,16667l14769,16667l14769,4167m14769,4167l14769,4167c14769,1881,16179,0,17894,0c17894,0,17894,0,17894,0l82104,0m82104,0l82104,0c83818,0,85229,1881,85229,4167l85229,4167c85229,4167,85229,4167,85229,4167l85229,16667l85229,16667l100000,16667l87500,58333l100000,100000l75854,100000m75854,100000l75854,100000c74140,100000,72729,98119,72729,95833c72729,93548,74140,91667,75854,91667c75854,91667,75854,91667,75854,91667l82104,91664m82104,91664l82104,91664c82104,91664,82104,91664,82104,91664c83818,91664,85229,89783,85229,87498l85229,87498c85229,85212,83818,83331,82104,83331l17894,83331m17894,83331l17894,83331c17894,83331,17894,83331,17894,83331c16179,83331,14769,85212,14769,87498c14769,89783,16179,91664,17894,91664l24144,91664m24144,91664l24144,91664c25858,91664,27269,93545,27269,95831l27269,95831c27269,98117,25858,99998,24144,99998xm27269,83331l27269,95831m72729,95831l72729,83331m14769,87498l14769,16667m85229,16667l85229,87498nfe" fillcolor="#E7E7E7" strokecolor="#B5CBE4" strokeweight="2.00pt">
                <v:path textboxrect="14768,0,85229,83331"/>
                <v:fill opacity="19018f"/>
                <w10:wrap type="topAndBottom"/>
                <v:textbox>
                  <w:txbxContent>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rPr>
                          <w:rFonts w:ascii="Open Sans" w:hAnsi="Open Sans" w:cs="Open Sans" w:eastAsia="Open Sans"/>
                          <w:sz w:val="40"/>
                          <w:color w:val="1F497D"/>
                        </w:rPr>
                        <w:t xml:space="preserve">ДОБРО ПОЖАЛОВАТЬ В</w:t>
                      </w:r>
                    </w:p>
                    <w:p>
                      <w:pPr>
                        <w:jc w:val="center"/>
                      </w:pPr>
                      <w:r>
                        <w:rPr>
                          <w:b/>
                          <w:rFonts w:ascii="Open Sans" w:hAnsi="Open Sans" w:cs="Open Sans" w:eastAsia="Open Sans"/>
                          <w:sz w:val="40"/>
                          <w:color w:val="1F497D"/>
                        </w:rPr>
                        <w:t xml:space="preserve">TeamLab Document Editor</w:t>
                      </w:r>
                    </w:p>
                  </w:txbxContent>
                </v:textbox>
              </v:shape>
            </w:pict>
          </mc:Fallback>
        </mc:AlternateContent>
      </w:r>
      <w:r>
        <w:rPr>
          <w:b w:val="false"/>
          <w:i w:val="false"/>
          <w:u w:val="none"/>
          <w:strike w:val="false"/>
          <w:rFonts w:ascii="Open Sans" w:hAnsi="Open Sans" w:cs="Open Sans" w:eastAsia="Open Sans"/>
          <w:sz w:val="32"/>
          <w:color w:val="000000"/>
          <w:vertAlign w:val="baseline"/>
          <w:spacing w:val="0"/>
          <w:dstrike w:val="false"/>
          <w:caps w:val="false"/>
          <w:smallCaps w:val="false"/>
          <w:position w:val="0"/>
        </w:rPr>
        <w:t xml:space="preserve">Кроме</w:t>
      </w:r>
      <w:r>
        <w:rPr>
          <w:b w:val="false"/>
          <w:i w:val="false"/>
          <w:u w:val="none"/>
          <w:strike w:val="false"/>
          <w:rFonts w:ascii="Open Sans" w:hAnsi="Open Sans" w:cs="Open Sans" w:eastAsia="Open Sans"/>
          <w:sz w:val="32"/>
          <w:color w:val="000000"/>
          <w:vertAlign w:val="baseline"/>
          <w:spacing w:val="0"/>
          <w:dstrike w:val="false"/>
          <w:caps w:val="false"/>
          <w:smallCaps w:val="false"/>
          <w:position w:val="0"/>
        </w:rPr>
        <w:t xml:space="preserve"> обычных</w:t>
      </w:r>
      <w:r>
        <w:rPr>
          <w:b w:val="false"/>
          <w:i w:val="false"/>
          <w:u w:val="none"/>
          <w:strike w:val="false"/>
          <w:rFonts w:ascii="Open Sans" w:hAnsi="Open Sans" w:cs="Open Sans" w:eastAsia="Open Sans"/>
          <w:sz w:val="32"/>
          <w:color w:val="000000"/>
          <w:vertAlign w:val="baseline"/>
          <w:spacing w:val="0"/>
          <w:dstrike w:val="false"/>
          <w:caps w:val="false"/>
          <w:smallCaps w:val="false"/>
          <w:position w:val="0"/>
        </w:rPr>
        <w:t xml:space="preserve"> операций редактирования текста</w:t>
      </w:r>
      <w:r>
        <w:rPr>
          <w:b w:val="false"/>
          <w:i w:val="false"/>
          <w:u w:val="none"/>
          <w:strike w:val="false"/>
          <w:rFonts w:ascii="Open Sans" w:hAnsi="Open Sans" w:cs="Open Sans" w:eastAsia="Open Sans"/>
          <w:sz w:val="32"/>
          <w:color w:val="000000"/>
          <w:vertAlign w:val="baseline"/>
          <w:spacing w:val="0"/>
          <w:dstrike w:val="false"/>
          <w:caps w:val="false"/>
          <w:smallCaps w:val="false"/>
          <w:position w:val="0"/>
        </w:rPr>
        <w:t xml:space="preserve">, новый</w:t>
      </w:r>
      <w:r>
        <w:rPr>
          <w:b w:val="false"/>
          <w:i w:val="false"/>
          <w:u w:val="none"/>
          <w:strike w:val="false"/>
          <w:rFonts w:ascii="Open Sans" w:hAnsi="Open Sans" w:cs="Open Sans" w:eastAsia="Open Sans"/>
          <w:sz w:val="32"/>
          <w:color w:val="000000"/>
          <w:vertAlign w:val="baseline"/>
          <w:spacing w:val="0"/>
          <w:dstrike w:val="false"/>
          <w:caps w:val="false"/>
          <w:smallCaps w:val="false"/>
          <w:position w:val="0"/>
        </w:rPr>
        <w:t xml:space="preserve"> TeamLab Document Editor позволяет следующее</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w:t>
      </w:r>
    </w:p>
    <w:p>
      <w:pPr>
        <w:spacing w:after="87" w:afterAutospacing="0" w:before="567" w:beforeAutospacing="0"/>
      </w:pPr>
      <w:r>
        <w:rPr>
          <w:b/>
          <w:rFonts w:ascii="Open Sans" w:hAnsi="Open Sans" w:cs="Open Sans" w:eastAsia="Open Sans"/>
          <w:sz w:val="28"/>
          <w:color w:val="000000"/>
        </w:rPr>
        <w:t xml:space="preserve">Вставка автофигур</w:t>
      </w:r>
    </w:p>
    <w:p>
      <w:pPr>
        <w:contextualSpacing w:val="false"/>
        <w:spacing w:before="170" w:beforeAutospacing="0"/>
      </w:pPr>
      <w:r>
        <mc:AlternateContent>
          <mc:Choice Requires="wps">
            <w:drawing>
              <wp:anchor xmlns:wp="http://schemas.openxmlformats.org/drawingml/2006/wordprocessingDrawing" distT="0" distB="0" distL="0" distR="0" simplePos="0" relativeHeight="1044" behindDoc="0" locked="0" layoutInCell="1" allowOverlap="1">
                <wp:simplePos x="0" y="0"/>
                <wp:positionH relativeFrom="column">
                  <wp:posOffset>5156794</wp:posOffset>
                </wp:positionH>
                <wp:positionV relativeFrom="paragraph">
                  <wp:posOffset>76909</wp:posOffset>
                </wp:positionV>
                <wp:extent cx="657224" cy="657223"/>
                <wp:wrapSquare wrapText="bothSides"/>
                <wp:docPr id="3" name=""/>
                <wp:cNvGraphicFramePr/>
                <a:graphic xmlns:a="http://schemas.openxmlformats.org/drawingml/2006/main">
                  <a:graphicData uri="http://schemas.microsoft.com/office/word/2010/wordprocessingShape">
                    <wps:wsp>
                      <wps:cNvSpPr/>
                      <wps:spPr bwMode="auto">
                        <a:xfrm rot="0" flipH="0" flipV="0">
                          <a:off x="0" y="0"/>
                          <a:ext cx="657224" cy="657223"/>
                        </a:xfrm>
                        <a:prstGeom prst="heart">
                          <a:avLst/>
                        </a:prstGeom>
                        <a:blipFill>
                          <a:blip r:embed="rId11">
                            <a:alphaModFix amt="66274"/>
                          </a:blip>
                          <a:tile/>
                        </a:blipFill>
                        <a:ln w="254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0.0pt;mso-wrap-distance-top:0.0pt;mso-wrap-distance-right:0.0pt;mso-wrap-distance-bottom:0.0pt;z-index:1044;mso-position-horizontal-relative:text;margin-left:406.0pt;mso-position-horizontal:absolute;mso-position-vertical-relative:text;margin-top:6.1pt;mso-position-vertical:absolute;width:51.7pt;height:51.7pt;rotation:0;" coordsize="100000,100000" path="m50000,25000l50000,25000c70833,-33332,152083,25000,50000,100000l50000,100000c-52082,25000,29167,-33332,50000,25000xe" strokecolor="#31859A" strokeweight="2.00pt">
                <v:path textboxrect="16666,25000,83333,66666"/>
                <v:fill r:id="rId11" o:title="" type="tile" opacity="43433f"/>
                <w10:wrap type="square"/>
              </v:shape>
            </w:pict>
          </mc:Fallback>
        </mc:AlternateContent>
      </w:r>
      <w:r>
        <mc:AlternateContent>
          <mc:Choice Requires="wps">
            <w:drawing>
              <wp:anchor xmlns:wp="http://schemas.openxmlformats.org/drawingml/2006/wordprocessingDrawing" distT="0" distB="0" distL="72000" distR="72000" simplePos="0" relativeHeight="1041" behindDoc="0" locked="0" layoutInCell="1" allowOverlap="1">
                <wp:simplePos x="0" y="0"/>
                <wp:positionH relativeFrom="margin">
                  <wp:posOffset>1892639</wp:posOffset>
                </wp:positionH>
                <wp:positionV relativeFrom="paragraph">
                  <wp:posOffset>76909</wp:posOffset>
                </wp:positionV>
                <wp:extent cx="882308" cy="841959"/>
                <wp:wrapTight wrapText="bothSides">
                  <wp:wrapPolygon edited="1">
                    <wp:start x="12344" y="0"/>
                    <wp:lineTo x="16698" y="0"/>
                    <wp:lineTo x="14363" y="2295"/>
                    <wp:lineTo x="18379" y="4456"/>
                    <wp:lineTo x="17286" y="6319"/>
                    <wp:lineTo x="21096" y="8136"/>
                    <wp:lineTo x="17606" y="10474"/>
                    <wp:lineTo x="21600" y="13289"/>
                    <wp:lineTo x="17221" y="14456"/>
                    <wp:lineTo x="18023" y="17616"/>
                    <wp:lineTo x="18144" y="18094"/>
                    <wp:lineTo x="13246" y="19737"/>
                    <wp:lineTo x="10661" y="21600"/>
                    <wp:lineTo x="6307" y="21600"/>
                    <wp:lineTo x="8244" y="19737"/>
                    <wp:lineTo x="8033" y="18094"/>
                    <wp:lineTo x="4761" y="17616"/>
                    <wp:lineTo x="5421" y="14934"/>
                    <wp:lineTo x="135" y="14586"/>
                    <wp:lineTo x="1789" y="13289"/>
                    <wp:lineTo x="3721" y="11774"/>
                    <wp:lineTo x="2190" y="10474"/>
                    <wp:lineTo x="0" y="8614"/>
                    <wp:lineTo x="2215" y="8136"/>
                    <wp:lineTo x="3589" y="6319"/>
                    <wp:lineTo x="369" y="2295"/>
                  </wp:wrapPolygon>
                </wp:wrapTight>
                <wp:docPr id="4" name=""/>
                <wp:cNvGraphicFramePr/>
                <a:graphic xmlns:a="http://schemas.openxmlformats.org/drawingml/2006/main">
                  <a:graphicData uri="http://schemas.microsoft.com/office/word/2010/wordprocessingShape">
                    <wps:wsp>
                      <wps:cNvSpPr/>
                      <wps:spPr bwMode="auto">
                        <a:xfrm rot="0" flipH="0" flipV="0">
                          <a:off x="0" y="0"/>
                          <a:ext cx="882309" cy="841960"/>
                        </a:xfrm>
                        <a:prstGeom prst="irregularSeal1">
                          <a:avLst/>
                        </a:prstGeom>
                        <a:blipFill>
                          <a:blip r:embed="rId12"/>
                          <a:stretch/>
                        </a:blipFill>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5.7pt;mso-wrap-distance-top:0.0pt;mso-wrap-distance-right:5.7pt;mso-wrap-distance-bottom:0.0pt;z-index:1041;mso-position-horizontal-relative:margin;margin-left:149.0pt;mso-position-horizontal:absolute;mso-position-vertical-relative:text;margin-top:6.1pt;mso-position-vertical:absolute;width:69.5pt;height:66.3pt;rotation:0;" coordsize="100000,100000" path="m50000,26852l67231,0l65532,24653l85093,20634l77324,33866l97671,37671l81514,48495l100000,61528l77949,59917l84005,83773l64907,66931l61329,91375l48759,69144l39282,100000l35718,72347l22046,81560l26236,64523l625,67532l17231,54514l0,39884l21421,35264l1713,10625l33852,29259l38667,10625xe" wrapcoords="57148 0 77305 0 66495 10625 85087 20629 80027 29254 97666 37666 81509 48490 100000 61523 79726 66925 83439 81555 84000 83768 61324 91375 49356 100000 29199 100000 38166 91375 37189 83768 22041 81555 25097 69138 625 67527 8282 61523 17226 54509 10138 48490 0 39879 10254 37666 16615 29254 1708 10625" strokecolor="#27405E" strokeweight="2.00pt">
                <v:path textboxrect="21421,29259,77324,64523"/>
                <v:fill r:id="rId12" o:title="" type="frame"/>
                <w10:wrap type="tight"/>
              </v:shape>
            </w:pict>
          </mc:Fallback>
        </mc:AlternateConten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вставка основных фигур</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фигурных стрелок</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rFonts w:ascii="Arial" w:hAnsi="Arial" w:cs="Arial" w:eastAsia="Arial"/>
          <w:sz w:val="22"/>
          <w:color w:val="000000"/>
        </w:rPr>
        <w:t xml:space="preserve">математических знаков</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схем</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звезд и лент</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выносок</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кнопок</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линий, прямоугольников</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заливка с помощью цвета</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изображения,</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текстуры</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выбор</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уровня прозрачности</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и</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одного из семи стилей обтекания</w:t>
      </w:r>
    </w:p>
    <w:p>
      <w:pPr>
        <w:contextualSpacing w:val="false"/>
        <w:spacing w:after="143" w:afterAutospacing="0" w:before="567" w:beforeAutospacing="0"/>
      </w:pPr>
      <w:r>
        <w:rPr>
          <w:b/>
          <w:rFonts w:ascii="Open Sans" w:hAnsi="Open Sans" w:cs="Open Sans" w:eastAsia="Open Sans"/>
          <w:sz w:val="28"/>
          <w:color w:val="000000"/>
        </w:rPr>
        <w:t xml:space="preserve">Вставка диаграмм</w:t>
      </w:r>
    </w:p>
    <w:p>
      <w:pPr>
        <w:contextualSpacing w:val="false"/>
        <w:spacing w:before="170" w:beforeAutospacing="0"/>
      </w:pP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вставка </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диаграмм</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разного типа и стиля - гистограмм</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графиков</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круговых</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линейчатых</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с областями</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точечных</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биржевых</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 </w:t>
      </w:r>
      <w:r>
        <w:rPr>
          <w:rFonts w:ascii="Arial" w:hAnsi="Arial" w:cs="Arial" w:eastAsia="Arial"/>
          <w:sz w:val="22"/>
          <w:color w:val="000000"/>
        </w:rPr>
        <w:t xml:space="preserve">применение</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функций</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добавление</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заголовка и легенды</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выбор стиля обтекания</w:t>
      </w:r>
      <w:r>
        <w:t xml:space="preserve"> текстом</w:t>
      </w:r>
    </w:p>
    <w:p>
      <w:pPr>
        <w:contextualSpacing w:val="false"/>
        <w:spacing w:before="567" w:beforeAutospacing="0"/>
      </w:pP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Использование расширенных настроек шрифта</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в окне</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'Абзац</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 Дополнительные параметры</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w:t>
      </w:r>
    </w:p>
    <w:p>
      <w:pPr>
        <w:contextualSpacing w:val="false"/>
        <w:spacing w:before="397" w:beforeAutospacing="0"/>
      </w:pPr>
      <w:r>
        <w:rPr>
          <w:b w:val="false"/>
          <w:i w:val="false"/>
          <w:u w:val="none"/>
          <w:strike/>
          <w:rFonts w:ascii="Arial" w:hAnsi="Arial" w:cs="Arial" w:eastAsia="Arial"/>
          <w:sz w:val="22"/>
          <w:color w:val="000000"/>
          <w:vertAlign w:val="baseline"/>
          <w:spacing w:val="0"/>
          <w:dstrike w:val="false"/>
          <w:caps w:val="false"/>
          <w:smallCaps w:val="false"/>
          <w:position w:val="0"/>
        </w:rPr>
        <w:t xml:space="preserve">зачеркивание</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caps w:val="false"/>
          <w:smallCaps w:val="false"/>
          <w:position w:val="0"/>
        </w:rPr>
        <w:t xml:space="preserve">двойное зачеркивание</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superscript"/>
          <w:spacing w:val="0"/>
          <w:dstrike w:val="false"/>
          <w:caps w:val="false"/>
          <w:smallCaps w:val="false"/>
          <w:position w:val="0"/>
        </w:rPr>
        <w:t xml:space="preserve">надстрочные </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знаки</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subscript"/>
          <w:spacing w:val="0"/>
          <w:dstrike w:val="false"/>
          <w:caps w:val="false"/>
          <w:smallCaps w:val="false"/>
          <w:position w:val="0"/>
        </w:rPr>
        <w:t xml:space="preserve">подстрочные </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знаки</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val="false"/>
          <w:caps w:val="false"/>
          <w:smallCaps/>
          <w:position w:val="0"/>
        </w:rPr>
        <w:t xml:space="preserve">малые прописные</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val="false"/>
          <w:caps/>
          <w:smallCaps w:val="false"/>
          <w:position w:val="0"/>
        </w:rPr>
        <w:t xml:space="preserve">все прописные</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51"/>
          <w:dstrike w:val="false"/>
          <w:caps w:val="false"/>
          <w:smallCaps w:val="false"/>
          <w:position w:val="0"/>
        </w:rPr>
        <w:t xml:space="preserve">межзнаковый интервал</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val="false"/>
          <w:caps w:val="false"/>
          <w:smallCaps w:val="false"/>
          <w:position w:val="-4"/>
        </w:rPr>
        <w:t xml:space="preserve">положение в</w:t>
      </w:r>
      <w:r>
        <w:rPr>
          <w:b w:val="false"/>
          <w:i w:val="false"/>
          <w:u w:val="none"/>
          <w:strike w:val="false"/>
          <w:rFonts w:ascii="Arial" w:hAnsi="Arial" w:cs="Arial" w:eastAsia="Arial"/>
          <w:sz w:val="22"/>
          <w:color w:val="000000"/>
          <w:vertAlign w:val="baseline"/>
          <w:spacing w:val="0"/>
          <w:dstrike w:val="false"/>
          <w:caps w:val="false"/>
          <w:smallCaps w:val="false"/>
          <w:position w:val="-4"/>
        </w:rPr>
        <w:t xml:space="preserve"> строке</w:t>
      </w:r>
    </w:p>
    <w:p>
      <w:pPr>
        <w:contextualSpacing w:val="false"/>
        <w:spacing w:before="397" w:beforeAutospacing="0"/>
        <w:rPr>
          <w:b/>
          <w:rFonts w:ascii="Open Sans" w:hAnsi="Open Sans" w:cs="Open Sans" w:eastAsia="Open Sans"/>
          <w:sz w:val="28"/>
        </w:rPr>
      </w:pPr>
      <w:r>
        <w:rPr>
          <w:b/>
          <w:i w:val="false"/>
          <w:u w:val="none"/>
          <w:strike w:val="false"/>
          <w:rFonts w:ascii="Open Sans" w:hAnsi="Open Sans" w:cs="Open Sans" w:eastAsia="Open Sans"/>
          <w:sz w:val="28"/>
          <w:color w:val="000000"/>
          <w:vertAlign w:val="baseline"/>
          <w:spacing w:val="0"/>
          <w:dstrike w:val="false"/>
          <w:caps w:val="false"/>
          <w:smallCaps w:val="false"/>
          <w:position w:val="0"/>
        </w:rPr>
        <w:br/>
      </w:r>
    </w:p>
    <w:p>
      <w:pPr>
        <w:contextualSpacing w:val="false"/>
        <w:spacing w:before="397" w:beforeAutospacing="0"/>
        <w:rPr>
          <w:b/>
          <w:rFonts w:ascii="Open Sans" w:hAnsi="Open Sans" w:cs="Open Sans" w:eastAsia="Open Sans"/>
          <w:sz w:val="28"/>
        </w:rPr>
      </w:pP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Вставка таблиц</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выбор</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одного из доступных шаблонов стиля</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выравнивание текста в ячейке</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по вертикали и горизонтали</w:t>
      </w:r>
    </w:p>
    <w:tbl>
      <w:tblPr>
        <w:tblStyle w:val="23"/>
        <w:tblLayout w:type="fixed"/>
        <w:tblCellMar>
          <w:left w:w="113" w:type="dxa"/>
          <w:top w:w="0" w:type="dxa"/>
          <w:right w:w="0" w:type="dxa"/>
          <w:bottom w:w="0" w:type="dxa"/>
        </w:tblCellMar>
        <w:tblLook w:val="04E0" w:firstRow="1" w:lastRow="1" w:firstColumn="1" w:lastColumn="0" w:noHBand="0" w:noVBand="1"/>
      </w:tblPr>
      <w:tblGrid>
        <w:gridCol w:w="1595"/>
        <w:gridCol w:w="1595"/>
        <w:gridCol w:w="1595"/>
        <w:gridCol w:w="1595"/>
        <w:gridCol w:w="1595"/>
        <w:gridCol w:w="1595"/>
      </w:tblGrid>
      <w:tr>
        <w:trPr>
          <w:trHeight w:val="558"/>
        </w:trPr>
        <w:tc>
          <w:tcPr>
            <w:vAlign w:val="center"/>
          </w:tcPr>
          <w:p>
            <w:pPr>
              <w:jc w:val="center"/>
              <w:rPr>
                <w:rFonts w:ascii="Open Sans" w:hAnsi="Open Sans" w:cs="Open Sans" w:eastAsia="Open Sans"/>
              </w:rPr>
            </w:pPr>
            <w:r>
              <w:rPr>
                <w:rFonts w:ascii="Open Sans" w:hAnsi="Open Sans" w:cs="Open Sans" w:eastAsia="Open Sans"/>
              </w:rPr>
              <w:t xml:space="preserve">ЗАГОЛОВОК</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ЗАГОЛОВОК</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ЗАГОЛОВОК</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ЗАГОЛОВОК</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ЗАГОЛОВОК</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ЗАГОЛОВОК</w:t>
            </w:r>
          </w:p>
        </w:tc>
      </w:tr>
      <w:tr>
        <w:trPr>
          <w:trHeight w:val="425"/>
        </w:trPr>
        <w:tc>
          <w:tcPr>
            <w:vAlign w:val="center"/>
          </w:tcPr>
          <w:p>
            <w:pPr>
              <w:jc w:val="center"/>
              <w:rPr>
                <w:rFonts w:ascii="Open Sans" w:hAnsi="Open Sans" w:cs="Open Sans" w:eastAsia="Open Sans"/>
              </w:rPr>
            </w:pPr>
            <w:r>
              <w:rPr>
                <w:rFonts w:ascii="Open Sans" w:hAnsi="Open Sans" w:cs="Open Sans" w:eastAsia="Open Sans"/>
              </w:rPr>
              <w:t xml:space="preserve">1</w:t>
            </w:r>
            <w:r>
              <w:rPr>
                <w:rFonts w:ascii="Open Sans" w:hAnsi="Open Sans" w:cs="Open Sans" w:eastAsia="Open Sans"/>
                <w:vertAlign w:val="superscript"/>
              </w:rPr>
              <w:t xml:space="preserve">я</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строка</w:t>
            </w:r>
          </w:p>
        </w:tc>
        <w:tc>
          <w:tcPr>
            <w:vAlign w:val="center"/>
          </w:tcPr>
          <w:p>
            <w:pPr>
              <w:jc w:val="center"/>
              <w:rPr>
                <w:rFonts w:ascii="Cambria" w:hAnsi="Cambria" w:cs="Cambria" w:eastAsia="Cambria"/>
                <w:sz w:val="18"/>
              </w:rPr>
            </w:pPr>
            <w:r>
              <w:rPr>
                <w:i/>
                <w:rFonts w:ascii="Cambria" w:hAnsi="Cambria" w:cs="Cambria" w:eastAsia="Cambria"/>
                <w:sz w:val="18"/>
              </w:rPr>
              <w:t xml:space="preserve">ячейка</w:t>
            </w:r>
          </w:p>
        </w:tc>
        <w:tc>
          <w:tcPr>
            <w:vAlign w:val="center"/>
          </w:tcPr>
          <w:p>
            <w:pPr>
              <w:jc w:val="center"/>
              <w:rPr>
                <w:rFonts w:ascii="Cambria" w:hAnsi="Cambria" w:cs="Cambria" w:eastAsia="Cambria"/>
                <w:sz w:val="18"/>
              </w:rPr>
            </w:pPr>
            <w:r>
              <w:rPr>
                <w:i/>
                <w:rFonts w:ascii="Cambria" w:hAnsi="Cambria" w:cs="Cambria" w:eastAsia="Cambria"/>
                <w:sz w:val="18"/>
                <w:color w:val="000000"/>
              </w:rPr>
              <w:t xml:space="preserve">ячейка</w:t>
            </w:r>
          </w:p>
        </w:tc>
        <w:tc>
          <w:tcPr>
            <w:vAlign w:val="center"/>
          </w:tcPr>
          <w:p>
            <w:pPr>
              <w:jc w:val="center"/>
              <w:rPr>
                <w:rFonts w:ascii="Cambria" w:hAnsi="Cambria" w:cs="Cambria" w:eastAsia="Cambria"/>
                <w:sz w:val="18"/>
              </w:rPr>
            </w:pPr>
            <w:r>
              <w:rPr>
                <w:i/>
                <w:rFonts w:ascii="Cambria" w:hAnsi="Cambria" w:cs="Cambria" w:eastAsia="Cambria"/>
                <w:sz w:val="18"/>
                <w:color w:val="000000"/>
              </w:rPr>
              <w:t xml:space="preserve">ячейка</w:t>
            </w:r>
          </w:p>
        </w:tc>
        <w:tc>
          <w:tcPr>
            <w:vAlign w:val="center"/>
          </w:tcPr>
          <w:p>
            <w:pPr>
              <w:jc w:val="center"/>
              <w:rPr>
                <w:rFonts w:ascii="Cambria" w:hAnsi="Cambria" w:cs="Cambria" w:eastAsia="Cambria"/>
                <w:sz w:val="18"/>
              </w:rPr>
            </w:pPr>
            <w:r>
              <w:rPr>
                <w:i/>
                <w:rFonts w:ascii="Cambria" w:hAnsi="Cambria" w:cs="Cambria" w:eastAsia="Cambria"/>
                <w:sz w:val="18"/>
                <w:color w:val="000000"/>
              </w:rPr>
              <w:t xml:space="preserve">ячейка</w:t>
            </w:r>
          </w:p>
        </w:tc>
        <w:tc>
          <w:tcPr>
            <w:vAlign w:val="center"/>
          </w:tcPr>
          <w:p>
            <w:pPr>
              <w:jc w:val="center"/>
              <w:rPr>
                <w:rFonts w:ascii="Cambria" w:hAnsi="Cambria" w:cs="Cambria" w:eastAsia="Cambria"/>
                <w:sz w:val="18"/>
              </w:rPr>
            </w:pPr>
            <w:r>
              <w:rPr>
                <w:i/>
                <w:rFonts w:ascii="Cambria" w:hAnsi="Cambria" w:cs="Cambria" w:eastAsia="Cambria"/>
                <w:sz w:val="18"/>
                <w:color w:val="000000"/>
              </w:rPr>
              <w:t xml:space="preserve">ячейка</w:t>
            </w:r>
          </w:p>
        </w:tc>
      </w:tr>
      <w:tr>
        <w:trPr>
          <w:trHeight w:val="425"/>
        </w:trPr>
        <w:tc>
          <w:tcPr>
            <w:vAlign w:val="center"/>
          </w:tcPr>
          <w:p>
            <w:pPr>
              <w:jc w:val="center"/>
              <w:rPr>
                <w:rFonts w:ascii="Open Sans" w:hAnsi="Open Sans" w:cs="Open Sans" w:eastAsia="Open Sans"/>
              </w:rPr>
            </w:pPr>
            <w:r>
              <w:rPr>
                <w:rFonts w:ascii="Open Sans" w:hAnsi="Open Sans" w:cs="Open Sans" w:eastAsia="Open Sans"/>
              </w:rPr>
              <w:t xml:space="preserve">2</w:t>
            </w:r>
            <w:r>
              <w:rPr>
                <w:rFonts w:ascii="Open Sans" w:hAnsi="Open Sans" w:cs="Open Sans" w:eastAsia="Open Sans"/>
                <w:vertAlign w:val="superscript"/>
              </w:rPr>
              <w:t xml:space="preserve">я</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строка</w:t>
            </w:r>
          </w:p>
        </w:tc>
        <w:tc>
          <w:tcPr>
            <w:vAlign w:val="center"/>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i/>
                <w:rFonts w:ascii="Cambria" w:hAnsi="Cambria" w:cs="Cambria" w:eastAsia="Cambria"/>
                <w:sz w:val="18"/>
                <w:color w:val="000000"/>
              </w:rPr>
              <w:t xml:space="preserve">ячейка</w:t>
            </w:r>
          </w:p>
        </w:tc>
        <w:tc>
          <w:tcPr>
            <w:vAlign w:val="center"/>
          </w:tcPr>
          <w:p>
            <w:pPr>
              <w:jc w:val="center"/>
              <w:rPr>
                <w:rFonts w:ascii="Bradley Hand ITC" w:hAnsi="Bradley Hand ITC" w:cs="Bradley Hand ITC" w:eastAsia="Bradley Hand ITC"/>
              </w:rPr>
            </w:pPr>
            <w:r>
              <w:rPr>
                <w:i/>
                <w:rFonts w:ascii="Cambria" w:hAnsi="Cambria" w:cs="Cambria" w:eastAsia="Cambria"/>
                <w:sz w:val="18"/>
                <w:color w:val="000000"/>
              </w:rPr>
              <w:t xml:space="preserve">ячейка</w:t>
            </w:r>
          </w:p>
        </w:tc>
        <w:tc>
          <w:tcPr>
            <w:vAlign w:val="center"/>
          </w:tcPr>
          <w:p>
            <w:pPr>
              <w:jc w:val="center"/>
              <w:rPr>
                <w:rFonts w:ascii="Bradley Hand ITC" w:hAnsi="Bradley Hand ITC" w:cs="Bradley Hand ITC" w:eastAsia="Bradley Hand ITC"/>
              </w:rPr>
            </w:pPr>
            <w:r>
              <w:rPr>
                <w:i/>
                <w:rFonts w:ascii="Cambria" w:hAnsi="Cambria" w:cs="Cambria" w:eastAsia="Cambria"/>
                <w:sz w:val="18"/>
                <w:color w:val="000000"/>
              </w:rPr>
              <w:t xml:space="preserve">ячейка</w:t>
            </w:r>
          </w:p>
        </w:tc>
        <w:tc>
          <w:tcPr>
            <w:vAlign w:val="center"/>
          </w:tcPr>
          <w:p>
            <w:pPr>
              <w:jc w:val="center"/>
              <w:rPr>
                <w:rFonts w:ascii="Bradley Hand ITC" w:hAnsi="Bradley Hand ITC" w:cs="Bradley Hand ITC" w:eastAsia="Bradley Hand ITC"/>
              </w:rPr>
            </w:pPr>
            <w:r>
              <w:rPr>
                <w:i/>
                <w:rFonts w:ascii="Cambria" w:hAnsi="Cambria" w:cs="Cambria" w:eastAsia="Cambria"/>
                <w:sz w:val="18"/>
                <w:color w:val="000000"/>
              </w:rPr>
              <w:t xml:space="preserve">ячейка</w:t>
            </w:r>
          </w:p>
        </w:tc>
        <w:tc>
          <w:tcPr>
            <w:vAlign w:val="center"/>
          </w:tcPr>
          <w:p>
            <w:pPr>
              <w:jc w:val="center"/>
              <w:rPr>
                <w:rFonts w:ascii="Bradley Hand ITC" w:hAnsi="Bradley Hand ITC" w:cs="Bradley Hand ITC" w:eastAsia="Bradley Hand ITC"/>
              </w:rPr>
            </w:pPr>
            <w:r>
              <w:rPr>
                <w:i/>
                <w:rFonts w:ascii="Cambria" w:hAnsi="Cambria" w:cs="Cambria" w:eastAsia="Cambria"/>
                <w:sz w:val="18"/>
                <w:color w:val="000000"/>
              </w:rPr>
              <w:t xml:space="preserve">ячейка</w:t>
            </w:r>
          </w:p>
        </w:tc>
      </w:tr>
      <w:tr>
        <w:trPr>
          <w:trHeight w:val="425"/>
        </w:trPr>
        <w:tc>
          <w:tcPr>
            <w:vAlign w:val="center"/>
            <w:vMerge w:val="restart"/>
          </w:tcPr>
          <w:p>
            <w:pPr>
              <w:jc w:val="center"/>
              <w:rPr>
                <w:rFonts w:ascii="Open Sans" w:hAnsi="Open Sans" w:cs="Open Sans" w:eastAsia="Open Sans"/>
              </w:rPr>
            </w:pPr>
            <w:r>
              <w:rPr>
                <w:rFonts w:ascii="Open Sans" w:hAnsi="Open Sans" w:cs="Open Sans" w:eastAsia="Open Sans"/>
                <w:sz w:val="22"/>
                <w:color w:val="000000"/>
              </w:rPr>
              <w:t xml:space="preserve">3</w:t>
            </w:r>
            <w:r>
              <w:rPr>
                <w:rFonts w:ascii="Open Sans" w:hAnsi="Open Sans" w:cs="Open Sans" w:eastAsia="Open Sans"/>
                <w:sz w:val="22"/>
                <w:color w:val="000000"/>
                <w:vertAlign w:val="superscript"/>
              </w:rPr>
              <w:t xml:space="preserve">я</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строка</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i/>
                <w:rFonts w:ascii="Cambria" w:hAnsi="Cambria" w:cs="Cambria" w:eastAsia="Cambria"/>
                <w:sz w:val="18"/>
                <w:color w:val="000000"/>
              </w:rPr>
              <w:t xml:space="preserve">ячейка</w:t>
            </w:r>
          </w:p>
        </w:tc>
        <w:tc>
          <w:tcPr>
            <w:vAlign w:val="center"/>
            <w:vMerge w:val="restart"/>
          </w:tcPr>
          <w:p>
            <w:pPr>
              <w:jc w:val="center"/>
              <w:rPr>
                <w:rFonts w:ascii="Bradley Hand ITC" w:hAnsi="Bradley Hand ITC" w:cs="Bradley Hand ITC" w:eastAsia="Bradley Hand ITC"/>
              </w:rPr>
            </w:pPr>
            <w:r>
              <w:rPr>
                <w:i/>
                <w:rFonts w:ascii="Cambria" w:hAnsi="Cambria" w:cs="Cambria" w:eastAsia="Cambria"/>
                <w:sz w:val="18"/>
                <w:color w:val="000000"/>
              </w:rPr>
              <w:t xml:space="preserve">ячейка</w:t>
            </w:r>
          </w:p>
        </w:tc>
        <w:tc>
          <w:tcPr>
            <w:vAlign w:val="center"/>
            <w:vMerge w:val="restart"/>
          </w:tcPr>
          <w:p>
            <w:pPr>
              <w:jc w:val="center"/>
              <w:rPr>
                <w:rFonts w:ascii="Bradley Hand ITC" w:hAnsi="Bradley Hand ITC" w:cs="Bradley Hand ITC" w:eastAsia="Bradley Hand ITC"/>
              </w:rPr>
            </w:pPr>
            <w:r>
              <w:rPr>
                <w:i/>
                <w:rFonts w:ascii="Cambria" w:hAnsi="Cambria" w:cs="Cambria" w:eastAsia="Cambria"/>
                <w:sz w:val="18"/>
                <w:color w:val="000000"/>
              </w:rPr>
              <w:t xml:space="preserve">ячейка</w:t>
            </w:r>
          </w:p>
        </w:tc>
        <w:tc>
          <w:tcPr>
            <w:vAlign w:val="center"/>
            <w:vMerge w:val="restart"/>
          </w:tcPr>
          <w:p>
            <w:pPr>
              <w:jc w:val="center"/>
              <w:rPr>
                <w:rFonts w:ascii="Bradley Hand ITC" w:hAnsi="Bradley Hand ITC" w:cs="Bradley Hand ITC" w:eastAsia="Bradley Hand ITC"/>
              </w:rPr>
            </w:pPr>
            <w:r>
              <w:rPr>
                <w:i/>
                <w:rFonts w:ascii="Cambria" w:hAnsi="Cambria" w:cs="Cambria" w:eastAsia="Cambria"/>
                <w:sz w:val="18"/>
                <w:color w:val="000000"/>
              </w:rPr>
              <w:t xml:space="preserve">ячейка</w:t>
            </w:r>
          </w:p>
        </w:tc>
        <w:tc>
          <w:tcPr>
            <w:vAlign w:val="center"/>
            <w:vMerge w:val="restart"/>
          </w:tcPr>
          <w:p>
            <w:pPr>
              <w:jc w:val="center"/>
              <w:rPr>
                <w:rFonts w:ascii="Bradley Hand ITC" w:hAnsi="Bradley Hand ITC" w:cs="Bradley Hand ITC" w:eastAsia="Bradley Hand ITC"/>
              </w:rPr>
            </w:pPr>
            <w:r>
              <w:rPr>
                <w:i/>
                <w:rFonts w:ascii="Cambria" w:hAnsi="Cambria" w:cs="Cambria" w:eastAsia="Cambria"/>
                <w:sz w:val="18"/>
                <w:color w:val="000000"/>
              </w:rPr>
              <w:t xml:space="preserve">ячейка</w:t>
            </w:r>
          </w:p>
        </w:tc>
      </w:tr>
      <w:tr>
        <w:trPr>
          <w:trHeight w:val="425"/>
        </w:trPr>
        <w:tc>
          <w:tcPr>
            <w:vAlign w:val="center"/>
            <w:vMerge w:val="restart"/>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4</w:t>
            </w:r>
            <w:r>
              <w:rPr>
                <w:rFonts w:ascii="Open Sans" w:hAnsi="Open Sans" w:cs="Open Sans" w:eastAsia="Open Sans"/>
                <w:sz w:val="22"/>
                <w:color w:val="000000"/>
                <w:vertAlign w:val="superscript"/>
              </w:rPr>
              <w:t xml:space="preserve">я</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строка</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i/>
                <w:rFonts w:ascii="Cambria" w:hAnsi="Cambria" w:cs="Cambria" w:eastAsia="Cambria"/>
                <w:sz w:val="18"/>
                <w:color w:val="000000"/>
              </w:rPr>
              <w:t xml:space="preserve">ячейка</w:t>
            </w:r>
          </w:p>
        </w:tc>
        <w:tc>
          <w:tcPr>
            <w:vAlign w:val="center"/>
            <w:vMerge w:val="restart"/>
          </w:tcPr>
          <w:p>
            <w:pPr>
              <w:jc w:val="center"/>
              <w:rPr>
                <w:rFonts w:ascii="Bradley Hand ITC" w:hAnsi="Bradley Hand ITC" w:cs="Bradley Hand ITC" w:eastAsia="Bradley Hand ITC"/>
              </w:rPr>
            </w:pPr>
            <w:r>
              <w:rPr>
                <w:i/>
                <w:rFonts w:ascii="Cambria" w:hAnsi="Cambria" w:cs="Cambria" w:eastAsia="Cambria"/>
                <w:sz w:val="18"/>
                <w:color w:val="000000"/>
              </w:rPr>
              <w:t xml:space="preserve">ячейка</w:t>
            </w:r>
          </w:p>
        </w:tc>
        <w:tc>
          <w:tcPr>
            <w:vAlign w:val="center"/>
            <w:vMerge w:val="restart"/>
          </w:tcPr>
          <w:p>
            <w:pPr>
              <w:jc w:val="center"/>
              <w:rPr>
                <w:rFonts w:ascii="Bradley Hand ITC" w:hAnsi="Bradley Hand ITC" w:cs="Bradley Hand ITC" w:eastAsia="Bradley Hand ITC"/>
              </w:rPr>
            </w:pPr>
            <w:r>
              <w:rPr>
                <w:i/>
                <w:rFonts w:ascii="Cambria" w:hAnsi="Cambria" w:cs="Cambria" w:eastAsia="Cambria"/>
                <w:sz w:val="18"/>
                <w:color w:val="000000"/>
              </w:rPr>
              <w:t xml:space="preserve">ячейка</w:t>
            </w:r>
          </w:p>
        </w:tc>
        <w:tc>
          <w:tcPr>
            <w:vAlign w:val="center"/>
            <w:vMerge w:val="restart"/>
          </w:tcPr>
          <w:p>
            <w:pPr>
              <w:jc w:val="center"/>
              <w:rPr>
                <w:rFonts w:ascii="Bradley Hand ITC" w:hAnsi="Bradley Hand ITC" w:cs="Bradley Hand ITC" w:eastAsia="Bradley Hand ITC"/>
              </w:rPr>
            </w:pPr>
            <w:r>
              <w:rPr>
                <w:i/>
                <w:rFonts w:ascii="Cambria" w:hAnsi="Cambria" w:cs="Cambria" w:eastAsia="Cambria"/>
                <w:sz w:val="18"/>
                <w:color w:val="000000"/>
              </w:rPr>
              <w:t xml:space="preserve">ячейка</w:t>
            </w:r>
          </w:p>
        </w:tc>
        <w:tc>
          <w:tcPr>
            <w:vAlign w:val="center"/>
            <w:vMerge w:val="restart"/>
          </w:tcPr>
          <w:p>
            <w:pPr>
              <w:jc w:val="center"/>
              <w:rPr>
                <w:rFonts w:ascii="Bradley Hand ITC" w:hAnsi="Bradley Hand ITC" w:cs="Bradley Hand ITC" w:eastAsia="Bradley Hand ITC"/>
              </w:rPr>
            </w:pPr>
            <w:r>
              <w:rPr>
                <w:i/>
                <w:rFonts w:ascii="Cambria" w:hAnsi="Cambria" w:cs="Cambria" w:eastAsia="Cambria"/>
                <w:sz w:val="18"/>
                <w:color w:val="000000"/>
              </w:rPr>
              <w:t xml:space="preserve">ячейка</w:t>
            </w:r>
          </w:p>
        </w:tc>
      </w:tr>
      <w:tr>
        <w:trPr>
          <w:trHeight w:val="425"/>
        </w:trPr>
        <w:tc>
          <w:tcPr>
            <w:vAlign w:val="center"/>
            <w:vMerge w:val="restart"/>
          </w:tcPr>
          <w:p>
            <w:pPr>
              <w:jc w:val="center"/>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5</w:t>
            </w:r>
            <w:r>
              <w:rPr>
                <w:b w:val="false"/>
                <w:i w:val="false"/>
                <w:u w:val="none"/>
                <w:strike w:val="false"/>
                <w:rFonts w:ascii="Open Sans" w:hAnsi="Open Sans" w:cs="Open Sans" w:eastAsia="Open Sans"/>
                <w:sz w:val="22"/>
                <w:color w:val="000000"/>
                <w:vertAlign w:val="superscript"/>
                <w:spacing w:val="0"/>
                <w:dstrike w:val="false"/>
                <w:caps w:val="false"/>
                <w:smallCaps w:val="false"/>
                <w:position w:val="0"/>
              </w:rPr>
              <w:t xml:space="preserve">я</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строка</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i/>
                <w:rFonts w:ascii="Cambria" w:hAnsi="Cambria" w:cs="Cambria" w:eastAsia="Cambria"/>
                <w:sz w:val="18"/>
                <w:color w:val="000000"/>
              </w:rPr>
              <w:t xml:space="preserve">ячейка</w:t>
            </w:r>
          </w:p>
        </w:tc>
        <w:tc>
          <w:tcPr>
            <w:vAlign w:val="center"/>
            <w:vMerge w:val="restart"/>
          </w:tcPr>
          <w:p>
            <w:pPr>
              <w:jc w:val="center"/>
              <w:rPr>
                <w:rFonts w:ascii="Bradley Hand ITC" w:hAnsi="Bradley Hand ITC" w:cs="Bradley Hand ITC" w:eastAsia="Bradley Hand ITC"/>
              </w:rPr>
            </w:pPr>
            <w:r>
              <w:rPr>
                <w:i/>
                <w:rFonts w:ascii="Cambria" w:hAnsi="Cambria" w:cs="Cambria" w:eastAsia="Cambria"/>
                <w:sz w:val="18"/>
                <w:color w:val="000000"/>
              </w:rPr>
              <w:t xml:space="preserve">ячейка</w:t>
            </w:r>
          </w:p>
        </w:tc>
        <w:tc>
          <w:tcPr>
            <w:vAlign w:val="center"/>
            <w:vMerge w:val="restart"/>
          </w:tcPr>
          <w:p>
            <w:pPr>
              <w:jc w:val="center"/>
              <w:rPr>
                <w:rFonts w:ascii="Bradley Hand ITC" w:hAnsi="Bradley Hand ITC" w:cs="Bradley Hand ITC" w:eastAsia="Bradley Hand ITC"/>
              </w:rPr>
            </w:pPr>
            <w:r>
              <w:rPr>
                <w:i/>
                <w:rFonts w:ascii="Cambria" w:hAnsi="Cambria" w:cs="Cambria" w:eastAsia="Cambria"/>
                <w:sz w:val="18"/>
                <w:color w:val="000000"/>
              </w:rPr>
              <w:t xml:space="preserve">ячейка</w:t>
            </w:r>
          </w:p>
        </w:tc>
        <w:tc>
          <w:tcPr>
            <w:vAlign w:val="center"/>
            <w:vMerge w:val="restart"/>
          </w:tcPr>
          <w:p>
            <w:pPr>
              <w:jc w:val="center"/>
              <w:rPr>
                <w:rFonts w:ascii="Bradley Hand ITC" w:hAnsi="Bradley Hand ITC" w:cs="Bradley Hand ITC" w:eastAsia="Bradley Hand ITC"/>
              </w:rPr>
            </w:pPr>
            <w:r>
              <w:rPr>
                <w:i/>
                <w:rFonts w:ascii="Cambria" w:hAnsi="Cambria" w:cs="Cambria" w:eastAsia="Cambria"/>
                <w:sz w:val="18"/>
                <w:color w:val="000000"/>
              </w:rPr>
              <w:t xml:space="preserve">ячейка</w:t>
            </w:r>
          </w:p>
        </w:tc>
        <w:tc>
          <w:tcPr>
            <w:vAlign w:val="center"/>
            <w:vMerge w:val="restart"/>
          </w:tcPr>
          <w:p>
            <w:pPr>
              <w:jc w:val="center"/>
              <w:rPr>
                <w:rFonts w:ascii="Bradley Hand ITC" w:hAnsi="Bradley Hand ITC" w:cs="Bradley Hand ITC" w:eastAsia="Bradley Hand ITC"/>
              </w:rPr>
            </w:pPr>
            <w:r>
              <w:rPr>
                <w:i/>
                <w:rFonts w:ascii="Cambria" w:hAnsi="Cambria" w:cs="Cambria" w:eastAsia="Cambria"/>
                <w:sz w:val="18"/>
                <w:color w:val="000000"/>
              </w:rPr>
              <w:t xml:space="preserve">ячейка</w:t>
            </w:r>
          </w:p>
        </w:tc>
      </w:tr>
      <w:tr>
        <w:trPr>
          <w:trHeight w:val="564"/>
        </w:trPr>
        <w:tc>
          <w:tcPr>
            <w:vAlign w:val="center"/>
          </w:tcPr>
          <w:p>
            <w:pPr>
              <w:jc w:val="center"/>
            </w:pPr>
            <w:r>
              <w:rPr>
                <w:b/>
                <w:rFonts w:ascii="Open Sans" w:hAnsi="Open Sans" w:cs="Open Sans" w:eastAsia="Open Sans"/>
              </w:rPr>
              <w:t xml:space="preserve">ИТОГО</w:t>
            </w:r>
          </w:p>
        </w:tc>
        <w:tc>
          <w:tcPr>
            <w:vAlign w:val="center"/>
          </w:tcPr>
          <w:p>
            <w:pPr>
              <w:jc w:val="center"/>
            </w:pPr>
            <w:r>
              <w:rPr>
                <w:i/>
                <w:rFonts w:ascii="Cambria" w:hAnsi="Cambria" w:cs="Cambria" w:eastAsia="Cambria"/>
                <w:sz w:val="18"/>
                <w:color w:val="000000"/>
              </w:rPr>
              <w:t xml:space="preserve">ячейка</w:t>
            </w:r>
          </w:p>
        </w:tc>
        <w:tc>
          <w:tcPr>
            <w:vAlign w:val="center"/>
          </w:tcPr>
          <w:p>
            <w:pPr>
              <w:jc w:val="center"/>
            </w:pPr>
            <w:r>
              <w:rPr>
                <w:i/>
                <w:rFonts w:ascii="Cambria" w:hAnsi="Cambria" w:cs="Cambria" w:eastAsia="Cambria"/>
                <w:sz w:val="18"/>
                <w:color w:val="000000"/>
              </w:rPr>
              <w:t xml:space="preserve">ячейка</w:t>
            </w:r>
          </w:p>
        </w:tc>
        <w:tc>
          <w:tcPr>
            <w:vAlign w:val="center"/>
          </w:tcPr>
          <w:p>
            <w:pPr>
              <w:jc w:val="center"/>
            </w:pPr>
            <w:r>
              <w:rPr>
                <w:i/>
                <w:rFonts w:ascii="Cambria" w:hAnsi="Cambria" w:cs="Cambria" w:eastAsia="Cambria"/>
                <w:sz w:val="18"/>
                <w:color w:val="000000"/>
              </w:rPr>
              <w:t xml:space="preserve">ячейка</w:t>
            </w:r>
          </w:p>
        </w:tc>
        <w:tc>
          <w:tcPr>
            <w:vAlign w:val="center"/>
          </w:tcPr>
          <w:p>
            <w:pPr>
              <w:jc w:val="center"/>
            </w:pPr>
            <w:r>
              <w:rPr>
                <w:i/>
                <w:rFonts w:ascii="Cambria" w:hAnsi="Cambria" w:cs="Cambria" w:eastAsia="Cambria"/>
                <w:sz w:val="18"/>
                <w:color w:val="000000"/>
              </w:rPr>
              <w:t xml:space="preserve">ячейка</w:t>
            </w:r>
          </w:p>
        </w:tc>
        <w:tc>
          <w:tcPr>
            <w:vAlign w:val="center"/>
          </w:tcPr>
          <w:p>
            <w:pPr>
              <w:jc w:val="center"/>
            </w:pPr>
            <w:r>
              <w:rPr>
                <w:i/>
                <w:rFonts w:ascii="Cambria" w:hAnsi="Cambria" w:cs="Cambria" w:eastAsia="Cambria"/>
                <w:sz w:val="18"/>
                <w:color w:val="000000"/>
              </w:rPr>
              <w:t xml:space="preserve">ячейка</w:t>
            </w:r>
          </w:p>
        </w:tc>
      </w:tr>
    </w:tbl>
    <w:p>
      <w:pPr>
        <w:contextualSpacing w:val="false"/>
        <w:spacing w:before="283" w:beforeAutospacing="0"/>
      </w:pPr>
      <w:r>
        <w:br/>
      </w:r>
    </w:p>
    <w:p>
      <w:pPr>
        <w:contextualSpacing w:val="false"/>
        <w:spacing w:before="283" w:beforeAutospacing="0"/>
      </w:pP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Настройка</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TeamLab Document Editor в соответствии с</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вашими требованиями</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при помощи дополнительных параметров</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w:t>
      </w:r>
    </w:p>
    <w:p>
      <w:pPr>
        <w:pStyle w:val="af5"/>
        <w:numPr>
          <w:ilvl w:val="0"/>
          <w:numId w:val="14"/>
        </w:numPr>
        <w:contextualSpacing w:val="false"/>
        <w:spacing w:before="283" w:beforeAutospacing="0"/>
        <w:rPr>
          <w:rFonts w:ascii="Open Sans" w:hAnsi="Open Sans" w:cs="Open Sans" w:eastAsia="Open Sans"/>
        </w:rPr>
      </w:pPr>
      <w:r>
        <mc:AlternateContent>
          <mc:Choice Requires="wps">
            <w:drawing>
              <wp:anchor xmlns:wp="http://schemas.openxmlformats.org/drawingml/2006/wordprocessingDrawing" distT="0" distB="0" distL="0" distR="0" simplePos="0" relativeHeight="1061" behindDoc="0" locked="0" layoutInCell="1" allowOverlap="1">
                <wp:simplePos x="0" y="0"/>
                <wp:positionH relativeFrom="column">
                  <wp:posOffset>3883364</wp:posOffset>
                </wp:positionH>
                <wp:positionV relativeFrom="paragraph">
                  <wp:posOffset>78249</wp:posOffset>
                </wp:positionV>
                <wp:extent cx="1781173" cy="1581149"/>
                <wp:wrapTight wrapText="bothSides">
                  <wp:wrapPolygon edited="1">
                    <wp:start x="2976" y="0"/>
                    <wp:lineTo x="18623" y="0"/>
                    <wp:lineTo x="20024" y="467"/>
                    <wp:lineTo x="21346" y="2204"/>
                    <wp:lineTo x="21599" y="17999"/>
                    <wp:lineTo x="21184" y="19825"/>
                    <wp:lineTo x="19643" y="21314"/>
                    <wp:lineTo x="18623" y="21599"/>
                    <wp:lineTo x="2976" y="21599"/>
                    <wp:lineTo x="1956" y="21314"/>
                    <wp:lineTo x="415" y="19825"/>
                    <wp:lineTo x="0" y="17999"/>
                    <wp:lineTo x="252" y="2204"/>
                    <wp:lineTo x="1575" y="467"/>
                  </wp:wrapPolygon>
                </wp:wrapTight>
                <wp:docPr id="5" name=""/>
                <wp:cNvGraphicFramePr/>
                <a:graphic xmlns:a="http://schemas.openxmlformats.org/drawingml/2006/main">
                  <a:graphicData uri="http://schemas.microsoft.com/office/word/2010/wordprocessingShape">
                    <wps:wsp>
                      <wps:cNvSpPr/>
                      <wps:spPr bwMode="auto">
                        <a:xfrm rot="0" flipH="0" flipV="0">
                          <a:off x="0" y="0"/>
                          <a:ext cx="1781174" cy="1581150"/>
                        </a:xfrm>
                        <a:prstGeom prst="roundRect">
                          <a:avLst>
                            <a:gd name="adj" fmla="val 16667"/>
                          </a:avLst>
                        </a:prstGeom>
                        <a:blipFill>
                          <a:blip r:embed="rId13"/>
                          <a:stretch/>
                        </a:blipFill>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0.0pt;mso-wrap-distance-top:0.0pt;mso-wrap-distance-right:0.0pt;mso-wrap-distance-bottom:0.0pt;z-index:1061;mso-position-horizontal-relative:text;margin-left:305.8pt;mso-position-horizontal:absolute;mso-position-vertical-relative:text;margin-top:6.2pt;mso-position-vertical:absolute;width:140.2pt;height:124.5pt;rotation:0;" coordsize="100000,100000" path="m0,16667l0,16667c0,7524,7524,0,16667,0c16667,0,16667,0,16667,0l83331,0l83331,0c92474,0,99998,7524,99998,16667l99998,16667c99998,16667,99998,16667,99998,16667l100000,83331l100000,83331c100000,83331,100000,83331,100000,83331l100000,83331c100000,92474,92476,99998,83333,99998c83333,99998,83333,99998,83333,99998l16667,100000l16667,100000c7524,100000,0,92476,0,83333c0,83333,0,83333,0,83333xe" wrapcoords="13777 0 86217 0 92703 2162 98824 10203 99995 83328 98074 91782 90939 98675 86217 99995 13777 99995 9055 98675 1921 91782 0 83328 1166 10203 7291 2162" strokecolor="#27405E" strokeweight="2.00pt">
                <v:path textboxrect="4879,4879,95118,95118"/>
                <v:fill r:id="rId13" o:title="" type="frame"/>
                <w10:wrap type="tight"/>
              </v:shape>
            </w:pict>
          </mc:Fallback>
        </mc:AlternateConten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включение иероглифов</w:t>
      </w:r>
    </w:p>
    <w:p>
      <w:pPr>
        <w:pStyle w:val="af5"/>
        <w:numPr>
          <w:ilvl w:val="0"/>
          <w:numId w:val="14"/>
        </w:numPr>
        <w:contextualSpacing w:val="false"/>
        <w:spacing w:before="283" w:beforeAutospacing="0"/>
        <w:rPr>
          <w:rFonts w:ascii="Open Sans" w:hAnsi="Open Sans" w:cs="Open Sans" w:eastAsia="Open Sans"/>
        </w:rPr>
      </w:pPr>
      <w:commentRangeStart w:id="0"/>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комментирование</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в реальном времени</w:t>
      </w:r>
      <w:commentRangeEnd w:id="0"/>
      <w:r>
        <w:commentReference w:id="0"/>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определение стандартного значения масштаба</w:t>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просмотр всех или последних </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изменений при совместном </w:t>
      </w:r>
      <w:r>
        <w:rPr>
          <w:rFonts w:ascii="Open Sans" w:hAnsi="Open Sans" w:cs="Open Sans" w:eastAsia="Open Sans"/>
        </w:rPr>
        <w:t xml:space="preserve">редактировании</w:t>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выбор хинтинга шрифтов</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 как</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Windows, как</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OS X, собственный</w:t>
      </w:r>
    </w:p>
    <w:sectPr>
      <w:headerReference w:type="default" r:id="rId7"/>
      <w:footerReference w:type="default" r:id="rId8"/>
      <w:pgSz w:w="11906" w:h="16838"/>
      <w:pgMar w:top="425" w:right="850" w:bottom="1956" w:left="1701" w:gutter="0" w:header="0" w:footer="70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Малеева Светлана" w:date="2013-06-04T18:38:48Z" w:initials="МС">
    <w:p>
      <w:pPr>
        <w:spacing w:line="240" w:after="0" w:lineRule="auto" w:before="0"/>
        <w:ind w:firstLine="0" w:left="0" w:right="0"/>
        <w:jc w:val="left"/>
      </w:pPr>
      <w:r>
        <w:rPr>
          <w:rFonts w:eastAsia="Arial" w:ascii="Arial" w:hAnsi="Arial" w:cs="Arial"/>
          <w:sz w:val="22"/>
        </w:rPr>
        <w:t xml:space="preserve">Малеева Светлана:</w:t>
      </w:r>
    </w:p>
    <w:p>
      <w:pPr>
        <w:spacing w:line="240" w:after="0" w:lineRule="auto" w:before="0"/>
        <w:ind w:firstLine="0" w:left="0" w:right="0"/>
        <w:jc w:val="left"/>
      </w:pPr>
      <w:r>
        <w:rPr>
          <w:rFonts w:eastAsia="Arial" w:ascii="Arial" w:hAnsi="Arial" w:cs="Arial"/>
          <w:sz w:val="22"/>
        </w:rPr>
        <w:t xml:space="preserve">оставьте комментарии</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font>
  <w:font w:name="Symbol">
    <w:panose1 w:val="05050102010706020507"/>
  </w:font>
  <w:font w:name="Calibri">
    <w:panose1 w:val="020F0502020204030204"/>
  </w:font>
  <w:font w:name="Bradley Hand ITC">
    <w:panose1 w:val="03070402050302030203"/>
  </w:font>
  <w:font w:name="Courier New">
    <w:panose1 w:val="02070309020205020404"/>
  </w:font>
  <w:font w:name="Open Sans">
    <w:panose1 w:val="020B0606030504020204"/>
  </w:font>
  <w:font w:name="Cambria">
    <w:panose1 w:val="02040503050406030204"/>
  </w:font>
  <w:font w:name="Times New Roman">
    <w:panose1 w:val="020206030504050203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jc w:val="right"/>
    </w:pPr>
    <w:r>
      <w:t xml:space="preserve">Страница</w:t>
    </w:r>
    <w:r>
      <w:rPr>
        <w:b w:val="false"/>
        <w:i w:val="false"/>
        <w:u w:val="none"/>
        <w:strike w:val="false"/>
        <w:rFonts w:ascii="Arial" w:hAnsi="Arial" w:cs="Arial" w:eastAsia="Arial"/>
        <w:sz w:val="20"/>
        <w:color w:val="000000"/>
        <w:vertAlign w:val="baseline"/>
        <w:spacing w:val="0"/>
        <w:dstrike w:val="false"/>
        <w:caps w:val="false"/>
        <w:smallCaps w:val="false"/>
        <w:position w:val="0"/>
      </w:rPr>
      <w:fldChar w:fldCharType="begin"/>
    </w:r>
    <w:r>
      <w:rPr>
        <w:b w:val="false"/>
        <w:i w:val="false"/>
        <w:u w:val="none"/>
        <w:strike w:val="false"/>
        <w:rFonts w:ascii="Arial" w:hAnsi="Arial" w:cs="Arial" w:eastAsia="Arial"/>
        <w:sz w:val="20"/>
        <w:color w:val="000000"/>
        <w:vertAlign w:val="baseline"/>
        <w:spacing w:val="0"/>
        <w:dstrike w:val="false"/>
        <w:caps w:val="false"/>
        <w:smallCaps w:val="false"/>
        <w:position w:val="0"/>
      </w:rPr>
      <w:instrText xml:space="preserve">PAGE \* MERGEFORMAT</w:instrText>
    </w:r>
    <w:r>
      <w:rPr>
        <w:b w:val="false"/>
        <w:i w:val="false"/>
        <w:u w:val="none"/>
        <w:strike w:val="false"/>
        <w:rFonts w:ascii="Arial" w:hAnsi="Arial" w:cs="Arial" w:eastAsia="Arial"/>
        <w:sz w:val="20"/>
        <w:color w:val="000000"/>
        <w:vertAlign w:val="baseline"/>
        <w:spacing w:val="0"/>
        <w:dstrike w:val="false"/>
        <w:caps w:val="false"/>
        <w:smallCaps w:val="false"/>
        <w:position w:val="0"/>
      </w:rPr>
      <w:fldChar w:fldCharType="separate"/>
    </w:r>
    <w:r>
      <w:rPr>
        <w:b w:val="false"/>
        <w:i w:val="false"/>
        <w:u w:val="none"/>
        <w:strike w:val="false"/>
        <w:rFonts w:ascii="Arial" w:hAnsi="Arial" w:cs="Arial" w:eastAsia="Arial"/>
        <w:sz w:val="20"/>
        <w:color w:val="000000"/>
        <w:vertAlign w:val="baseline"/>
        <w:spacing w:val="0"/>
        <w:dstrike w:val="false"/>
        <w:caps w:val="false"/>
        <w:smallCaps w:val="false"/>
        <w:position w:val="0"/>
      </w:rPr>
      <w:fldChar w:fldCharType="end"/>
    </w: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o"/>
      <w:pPr>
        <w:ind w:left="720" w:hanging="359"/>
      </w:pPr>
      <w:rPr>
        <w:rFonts w:ascii="Courier New" w:hAnsi="Courier New" w:cs="Courier New" w:eastAsia="Courier New"/>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1">
    <w:multiLevelType w:val="hybridMultilevel"/>
    <w:lvl w:ilvl="0">
      <w:start w:val="1"/>
      <w:numFmt w:val="bullet"/>
      <w:lvlText w:val="o"/>
      <w:pPr>
        <w:ind w:left="720" w:hanging="359"/>
      </w:pPr>
      <w:rPr>
        <w:rFonts w:ascii="Courier New" w:hAnsi="Courier New" w:cs="Courier New" w:eastAsia="Courier New"/>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2">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3">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4">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5">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6">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7">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8">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9">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0">
    <w:multiLevelType w:val="hybridMultilevel"/>
    <w:lvl w:ilvl="0">
      <w:start w:val="1"/>
      <w:numFmt w:val="bullet"/>
      <w:lvlText w:val="·"/>
      <w:pPr>
        <w:ind w:left="720" w:hanging="359"/>
      </w:pPr>
      <w:rPr>
        <w:rFonts w:ascii="Symbol" w:hAnsi="Symbol" w:cs="Symbol" w:eastAsia="Symbol"/>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11">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2">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3">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w:zoom w:percent="10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Calibri" w:eastAsia="Calibri"/>
        <w:sz w:val="22"/>
        <w:color w:val="000000"/>
        <w:spacing w:val="0"/>
        <w:position w:val="0"/>
      </w:rPr>
    </w:rPrDefault>
    <w:pPrDefault>
      <w:pPr>
        <w:ind w:left="0" w:right="0" w:hanging="0"/>
        <w:jc w:val="left"/>
        <w:spacing w:lineRule="auto" w:line="276" w:after="200" w:afterAutospacing="0" w:before="0" w:beforeAutospacing="0"/>
        <w:pBdr>
          <w:left w:val="none" w:sz="0" w:space="0" w:color="auto"/>
          <w:top w:val="none" w:sz="0" w:space="0" w:color="auto"/>
          <w:right w:val="none" w:sz="0" w:space="0" w:color="auto"/>
          <w:bottom w:val="none" w:sz="0" w:space="0" w:color="auto"/>
          <w:between w:val="none" w:sz="0" w:space="0" w:color="auto"/>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b/>
      <w:sz w:val="48"/>
      <w:color w:val="000000"/>
    </w:rPr>
    <w:pPr>
      <w:keepLines/>
      <w:keepNext/>
      <w:spacing w:after="0" w:before="480"/>
    </w:pPr>
  </w:style>
  <w:style w:type="paragraph" w:styleId="2">
    <w:name w:val="Heading 2"/>
    <w:basedOn w:val="a"/>
    <w:next w:val="a"/>
    <w:qFormat/>
    <w:uiPriority w:val="9"/>
    <w:unhideWhenUsed/>
    <w:rPr>
      <w:b/>
      <w:sz w:val="40"/>
      <w:color w:val="000000"/>
    </w:rPr>
    <w:pPr>
      <w:keepLines/>
      <w:keepNext/>
      <w:spacing w:after="0" w:before="200"/>
    </w:pPr>
  </w:style>
  <w:style w:type="paragraph" w:styleId="3">
    <w:name w:val="Heading 3"/>
    <w:basedOn w:val="a"/>
    <w:next w:val="a"/>
    <w:qFormat/>
    <w:uiPriority w:val="9"/>
    <w:unhideWhenUsed/>
    <w:rPr>
      <w:b/>
      <w:i/>
      <w:sz w:val="36"/>
      <w:color w:val="000000"/>
    </w:rPr>
    <w:pPr>
      <w:keepLines/>
      <w:keepNext/>
      <w:spacing w:after="0" w:before="200"/>
    </w:pPr>
  </w:style>
  <w:style w:type="paragraph" w:styleId="4">
    <w:name w:val="Heading 4"/>
    <w:basedOn w:val="a"/>
    <w:next w:val="a"/>
    <w:qFormat/>
    <w:uiPriority w:val="9"/>
    <w:unhideWhenUsed/>
    <w:rPr>
      <w:sz w:val="32"/>
      <w:color w:val="232323"/>
    </w:rPr>
    <w:pPr>
      <w:keepLines/>
      <w:keepNext/>
      <w:spacing w:after="0" w:before="200"/>
    </w:pPr>
  </w:style>
  <w:style w:type="paragraph" w:styleId="5">
    <w:name w:val="Heading 5"/>
    <w:basedOn w:val="a"/>
    <w:next w:val="a"/>
    <w:qFormat/>
    <w:uiPriority w:val="9"/>
    <w:unhideWhenUsed/>
    <w:rPr>
      <w:b/>
      <w:sz w:val="28"/>
      <w:color w:val="444444"/>
    </w:rPr>
    <w:pPr>
      <w:keepLines/>
      <w:keepNext/>
      <w:spacing w:after="0" w:before="200"/>
    </w:pPr>
  </w:style>
  <w:style w:type="paragraph" w:styleId="6">
    <w:name w:val="Heading 6"/>
    <w:basedOn w:val="a"/>
    <w:next w:val="a"/>
    <w:qFormat/>
    <w:uiPriority w:val="9"/>
    <w:unhideWhenUsed/>
    <w:rPr>
      <w:i/>
      <w:sz w:val="28"/>
      <w:color w:val="232323"/>
    </w:rPr>
    <w:pPr>
      <w:keepLines/>
      <w:keepNext/>
      <w:spacing w:after="0" w:before="200"/>
    </w:pPr>
  </w:style>
  <w:style w:type="paragraph" w:styleId="7">
    <w:name w:val="Heading 7"/>
    <w:basedOn w:val="a"/>
    <w:next w:val="a"/>
    <w:qFormat/>
    <w:uiPriority w:val="9"/>
    <w:unhideWhenUsed/>
    <w:rPr>
      <w:b/>
      <w:sz w:val="24"/>
      <w:color w:val="606060"/>
    </w:rPr>
    <w:pPr>
      <w:keepLines/>
      <w:keepNext/>
      <w:spacing w:after="0" w:before="200"/>
    </w:pPr>
  </w:style>
  <w:style w:type="paragraph" w:styleId="8">
    <w:name w:val="Heading 8"/>
    <w:basedOn w:val="a"/>
    <w:next w:val="a"/>
    <w:qFormat/>
    <w:uiPriority w:val="9"/>
    <w:unhideWhenUsed/>
    <w:rPr>
      <w:sz w:val="24"/>
      <w:color w:val="444444"/>
    </w:rPr>
    <w:pPr>
      <w:keepLines/>
      <w:keepNext/>
      <w:spacing w:after="0" w:before="200"/>
    </w:pPr>
  </w:style>
  <w:style w:type="paragraph" w:styleId="9">
    <w:name w:val="Heading 9"/>
    <w:basedOn w:val="a"/>
    <w:next w:val="a"/>
    <w:qFormat/>
    <w:uiPriority w:val="9"/>
    <w:unhideWhenUsed/>
    <w:rPr>
      <w:i/>
      <w:sz w:val="23"/>
      <w:color w:val="444444"/>
    </w:rPr>
    <w:pPr>
      <w:keepLines/>
      <w:keepNext/>
      <w:spacing w:after="0" w:before="200"/>
    </w:pPr>
  </w:style>
  <w:style w:type="paragraph" w:styleId="19">
    <w:name w:val="Header"/>
    <w:basedOn w:val="a"/>
    <w:uiPriority w:val="99"/>
    <w:unhideWhenUsed/>
    <w:rPr>
      <w:rFonts w:ascii="Arial" w:hAnsi="Arial" w:cs="Arial" w:eastAsia="Arial"/>
      <w:sz w:val="20"/>
      <w:color w:val="000000"/>
    </w:rPr>
    <w:pPr>
      <w:spacing w:lineRule="auto" w:line="240" w:after="0"/>
    </w:pPr>
  </w:style>
  <w:style w:type="paragraph" w:styleId="20">
    <w:name w:val="Footer"/>
    <w:basedOn w:val="a"/>
    <w:uiPriority w:val="99"/>
    <w:unhideWhenUsed/>
    <w:rPr>
      <w:rFonts w:ascii="Arial" w:hAnsi="Arial" w:cs="Arial" w:eastAsia="Arial"/>
      <w:sz w:val="20"/>
      <w:color w:val="000000"/>
    </w:rPr>
    <w:pPr>
      <w:spacing w:lineRule="auto" w:line="240" w:after="0"/>
    </w:pPr>
  </w:style>
  <w:style w:type="paragraph" w:styleId="21">
    <w:name w:val="Quote"/>
    <w:basedOn w:val="a"/>
    <w:next w:val="a"/>
    <w:qFormat/>
    <w:uiPriority w:val="29"/>
    <w:rPr>
      <w:i/>
      <w:sz w:val="18"/>
      <w:color w:val="373737"/>
    </w:rPr>
    <w:pPr>
      <w:ind w:left="3402"/>
      <w:pBdr>
        <w:left w:val="single" w:color="A6A6A6" w:sz="12" w:space="4"/>
        <w:bottom w:val="single" w:color="A6A6A6" w:sz="12" w:space="1"/>
      </w:pBdr>
    </w:pPr>
  </w:style>
  <w:style w:type="table" w:styleId="22">
    <w:name w:val="Lined"/>
    <w:basedOn w:val="a1"/>
    <w:uiPriority w:val="99"/>
    <w:pPr>
      <w:spacing w:lineRule="auto" w:line="240" w:after="0"/>
    </w:pPr>
    <w:tblPr>
      <w:tblStyleRowBandSize w:val="1"/>
      <w:tblStyleColBandSize w:val="1"/>
      <w:tblInd w:w="0" w:type="dxa"/>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23">
    <w:name w:val="Lined - Accent 1"/>
    <w:basedOn w:val="a1"/>
    <w:uiPriority w:val="99"/>
    <w:pPr>
      <w:spacing w:lineRule="auto" w:line="240" w:after="0"/>
    </w:pPr>
    <w:tblPr>
      <w:tblStyleRowBandSize w:val="1"/>
      <w:tblStyleColBandSize w:val="1"/>
      <w:tblInd w:w="0" w:type="dxa"/>
    </w:tblPr>
    <w:tblStylePr w:type="band2Horz">
      <w:tcPr>
        <w:shd w:fill="DBE5F1" w:val="clear" w:color="auto"/>
      </w:tcPr>
    </w:tblStylePr>
    <w:tblStylePr w:type="band2Vert">
      <w:tcPr>
        <w:shd w:fill="DBE5F1" w:val="clear" w:color="auto"/>
      </w:tcPr>
    </w:tblStylePr>
    <w:tblStylePr w:type="firstCol">
      <w:tcPr>
        <w:shd w:fill="95B3D7" w:val="clear" w:color="auto"/>
      </w:tcPr>
    </w:tblStylePr>
    <w:tblStylePr w:type="firstRow">
      <w:tcPr>
        <w:shd w:fill="95B3D7" w:val="clear" w:color="auto"/>
      </w:tcPr>
    </w:tblStylePr>
    <w:tblStylePr w:type="lastCol">
      <w:tcPr>
        <w:shd w:fill="95B3D7" w:val="clear" w:color="auto"/>
      </w:tcPr>
    </w:tblStylePr>
    <w:tblStylePr w:type="lastRow">
      <w:tcPr>
        <w:shd w:fill="95B3D7" w:val="clear" w:color="auto"/>
      </w:tcPr>
    </w:tblStylePr>
  </w:style>
  <w:style w:type="table" w:styleId="24">
    <w:name w:val="Lined - Accent 2"/>
    <w:basedOn w:val="a1"/>
    <w:uiPriority w:val="99"/>
    <w:pPr>
      <w:spacing w:lineRule="auto" w:line="240" w:after="0"/>
    </w:pPr>
    <w:tblPr>
      <w:tblStyleRowBandSize w:val="1"/>
      <w:tblStyleColBandSize w:val="1"/>
      <w:tblInd w:w="0" w:type="dxa"/>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25">
    <w:name w:val="Lined - Accent 3"/>
    <w:basedOn w:val="a1"/>
    <w:uiPriority w:val="99"/>
    <w:pPr>
      <w:spacing w:lineRule="auto" w:line="240" w:after="0"/>
    </w:pPr>
    <w:tblPr>
      <w:tblStyleRowBandSize w:val="1"/>
      <w:tblStyleColBandSize w:val="1"/>
      <w:tblInd w:w="0" w:type="dxa"/>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26">
    <w:name w:val="Lined - Accent 4"/>
    <w:basedOn w:val="a1"/>
    <w:uiPriority w:val="99"/>
    <w:pPr>
      <w:spacing w:lineRule="auto" w:line="240" w:after="0"/>
    </w:pPr>
    <w:tblPr>
      <w:tblStyleRowBandSize w:val="1"/>
      <w:tblStyleColBandSize w:val="1"/>
      <w:tblInd w:w="0" w:type="dxa"/>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27">
    <w:name w:val="Lined - Accent 5"/>
    <w:basedOn w:val="a1"/>
    <w:uiPriority w:val="99"/>
    <w:pPr>
      <w:spacing w:lineRule="auto" w:line="240" w:after="0"/>
    </w:pPr>
    <w:tblPr>
      <w:tblStyleRowBandSize w:val="1"/>
      <w:tblStyleColBandSize w:val="1"/>
      <w:tblInd w:w="0" w:type="dxa"/>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28">
    <w:name w:val="Lined - Accent 6"/>
    <w:basedOn w:val="a1"/>
    <w:uiPriority w:val="99"/>
    <w:pPr>
      <w:spacing w:lineRule="auto" w:line="240" w:after="0"/>
    </w:pPr>
    <w:tblPr>
      <w:tblStyleRowBandSize w:val="1"/>
      <w:tblStyleColBandSize w:val="1"/>
      <w:tblInd w:w="0" w:type="dxa"/>
    </w:tblPr>
    <w:tblStylePr w:type="band2Horz">
      <w:tcPr>
        <w:shd w:fill="FDE9E9" w:val="clear" w:color="auto"/>
      </w:tcPr>
    </w:tblStylePr>
    <w:tblStylePr w:type="band2Vert">
      <w:tcPr>
        <w:shd w:fill="FDE9E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29">
    <w:name w:val="Bordered"/>
    <w:basedOn w:val="a1"/>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30">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31">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32">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33">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34">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35">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36">
    <w:name w:val="Bordered &amp; Lined"/>
    <w:basedOn w:val="a1"/>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37">
    <w:name w:val="Bordered &amp; Lined - Accent 1"/>
    <w:basedOn w:val="a1"/>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Pr>
    <w:tblStylePr w:type="band2Horz">
      <w:tcPr>
        <w:shd w:fill="DBE5F1" w:val="clear" w:color="auto"/>
      </w:tcPr>
    </w:tblStylePr>
    <w:tblStylePr w:type="band2Vert">
      <w:tcPr>
        <w:shd w:fill="DBE5F1" w:val="clear" w:color="auto"/>
      </w:tcPr>
    </w:tblStylePr>
    <w:tblStylePr w:type="firstCol">
      <w:tcPr>
        <w:shd w:fill="8DB3E2" w:val="clear" w:color="auto"/>
      </w:tcPr>
    </w:tblStylePr>
    <w:tblStylePr w:type="firstRow">
      <w:tcPr>
        <w:shd w:fill="8DB3E2" w:val="clear" w:color="auto"/>
      </w:tcPr>
    </w:tblStylePr>
    <w:tblStylePr w:type="lastCol">
      <w:tcPr>
        <w:shd w:fill="8DB3E2" w:val="clear" w:color="auto"/>
      </w:tcPr>
    </w:tblStylePr>
    <w:tblStylePr w:type="lastRow">
      <w:tcPr>
        <w:shd w:fill="8DB3E2" w:val="clear" w:color="auto"/>
      </w:tcPr>
    </w:tblStylePr>
  </w:style>
  <w:style w:type="table" w:styleId="38">
    <w:name w:val="Bordered &amp; Lined - Accent 2"/>
    <w:basedOn w:val="a1"/>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39">
    <w:name w:val="Bordered &amp; Lined - Accent 3"/>
    <w:basedOn w:val="a1"/>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40">
    <w:name w:val="Bordered &amp; Lined - Accent 4"/>
    <w:basedOn w:val="a1"/>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41">
    <w:name w:val="Bordered &amp; Lined - Accent 5"/>
    <w:basedOn w:val="a1"/>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42">
    <w:name w:val="Bordered &amp; Lined - Accent 6"/>
    <w:basedOn w:val="a1"/>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Pr>
    <w:tblStylePr w:type="band2Horz">
      <w:tcPr>
        <w:shd w:fill="FDE9D9" w:val="clear" w:color="auto"/>
      </w:tcPr>
    </w:tblStylePr>
    <w:tblStylePr w:type="band2Vert">
      <w:tcPr>
        <w:shd w:fill="FDE9D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43">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paragraph" w:default="1" w:styleId="a">
    <w:name w:val="Normal"/>
    <w:qFormat/>
    <w:rPr>
      <w:rFonts w:ascii="Arial" w:hAnsi="Arial" w:cs="Arial" w:eastAsia="Arial"/>
      <w:color w:val="000000"/>
    </w:rPr>
  </w:style>
  <w:style w:type="character" w:styleId="a0">
    <w:name w:val="Default Paragraph Font"/>
    <w:uiPriority w:val="1"/>
    <w:semiHidden/>
    <w:unhideWhenUsed/>
  </w:style>
  <w:style w:type="table" w:default="1" w:styleId="a1">
    <w:name w:val="Normal Table"/>
    <w:uiPriority w:val="99"/>
    <w:semiHidden/>
    <w:unhideWhenUsed/>
    <w:tblPr>
      <w:tblStyleRowBandSize w:val="1"/>
      <w:tblStyleColBandSize w:val="1"/>
    </w:tblPr>
  </w:style>
  <w:style w:type="numbering" w:default="1" w:styleId="a2">
    <w:name w:val="No List"/>
    <w:uiPriority w:val="99"/>
    <w:semiHidden/>
    <w:unhideWhenUsed/>
  </w:style>
  <w:style w:type="paragraph" w:styleId="a7">
    <w:name w:val="No Spacing"/>
    <w:qFormat/>
    <w:uiPriority w:val="1"/>
    <w:rPr>
      <w:rFonts w:ascii="Arial" w:hAnsi="Arial" w:cs="Arial" w:eastAsia="Arial"/>
      <w:color w:val="000000"/>
    </w:rPr>
    <w:pPr>
      <w:ind w:firstLine="567"/>
      <w:spacing w:lineRule="auto" w:line="240" w:after="0"/>
    </w:pPr>
  </w:style>
  <w:style w:type="paragraph" w:styleId="a8">
    <w:name w:val="Subtitle"/>
    <w:basedOn w:val="a"/>
    <w:next w:val="a"/>
    <w:qFormat/>
    <w:uiPriority w:val="11"/>
    <w:rPr>
      <w:i/>
      <w:sz w:val="52"/>
      <w:color w:val="444444"/>
    </w:rPr>
    <w:pPr>
      <w:spacing w:lineRule="auto" w:line="240"/>
    </w:pPr>
  </w:style>
  <w:style w:type="paragraph" w:styleId="aa">
    <w:name w:val="Intense Quote"/>
    <w:basedOn w:val="a"/>
    <w:next w:val="a"/>
    <w:qFormat/>
    <w:uiPriority w:val="30"/>
    <w:rPr>
      <w:i/>
      <w:sz w:val="19"/>
      <w:color w:val="606060"/>
    </w:rPr>
    <w:pPr>
      <w:ind w:left="567" w:right="567"/>
      <w:shd w:fill="D9D9D9" w:val="clear" w:color="auto"/>
      <w:pBdr>
        <w:left w:val="single" w:color="808080" w:sz="4" w:space="4"/>
        <w:top w:val="single" w:color="808080" w:sz="4" w:space="1"/>
        <w:right w:val="single" w:color="808080" w:sz="4" w:space="4"/>
        <w:bottom w:val="single" w:color="808080" w:sz="4" w:space="1"/>
      </w:pBdr>
    </w:pPr>
  </w:style>
  <w:style w:type="paragraph" w:styleId="af2">
    <w:name w:val="Title"/>
    <w:basedOn w:val="a"/>
    <w:next w:val="a"/>
    <w:qFormat/>
    <w:uiPriority w:val="10"/>
    <w:rPr>
      <w:b/>
      <w:sz w:val="72"/>
      <w:color w:val="000000"/>
    </w:rPr>
    <w:pPr>
      <w:spacing w:lineRule="auto" w:line="240" w:after="80" w:before="300"/>
      <w:pBdr>
        <w:bottom w:val="single" w:color="000000" w:sz="24" w:space="0"/>
      </w:pBdr>
    </w:pPr>
  </w:style>
  <w:style w:type="paragraph" w:styleId="af5">
    <w:name w:val="List Paragraph"/>
    <w:basedOn w:val="a"/>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comments" Target="comments.xml" /><Relationship Id="rId10" Type="http://schemas.openxmlformats.org/officeDocument/2006/relationships/image" Target="media/image0.png"/><Relationship Id="rId11" Type="http://schemas.openxmlformats.org/officeDocument/2006/relationships/image" Target="media/image1.jpg"/><Relationship Id="rId12" Type="http://schemas.openxmlformats.org/officeDocument/2006/relationships/image" Target="media/image2.jpeg"/><Relationship Id="rId13" Type="http://schemas.openxmlformats.org/officeDocument/2006/relationships/image" Target="media/image3.png"/></Relationships>
</file>

<file path=word/_rels/footer1.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Microsoft Office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dc:title/>
  <dc:subject/>
  <dc:creator/>
  <cp:keywords/>
  <dc:description/>
  <cp:lastModifiedBy/>
  <cp:revision>1</cp:revision>
</cp:coreProperties>
</file>