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102F" w14:textId="2E21FBC5" w:rsidR="00866CF9" w:rsidRDefault="002A1F75">
      <w:r w:rsidRPr="002A1F75">
        <w:t xml:space="preserve">La fonction </w:t>
      </w:r>
      <w:proofErr w:type="spellStart"/>
      <w:r w:rsidRPr="002A1F75">
        <w:t>creer_matrice_demi_</w:t>
      </w:r>
      <w:proofErr w:type="gramStart"/>
      <w:r w:rsidRPr="002A1F75">
        <w:t>distances</w:t>
      </w:r>
      <w:proofErr w:type="spellEnd"/>
      <w:r w:rsidRPr="002A1F75">
        <w:t>(</w:t>
      </w:r>
      <w:proofErr w:type="gramEnd"/>
      <w:r w:rsidRPr="002A1F75">
        <w:t xml:space="preserve">) crée une matrice triangulaire inférieure contenant toutes les distances entre les villes d’une instance du TSP, en utilisant une fonction de distance passée en </w:t>
      </w:r>
      <w:proofErr w:type="gramStart"/>
      <w:r w:rsidRPr="002A1F75">
        <w:t>paramètre</w:t>
      </w:r>
      <w:r>
        <w:t xml:space="preserve"> </w:t>
      </w:r>
      <w:r w:rsidRPr="002A1F75">
        <w:t>.</w:t>
      </w:r>
      <w:proofErr w:type="gramEnd"/>
      <w:r w:rsidRPr="002A1F75">
        <w:t xml:space="preserve"> Cela permet d’éviter de recalculer les distances à chaque fois et de gérer différents types de métriques (EUC_2D, GEO, ATT) de manière générique.</w:t>
      </w:r>
    </w:p>
    <w:sectPr w:rsidR="00866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CED92" w14:textId="77777777" w:rsidR="002A1F75" w:rsidRDefault="002A1F75" w:rsidP="002A1F75">
      <w:pPr>
        <w:spacing w:after="0" w:line="240" w:lineRule="auto"/>
      </w:pPr>
      <w:r>
        <w:separator/>
      </w:r>
    </w:p>
  </w:endnote>
  <w:endnote w:type="continuationSeparator" w:id="0">
    <w:p w14:paraId="3B2C2FDB" w14:textId="77777777" w:rsidR="002A1F75" w:rsidRDefault="002A1F75" w:rsidP="002A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C8D46" w14:textId="77777777" w:rsidR="002A1F75" w:rsidRDefault="002A1F75" w:rsidP="002A1F75">
      <w:pPr>
        <w:spacing w:after="0" w:line="240" w:lineRule="auto"/>
      </w:pPr>
      <w:r>
        <w:separator/>
      </w:r>
    </w:p>
  </w:footnote>
  <w:footnote w:type="continuationSeparator" w:id="0">
    <w:p w14:paraId="37C2A6A0" w14:textId="77777777" w:rsidR="002A1F75" w:rsidRDefault="002A1F75" w:rsidP="002A1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49"/>
    <w:rsid w:val="000B5095"/>
    <w:rsid w:val="002A1F75"/>
    <w:rsid w:val="00512549"/>
    <w:rsid w:val="00866CF9"/>
    <w:rsid w:val="00A54749"/>
    <w:rsid w:val="00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4EF1"/>
  <w15:chartTrackingRefBased/>
  <w15:docId w15:val="{F8DEC022-4216-40DD-9133-DDBC36BC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25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25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25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25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25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25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25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25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25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25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254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A1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1F75"/>
  </w:style>
  <w:style w:type="paragraph" w:styleId="Pieddepage">
    <w:name w:val="footer"/>
    <w:basedOn w:val="Normal"/>
    <w:link w:val="PieddepageCar"/>
    <w:uiPriority w:val="99"/>
    <w:unhideWhenUsed/>
    <w:rsid w:val="002A1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1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RABARISON</dc:creator>
  <cp:keywords/>
  <dc:description/>
  <cp:lastModifiedBy>Melanie RABARISON</cp:lastModifiedBy>
  <cp:revision>3</cp:revision>
  <dcterms:created xsi:type="dcterms:W3CDTF">2025-10-17T06:57:00Z</dcterms:created>
  <dcterms:modified xsi:type="dcterms:W3CDTF">2025-10-17T06:59:00Z</dcterms:modified>
</cp:coreProperties>
</file>