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20FA" w14:textId="61484B62" w:rsidR="0007438A" w:rsidRPr="00BD3BBE" w:rsidRDefault="0097311F">
      <w:pPr>
        <w:rPr>
          <w:rFonts w:cstheme="minorHAnsi"/>
          <w:b/>
          <w:bCs/>
        </w:rPr>
      </w:pPr>
      <w:r w:rsidRPr="00BD3BBE">
        <w:rPr>
          <w:rFonts w:cstheme="minorHAnsi"/>
          <w:b/>
          <w:bCs/>
        </w:rPr>
        <w:t>A Report on The Fish Market Program: Analysis on How the Price Per Pound Differs in Various Types of Sea Food</w:t>
      </w:r>
    </w:p>
    <w:p w14:paraId="029323B8" w14:textId="08FBCE3F" w:rsidR="0097311F" w:rsidRPr="00BD3BBE" w:rsidRDefault="0097311F" w:rsidP="0097311F">
      <w:pPr>
        <w:rPr>
          <w:rFonts w:cstheme="minorHAnsi"/>
        </w:rPr>
      </w:pPr>
      <w:r w:rsidRPr="00BD3BBE">
        <w:rPr>
          <w:rFonts w:cstheme="minorHAnsi"/>
          <w:b/>
          <w:bCs/>
        </w:rPr>
        <w:t>Introduction</w:t>
      </w:r>
      <w:r w:rsidRPr="00BD3BBE">
        <w:rPr>
          <w:rFonts w:cstheme="minorHAnsi"/>
        </w:rPr>
        <w:t xml:space="preserve">: </w:t>
      </w:r>
      <w:r w:rsidRPr="00BD3BBE">
        <w:rPr>
          <w:rFonts w:cstheme="minorHAnsi"/>
        </w:rPr>
        <w:t>Rising seafood prices due to inflation continue to cause concern among the entire industry, including retail and foodservice buyers.</w:t>
      </w:r>
      <w:r w:rsidRPr="00BD3BBE">
        <w:rPr>
          <w:rFonts w:cstheme="minorHAnsi"/>
        </w:rPr>
        <w:t xml:space="preserve"> </w:t>
      </w:r>
      <w:r w:rsidRPr="0097311F">
        <w:rPr>
          <w:rFonts w:cstheme="minorHAnsi"/>
        </w:rPr>
        <w:t>Frozen seafood prices experienced the biggest gain in the second quarter of this year – up 9.2 percent versus the same quarter in 2019 to USD 6.96 (EUR 5.95) per pound on average in U.S. grocery stores and mass retailers, according to IRI and 210 Analytics. Frozen prices also grew 3.2 percent in the quarter versus 2020</w:t>
      </w:r>
      <w:r w:rsidRPr="00BD3BBE">
        <w:rPr>
          <w:rFonts w:cstheme="minorHAnsi"/>
        </w:rPr>
        <w:t xml:space="preserve"> (Blank, 2021)</w:t>
      </w:r>
      <w:r w:rsidRPr="0097311F">
        <w:rPr>
          <w:rFonts w:cstheme="minorHAnsi"/>
        </w:rPr>
        <w:t>.</w:t>
      </w:r>
      <w:r w:rsidRPr="00BD3BBE">
        <w:rPr>
          <w:rFonts w:cstheme="minorHAnsi"/>
        </w:rPr>
        <w:t xml:space="preserve"> Despite the soaring </w:t>
      </w:r>
      <w:r w:rsidR="00363806" w:rsidRPr="00BD3BBE">
        <w:rPr>
          <w:rFonts w:cstheme="minorHAnsi"/>
        </w:rPr>
        <w:t>prices, sea food is still in high demand in the United States and a</w:t>
      </w:r>
      <w:r w:rsidRPr="00BD3BBE">
        <w:rPr>
          <w:rFonts w:cstheme="minorHAnsi"/>
        </w:rPr>
        <w:t xml:space="preserve">ccording to the Food and Agriculture Organization of the United </w:t>
      </w:r>
      <w:r w:rsidR="00363806" w:rsidRPr="00BD3BBE">
        <w:rPr>
          <w:rFonts w:cstheme="minorHAnsi"/>
        </w:rPr>
        <w:t>Nations (</w:t>
      </w:r>
      <w:r w:rsidRPr="00BD3BBE">
        <w:rPr>
          <w:rFonts w:cstheme="minorHAnsi"/>
        </w:rPr>
        <w:t>FAO)</w:t>
      </w:r>
      <w:r w:rsidR="00363806" w:rsidRPr="00BD3BBE">
        <w:rPr>
          <w:rFonts w:cstheme="minorHAnsi"/>
        </w:rPr>
        <w:t xml:space="preserve"> website, USA overtakes EU as the top importer of Shrimp. </w:t>
      </w:r>
      <w:r w:rsidR="00363806" w:rsidRPr="00BD3BBE">
        <w:rPr>
          <w:rFonts w:cstheme="minorHAnsi"/>
        </w:rPr>
        <w:t xml:space="preserve">International shrimp trade showed strong recovery in 2021 following reopening of the restaurant and hospitality sector in North America and </w:t>
      </w:r>
      <w:r w:rsidR="00363806" w:rsidRPr="00BD3BBE">
        <w:rPr>
          <w:rFonts w:cstheme="minorHAnsi"/>
        </w:rPr>
        <w:t xml:space="preserve">Europe. (FAO, 2022). This takes precedence with the return to normal following the aftermath </w:t>
      </w:r>
      <w:r w:rsidR="00124DEA" w:rsidRPr="00BD3BBE">
        <w:rPr>
          <w:rFonts w:cstheme="minorHAnsi"/>
        </w:rPr>
        <w:t xml:space="preserve">of </w:t>
      </w:r>
      <w:r w:rsidR="00363806" w:rsidRPr="00BD3BBE">
        <w:rPr>
          <w:rFonts w:cstheme="minorHAnsi"/>
        </w:rPr>
        <w:t xml:space="preserve">the covid 19 pandemic. </w:t>
      </w:r>
    </w:p>
    <w:p w14:paraId="46DEDFB1" w14:textId="785956F4" w:rsidR="00363806" w:rsidRPr="00BD3BBE" w:rsidRDefault="00363806" w:rsidP="0097311F">
      <w:pPr>
        <w:rPr>
          <w:rFonts w:cstheme="minorHAnsi"/>
        </w:rPr>
      </w:pPr>
      <w:r w:rsidRPr="00BD3BBE">
        <w:rPr>
          <w:rFonts w:cstheme="minorHAnsi"/>
          <w:b/>
          <w:bCs/>
        </w:rPr>
        <w:t>Method</w:t>
      </w:r>
      <w:r w:rsidRPr="00BD3BBE">
        <w:rPr>
          <w:rFonts w:cstheme="minorHAnsi"/>
        </w:rPr>
        <w:t>: This program</w:t>
      </w:r>
      <w:r w:rsidR="00124DEA" w:rsidRPr="00BD3BBE">
        <w:rPr>
          <w:rFonts w:cstheme="minorHAnsi"/>
        </w:rPr>
        <w:t xml:space="preserve"> is run in Java and </w:t>
      </w:r>
      <w:r w:rsidRPr="00BD3BBE">
        <w:rPr>
          <w:rFonts w:cstheme="minorHAnsi"/>
        </w:rPr>
        <w:t xml:space="preserve">entails the creation of two classes. One for the Fish Market and the other one for the Sea Food. For this </w:t>
      </w:r>
      <w:r w:rsidR="00124DEA" w:rsidRPr="00BD3BBE">
        <w:rPr>
          <w:rFonts w:cstheme="minorHAnsi"/>
        </w:rPr>
        <w:t>application</w:t>
      </w:r>
      <w:r w:rsidRPr="00BD3BBE">
        <w:rPr>
          <w:rFonts w:cstheme="minorHAnsi"/>
        </w:rPr>
        <w:t>, a sample of five different types of sea food will be used to provide an illustration of how the weight is</w:t>
      </w:r>
      <w:r w:rsidR="00124DEA" w:rsidRPr="00BD3BBE">
        <w:rPr>
          <w:rFonts w:cstheme="minorHAnsi"/>
        </w:rPr>
        <w:t xml:space="preserve"> randomly generated but</w:t>
      </w:r>
      <w:r w:rsidRPr="00BD3BBE">
        <w:rPr>
          <w:rFonts w:cstheme="minorHAnsi"/>
        </w:rPr>
        <w:t xml:space="preserve"> the price</w:t>
      </w:r>
      <w:r w:rsidR="00124DEA" w:rsidRPr="00BD3BBE">
        <w:rPr>
          <w:rFonts w:cstheme="minorHAnsi"/>
        </w:rPr>
        <w:t xml:space="preserve"> is fixed per type</w:t>
      </w:r>
      <w:r w:rsidRPr="00BD3BBE">
        <w:rPr>
          <w:rFonts w:cstheme="minorHAnsi"/>
        </w:rPr>
        <w:t xml:space="preserve">. </w:t>
      </w:r>
      <w:r w:rsidR="00AA2BEA" w:rsidRPr="00BD3BBE">
        <w:rPr>
          <w:rFonts w:cstheme="minorHAnsi"/>
        </w:rPr>
        <w:t xml:space="preserve">The various types of </w:t>
      </w:r>
      <w:r w:rsidRPr="00BD3BBE">
        <w:rPr>
          <w:rFonts w:cstheme="minorHAnsi"/>
        </w:rPr>
        <w:t xml:space="preserve">Sea Food </w:t>
      </w:r>
      <w:r w:rsidR="00AA2BEA" w:rsidRPr="00BD3BBE">
        <w:rPr>
          <w:rFonts w:cstheme="minorHAnsi"/>
        </w:rPr>
        <w:t>are</w:t>
      </w:r>
      <w:r w:rsidRPr="00BD3BBE">
        <w:rPr>
          <w:rFonts w:cstheme="minorHAnsi"/>
        </w:rPr>
        <w:t xml:space="preserve"> constructed in the Fish Market class and a </w:t>
      </w:r>
      <w:r w:rsidR="00AA2BEA" w:rsidRPr="00BD3BBE">
        <w:rPr>
          <w:rFonts w:cstheme="minorHAnsi"/>
        </w:rPr>
        <w:t>random generator</w:t>
      </w:r>
      <w:r w:rsidRPr="00BD3BBE">
        <w:rPr>
          <w:rFonts w:cstheme="minorHAnsi"/>
        </w:rPr>
        <w:t xml:space="preserve"> is called from the Random class</w:t>
      </w:r>
      <w:r w:rsidR="00AA2BEA" w:rsidRPr="00BD3BBE">
        <w:rPr>
          <w:rFonts w:cstheme="minorHAnsi"/>
        </w:rPr>
        <w:t>,</w:t>
      </w:r>
      <w:r w:rsidRPr="00BD3BBE">
        <w:rPr>
          <w:rFonts w:cstheme="minorHAnsi"/>
        </w:rPr>
        <w:t xml:space="preserve"> to </w:t>
      </w:r>
      <w:r w:rsidR="00AA2BEA" w:rsidRPr="00BD3BBE">
        <w:rPr>
          <w:rFonts w:cstheme="minorHAnsi"/>
        </w:rPr>
        <w:t>produce names</w:t>
      </w:r>
      <w:r w:rsidRPr="00BD3BBE">
        <w:rPr>
          <w:rFonts w:cstheme="minorHAnsi"/>
        </w:rPr>
        <w:t xml:space="preserve"> of the sea food types and allocated </w:t>
      </w:r>
      <w:r w:rsidR="00AA2BEA" w:rsidRPr="00BD3BBE">
        <w:rPr>
          <w:rFonts w:cstheme="minorHAnsi"/>
        </w:rPr>
        <w:t>the data output</w:t>
      </w:r>
      <w:r w:rsidRPr="00BD3BBE">
        <w:rPr>
          <w:rFonts w:cstheme="minorHAnsi"/>
        </w:rPr>
        <w:t xml:space="preserve"> with a random weight in pounds. </w:t>
      </w:r>
      <w:r w:rsidR="00AA2BEA" w:rsidRPr="00BD3BBE">
        <w:rPr>
          <w:rFonts w:cstheme="minorHAnsi"/>
        </w:rPr>
        <w:t>In the case of this program</w:t>
      </w:r>
      <w:r w:rsidR="00CD79CB" w:rsidRPr="00BD3BBE">
        <w:rPr>
          <w:rFonts w:cstheme="minorHAnsi"/>
        </w:rPr>
        <w:t>, three hundred seafoods are generated</w:t>
      </w:r>
      <w:r w:rsidR="00AA2BEA" w:rsidRPr="00BD3BBE">
        <w:rPr>
          <w:rFonts w:cstheme="minorHAnsi"/>
        </w:rPr>
        <w:t xml:space="preserve"> as the sample size</w:t>
      </w:r>
      <w:r w:rsidR="00CD79CB" w:rsidRPr="00BD3BBE">
        <w:rPr>
          <w:rFonts w:cstheme="minorHAnsi"/>
        </w:rPr>
        <w:t xml:space="preserve">. </w:t>
      </w:r>
      <w:r w:rsidRPr="00BD3BBE">
        <w:rPr>
          <w:rFonts w:cstheme="minorHAnsi"/>
        </w:rPr>
        <w:t xml:space="preserve">The price per pound stays the same with the </w:t>
      </w:r>
      <w:r w:rsidR="00CD79CB" w:rsidRPr="00BD3BBE">
        <w:rPr>
          <w:rFonts w:cstheme="minorHAnsi"/>
        </w:rPr>
        <w:t>specific</w:t>
      </w:r>
      <w:r w:rsidRPr="00BD3BBE">
        <w:rPr>
          <w:rFonts w:cstheme="minorHAnsi"/>
        </w:rPr>
        <w:t xml:space="preserve"> type. Buffered Reader </w:t>
      </w:r>
      <w:r w:rsidR="00AA2BEA" w:rsidRPr="00BD3BBE">
        <w:rPr>
          <w:rFonts w:cstheme="minorHAnsi"/>
        </w:rPr>
        <w:t>class is imported from the java.io package and its prime use is</w:t>
      </w:r>
      <w:r w:rsidRPr="00BD3BBE">
        <w:rPr>
          <w:rFonts w:cstheme="minorHAnsi"/>
        </w:rPr>
        <w:t xml:space="preserve"> to export the random</w:t>
      </w:r>
      <w:r w:rsidR="00AA2BEA" w:rsidRPr="00BD3BBE">
        <w:rPr>
          <w:rFonts w:cstheme="minorHAnsi"/>
        </w:rPr>
        <w:t>ly</w:t>
      </w:r>
      <w:r w:rsidRPr="00BD3BBE">
        <w:rPr>
          <w:rFonts w:cstheme="minorHAnsi"/>
        </w:rPr>
        <w:t xml:space="preserve"> generated data</w:t>
      </w:r>
      <w:r w:rsidR="00CD79CB" w:rsidRPr="00BD3BBE">
        <w:rPr>
          <w:rFonts w:cstheme="minorHAnsi"/>
        </w:rPr>
        <w:t xml:space="preserve"> as a csv file that can be open</w:t>
      </w:r>
      <w:r w:rsidR="00AA2BEA" w:rsidRPr="00BD3BBE">
        <w:rPr>
          <w:rFonts w:cstheme="minorHAnsi"/>
        </w:rPr>
        <w:t>ed</w:t>
      </w:r>
      <w:r w:rsidR="00CD79CB" w:rsidRPr="00BD3BBE">
        <w:rPr>
          <w:rFonts w:cstheme="minorHAnsi"/>
        </w:rPr>
        <w:t xml:space="preserve"> in Microsoft Excel.</w:t>
      </w:r>
    </w:p>
    <w:p w14:paraId="0FF0617A" w14:textId="1831DD61" w:rsidR="00A204D7" w:rsidRPr="00BD3BBE" w:rsidRDefault="00CD79CB" w:rsidP="0097311F">
      <w:pPr>
        <w:rPr>
          <w:rFonts w:cstheme="minorHAnsi"/>
          <w:b/>
          <w:bCs/>
        </w:rPr>
      </w:pPr>
      <w:r w:rsidRPr="00BD3BBE">
        <w:rPr>
          <w:rFonts w:cstheme="minorHAnsi"/>
          <w:b/>
          <w:bCs/>
        </w:rPr>
        <w:t>Results:</w:t>
      </w:r>
      <w:r w:rsidR="00AA2BEA" w:rsidRPr="00BD3BBE">
        <w:rPr>
          <w:rFonts w:cstheme="minorHAnsi"/>
          <w:b/>
          <w:bCs/>
        </w:rPr>
        <w:t xml:space="preserve"> </w:t>
      </w:r>
      <w:r w:rsidR="00A204D7" w:rsidRPr="00BD3BBE">
        <w:rPr>
          <w:rFonts w:cstheme="minorHAnsi"/>
        </w:rPr>
        <w:t xml:space="preserve">The graph below shows the weight in a Histogram and what we can extrapolate from this, </w:t>
      </w:r>
      <w:r w:rsidR="00AA2BEA" w:rsidRPr="00BD3BBE">
        <w:rPr>
          <w:rFonts w:cstheme="minorHAnsi"/>
        </w:rPr>
        <w:t xml:space="preserve">is that </w:t>
      </w:r>
      <w:r w:rsidR="00A204D7" w:rsidRPr="00BD3BBE">
        <w:rPr>
          <w:rFonts w:cstheme="minorHAnsi"/>
        </w:rPr>
        <w:t>there is a higher p</w:t>
      </w:r>
      <w:r w:rsidR="00124DEA" w:rsidRPr="00BD3BBE">
        <w:rPr>
          <w:rFonts w:cstheme="minorHAnsi"/>
        </w:rPr>
        <w:t>e</w:t>
      </w:r>
      <w:r w:rsidR="00A204D7" w:rsidRPr="00BD3BBE">
        <w:rPr>
          <w:rFonts w:cstheme="minorHAnsi"/>
        </w:rPr>
        <w:t xml:space="preserve">rcentage of seafood </w:t>
      </w:r>
      <w:r w:rsidR="00AA2BEA" w:rsidRPr="00BD3BBE">
        <w:rPr>
          <w:rFonts w:cstheme="minorHAnsi"/>
        </w:rPr>
        <w:t>between the ranges 10.2 to 10.4</w:t>
      </w:r>
      <w:r w:rsidR="00A204D7" w:rsidRPr="00BD3BBE">
        <w:rPr>
          <w:rFonts w:cstheme="minorHAnsi"/>
        </w:rPr>
        <w:t>.</w:t>
      </w:r>
    </w:p>
    <w:p w14:paraId="1A573844" w14:textId="377359DC" w:rsidR="00CD79CB" w:rsidRPr="00BD3BBE" w:rsidRDefault="00CD79CB" w:rsidP="0097311F">
      <w:pPr>
        <w:rPr>
          <w:rFonts w:cstheme="minorHAnsi"/>
        </w:rPr>
      </w:pPr>
      <w:r w:rsidRPr="00BD3BBE">
        <w:rPr>
          <w:rFonts w:cstheme="minorHAnsi"/>
        </w:rPr>
        <w:drawing>
          <wp:inline distT="0" distB="0" distL="0" distR="0" wp14:anchorId="10C10039" wp14:editId="57055B2E">
            <wp:extent cx="5943600" cy="335915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5943600" cy="3359150"/>
                    </a:xfrm>
                    <a:prstGeom prst="rect">
                      <a:avLst/>
                    </a:prstGeom>
                  </pic:spPr>
                </pic:pic>
              </a:graphicData>
            </a:graphic>
          </wp:inline>
        </w:drawing>
      </w:r>
    </w:p>
    <w:p w14:paraId="5F4B24E3" w14:textId="78E8C51F" w:rsidR="00A204D7" w:rsidRPr="00BD3BBE" w:rsidRDefault="00A204D7" w:rsidP="0097311F">
      <w:pPr>
        <w:rPr>
          <w:rFonts w:cstheme="minorHAnsi"/>
        </w:rPr>
      </w:pPr>
      <w:r w:rsidRPr="00BD3BBE">
        <w:rPr>
          <w:rFonts w:cstheme="minorHAnsi"/>
        </w:rPr>
        <w:lastRenderedPageBreak/>
        <w:t xml:space="preserve">The second graph is based on the count of types of </w:t>
      </w:r>
      <w:r w:rsidR="00AA2BEA" w:rsidRPr="00BD3BBE">
        <w:rPr>
          <w:rFonts w:cstheme="minorHAnsi"/>
        </w:rPr>
        <w:t>seafood,</w:t>
      </w:r>
      <w:r w:rsidRPr="00BD3BBE">
        <w:rPr>
          <w:rFonts w:cstheme="minorHAnsi"/>
        </w:rPr>
        <w:t xml:space="preserve"> and it is evident that Shrimp has a higher count compared to the rest.</w:t>
      </w:r>
    </w:p>
    <w:p w14:paraId="7AE74BCC" w14:textId="25C1F10F" w:rsidR="00207F70" w:rsidRPr="00BD3BBE" w:rsidRDefault="00207F70" w:rsidP="0097311F">
      <w:pPr>
        <w:rPr>
          <w:rFonts w:cstheme="minorHAnsi"/>
        </w:rPr>
      </w:pPr>
      <w:r w:rsidRPr="00BD3BBE">
        <w:rPr>
          <w:rFonts w:cstheme="minorHAnsi"/>
        </w:rPr>
        <w:drawing>
          <wp:inline distT="0" distB="0" distL="0" distR="0" wp14:anchorId="35A438FD" wp14:editId="5FC53956">
            <wp:extent cx="5943600" cy="335597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stretch>
                      <a:fillRect/>
                    </a:stretch>
                  </pic:blipFill>
                  <pic:spPr>
                    <a:xfrm>
                      <a:off x="0" y="0"/>
                      <a:ext cx="5943600" cy="3355975"/>
                    </a:xfrm>
                    <a:prstGeom prst="rect">
                      <a:avLst/>
                    </a:prstGeom>
                  </pic:spPr>
                </pic:pic>
              </a:graphicData>
            </a:graphic>
          </wp:inline>
        </w:drawing>
      </w:r>
    </w:p>
    <w:p w14:paraId="1C498FE3" w14:textId="30DFE8BF" w:rsidR="00550B71" w:rsidRPr="00BD3BBE" w:rsidRDefault="00A204D7" w:rsidP="0097311F">
      <w:pPr>
        <w:rPr>
          <w:rFonts w:cstheme="minorHAnsi"/>
        </w:rPr>
      </w:pPr>
      <w:r w:rsidRPr="00BD3BBE">
        <w:rPr>
          <w:rFonts w:cstheme="minorHAnsi"/>
        </w:rPr>
        <w:t xml:space="preserve">When the program is adjusted such that, </w:t>
      </w:r>
      <w:r w:rsidR="00550B71" w:rsidRPr="00BD3BBE">
        <w:rPr>
          <w:rFonts w:cstheme="minorHAnsi"/>
        </w:rPr>
        <w:t>Weights is added to the seafood generator so that more fish is caught and less Scallop and Crabs</w:t>
      </w:r>
      <w:r w:rsidRPr="00BD3BBE">
        <w:rPr>
          <w:rFonts w:cstheme="minorHAnsi"/>
        </w:rPr>
        <w:t xml:space="preserve">, the outcome is displayed below with </w:t>
      </w:r>
      <w:r w:rsidR="00124DEA" w:rsidRPr="00BD3BBE">
        <w:rPr>
          <w:rFonts w:cstheme="minorHAnsi"/>
        </w:rPr>
        <w:t>Fish having a higher count percentage compared to the rest.</w:t>
      </w:r>
    </w:p>
    <w:p w14:paraId="226511AB" w14:textId="3B724B91" w:rsidR="00550B71" w:rsidRPr="00BD3BBE" w:rsidRDefault="00550B71" w:rsidP="0097311F">
      <w:pPr>
        <w:rPr>
          <w:rFonts w:cstheme="minorHAnsi"/>
        </w:rPr>
      </w:pPr>
      <w:r w:rsidRPr="00BD3BBE">
        <w:rPr>
          <w:rFonts w:cstheme="minorHAnsi"/>
        </w:rPr>
        <w:drawing>
          <wp:inline distT="0" distB="0" distL="0" distR="0" wp14:anchorId="60244316" wp14:editId="17288A24">
            <wp:extent cx="5943600" cy="332359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stretch>
                      <a:fillRect/>
                    </a:stretch>
                  </pic:blipFill>
                  <pic:spPr>
                    <a:xfrm>
                      <a:off x="0" y="0"/>
                      <a:ext cx="5943600" cy="3323590"/>
                    </a:xfrm>
                    <a:prstGeom prst="rect">
                      <a:avLst/>
                    </a:prstGeom>
                  </pic:spPr>
                </pic:pic>
              </a:graphicData>
            </a:graphic>
          </wp:inline>
        </w:drawing>
      </w:r>
    </w:p>
    <w:p w14:paraId="2AC9DCF5" w14:textId="77777777" w:rsidR="00124DEA" w:rsidRPr="00BD3BBE" w:rsidRDefault="00124DEA" w:rsidP="0097311F">
      <w:pPr>
        <w:rPr>
          <w:rFonts w:cstheme="minorHAnsi"/>
        </w:rPr>
      </w:pPr>
    </w:p>
    <w:p w14:paraId="57FB1AD3" w14:textId="514D9E49" w:rsidR="00124DEA" w:rsidRPr="00BD3BBE" w:rsidRDefault="00550B71" w:rsidP="0097311F">
      <w:pPr>
        <w:rPr>
          <w:rFonts w:cstheme="minorHAnsi"/>
          <w:b/>
          <w:bCs/>
        </w:rPr>
      </w:pPr>
      <w:r w:rsidRPr="00BD3BBE">
        <w:rPr>
          <w:rFonts w:cstheme="minorHAnsi"/>
          <w:b/>
          <w:bCs/>
        </w:rPr>
        <w:lastRenderedPageBreak/>
        <w:t>Conclusion:</w:t>
      </w:r>
      <w:r w:rsidR="00AA2BEA" w:rsidRPr="00BD3BBE">
        <w:rPr>
          <w:rFonts w:cstheme="minorHAnsi"/>
          <w:b/>
          <w:bCs/>
        </w:rPr>
        <w:t xml:space="preserve"> </w:t>
      </w:r>
      <w:r w:rsidR="00124DEA" w:rsidRPr="00BD3BBE">
        <w:rPr>
          <w:rFonts w:cstheme="minorHAnsi"/>
        </w:rPr>
        <w:t xml:space="preserve">Based on the graphs, I have elaborately demonstrated how the Fish Market program can be used to generate random weights and assign prices to different types of seafood. This is very vital in real world scenario </w:t>
      </w:r>
      <w:r w:rsidR="00554208" w:rsidRPr="00BD3BBE">
        <w:rPr>
          <w:rFonts w:cstheme="minorHAnsi"/>
        </w:rPr>
        <w:t xml:space="preserve">especially in fields such as data analysis, </w:t>
      </w:r>
      <w:r w:rsidR="00124DEA" w:rsidRPr="00BD3BBE">
        <w:rPr>
          <w:rFonts w:cstheme="minorHAnsi"/>
        </w:rPr>
        <w:t>where there is a sample data, and we need to examine</w:t>
      </w:r>
      <w:r w:rsidR="00AA2BEA" w:rsidRPr="00BD3BBE">
        <w:rPr>
          <w:rFonts w:cstheme="minorHAnsi"/>
        </w:rPr>
        <w:t xml:space="preserve"> it</w:t>
      </w:r>
      <w:r w:rsidR="00124DEA" w:rsidRPr="00BD3BBE">
        <w:rPr>
          <w:rFonts w:cstheme="minorHAnsi"/>
        </w:rPr>
        <w:t xml:space="preserve"> in excel</w:t>
      </w:r>
      <w:r w:rsidR="00AA2BEA" w:rsidRPr="00BD3BBE">
        <w:rPr>
          <w:rFonts w:cstheme="minorHAnsi"/>
        </w:rPr>
        <w:t xml:space="preserve"> and draw </w:t>
      </w:r>
      <w:proofErr w:type="gramStart"/>
      <w:r w:rsidR="00AA2BEA" w:rsidRPr="00BD3BBE">
        <w:rPr>
          <w:rFonts w:cstheme="minorHAnsi"/>
        </w:rPr>
        <w:t>an</w:t>
      </w:r>
      <w:proofErr w:type="gramEnd"/>
      <w:r w:rsidR="00AA2BEA" w:rsidRPr="00BD3BBE">
        <w:rPr>
          <w:rFonts w:cstheme="minorHAnsi"/>
        </w:rPr>
        <w:t xml:space="preserve"> hypothesis based on the graph</w:t>
      </w:r>
      <w:r w:rsidR="00554208" w:rsidRPr="00BD3BBE">
        <w:rPr>
          <w:rFonts w:cstheme="minorHAnsi"/>
        </w:rPr>
        <w:t>s</w:t>
      </w:r>
      <w:r w:rsidR="00AA2BEA" w:rsidRPr="00BD3BBE">
        <w:rPr>
          <w:rFonts w:cstheme="minorHAnsi"/>
        </w:rPr>
        <w:t xml:space="preserve"> or whatever operation we</w:t>
      </w:r>
      <w:r w:rsidR="00554208" w:rsidRPr="00BD3BBE">
        <w:rPr>
          <w:rFonts w:cstheme="minorHAnsi"/>
        </w:rPr>
        <w:t xml:space="preserve"> choose to</w:t>
      </w:r>
      <w:r w:rsidR="00AA2BEA" w:rsidRPr="00BD3BBE">
        <w:rPr>
          <w:rFonts w:cstheme="minorHAnsi"/>
        </w:rPr>
        <w:t xml:space="preserve"> use on the </w:t>
      </w:r>
      <w:r w:rsidR="00554208" w:rsidRPr="00BD3BBE">
        <w:rPr>
          <w:rFonts w:cstheme="minorHAnsi"/>
        </w:rPr>
        <w:t>attained data</w:t>
      </w:r>
      <w:r w:rsidR="00124DEA" w:rsidRPr="00BD3BBE">
        <w:rPr>
          <w:rFonts w:cstheme="minorHAnsi"/>
        </w:rPr>
        <w:t>.</w:t>
      </w:r>
    </w:p>
    <w:p w14:paraId="681B7B18" w14:textId="3D3E407E" w:rsidR="00550B71" w:rsidRPr="00BD3BBE" w:rsidRDefault="00550B71" w:rsidP="0097311F">
      <w:pPr>
        <w:rPr>
          <w:rFonts w:cstheme="minorHAnsi"/>
          <w:b/>
          <w:bCs/>
        </w:rPr>
      </w:pPr>
      <w:r w:rsidRPr="00BD3BBE">
        <w:rPr>
          <w:rFonts w:cstheme="minorHAnsi"/>
          <w:b/>
          <w:bCs/>
        </w:rPr>
        <w:t xml:space="preserve">Literature Cited: </w:t>
      </w:r>
    </w:p>
    <w:p w14:paraId="73B20704" w14:textId="49A7EDFF" w:rsidR="00550B71" w:rsidRPr="00BD3BBE" w:rsidRDefault="00550B71" w:rsidP="00550B71">
      <w:pPr>
        <w:rPr>
          <w:rFonts w:cstheme="minorHAnsi"/>
        </w:rPr>
      </w:pPr>
      <w:r w:rsidRPr="00BD3BBE">
        <w:rPr>
          <w:rFonts w:cstheme="minorHAnsi"/>
        </w:rPr>
        <w:t>Blank Christine</w:t>
      </w:r>
      <w:r w:rsidRPr="00BD3BBE">
        <w:rPr>
          <w:rFonts w:cstheme="minorHAnsi"/>
          <w:b/>
          <w:bCs/>
        </w:rPr>
        <w:t xml:space="preserve">, </w:t>
      </w:r>
      <w:r w:rsidRPr="00550B71">
        <w:rPr>
          <w:rFonts w:cstheme="minorHAnsi"/>
          <w:b/>
          <w:bCs/>
        </w:rPr>
        <w:t>Concerns mount over rising US seafood prices</w:t>
      </w:r>
      <w:r w:rsidRPr="00BD3BBE">
        <w:rPr>
          <w:rFonts w:cstheme="minorHAnsi"/>
          <w:b/>
          <w:bCs/>
        </w:rPr>
        <w:t xml:space="preserve"> </w:t>
      </w:r>
      <w:r w:rsidRPr="00BD3BBE">
        <w:rPr>
          <w:rFonts w:cstheme="minorHAnsi"/>
        </w:rPr>
        <w:t xml:space="preserve">(July 23, 2021) </w:t>
      </w:r>
      <w:r w:rsidRPr="00BD3BBE">
        <w:rPr>
          <w:rFonts w:cstheme="minorHAnsi"/>
        </w:rPr>
        <w:t>https://www.seafoodsource.com/news/foodservice-retail/concerns-mount-over-rising-us-seafood-prices</w:t>
      </w:r>
    </w:p>
    <w:p w14:paraId="34312FBC" w14:textId="1E15E574" w:rsidR="00550B71" w:rsidRPr="00550B71" w:rsidRDefault="00550B71" w:rsidP="00550B71">
      <w:pPr>
        <w:rPr>
          <w:rFonts w:cstheme="minorHAnsi"/>
        </w:rPr>
      </w:pPr>
      <w:r w:rsidRPr="00BD3BBE">
        <w:rPr>
          <w:rFonts w:cstheme="minorHAnsi"/>
        </w:rPr>
        <w:t xml:space="preserve">FAO </w:t>
      </w:r>
      <w:r w:rsidRPr="00BD3BBE">
        <w:rPr>
          <w:rFonts w:cstheme="minorHAnsi"/>
          <w:b/>
          <w:bCs/>
        </w:rPr>
        <w:t>Shrimp: USA overtakes EU as top importer</w:t>
      </w:r>
      <w:r w:rsidRPr="00BD3BBE">
        <w:rPr>
          <w:rFonts w:cstheme="minorHAnsi"/>
          <w:b/>
          <w:bCs/>
        </w:rPr>
        <w:t xml:space="preserve"> </w:t>
      </w:r>
      <w:r w:rsidRPr="00BD3BBE">
        <w:rPr>
          <w:rFonts w:cstheme="minorHAnsi"/>
        </w:rPr>
        <w:t>(04-10-2022</w:t>
      </w:r>
      <w:r w:rsidR="00AA2BEA" w:rsidRPr="00BD3BBE">
        <w:rPr>
          <w:rFonts w:cstheme="minorHAnsi"/>
        </w:rPr>
        <w:t>) https://www.fao.org/in-action/globefish/market-reports/en/</w:t>
      </w:r>
    </w:p>
    <w:p w14:paraId="183CE8BC" w14:textId="77777777" w:rsidR="00550B71" w:rsidRPr="0097311F" w:rsidRDefault="00550B71" w:rsidP="0097311F">
      <w:pPr>
        <w:rPr>
          <w:rFonts w:cstheme="minorHAnsi"/>
        </w:rPr>
      </w:pPr>
    </w:p>
    <w:p w14:paraId="2D80E0A5" w14:textId="61CE0E54" w:rsidR="0097311F" w:rsidRPr="00BD3BBE" w:rsidRDefault="0097311F">
      <w:pPr>
        <w:rPr>
          <w:rFonts w:cstheme="minorHAnsi"/>
        </w:rPr>
      </w:pPr>
    </w:p>
    <w:sectPr w:rsidR="0097311F" w:rsidRPr="00BD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1F"/>
    <w:rsid w:val="0007438A"/>
    <w:rsid w:val="00124DEA"/>
    <w:rsid w:val="00207F70"/>
    <w:rsid w:val="00363806"/>
    <w:rsid w:val="00550B71"/>
    <w:rsid w:val="00554208"/>
    <w:rsid w:val="0057301E"/>
    <w:rsid w:val="0097311F"/>
    <w:rsid w:val="00A204D7"/>
    <w:rsid w:val="00AA2BEA"/>
    <w:rsid w:val="00BD3BBE"/>
    <w:rsid w:val="00CD79CB"/>
    <w:rsid w:val="00F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3E62"/>
  <w15:chartTrackingRefBased/>
  <w15:docId w15:val="{C3C5CD87-3C90-409A-9165-8B862184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11F"/>
    <w:rPr>
      <w:rFonts w:ascii="Times New Roman" w:hAnsi="Times New Roman" w:cs="Times New Roman"/>
      <w:sz w:val="24"/>
      <w:szCs w:val="24"/>
    </w:rPr>
  </w:style>
  <w:style w:type="character" w:styleId="Hyperlink">
    <w:name w:val="Hyperlink"/>
    <w:basedOn w:val="DefaultParagraphFont"/>
    <w:uiPriority w:val="99"/>
    <w:unhideWhenUsed/>
    <w:rsid w:val="00550B71"/>
    <w:rPr>
      <w:color w:val="0563C1" w:themeColor="hyperlink"/>
      <w:u w:val="single"/>
    </w:rPr>
  </w:style>
  <w:style w:type="character" w:styleId="UnresolvedMention">
    <w:name w:val="Unresolved Mention"/>
    <w:basedOn w:val="DefaultParagraphFont"/>
    <w:uiPriority w:val="99"/>
    <w:semiHidden/>
    <w:unhideWhenUsed/>
    <w:rsid w:val="00550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1490">
      <w:bodyDiv w:val="1"/>
      <w:marLeft w:val="0"/>
      <w:marRight w:val="0"/>
      <w:marTop w:val="0"/>
      <w:marBottom w:val="0"/>
      <w:divBdr>
        <w:top w:val="none" w:sz="0" w:space="0" w:color="auto"/>
        <w:left w:val="none" w:sz="0" w:space="0" w:color="auto"/>
        <w:bottom w:val="none" w:sz="0" w:space="0" w:color="auto"/>
        <w:right w:val="none" w:sz="0" w:space="0" w:color="auto"/>
      </w:divBdr>
    </w:div>
    <w:div w:id="1407456338">
      <w:bodyDiv w:val="1"/>
      <w:marLeft w:val="0"/>
      <w:marRight w:val="0"/>
      <w:marTop w:val="0"/>
      <w:marBottom w:val="0"/>
      <w:divBdr>
        <w:top w:val="none" w:sz="0" w:space="0" w:color="auto"/>
        <w:left w:val="none" w:sz="0" w:space="0" w:color="auto"/>
        <w:bottom w:val="none" w:sz="0" w:space="0" w:color="auto"/>
        <w:right w:val="none" w:sz="0" w:space="0" w:color="auto"/>
      </w:divBdr>
    </w:div>
    <w:div w:id="1933010728">
      <w:bodyDiv w:val="1"/>
      <w:marLeft w:val="0"/>
      <w:marRight w:val="0"/>
      <w:marTop w:val="0"/>
      <w:marBottom w:val="0"/>
      <w:divBdr>
        <w:top w:val="none" w:sz="0" w:space="0" w:color="auto"/>
        <w:left w:val="none" w:sz="0" w:space="0" w:color="auto"/>
        <w:bottom w:val="none" w:sz="0" w:space="0" w:color="auto"/>
        <w:right w:val="none" w:sz="0" w:space="0" w:color="auto"/>
      </w:divBdr>
    </w:div>
    <w:div w:id="19548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 Odhiambo</dc:creator>
  <cp:keywords/>
  <dc:description/>
  <cp:lastModifiedBy>Brian O Odhiambo</cp:lastModifiedBy>
  <cp:revision>2</cp:revision>
  <dcterms:created xsi:type="dcterms:W3CDTF">2022-10-25T05:42:00Z</dcterms:created>
  <dcterms:modified xsi:type="dcterms:W3CDTF">2022-10-25T07:21:00Z</dcterms:modified>
</cp:coreProperties>
</file>