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Fonts w:hint="eastAsia" w:ascii="仿宋" w:hAnsi="仿宋" w:eastAsia="仿宋" w:cs="仿宋"/>
          <w:sz w:val="24"/>
          <w:szCs w:val="24"/>
        </w:rPr>
      </w:pPr>
      <w:r>
        <w:rPr>
          <w:rStyle w:val="11"/>
          <w:rFonts w:hint="eastAsia" w:ascii="黑体" w:hAnsi="黑体" w:eastAsia="黑体" w:cs="黑体"/>
          <w:b w:val="0"/>
          <w:bCs/>
          <w:sz w:val="30"/>
          <w:szCs w:val="30"/>
        </w:rPr>
        <w:t>基于LSTM循环人工智能神经网络的自适应智能义肢</w:t>
      </w:r>
    </w:p>
    <w:p>
      <w:pPr>
        <w:pStyle w:val="8"/>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Fonts w:hint="eastAsia" w:ascii="楷体" w:hAnsi="楷体" w:eastAsia="楷体" w:cs="楷体"/>
          <w:sz w:val="24"/>
          <w:szCs w:val="24"/>
        </w:rPr>
      </w:pPr>
      <w:r>
        <w:rPr>
          <w:rStyle w:val="11"/>
          <w:rFonts w:hint="eastAsia" w:ascii="楷体" w:hAnsi="楷体" w:eastAsia="楷体" w:cs="楷体"/>
          <w:b/>
          <w:bCs/>
          <w:sz w:val="24"/>
          <w:szCs w:val="24"/>
        </w:rPr>
        <w:t>摘要：</w:t>
      </w:r>
      <w:r>
        <w:rPr>
          <w:rStyle w:val="11"/>
          <w:rFonts w:hint="eastAsia" w:ascii="楷体" w:hAnsi="楷体" w:eastAsia="楷体" w:cs="楷体"/>
          <w:sz w:val="24"/>
          <w:szCs w:val="24"/>
          <w:lang w:val="en-US" w:eastAsia="zh-CN"/>
        </w:rPr>
        <w:t>本文</w:t>
      </w:r>
      <w:r>
        <w:rPr>
          <w:rStyle w:val="11"/>
          <w:rFonts w:hint="eastAsia" w:ascii="楷体" w:hAnsi="楷体" w:eastAsia="楷体" w:cs="楷体"/>
          <w:sz w:val="24"/>
          <w:szCs w:val="24"/>
        </w:rPr>
        <w:t>介绍基于</w:t>
      </w:r>
      <w:r>
        <w:rPr>
          <w:rStyle w:val="11"/>
          <w:rFonts w:hint="eastAsia" w:ascii="楷体" w:hAnsi="楷体" w:eastAsia="楷体" w:cs="楷体"/>
          <w:b/>
          <w:sz w:val="24"/>
          <w:szCs w:val="24"/>
        </w:rPr>
        <w:t>LSTM</w:t>
      </w:r>
      <w:r>
        <w:rPr>
          <w:rStyle w:val="11"/>
          <w:rFonts w:hint="eastAsia" w:ascii="楷体" w:hAnsi="楷体" w:eastAsia="楷体" w:cs="楷体"/>
          <w:sz w:val="24"/>
          <w:szCs w:val="24"/>
        </w:rPr>
        <w:t>循环神经网络等人工智能技术的自适应义肢的研究。通过训练循环神经网络学习义肢动作，最终使得一个拥有三个关节的手部义肢实现实时“预测”佩戴者对于手部动作的意图并准确及时地完成了抓取</w:t>
      </w:r>
      <w:r>
        <w:rPr>
          <w:rStyle w:val="11"/>
          <w:rFonts w:hint="eastAsia" w:ascii="楷体" w:hAnsi="楷体" w:eastAsia="楷体" w:cs="楷体"/>
          <w:sz w:val="24"/>
          <w:szCs w:val="24"/>
          <w:lang w:eastAsia="zh-CN"/>
        </w:rPr>
        <w:t>、</w:t>
      </w:r>
      <w:r>
        <w:rPr>
          <w:rStyle w:val="11"/>
          <w:rFonts w:hint="eastAsia" w:ascii="楷体" w:hAnsi="楷体" w:eastAsia="楷体" w:cs="楷体"/>
          <w:sz w:val="24"/>
          <w:szCs w:val="24"/>
        </w:rPr>
        <w:t>握持</w:t>
      </w:r>
      <w:r>
        <w:rPr>
          <w:rStyle w:val="11"/>
          <w:rFonts w:hint="eastAsia" w:ascii="楷体" w:hAnsi="楷体" w:eastAsia="楷体" w:cs="楷体"/>
          <w:sz w:val="24"/>
          <w:szCs w:val="24"/>
          <w:lang w:eastAsia="zh-CN"/>
        </w:rPr>
        <w:t>、</w:t>
      </w:r>
      <w:r>
        <w:rPr>
          <w:rStyle w:val="11"/>
          <w:rFonts w:hint="eastAsia" w:ascii="楷体" w:hAnsi="楷体" w:eastAsia="楷体" w:cs="楷体"/>
          <w:sz w:val="24"/>
          <w:szCs w:val="24"/>
        </w:rPr>
        <w:t>释放等动作。实现残障人士在简单的手部动作方面的完全自由。</w:t>
      </w:r>
    </w:p>
    <w:p>
      <w:pPr>
        <w:pStyle w:val="8"/>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Fonts w:hint="eastAsia" w:ascii="楷体" w:hAnsi="楷体" w:eastAsia="楷体" w:cs="楷体"/>
          <w:sz w:val="24"/>
          <w:szCs w:val="24"/>
        </w:rPr>
      </w:pPr>
      <w:r>
        <w:rPr>
          <w:rStyle w:val="11"/>
          <w:rFonts w:hint="eastAsia" w:ascii="楷体" w:hAnsi="楷体" w:eastAsia="楷体" w:cs="楷体"/>
          <w:b/>
          <w:bCs/>
          <w:sz w:val="24"/>
          <w:szCs w:val="24"/>
        </w:rPr>
        <w:t>关键词：</w:t>
      </w:r>
      <w:r>
        <w:rPr>
          <w:rStyle w:val="11"/>
          <w:rFonts w:hint="eastAsia" w:ascii="楷体" w:hAnsi="楷体" w:eastAsia="楷体" w:cs="楷体"/>
          <w:sz w:val="24"/>
          <w:szCs w:val="24"/>
        </w:rPr>
        <w:t>智能义肢；自适应；神经网络仿生；深度学习。</w:t>
      </w:r>
    </w:p>
    <w:p>
      <w:pPr>
        <w:pStyle w:val="13"/>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Fonts w:hint="eastAsia" w:ascii="仿宋" w:hAnsi="仿宋" w:eastAsia="仿宋" w:cs="仿宋"/>
          <w:sz w:val="24"/>
          <w:szCs w:val="24"/>
        </w:rPr>
      </w:pPr>
      <w:r>
        <w:rPr>
          <w:rStyle w:val="11"/>
          <w:rFonts w:hint="eastAsia" w:ascii="仿宋" w:hAnsi="仿宋" w:eastAsia="仿宋" w:cs="仿宋"/>
          <w:b/>
          <w:sz w:val="24"/>
          <w:szCs w:val="24"/>
        </w:rPr>
        <w:t>1 引言</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长久以来，人们就致力于用工程技术的手段和方法，为弥补截肢者或肢体不完全缺损的肢体而专门设计和制作装配人工假体</w:t>
      </w:r>
      <w:r>
        <w:rPr>
          <w:rStyle w:val="11"/>
          <w:rFonts w:hint="eastAsia" w:ascii="仿宋" w:hAnsi="仿宋" w:eastAsia="仿宋" w:cs="仿宋"/>
          <w:sz w:val="24"/>
          <w:szCs w:val="24"/>
          <w:lang w:val="en-US" w:eastAsia="zh-CN"/>
        </w:rPr>
        <w:t>--义肢</w:t>
      </w:r>
      <w:r>
        <w:rPr>
          <w:rStyle w:val="11"/>
          <w:rFonts w:hint="eastAsia" w:ascii="仿宋" w:hAnsi="仿宋" w:eastAsia="仿宋" w:cs="仿宋"/>
          <w:sz w:val="24"/>
          <w:szCs w:val="24"/>
        </w:rPr>
        <w:t>。但是在许多年的研究历程中，</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肢的功能依然一直停留在装饰性</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肢，工具性假肢等层面，而较为先进的肌电</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肢，骨整合</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肢，智能化</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肢的研究</w:t>
      </w:r>
      <w:r>
        <w:rPr>
          <w:rStyle w:val="11"/>
          <w:rFonts w:hint="eastAsia" w:ascii="仿宋" w:hAnsi="仿宋" w:eastAsia="仿宋" w:cs="仿宋"/>
          <w:color w:val="auto"/>
          <w:sz w:val="24"/>
          <w:szCs w:val="24"/>
          <w:vertAlign w:val="superscript"/>
        </w:rPr>
        <w:t>[1]</w:t>
      </w:r>
      <w:r>
        <w:rPr>
          <w:rStyle w:val="11"/>
          <w:rFonts w:hint="eastAsia" w:ascii="仿宋" w:hAnsi="仿宋" w:eastAsia="仿宋" w:cs="仿宋"/>
          <w:sz w:val="24"/>
          <w:szCs w:val="24"/>
        </w:rPr>
        <w:t>，依然还大部分都处于实验室阶段，还不具备面向市场的能力。因此，</w:t>
      </w:r>
      <w:r>
        <w:rPr>
          <w:rStyle w:val="11"/>
          <w:rFonts w:hint="eastAsia" w:ascii="仿宋" w:hAnsi="仿宋" w:eastAsia="仿宋" w:cs="仿宋"/>
          <w:sz w:val="24"/>
          <w:szCs w:val="24"/>
          <w:lang w:val="en-US" w:eastAsia="zh-CN"/>
        </w:rPr>
        <w:t>本项目</w:t>
      </w:r>
      <w:r>
        <w:rPr>
          <w:rStyle w:val="11"/>
          <w:rFonts w:hint="eastAsia" w:ascii="仿宋" w:hAnsi="仿宋" w:eastAsia="仿宋" w:cs="仿宋"/>
          <w:sz w:val="24"/>
          <w:szCs w:val="24"/>
        </w:rPr>
        <w:t>研发了一款基于</w:t>
      </w:r>
      <w:r>
        <w:rPr>
          <w:rStyle w:val="11"/>
          <w:rFonts w:hint="eastAsia" w:ascii="仿宋" w:hAnsi="仿宋" w:eastAsia="仿宋" w:cs="仿宋"/>
          <w:sz w:val="24"/>
          <w:szCs w:val="24"/>
        </w:rPr>
        <w:t>LSTM循环人工智能神经网络</w:t>
      </w:r>
      <w:r>
        <w:rPr>
          <w:rStyle w:val="11"/>
          <w:rFonts w:hint="eastAsia" w:ascii="仿宋" w:hAnsi="仿宋" w:eastAsia="仿宋" w:cs="仿宋"/>
          <w:sz w:val="24"/>
          <w:szCs w:val="24"/>
        </w:rPr>
        <w:t>的自适应性手部</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肢。同样实现了模拟人的手部动作，不需要接入神经或用其他关节传导力，最大程度减少了对佩戴者的妨碍。</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2 比较与特色</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这个板块中将把该智能义肢和市面上其他几种常见的义肢相比较，比较异同与优缺点。</w:t>
      </w:r>
    </w:p>
    <w:p>
      <w:pPr>
        <w:pStyle w:val="1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313" w:beforeLines="100" w:line="360" w:lineRule="auto"/>
        <w:ind w:right="0" w:right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bCs/>
          <w:sz w:val="24"/>
          <w:szCs w:val="24"/>
        </w:rPr>
        <w:t>相对于装饰性</w:t>
      </w:r>
      <w:r>
        <w:rPr>
          <w:rStyle w:val="11"/>
          <w:rFonts w:hint="eastAsia" w:ascii="仿宋" w:hAnsi="仿宋" w:eastAsia="仿宋" w:cs="仿宋"/>
          <w:b/>
          <w:bCs/>
          <w:sz w:val="24"/>
          <w:szCs w:val="24"/>
          <w:lang w:val="en-US" w:eastAsia="zh-CN"/>
        </w:rPr>
        <w:t>义</w:t>
      </w:r>
      <w:r>
        <w:rPr>
          <w:rStyle w:val="11"/>
          <w:rFonts w:hint="eastAsia" w:ascii="仿宋" w:hAnsi="仿宋" w:eastAsia="仿宋" w:cs="仿宋"/>
          <w:b/>
          <w:bCs/>
          <w:sz w:val="24"/>
          <w:szCs w:val="24"/>
        </w:rPr>
        <w:t>肢：</w:t>
      </w:r>
      <w:r>
        <w:rPr>
          <w:rStyle w:val="11"/>
          <w:rFonts w:hint="eastAsia" w:ascii="仿宋" w:hAnsi="仿宋" w:eastAsia="仿宋" w:cs="仿宋"/>
          <w:b w:val="0"/>
          <w:bCs w:val="0"/>
          <w:sz w:val="24"/>
          <w:szCs w:val="24"/>
        </w:rPr>
        <w:t>装饰性假肢通过硅胶等材料模拟人皮肤，达到一定程度上减少缺少肢体的视觉影响，但是不具备实用功能。该义肢目前还无法在视觉上达到真手质感，但是只要稍加改变就可以媲美装饰性假肢。</w:t>
      </w:r>
    </w:p>
    <w:p>
      <w:pPr>
        <w:pStyle w:val="1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313" w:beforeLines="100" w:line="360" w:lineRule="auto"/>
        <w:ind w:right="0" w:right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bCs/>
          <w:sz w:val="24"/>
          <w:szCs w:val="24"/>
        </w:rPr>
        <w:t>相对于工具</w:t>
      </w:r>
      <w:r>
        <w:rPr>
          <w:rStyle w:val="11"/>
          <w:rFonts w:hint="eastAsia" w:ascii="仿宋" w:hAnsi="仿宋" w:eastAsia="仿宋" w:cs="仿宋"/>
          <w:b/>
          <w:bCs/>
          <w:sz w:val="24"/>
          <w:szCs w:val="24"/>
          <w:lang w:val="en-US" w:eastAsia="zh-CN"/>
        </w:rPr>
        <w:t>义</w:t>
      </w:r>
      <w:r>
        <w:rPr>
          <w:rStyle w:val="11"/>
          <w:rFonts w:hint="eastAsia" w:ascii="仿宋" w:hAnsi="仿宋" w:eastAsia="仿宋" w:cs="仿宋"/>
          <w:b/>
          <w:bCs/>
          <w:sz w:val="24"/>
          <w:szCs w:val="24"/>
        </w:rPr>
        <w:t>肢：</w:t>
      </w:r>
      <w:r>
        <w:rPr>
          <w:rStyle w:val="11"/>
          <w:rFonts w:hint="eastAsia" w:ascii="仿宋" w:hAnsi="仿宋" w:eastAsia="仿宋" w:cs="仿宋"/>
          <w:b w:val="0"/>
          <w:bCs w:val="0"/>
          <w:sz w:val="24"/>
          <w:szCs w:val="24"/>
        </w:rPr>
        <w:t>工具假肢通常配备了螺丝刀，手锯等工具设备，不具备手的形态。智能义肢在模拟手的形态的同时也可以通过其抓握功能直接使用锤等工具。</w:t>
      </w:r>
    </w:p>
    <w:p>
      <w:pPr>
        <w:pStyle w:val="1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313" w:beforeLines="100" w:line="360" w:lineRule="auto"/>
        <w:ind w:right="0" w:right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bCs/>
          <w:sz w:val="24"/>
          <w:szCs w:val="24"/>
        </w:rPr>
        <w:t>相对于肌电</w:t>
      </w:r>
      <w:r>
        <w:rPr>
          <w:rStyle w:val="11"/>
          <w:rFonts w:hint="eastAsia" w:ascii="仿宋" w:hAnsi="仿宋" w:eastAsia="仿宋" w:cs="仿宋"/>
          <w:b/>
          <w:bCs/>
          <w:sz w:val="24"/>
          <w:szCs w:val="24"/>
          <w:lang w:val="en-US" w:eastAsia="zh-CN"/>
        </w:rPr>
        <w:t>义</w:t>
      </w:r>
      <w:r>
        <w:rPr>
          <w:rStyle w:val="11"/>
          <w:rFonts w:hint="eastAsia" w:ascii="仿宋" w:hAnsi="仿宋" w:eastAsia="仿宋" w:cs="仿宋"/>
          <w:b/>
          <w:bCs/>
          <w:sz w:val="24"/>
          <w:szCs w:val="24"/>
        </w:rPr>
        <w:t>肢：</w:t>
      </w:r>
      <w:r>
        <w:rPr>
          <w:rStyle w:val="11"/>
          <w:rFonts w:hint="eastAsia" w:ascii="仿宋" w:hAnsi="仿宋" w:eastAsia="仿宋" w:cs="仿宋"/>
          <w:b w:val="0"/>
          <w:bCs w:val="0"/>
          <w:sz w:val="24"/>
          <w:szCs w:val="24"/>
        </w:rPr>
        <w:t>肌电假肢直接通过人的肌肉神经组织连接机械来进行控制，通常能达到满足日常生活生产的需要。但是此类假肢技术难度过高，需要长时间的训练才能掌握用法，而且无法拆卸经常导致手部连接处活组织腐烂恶臭。智能义肢几乎没有学习成本，而且随带随拆，且依然能与人体较好的协调，满足生活基本需求。</w:t>
      </w:r>
    </w:p>
    <w:p>
      <w:pPr>
        <w:pStyle w:val="14"/>
        <w:keepNext w:val="0"/>
        <w:keepLines w:val="0"/>
        <w:pageBreakBefore w:val="0"/>
        <w:widowControl/>
        <w:numPr>
          <w:ilvl w:val="0"/>
          <w:numId w:val="1"/>
        </w:numPr>
        <w:suppressLineNumbers w:val="0"/>
        <w:kinsoku/>
        <w:wordWrap/>
        <w:overflowPunct/>
        <w:topLinePunct w:val="0"/>
        <w:autoSpaceDE/>
        <w:autoSpaceDN/>
        <w:bidi w:val="0"/>
        <w:adjustRightInd w:val="0"/>
        <w:snapToGrid w:val="0"/>
        <w:spacing w:before="313" w:beforeLines="100" w:line="360" w:lineRule="auto"/>
        <w:ind w:right="0" w:right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bCs/>
          <w:sz w:val="24"/>
          <w:szCs w:val="24"/>
        </w:rPr>
        <w:t>相对于智能</w:t>
      </w:r>
      <w:r>
        <w:rPr>
          <w:rStyle w:val="11"/>
          <w:rFonts w:hint="eastAsia" w:ascii="仿宋" w:hAnsi="仿宋" w:eastAsia="仿宋" w:cs="仿宋"/>
          <w:b/>
          <w:bCs/>
          <w:sz w:val="24"/>
          <w:szCs w:val="24"/>
          <w:lang w:val="en-US" w:eastAsia="zh-CN"/>
        </w:rPr>
        <w:t>义</w:t>
      </w:r>
      <w:r>
        <w:rPr>
          <w:rStyle w:val="11"/>
          <w:rFonts w:hint="eastAsia" w:ascii="仿宋" w:hAnsi="仿宋" w:eastAsia="仿宋" w:cs="仿宋"/>
          <w:b/>
          <w:bCs/>
          <w:sz w:val="24"/>
          <w:szCs w:val="24"/>
        </w:rPr>
        <w:t>肢：</w:t>
      </w:r>
      <w:r>
        <w:rPr>
          <w:rStyle w:val="11"/>
          <w:rFonts w:hint="eastAsia" w:ascii="仿宋" w:hAnsi="仿宋" w:eastAsia="仿宋" w:cs="仿宋"/>
          <w:b w:val="0"/>
          <w:bCs w:val="0"/>
          <w:sz w:val="24"/>
          <w:szCs w:val="24"/>
        </w:rPr>
        <w:t>现市面上的智能假肢的驱动方式，要么是提前录入指定动作，完成固定操作，要么就是通过语音，或在其它关节上安装摇杆来实现。而该智能假肢不需要佩戴者提供额外指令，即可以独立完成工作。</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313" w:beforeLines="100" w:line="360" w:lineRule="auto"/>
        <w:ind w:right="0" w:rightChars="0"/>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3 作品架构</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3.1 思路与模型</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bCs/>
          <w:sz w:val="24"/>
          <w:szCs w:val="24"/>
        </w:rPr>
      </w:pPr>
      <w:r>
        <w:rPr>
          <w:rStyle w:val="11"/>
          <w:rFonts w:hint="eastAsia" w:ascii="仿宋" w:hAnsi="仿宋" w:eastAsia="仿宋" w:cs="仿宋"/>
          <w:sz w:val="24"/>
          <w:szCs w:val="24"/>
        </w:rPr>
        <w:t>区别于其他同类产品的是，该</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w:t>
      </w:r>
      <w:r>
        <w:rPr>
          <w:rStyle w:val="11"/>
          <w:rFonts w:hint="eastAsia" w:ascii="仿宋" w:hAnsi="仿宋" w:eastAsia="仿宋" w:cs="仿宋"/>
          <w:sz w:val="24"/>
          <w:szCs w:val="24"/>
          <w:lang w:val="en-US" w:eastAsia="zh-CN"/>
        </w:rPr>
        <w:t>不是</w:t>
      </w:r>
      <w:r>
        <w:rPr>
          <w:rStyle w:val="11"/>
          <w:rFonts w:hint="eastAsia" w:ascii="仿宋" w:hAnsi="仿宋" w:eastAsia="仿宋" w:cs="仿宋"/>
          <w:sz w:val="24"/>
          <w:szCs w:val="24"/>
        </w:rPr>
        <w:t>通过直接连接人神经或者使用其他关节传导力的方式实现运动，而是通过一套卷积神经网络</w:t>
      </w:r>
      <w:r>
        <w:rPr>
          <w:rStyle w:val="11"/>
          <w:rFonts w:hint="eastAsia" w:ascii="仿宋" w:hAnsi="仿宋" w:eastAsia="仿宋" w:cs="仿宋"/>
          <w:color w:val="auto"/>
          <w:sz w:val="24"/>
          <w:szCs w:val="24"/>
          <w:vertAlign w:val="superscript"/>
        </w:rPr>
        <w:t>[2]</w:t>
      </w:r>
      <w:r>
        <w:rPr>
          <w:rStyle w:val="11"/>
          <w:rFonts w:hint="eastAsia" w:ascii="仿宋" w:hAnsi="仿宋" w:eastAsia="仿宋" w:cs="仿宋"/>
          <w:sz w:val="24"/>
          <w:szCs w:val="24"/>
        </w:rPr>
        <w:t>和LSTM循环神经网络</w:t>
      </w:r>
      <w:r>
        <w:rPr>
          <w:rStyle w:val="11"/>
          <w:rFonts w:hint="eastAsia" w:ascii="仿宋" w:hAnsi="仿宋" w:eastAsia="仿宋" w:cs="仿宋"/>
          <w:color w:val="auto"/>
          <w:sz w:val="24"/>
          <w:szCs w:val="24"/>
          <w:vertAlign w:val="superscript"/>
        </w:rPr>
        <w:t>[3]</w:t>
      </w:r>
      <w:r>
        <w:rPr>
          <w:rStyle w:val="11"/>
          <w:rFonts w:hint="eastAsia" w:ascii="仿宋" w:hAnsi="仿宋" w:eastAsia="仿宋" w:cs="仿宋"/>
          <w:sz w:val="24"/>
          <w:szCs w:val="24"/>
        </w:rPr>
        <w:t>的混合神经网络，使得</w:t>
      </w:r>
      <w:r>
        <w:rPr>
          <w:rStyle w:val="11"/>
          <w:rFonts w:hint="eastAsia" w:ascii="仿宋" w:hAnsi="仿宋" w:eastAsia="仿宋" w:cs="仿宋"/>
          <w:sz w:val="24"/>
          <w:szCs w:val="24"/>
          <w:lang w:val="en-US" w:eastAsia="zh-CN"/>
        </w:rPr>
        <w:t>义</w:t>
      </w:r>
      <w:r>
        <w:rPr>
          <w:rStyle w:val="11"/>
          <w:rFonts w:hint="eastAsia" w:ascii="仿宋" w:hAnsi="仿宋" w:eastAsia="仿宋" w:cs="仿宋"/>
          <w:sz w:val="24"/>
          <w:szCs w:val="24"/>
        </w:rPr>
        <w:t>肢经过佩戴者的训练，建立起周围环境到对应手部合适动作的映射。训练完成以后，即可以不需要佩戴者的指挥自动在合适的环境下做出合适的动作（目前为抓握</w:t>
      </w:r>
      <w:r>
        <w:rPr>
          <w:rStyle w:val="11"/>
          <w:rFonts w:hint="eastAsia" w:ascii="仿宋" w:hAnsi="仿宋" w:eastAsia="仿宋" w:cs="仿宋"/>
          <w:sz w:val="24"/>
          <w:szCs w:val="24"/>
          <w:lang w:eastAsia="zh-CN"/>
        </w:rPr>
        <w:t>、</w:t>
      </w:r>
      <w:r>
        <w:rPr>
          <w:rStyle w:val="11"/>
          <w:rFonts w:hint="eastAsia" w:ascii="仿宋" w:hAnsi="仿宋" w:eastAsia="仿宋" w:cs="仿宋"/>
          <w:sz w:val="24"/>
          <w:szCs w:val="24"/>
        </w:rPr>
        <w:t>松弛</w:t>
      </w:r>
      <w:r>
        <w:rPr>
          <w:rStyle w:val="11"/>
          <w:rFonts w:hint="eastAsia" w:ascii="仿宋" w:hAnsi="仿宋" w:eastAsia="仿宋" w:cs="仿宋"/>
          <w:sz w:val="24"/>
          <w:szCs w:val="24"/>
          <w:lang w:eastAsia="zh-CN"/>
        </w:rPr>
        <w:t>、</w:t>
      </w:r>
      <w:r>
        <w:rPr>
          <w:rStyle w:val="11"/>
          <w:rFonts w:hint="eastAsia" w:ascii="仿宋" w:hAnsi="仿宋" w:eastAsia="仿宋" w:cs="仿宋"/>
          <w:sz w:val="24"/>
          <w:szCs w:val="24"/>
        </w:rPr>
        <w:t>握持</w:t>
      </w:r>
      <w:r>
        <w:rPr>
          <w:rStyle w:val="11"/>
          <w:rFonts w:hint="eastAsia" w:ascii="仿宋" w:hAnsi="仿宋" w:eastAsia="仿宋" w:cs="仿宋"/>
          <w:sz w:val="24"/>
          <w:szCs w:val="24"/>
          <w:lang w:val="en-US" w:eastAsia="zh-CN"/>
        </w:rPr>
        <w:t>等</w:t>
      </w:r>
      <w:r>
        <w:rPr>
          <w:rStyle w:val="11"/>
          <w:rFonts w:hint="eastAsia" w:ascii="仿宋" w:hAnsi="仿宋" w:eastAsia="仿宋" w:cs="仿宋"/>
          <w:sz w:val="24"/>
          <w:szCs w:val="24"/>
        </w:rPr>
        <w:t>三种</w:t>
      </w:r>
      <w:r>
        <w:rPr>
          <w:rStyle w:val="11"/>
          <w:rFonts w:hint="eastAsia" w:ascii="仿宋" w:hAnsi="仿宋" w:eastAsia="仿宋" w:cs="仿宋"/>
          <w:sz w:val="24"/>
          <w:szCs w:val="24"/>
          <w:lang w:val="en-US" w:eastAsia="zh-CN"/>
        </w:rPr>
        <w:t>动作</w:t>
      </w:r>
      <w:r>
        <w:rPr>
          <w:rStyle w:val="11"/>
          <w:rFonts w:hint="eastAsia" w:ascii="仿宋" w:hAnsi="仿宋" w:eastAsia="仿宋" w:cs="仿宋"/>
          <w:sz w:val="24"/>
          <w:szCs w:val="24"/>
        </w:rPr>
        <w:t>）。整个过程大致分为两个部分，即训练（training）部分和应用（applying）部分，其中，训练部分在设计时就已经完成，虽然可以设计完成以后再次训练，但是并不影响applying过程（见2.2图一）。而设计时的核心目标是：</w:t>
      </w:r>
      <w:r>
        <w:rPr>
          <w:rStyle w:val="11"/>
          <w:rFonts w:hint="eastAsia" w:ascii="仿宋" w:hAnsi="仿宋" w:eastAsia="仿宋" w:cs="仿宋"/>
          <w:b/>
          <w:bCs/>
          <w:sz w:val="24"/>
          <w:szCs w:val="24"/>
        </w:rPr>
        <w:t>最大程度恢复残障人士的受阻功能而不对其产生新的负担，功能不一定强大但是随戴随用，要求高度模块化和低耦合性。</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lang w:val="en-US" w:eastAsia="zh-CN"/>
        </w:rPr>
        <w:t>本项目研究中</w:t>
      </w:r>
      <w:r>
        <w:rPr>
          <w:rStyle w:val="11"/>
          <w:rFonts w:hint="eastAsia" w:ascii="仿宋" w:hAnsi="仿宋" w:eastAsia="仿宋" w:cs="仿宋"/>
          <w:sz w:val="24"/>
          <w:szCs w:val="24"/>
        </w:rPr>
        <w:t>除必要运行环境和精密硬件以及指导老师的必要指导外，所有内容完全由作者</w:t>
      </w:r>
      <w:r>
        <w:rPr>
          <w:rStyle w:val="11"/>
          <w:rFonts w:hint="eastAsia" w:ascii="仿宋" w:hAnsi="仿宋" w:eastAsia="仿宋" w:cs="仿宋"/>
          <w:sz w:val="24"/>
          <w:szCs w:val="24"/>
          <w:lang w:val="en-US" w:eastAsia="zh-CN"/>
        </w:rPr>
        <w:t>本</w:t>
      </w:r>
      <w:r>
        <w:rPr>
          <w:rStyle w:val="11"/>
          <w:rFonts w:hint="eastAsia" w:ascii="仿宋" w:hAnsi="仿宋" w:eastAsia="仿宋" w:cs="仿宋"/>
          <w:sz w:val="24"/>
          <w:szCs w:val="24"/>
        </w:rPr>
        <w:t>人</w:t>
      </w:r>
      <w:r>
        <w:rPr>
          <w:rStyle w:val="11"/>
          <w:rFonts w:hint="eastAsia" w:ascii="仿宋" w:hAnsi="仿宋" w:eastAsia="仿宋" w:cs="仿宋"/>
          <w:sz w:val="24"/>
          <w:szCs w:val="24"/>
          <w:lang w:val="en-US" w:eastAsia="zh-CN"/>
        </w:rPr>
        <w:t>独立</w:t>
      </w:r>
      <w:r>
        <w:rPr>
          <w:rStyle w:val="11"/>
          <w:rFonts w:hint="eastAsia" w:ascii="仿宋" w:hAnsi="仿宋" w:eastAsia="仿宋" w:cs="仿宋"/>
          <w:sz w:val="24"/>
          <w:szCs w:val="24"/>
        </w:rPr>
        <w:t>完成（包括程序设计，3d模型设计，3d打印切片，硬件调试和组装等）。</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3.2 运行流程</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如上所述，该义肢在基本的设计流程之外，还有两个重要的流程，即训练（training）流程和应用（applying）流程，其中还有交叉验证</w:t>
      </w:r>
      <w:r>
        <w:rPr>
          <w:rStyle w:val="11"/>
          <w:rFonts w:hint="eastAsia" w:ascii="仿宋" w:hAnsi="仿宋" w:eastAsia="仿宋" w:cs="仿宋"/>
          <w:color w:val="auto"/>
          <w:sz w:val="24"/>
          <w:szCs w:val="24"/>
          <w:u w:val="none"/>
          <w:vertAlign w:val="superscript"/>
        </w:rPr>
        <w:t>[4]</w:t>
      </w:r>
      <w:r>
        <w:rPr>
          <w:rStyle w:val="11"/>
          <w:rFonts w:hint="eastAsia" w:ascii="仿宋" w:hAnsi="仿宋" w:eastAsia="仿宋" w:cs="仿宋"/>
          <w:sz w:val="24"/>
          <w:szCs w:val="24"/>
        </w:rPr>
        <w:t>（cross-validation）流程反馈到训练流程。</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训练流程由数据收集，数据整理，梯度下降迭代三个过程组成。对于这款智能义肢，其</w:t>
      </w:r>
      <w:r>
        <w:rPr>
          <w:rStyle w:val="11"/>
          <w:rFonts w:hint="eastAsia" w:ascii="仿宋" w:hAnsi="仿宋" w:eastAsia="仿宋" w:cs="仿宋"/>
          <w:sz w:val="24"/>
          <w:szCs w:val="24"/>
          <w:lang w:val="en-US" w:eastAsia="zh-CN"/>
        </w:rPr>
        <w:t>与</w:t>
      </w:r>
      <w:r>
        <w:rPr>
          <w:rStyle w:val="11"/>
          <w:rFonts w:hint="eastAsia" w:ascii="仿宋" w:hAnsi="仿宋" w:eastAsia="仿宋" w:cs="仿宋"/>
          <w:sz w:val="24"/>
          <w:szCs w:val="24"/>
        </w:rPr>
        <w:t>外界的信息获取途径为摄像头(csi PiCamera)，三轴陀螺仪及加速度计(MPU-6050)两种。将摄像头数据池化（pooling）与使用独热编码（one-hot）处理加速度数据</w:t>
      </w:r>
      <w:r>
        <w:rPr>
          <w:rStyle w:val="11"/>
          <w:rFonts w:hint="eastAsia" w:ascii="仿宋" w:hAnsi="仿宋" w:eastAsia="仿宋" w:cs="仿宋"/>
          <w:sz w:val="24"/>
          <w:szCs w:val="24"/>
          <w:lang w:val="en-US" w:eastAsia="zh-CN"/>
        </w:rPr>
        <w:t>等</w:t>
      </w:r>
      <w:r>
        <w:rPr>
          <w:rStyle w:val="11"/>
          <w:rFonts w:hint="eastAsia" w:ascii="仿宋" w:hAnsi="仿宋" w:eastAsia="仿宋" w:cs="仿宋"/>
          <w:sz w:val="24"/>
          <w:szCs w:val="24"/>
        </w:rPr>
        <w:t>必要的</w:t>
      </w:r>
      <w:r>
        <w:rPr>
          <w:rStyle w:val="11"/>
          <w:rFonts w:hint="eastAsia" w:ascii="仿宋" w:hAnsi="仿宋" w:eastAsia="仿宋" w:cs="仿宋"/>
          <w:sz w:val="24"/>
          <w:szCs w:val="24"/>
          <w:lang w:val="en-US" w:eastAsia="zh-CN"/>
        </w:rPr>
        <w:t>数据</w:t>
      </w:r>
      <w:r>
        <w:rPr>
          <w:rStyle w:val="11"/>
          <w:rFonts w:hint="eastAsia" w:ascii="仿宋" w:hAnsi="仿宋" w:eastAsia="仿宋" w:cs="仿宋"/>
          <w:sz w:val="24"/>
          <w:szCs w:val="24"/>
        </w:rPr>
        <w:t>整理后，即可带入设计好的梯度下降算法中，使其学习到正确动作与外界环境的关系。</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应用流程与训练流程相反。不专业地说，前者是学习环境和行为的关系，即后向传播（backward propagation），后者是“学以致用”，运用之前学来的关系，即前向传播（forward propagation），通过感知周遭环境，做出当下最适合的手部动作。</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两者流程如下图一所示：</w:t>
      </w:r>
      <w:r>
        <w:rPr>
          <w:rStyle w:val="11"/>
          <w:rFonts w:hint="eastAsia" w:ascii="仿宋" w:hAnsi="仿宋" w:eastAsia="仿宋" w:cs="仿宋"/>
          <w:sz w:val="24"/>
          <w:szCs w:val="24"/>
        </w:rPr>
        <w:drawing>
          <wp:inline distT="0" distB="0" distL="114300" distR="114300">
            <wp:extent cx="5262245" cy="3002280"/>
            <wp:effectExtent l="0" t="0" r="20955" b="20320"/>
            <wp:docPr id="2" name="图片 2" descr="屏幕快照 2018-11-20 上午12.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11-20 上午12.15.03"/>
                    <pic:cNvPicPr>
                      <a:picLocks noChangeAspect="1"/>
                    </pic:cNvPicPr>
                  </pic:nvPicPr>
                  <pic:blipFill>
                    <a:blip r:embed="rId5"/>
                    <a:stretch>
                      <a:fillRect/>
                    </a:stretch>
                  </pic:blipFill>
                  <pic:spPr>
                    <a:xfrm>
                      <a:off x="0" y="0"/>
                      <a:ext cx="5262245" cy="3002280"/>
                    </a:xfrm>
                    <a:prstGeom prst="rect">
                      <a:avLst/>
                    </a:prstGeom>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jc w:val="center"/>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图一：神经网络工作流程图解</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3.3 应用细节</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智能义肢从摄像头（安装在“手”心）和三轴加速度计中获取到义肢目前所处的环境以及运动状态，做出是否运动关节，使用多大的角度运动等决策信息（prediction），最终实现对三个伺服电机的控制。</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sz w:val="24"/>
          <w:szCs w:val="24"/>
        </w:rPr>
      </w:pPr>
      <w:r>
        <w:rPr>
          <w:rStyle w:val="11"/>
          <w:rFonts w:hint="eastAsia" w:ascii="仿宋" w:hAnsi="仿宋" w:eastAsia="仿宋" w:cs="仿宋"/>
          <w:sz w:val="24"/>
          <w:szCs w:val="24"/>
        </w:rPr>
        <w:t>经过初步测试，智能义肢在实现对一般物体（水杯，门把等）的抓握和释放方面表现良好，基本满足残障人士的日常需要。</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4 理论与技术</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在设计的过程中，智能义肢利用和创新了目前一些相关技术，这也是该义肢除了其本身以外的主要的特色以及创新之处，以下将从硬件</w:t>
      </w:r>
      <w:r>
        <w:rPr>
          <w:rStyle w:val="11"/>
          <w:rFonts w:hint="eastAsia" w:ascii="仿宋" w:hAnsi="仿宋" w:eastAsia="仿宋" w:cs="仿宋"/>
          <w:b w:val="0"/>
          <w:bCs w:val="0"/>
          <w:sz w:val="24"/>
          <w:szCs w:val="24"/>
          <w:lang w:eastAsia="zh-CN"/>
        </w:rPr>
        <w:t>、</w:t>
      </w:r>
      <w:r>
        <w:rPr>
          <w:rStyle w:val="11"/>
          <w:rFonts w:hint="eastAsia" w:ascii="仿宋" w:hAnsi="仿宋" w:eastAsia="仿宋" w:cs="仿宋"/>
          <w:b w:val="0"/>
          <w:bCs w:val="0"/>
          <w:sz w:val="24"/>
          <w:szCs w:val="24"/>
        </w:rPr>
        <w:t>3d打印</w:t>
      </w:r>
      <w:r>
        <w:rPr>
          <w:rStyle w:val="11"/>
          <w:rFonts w:hint="eastAsia" w:ascii="仿宋" w:hAnsi="仿宋" w:eastAsia="仿宋" w:cs="仿宋"/>
          <w:b w:val="0"/>
          <w:bCs w:val="0"/>
          <w:sz w:val="24"/>
          <w:szCs w:val="24"/>
          <w:lang w:eastAsia="zh-CN"/>
        </w:rPr>
        <w:t>、</w:t>
      </w:r>
      <w:r>
        <w:rPr>
          <w:rStyle w:val="11"/>
          <w:rFonts w:hint="eastAsia" w:ascii="仿宋" w:hAnsi="仿宋" w:eastAsia="仿宋" w:cs="仿宋"/>
          <w:b w:val="0"/>
          <w:bCs w:val="0"/>
          <w:sz w:val="24"/>
          <w:szCs w:val="24"/>
        </w:rPr>
        <w:t>混合神经网络等方面介绍其创新与特色。</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4.1 硬件</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智能义肢模拟了人手的操作，三个机械手指互成距离安装在其上，其模型使用一台Kossel Anycubic3d打印机打印，具有良好的韧度以及便利性。摄像头安转在“手心”部位，方便了义肢观察前方环境（正前方的传感信息一般更有价值）。三根手指由三个伺服电机控制，在极限情况下可以完成180度的旋转。</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整个义肢的核心部分是一个Raspberry 3b+ 树莓派，摄像头通过csi接口接入，伺服电机通过gpio接口接入，在树莓派中运行tensorflow的同时与csi和gpio交互。</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以下是义肢实拍（图二），3d模型预览图（图三）。</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jc w:val="center"/>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drawing>
          <wp:inline distT="0" distB="0" distL="114300" distR="114300">
            <wp:extent cx="5264150" cy="3947795"/>
            <wp:effectExtent l="0" t="0" r="19050" b="14605"/>
            <wp:docPr id="3" name="图片 3" descr="IMG_20181125_22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81125_221855"/>
                    <pic:cNvPicPr>
                      <a:picLocks noChangeAspect="1"/>
                    </pic:cNvPicPr>
                  </pic:nvPicPr>
                  <pic:blipFill>
                    <a:blip r:embed="rId6"/>
                    <a:stretch>
                      <a:fillRect/>
                    </a:stretch>
                  </pic:blipFill>
                  <pic:spPr>
                    <a:xfrm>
                      <a:off x="0" y="0"/>
                      <a:ext cx="5264150" cy="3947795"/>
                    </a:xfrm>
                    <a:prstGeom prst="rect">
                      <a:avLst/>
                    </a:prstGeom>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jc w:val="center"/>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义肢实拍（图二）</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jc w:val="center"/>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drawing>
          <wp:inline distT="0" distB="0" distL="114300" distR="114300">
            <wp:extent cx="5266055" cy="2734945"/>
            <wp:effectExtent l="0" t="0" r="17145" b="8255"/>
            <wp:docPr id="1" name="图片 1" descr="屏幕快照 2018-11-21 下午9.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11-21 下午9.02.09"/>
                    <pic:cNvPicPr>
                      <a:picLocks noChangeAspect="1"/>
                    </pic:cNvPicPr>
                  </pic:nvPicPr>
                  <pic:blipFill>
                    <a:blip r:embed="rId7"/>
                    <a:stretch>
                      <a:fillRect/>
                    </a:stretch>
                  </pic:blipFill>
                  <pic:spPr>
                    <a:xfrm>
                      <a:off x="0" y="0"/>
                      <a:ext cx="5266055" cy="2734945"/>
                    </a:xfrm>
                    <a:prstGeom prst="rect">
                      <a:avLst/>
                    </a:prstGeom>
                  </pic:spPr>
                </pic:pic>
              </a:graphicData>
            </a:graphic>
          </wp:inline>
        </w:drawing>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jc w:val="center"/>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3d模型预览图（图三）</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4.2 3d打印</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作者自主完成了该义肢的3d模型制作和打印过程，打印出的物品具有良好的韧性，生产便利且质量较轻，适合作为义肢材料。</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3d模型设计使用了软件Rhinoceros，3d模型切片使用了软件Ultimaker Cura，所使用打印机为Kossel Anycubic家用3d打印机。Rhinoceros截图如图三。</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4.3 混合神经网络</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该部分所介绍的神经网络在整个作品中扮演着核心角色，也是该义肢的灵魂。神经网络程序代码使用Python编写，在树莓派上运行，一定程度上借助了numpy，tensorflow等开源数学库，运算效率处于市面上较高水平，代码长度约为500行，关于卷积神经网络和LSTM循环神经网络的相关参数（学习率，迭代次数，隐藏层数，数据维度等）本文中出于方便理解的目的，不会过多叙述。</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义肢使用了基于tensorflow设计的混合神经网络，相比于一般的人工智能程序，具有更强大的泛化性以在复杂的环境下完成任务，其网络由两个部分组成。</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一是一个卷积神经网，将引入的摄像机传感数据经过池化卷积，将数据转化为可以被更好分析的形式，相比于直接处理原始数据具有更好的泛化能力。</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二是作为代码主体的LSTM循环神经网络，每经过0.05秒就将当前的运动数据，处理后的图像数据和上一次输出的隐藏层数据加入循环，实现了实时与外界环境交互。</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bCs/>
          <w:sz w:val="24"/>
          <w:szCs w:val="24"/>
        </w:rPr>
      </w:pPr>
      <w:r>
        <w:rPr>
          <w:rStyle w:val="11"/>
          <w:rFonts w:hint="eastAsia" w:ascii="仿宋" w:hAnsi="仿宋" w:eastAsia="仿宋" w:cs="仿宋"/>
          <w:b/>
          <w:bCs/>
          <w:sz w:val="24"/>
          <w:szCs w:val="24"/>
        </w:rPr>
        <w:t>5 研究过程</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5.1 研究动机</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长久以来，作者对于方便残障人士出行，研究义肢制作技术有着很大的热情，但是总是苦于市面上的义肢技术要么功能过于简单，无法满足生活需要，要么采用肌电，骨整合等过于复杂的技术，不适合商用和广泛推广。</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bookmarkStart w:id="0" w:name="_GoBack"/>
      <w:bookmarkEnd w:id="0"/>
      <w:r>
        <w:rPr>
          <w:rStyle w:val="11"/>
          <w:rFonts w:hint="eastAsia" w:ascii="仿宋" w:hAnsi="仿宋" w:eastAsia="仿宋" w:cs="仿宋"/>
          <w:b w:val="0"/>
          <w:bCs w:val="0"/>
          <w:sz w:val="24"/>
          <w:szCs w:val="24"/>
        </w:rPr>
        <w:t>笔者无意间观看一节斯坦福公开课</w:t>
      </w:r>
      <w:r>
        <w:rPr>
          <w:rStyle w:val="11"/>
          <w:rFonts w:hint="eastAsia" w:ascii="仿宋" w:hAnsi="仿宋" w:eastAsia="仿宋" w:cs="仿宋"/>
          <w:b w:val="0"/>
          <w:bCs w:val="0"/>
          <w:color w:val="auto"/>
          <w:sz w:val="24"/>
          <w:szCs w:val="24"/>
          <w:vertAlign w:val="superscript"/>
        </w:rPr>
        <w:t>[5]</w:t>
      </w:r>
      <w:r>
        <w:rPr>
          <w:rStyle w:val="11"/>
          <w:rFonts w:hint="eastAsia" w:ascii="仿宋" w:hAnsi="仿宋" w:eastAsia="仿宋" w:cs="仿宋"/>
          <w:b w:val="0"/>
          <w:bCs w:val="0"/>
          <w:sz w:val="24"/>
          <w:szCs w:val="24"/>
        </w:rPr>
        <w:t>时看到，基于BP神经网络的无人驾驶汽车通过学习驾驶员的行为，在各种路况下都有良好的表现。于是突发奇想，使用一个神经网络模型搭建一个智能义肢，从而最大限度的方便残障人士的生活。</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5.2 研究过程</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查阅多方资料，同时基于笔者自己的业余水平，我选择了使用LSTM + 卷积神经网络的方式构建程序，以达到最好的实验效果。使用了家里的一台3d打印机打印出义肢模型后，即开始部署程序在一个树莓派3b+上，同时在各种不同的环境下进行了数据获取并进行训练。</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5.3 结论与成果</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虽然目前程序尚未达到完全成熟的阶段，但是已经达到了超出预想的好效果。模型成功收敛，达到了极小的训练误差和交叉验证误差（最小二乘下）。义肢已经能够较好地仿生人手部的动作，除了一些需要手部精密动作的部分，其三个关节已经能较好的一定程度上代替人手。</w:t>
      </w:r>
    </w:p>
    <w:p>
      <w:pPr>
        <w:pStyle w:val="14"/>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ind w:firstLine="420" w:firstLineChars="0"/>
        <w:textAlignment w:val="auto"/>
        <w:outlineLvl w:val="9"/>
        <w:rPr>
          <w:rStyle w:val="11"/>
          <w:rFonts w:hint="eastAsia" w:ascii="仿宋" w:hAnsi="仿宋" w:eastAsia="仿宋" w:cs="仿宋"/>
          <w:b w:val="0"/>
          <w:bCs w:val="0"/>
          <w:sz w:val="24"/>
          <w:szCs w:val="24"/>
        </w:rPr>
      </w:pPr>
      <w:r>
        <w:rPr>
          <w:rStyle w:val="11"/>
          <w:rFonts w:hint="eastAsia" w:ascii="仿宋" w:hAnsi="仿宋" w:eastAsia="仿宋" w:cs="仿宋"/>
          <w:b w:val="0"/>
          <w:bCs w:val="0"/>
          <w:sz w:val="24"/>
          <w:szCs w:val="24"/>
        </w:rPr>
        <w:t>智能假肢服务了残障人士的生活，帮助他们在一些对精度要求不是很高的方面实现了生活自理。于此同时，这种自适应性人机交互的思想如果被应用在工业行业，也会对相关产业提供帮助。</w:t>
      </w:r>
    </w:p>
    <w:p>
      <w:pPr>
        <w:pStyle w:val="15"/>
        <w:keepNext w:val="0"/>
        <w:keepLines w:val="0"/>
        <w:pageBreakBefore w:val="0"/>
        <w:widowControl/>
        <w:suppressLineNumbers w:val="0"/>
        <w:kinsoku/>
        <w:wordWrap/>
        <w:overflowPunct/>
        <w:topLinePunct w:val="0"/>
        <w:autoSpaceDE/>
        <w:autoSpaceDN/>
        <w:bidi w:val="0"/>
        <w:adjustRightInd w:val="0"/>
        <w:snapToGrid w:val="0"/>
        <w:spacing w:before="313" w:beforeLines="100" w:line="360" w:lineRule="auto"/>
        <w:jc w:val="left"/>
        <w:textAlignment w:val="auto"/>
        <w:outlineLvl w:val="9"/>
        <w:rPr>
          <w:rFonts w:hint="eastAsia" w:ascii="仿宋" w:hAnsi="仿宋" w:eastAsia="仿宋" w:cs="仿宋"/>
          <w:sz w:val="24"/>
          <w:szCs w:val="24"/>
        </w:rPr>
      </w:pPr>
      <w:r>
        <w:rPr>
          <w:rFonts w:hint="eastAsia" w:ascii="黑体" w:hAnsi="黑体" w:eastAsia="黑体" w:cs="黑体"/>
          <w:sz w:val="24"/>
          <w:szCs w:val="24"/>
        </w:rPr>
        <w:t>参考文献</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outlineLvl w:val="9"/>
        <w:rPr>
          <w:rStyle w:val="5"/>
          <w:rFonts w:hint="eastAsia" w:ascii="楷体" w:hAnsi="楷体" w:eastAsia="楷体" w:cs="楷体"/>
          <w:b w:val="0"/>
          <w:i w:val="0"/>
          <w:caps w:val="0"/>
          <w:color w:val="444444"/>
          <w:spacing w:val="0"/>
          <w:kern w:val="0"/>
          <w:sz w:val="21"/>
          <w:szCs w:val="21"/>
          <w:u w:val="none"/>
          <w:shd w:val="clear" w:fill="FFFFFF"/>
          <w:lang w:val="en-US" w:eastAsia="zh-CN" w:bidi="ar"/>
        </w:rPr>
      </w:pPr>
      <w:r>
        <w:rPr>
          <w:rFonts w:hint="eastAsia" w:ascii="楷体" w:hAnsi="楷体" w:eastAsia="楷体" w:cs="楷体"/>
          <w:sz w:val="21"/>
          <w:szCs w:val="21"/>
        </w:rPr>
        <w:t>[1]</w: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fldChar w:fldCharType="begin"/>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instrText xml:space="preserve"> HYPERLINK "http://www.cqvip.com/main/search.aspx?w=%e7%8e%8b%e4%ba%ba%e6%88%90" </w:instrTex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fldChar w:fldCharType="separate"/>
      </w:r>
      <w:r>
        <w:rPr>
          <w:rStyle w:val="6"/>
          <w:rFonts w:hint="eastAsia" w:ascii="楷体" w:hAnsi="楷体" w:eastAsia="楷体" w:cs="楷体"/>
          <w:b w:val="0"/>
          <w:i w:val="0"/>
          <w:caps w:val="0"/>
          <w:color w:val="444444"/>
          <w:spacing w:val="0"/>
          <w:sz w:val="21"/>
          <w:szCs w:val="21"/>
          <w:u w:val="none"/>
          <w:shd w:val="clear" w:fill="FFFFFF"/>
        </w:rPr>
        <w:t>王人成</w: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fldChar w:fldCharType="end"/>
      </w:r>
      <w:r>
        <w:rPr>
          <w:rStyle w:val="5"/>
          <w:rFonts w:hint="eastAsia" w:ascii="楷体" w:hAnsi="楷体" w:eastAsia="楷体" w:cs="楷体"/>
          <w:b w:val="0"/>
          <w:i w:val="0"/>
          <w:caps w:val="0"/>
          <w:color w:val="444444"/>
          <w:spacing w:val="0"/>
          <w:kern w:val="0"/>
          <w:sz w:val="21"/>
          <w:szCs w:val="21"/>
          <w:u w:val="none"/>
          <w:shd w:val="clear" w:fill="FFFFFF"/>
          <w:lang w:eastAsia="zh-CN" w:bidi="ar"/>
        </w:rPr>
        <w:t>.假肢技术的研究热点及发展趋势.</w: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fldChar w:fldCharType="begin"/>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instrText xml:space="preserve"> HYPERLINK "http://www.cqvip.com/QK/90850X/200507/" </w:instrTex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fldChar w:fldCharType="separate"/>
      </w:r>
      <w:r>
        <w:rPr>
          <w:rStyle w:val="6"/>
          <w:rFonts w:hint="eastAsia" w:ascii="楷体" w:hAnsi="楷体" w:eastAsia="楷体" w:cs="楷体"/>
          <w:b w:val="0"/>
          <w:i w:val="0"/>
          <w:caps w:val="0"/>
          <w:color w:val="444444"/>
          <w:spacing w:val="0"/>
          <w:sz w:val="21"/>
          <w:szCs w:val="21"/>
          <w:u w:val="none"/>
          <w:shd w:val="clear" w:fill="FFFFFF"/>
        </w:rPr>
        <w:t>《中国康复医学杂志》2005年 第7期</w: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outlineLvl w:val="9"/>
        <w:rPr>
          <w:rStyle w:val="5"/>
          <w:rFonts w:hint="eastAsia" w:ascii="楷体" w:hAnsi="楷体" w:eastAsia="楷体" w:cs="楷体"/>
          <w:b w:val="0"/>
          <w:i w:val="0"/>
          <w:caps w:val="0"/>
          <w:color w:val="444444"/>
          <w:spacing w:val="0"/>
          <w:kern w:val="0"/>
          <w:sz w:val="21"/>
          <w:szCs w:val="21"/>
          <w:u w:val="none"/>
          <w:shd w:val="clear" w:fill="FFFFFF"/>
          <w:lang w:eastAsia="zh-CN" w:bidi="ar"/>
        </w:rPr>
      </w:pPr>
      <w:r>
        <w:rPr>
          <w:rStyle w:val="5"/>
          <w:rFonts w:hint="eastAsia" w:ascii="楷体" w:hAnsi="楷体" w:eastAsia="楷体" w:cs="楷体"/>
          <w:b w:val="0"/>
          <w:i w:val="0"/>
          <w:caps w:val="0"/>
          <w:color w:val="444444"/>
          <w:spacing w:val="0"/>
          <w:kern w:val="0"/>
          <w:sz w:val="21"/>
          <w:szCs w:val="21"/>
          <w:u w:val="none"/>
          <w:shd w:val="clear" w:fill="FFFFFF"/>
          <w:lang w:eastAsia="zh-CN" w:bidi="ar"/>
        </w:rPr>
        <w:t>[2]Alex Krizhevsky;Ilya Sutskever;Geoffrey E. Hinton.ImageNet Classification with Deep Convolutional Neural Networks.NIPS2012</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outlineLvl w:val="9"/>
        <w:rPr>
          <w:rStyle w:val="5"/>
          <w:rFonts w:hint="eastAsia" w:ascii="楷体" w:hAnsi="楷体" w:eastAsia="楷体" w:cs="楷体"/>
          <w:b w:val="0"/>
          <w:i w:val="0"/>
          <w:caps w:val="0"/>
          <w:color w:val="444444"/>
          <w:spacing w:val="0"/>
          <w:kern w:val="0"/>
          <w:sz w:val="21"/>
          <w:szCs w:val="21"/>
          <w:u w:val="none"/>
          <w:shd w:val="clear" w:fill="FFFFFF"/>
          <w:lang w:eastAsia="zh-CN" w:bidi="ar"/>
        </w:rPr>
      </w:pPr>
      <w:r>
        <w:rPr>
          <w:rStyle w:val="5"/>
          <w:rFonts w:hint="eastAsia" w:ascii="楷体" w:hAnsi="楷体" w:eastAsia="楷体" w:cs="楷体"/>
          <w:b w:val="0"/>
          <w:i w:val="0"/>
          <w:caps w:val="0"/>
          <w:color w:val="444444"/>
          <w:spacing w:val="0"/>
          <w:kern w:val="0"/>
          <w:sz w:val="21"/>
          <w:szCs w:val="21"/>
          <w:u w:val="none"/>
          <w:shd w:val="clear" w:fill="FFFFFF"/>
          <w:lang w:eastAsia="zh-CN" w:bidi="ar"/>
        </w:rPr>
        <w:t>[3]F.A. Gers ; J. Schmidhuber ; F. Cummins .</w:t>
      </w:r>
      <w:r>
        <w:rPr>
          <w:rStyle w:val="5"/>
          <w:rFonts w:hint="eastAsia" w:ascii="楷体" w:hAnsi="楷体" w:eastAsia="楷体" w:cs="楷体"/>
          <w:b w:val="0"/>
          <w:i w:val="0"/>
          <w:caps w:val="0"/>
          <w:color w:val="444444"/>
          <w:spacing w:val="0"/>
          <w:kern w:val="0"/>
          <w:sz w:val="21"/>
          <w:szCs w:val="21"/>
          <w:u w:val="none"/>
          <w:shd w:val="clear" w:fill="FFFFFF"/>
          <w:lang w:val="en-US" w:eastAsia="zh-CN" w:bidi="ar"/>
        </w:rPr>
        <w:t>Learning to forget: continual prediction with LSTM</w:t>
      </w:r>
      <w:r>
        <w:rPr>
          <w:rStyle w:val="5"/>
          <w:rFonts w:hint="eastAsia" w:ascii="楷体" w:hAnsi="楷体" w:eastAsia="楷体" w:cs="楷体"/>
          <w:b w:val="0"/>
          <w:i w:val="0"/>
          <w:caps w:val="0"/>
          <w:color w:val="444444"/>
          <w:spacing w:val="0"/>
          <w:kern w:val="0"/>
          <w:sz w:val="21"/>
          <w:szCs w:val="21"/>
          <w:u w:val="none"/>
          <w:shd w:val="clear" w:fill="FFFFFF"/>
          <w:lang w:eastAsia="zh-CN" w:bidi="ar"/>
        </w:rPr>
        <w:t>.9th International Conference on Artificial Neural Networks: ICANN '99, 1999.</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outlineLvl w:val="9"/>
        <w:rPr>
          <w:rStyle w:val="5"/>
          <w:rFonts w:hint="eastAsia" w:ascii="楷体" w:hAnsi="楷体" w:eastAsia="楷体" w:cs="楷体"/>
          <w:b w:val="0"/>
          <w:i w:val="0"/>
          <w:caps w:val="0"/>
          <w:color w:val="444444"/>
          <w:spacing w:val="0"/>
          <w:kern w:val="0"/>
          <w:sz w:val="21"/>
          <w:szCs w:val="21"/>
          <w:u w:val="none"/>
          <w:shd w:val="clear" w:fill="FFFFFF"/>
          <w:lang w:eastAsia="zh-CN" w:bidi="ar"/>
        </w:rPr>
      </w:pPr>
      <w:r>
        <w:rPr>
          <w:rStyle w:val="5"/>
          <w:rFonts w:hint="eastAsia" w:ascii="楷体" w:hAnsi="楷体" w:eastAsia="楷体" w:cs="楷体"/>
          <w:b w:val="0"/>
          <w:i w:val="0"/>
          <w:caps w:val="0"/>
          <w:color w:val="444444"/>
          <w:spacing w:val="0"/>
          <w:kern w:val="0"/>
          <w:sz w:val="21"/>
          <w:szCs w:val="21"/>
          <w:u w:val="none"/>
          <w:shd w:val="clear" w:fill="FFFFFF"/>
          <w:lang w:eastAsia="zh-CN" w:bidi="ar"/>
        </w:rPr>
        <w:t>[4]维基百科 交叉验证https://zh.wikipedia.org/wiki/%E4%BA%A4%E5%8F%89%E9%A9%97%E8%AD%89</w:t>
      </w:r>
    </w:p>
    <w:p>
      <w:pPr>
        <w:keepNext w:val="0"/>
        <w:keepLines w:val="0"/>
        <w:pageBreakBefore w:val="0"/>
        <w:widowControl/>
        <w:suppressLineNumbers w:val="0"/>
        <w:kinsoku/>
        <w:wordWrap/>
        <w:overflowPunct/>
        <w:topLinePunct w:val="0"/>
        <w:autoSpaceDE/>
        <w:autoSpaceDN/>
        <w:bidi w:val="0"/>
        <w:adjustRightInd w:val="0"/>
        <w:snapToGrid w:val="0"/>
        <w:spacing w:line="360" w:lineRule="auto"/>
        <w:jc w:val="left"/>
        <w:textAlignment w:val="auto"/>
        <w:outlineLvl w:val="9"/>
        <w:rPr>
          <w:rStyle w:val="5"/>
          <w:rFonts w:hint="eastAsia" w:ascii="楷体" w:hAnsi="楷体" w:eastAsia="楷体" w:cs="楷体"/>
          <w:b w:val="0"/>
          <w:i w:val="0"/>
          <w:caps w:val="0"/>
          <w:color w:val="444444"/>
          <w:spacing w:val="0"/>
          <w:kern w:val="0"/>
          <w:sz w:val="21"/>
          <w:szCs w:val="21"/>
          <w:u w:val="none"/>
          <w:shd w:val="clear" w:fill="FFFFFF"/>
          <w:lang w:eastAsia="zh-CN" w:bidi="ar"/>
        </w:rPr>
      </w:pPr>
      <w:r>
        <w:rPr>
          <w:rStyle w:val="5"/>
          <w:rFonts w:hint="eastAsia" w:ascii="楷体" w:hAnsi="楷体" w:eastAsia="楷体" w:cs="楷体"/>
          <w:b w:val="0"/>
          <w:i w:val="0"/>
          <w:caps w:val="0"/>
          <w:color w:val="444444"/>
          <w:spacing w:val="0"/>
          <w:kern w:val="0"/>
          <w:sz w:val="21"/>
          <w:szCs w:val="21"/>
          <w:u w:val="none"/>
          <w:shd w:val="clear" w:fill="FFFFFF"/>
          <w:lang w:eastAsia="zh-CN" w:bidi="ar"/>
        </w:rPr>
        <w:t>[5]来源 http://open.163.com/special/opencourse/machinelearning.html</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dobe 仿宋 Std">
    <w:altName w:val="仿宋"/>
    <w:panose1 w:val="02020400000000000000"/>
    <w:charset w:val="86"/>
    <w:family w:val="auto"/>
    <w:pitch w:val="default"/>
    <w:sig w:usb0="00000000" w:usb1="00000000" w:usb2="00000000" w:usb3="00000000" w:csb0="00160000" w:csb1="00000000"/>
  </w:font>
  <w:font w:name="宋体-简">
    <w:altName w:val="宋体"/>
    <w:panose1 w:val="02010600040101010101"/>
    <w:charset w:val="86"/>
    <w:family w:val="auto"/>
    <w:pitch w:val="default"/>
    <w:sig w:usb0="00000000" w:usb1="00000000" w:usb2="00000000" w:usb3="00000000" w:csb0="00160000" w:csb1="00000000"/>
  </w:font>
  <w:font w:name="Helvetica Neue">
    <w:altName w:val="Corbel"/>
    <w:panose1 w:val="02000503000000020004"/>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宋体-简">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68DA2"/>
    <w:multiLevelType w:val="singleLevel"/>
    <w:tmpl w:val="5BF68DA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8EC1CA"/>
    <w:rsid w:val="03541B3B"/>
    <w:rsid w:val="1E832460"/>
    <w:rsid w:val="3F393209"/>
    <w:rsid w:val="3FCE030C"/>
    <w:rsid w:val="42E92708"/>
    <w:rsid w:val="73976272"/>
    <w:rsid w:val="77BFA5BE"/>
    <w:rsid w:val="77F74FDA"/>
    <w:rsid w:val="7B6FA878"/>
    <w:rsid w:val="9DFDDEE1"/>
    <w:rsid w:val="BB9D599A"/>
    <w:rsid w:val="BF8EC1CA"/>
    <w:rsid w:val="BFBB9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rPr>
  </w:style>
  <w:style w:type="character" w:styleId="6">
    <w:name w:val="Hyperlink"/>
    <w:basedOn w:val="4"/>
    <w:qFormat/>
    <w:uiPriority w:val="0"/>
    <w:rPr>
      <w:color w:val="0000FF"/>
      <w:u w:val="single"/>
    </w:rPr>
  </w:style>
  <w:style w:type="paragraph" w:customStyle="1" w:styleId="8">
    <w:name w:val="p4"/>
    <w:basedOn w:val="1"/>
    <w:uiPriority w:val="0"/>
    <w:pPr>
      <w:spacing w:before="0" w:beforeAutospacing="0" w:after="0" w:afterAutospacing="0"/>
      <w:ind w:left="0" w:right="0"/>
      <w:jc w:val="left"/>
    </w:pPr>
    <w:rPr>
      <w:rFonts w:ascii="Adobe 仿宋 Std" w:hAnsi="Adobe 仿宋 Std" w:eastAsia="Adobe 仿宋 Std" w:cs="Adobe 仿宋 Std"/>
      <w:color w:val="000000"/>
      <w:kern w:val="0"/>
      <w:sz w:val="21"/>
      <w:szCs w:val="21"/>
      <w:lang w:val="en-US" w:eastAsia="zh-CN" w:bidi="ar"/>
    </w:rPr>
  </w:style>
  <w:style w:type="paragraph" w:customStyle="1" w:styleId="9">
    <w:name w:val="p1"/>
    <w:basedOn w:val="1"/>
    <w:qFormat/>
    <w:uiPriority w:val="0"/>
    <w:pPr>
      <w:spacing w:before="0" w:beforeAutospacing="0" w:after="0" w:afterAutospacing="0"/>
      <w:ind w:left="0" w:right="0"/>
      <w:jc w:val="center"/>
    </w:pPr>
    <w:rPr>
      <w:rFonts w:ascii="宋体-简" w:hAnsi="宋体-简" w:eastAsia="宋体-简" w:cs="宋体-简"/>
      <w:color w:val="000000"/>
      <w:kern w:val="0"/>
      <w:sz w:val="28"/>
      <w:szCs w:val="28"/>
      <w:lang w:val="en-US" w:eastAsia="zh-CN" w:bidi="ar"/>
    </w:rPr>
  </w:style>
  <w:style w:type="paragraph" w:customStyle="1" w:styleId="10">
    <w:name w:val="p2"/>
    <w:basedOn w:val="1"/>
    <w:qFormat/>
    <w:uiPriority w:val="0"/>
    <w:pPr>
      <w:spacing w:before="0" w:beforeAutospacing="0" w:after="0" w:afterAutospacing="0"/>
      <w:ind w:left="0" w:right="0"/>
      <w:jc w:val="center"/>
    </w:pPr>
    <w:rPr>
      <w:rFonts w:hint="eastAsia" w:ascii="宋体-简" w:hAnsi="宋体-简" w:eastAsia="宋体-简" w:cs="宋体-简"/>
      <w:color w:val="000000"/>
      <w:kern w:val="0"/>
      <w:sz w:val="21"/>
      <w:szCs w:val="21"/>
      <w:lang w:val="en-US" w:eastAsia="zh-CN" w:bidi="ar"/>
    </w:rPr>
  </w:style>
  <w:style w:type="character" w:customStyle="1" w:styleId="11">
    <w:name w:val="s1"/>
    <w:basedOn w:val="4"/>
    <w:uiPriority w:val="0"/>
  </w:style>
  <w:style w:type="paragraph" w:customStyle="1" w:styleId="12">
    <w:name w:val="p3"/>
    <w:basedOn w:val="1"/>
    <w:uiPriority w:val="0"/>
    <w:pPr>
      <w:spacing w:before="0" w:beforeAutospacing="0" w:after="0" w:afterAutospacing="0"/>
      <w:ind w:left="0" w:right="0"/>
      <w:jc w:val="center"/>
    </w:pPr>
    <w:rPr>
      <w:rFonts w:hint="eastAsia" w:ascii="宋体-简" w:hAnsi="宋体-简" w:eastAsia="宋体-简" w:cs="宋体-简"/>
      <w:color w:val="000000"/>
      <w:kern w:val="0"/>
      <w:sz w:val="21"/>
      <w:szCs w:val="21"/>
      <w:lang w:val="en-US" w:eastAsia="zh-CN" w:bidi="ar"/>
    </w:rPr>
  </w:style>
  <w:style w:type="paragraph" w:customStyle="1" w:styleId="13">
    <w:name w:val="p6"/>
    <w:basedOn w:val="1"/>
    <w:uiPriority w:val="0"/>
    <w:pPr>
      <w:spacing w:before="0" w:beforeAutospacing="0" w:after="0" w:afterAutospacing="0"/>
      <w:ind w:left="0" w:right="0"/>
      <w:jc w:val="left"/>
    </w:pPr>
    <w:rPr>
      <w:rFonts w:hint="eastAsia" w:ascii="宋体-简" w:hAnsi="宋体-简" w:eastAsia="宋体-简" w:cs="宋体-简"/>
      <w:color w:val="000000"/>
      <w:kern w:val="0"/>
      <w:sz w:val="21"/>
      <w:szCs w:val="21"/>
      <w:lang w:val="en-US" w:eastAsia="zh-CN" w:bidi="ar"/>
    </w:rPr>
  </w:style>
  <w:style w:type="paragraph" w:customStyle="1" w:styleId="14">
    <w:name w:val="p7"/>
    <w:basedOn w:val="1"/>
    <w:uiPriority w:val="0"/>
    <w:pPr>
      <w:spacing w:before="0" w:beforeAutospacing="0" w:after="0" w:afterAutospacing="0"/>
      <w:ind w:left="0" w:right="0"/>
      <w:jc w:val="left"/>
    </w:pPr>
    <w:rPr>
      <w:rFonts w:hint="eastAsia" w:ascii="宋体-简" w:hAnsi="宋体-简" w:eastAsia="宋体-简" w:cs="宋体-简"/>
      <w:color w:val="000000"/>
      <w:kern w:val="0"/>
      <w:sz w:val="22"/>
      <w:szCs w:val="22"/>
      <w:lang w:val="en-US" w:eastAsia="zh-CN" w:bidi="ar"/>
    </w:rPr>
  </w:style>
  <w:style w:type="paragraph" w:customStyle="1" w:styleId="15">
    <w:name w:val="p5"/>
    <w:basedOn w:val="1"/>
    <w:uiPriority w:val="0"/>
    <w:pPr>
      <w:spacing w:before="0" w:beforeAutospacing="0" w:after="0" w:afterAutospacing="0"/>
      <w:ind w:left="0" w:right="0"/>
      <w:jc w:val="left"/>
    </w:pPr>
    <w:rPr>
      <w:rFonts w:hint="eastAsia" w:ascii="Adobe 仿宋 Std" w:hAnsi="Adobe 仿宋 Std" w:eastAsia="Adobe 仿宋 Std" w:cs="Adobe 仿宋 Std"/>
      <w:color w:val="000000"/>
      <w:kern w:val="0"/>
      <w:sz w:val="21"/>
      <w:szCs w:val="21"/>
      <w:lang w:val="en-US" w:eastAsia="zh-CN" w:bidi="ar"/>
    </w:rPr>
  </w:style>
  <w:style w:type="character" w:customStyle="1" w:styleId="16">
    <w:name w:val="s2"/>
    <w:basedOn w:val="4"/>
    <w:uiPriority w:val="0"/>
    <w:rPr>
      <w:rFonts w:ascii="Helvetica Neue" w:hAnsi="Helvetica Neue" w:eastAsia="Helvetica Neue" w:cs="Helvetica Neue"/>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2018-11-20T22:56:00Z</dcterms:created>
  <dc:creator>bmpixel</dc:creator>
  <cp:lastModifiedBy>朱卫励</cp:lastModifiedBy>
  <dcterms:modified xsi:type="dcterms:W3CDTF">2018-11-26T00:45:53Z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