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5B3" w:rsidRDefault="00C30FF5" w:rsidP="00E14628">
      <w:pPr>
        <w:spacing w:before="450" w:after="450" w:line="240" w:lineRule="auto"/>
        <w:jc w:val="center"/>
        <w:outlineLvl w:val="1"/>
        <w:rPr>
          <w:rFonts w:ascii="inherit" w:eastAsia="Times New Roman" w:hAnsi="inherit" w:cs="Times New Roman"/>
          <w:color w:val="FF3300"/>
          <w:sz w:val="36"/>
          <w:szCs w:val="36"/>
          <w:u w:val="single"/>
          <w:lang w:eastAsia="en-IN"/>
        </w:rPr>
      </w:pPr>
      <w:r w:rsidRPr="00C30FF5">
        <w:rPr>
          <w:rFonts w:ascii="inherit" w:eastAsia="Times New Roman" w:hAnsi="inherit" w:cs="Times New Roman"/>
          <w:color w:val="FF3300"/>
          <w:sz w:val="36"/>
          <w:szCs w:val="36"/>
          <w:u w:val="single"/>
          <w:lang w:eastAsia="en-IN"/>
        </w:rPr>
        <w:t xml:space="preserve">Proposal to Setup </w:t>
      </w:r>
      <w:r w:rsidR="00FA25B3" w:rsidRPr="00C30FF5">
        <w:rPr>
          <w:rFonts w:ascii="inherit" w:eastAsia="Times New Roman" w:hAnsi="inherit" w:cs="Times New Roman"/>
          <w:color w:val="FF3300"/>
          <w:sz w:val="36"/>
          <w:szCs w:val="36"/>
          <w:u w:val="single"/>
          <w:lang w:eastAsia="en-IN"/>
        </w:rPr>
        <w:t>Centre of Excellence on Machine Learning and Big Data</w:t>
      </w:r>
      <w:r w:rsidR="00E14628" w:rsidRPr="00C30FF5">
        <w:rPr>
          <w:rFonts w:ascii="inherit" w:eastAsia="Times New Roman" w:hAnsi="inherit" w:cs="Times New Roman"/>
          <w:color w:val="FF3300"/>
          <w:sz w:val="36"/>
          <w:szCs w:val="36"/>
          <w:u w:val="single"/>
          <w:lang w:eastAsia="en-IN"/>
        </w:rPr>
        <w:t xml:space="preserve"> at BMSIT&amp;M</w:t>
      </w:r>
    </w:p>
    <w:p w:rsidR="005C61F0" w:rsidRPr="00FA25B3" w:rsidRDefault="005C61F0" w:rsidP="00E14628">
      <w:pPr>
        <w:spacing w:before="450" w:after="450" w:line="240" w:lineRule="auto"/>
        <w:jc w:val="center"/>
        <w:outlineLvl w:val="1"/>
        <w:rPr>
          <w:rFonts w:ascii="inherit" w:eastAsia="Times New Roman" w:hAnsi="inherit" w:cs="Times New Roman"/>
          <w:color w:val="FF3300"/>
          <w:sz w:val="36"/>
          <w:szCs w:val="36"/>
          <w:u w:val="single"/>
          <w:lang w:eastAsia="en-IN"/>
        </w:rPr>
      </w:pPr>
      <w:r>
        <w:rPr>
          <w:rFonts w:ascii="inherit" w:eastAsia="Times New Roman" w:hAnsi="inherit" w:cs="Times New Roman"/>
          <w:color w:val="FF3300"/>
          <w:sz w:val="36"/>
          <w:szCs w:val="36"/>
          <w:u w:val="single"/>
          <w:lang w:eastAsia="en-IN"/>
        </w:rPr>
        <w:t xml:space="preserve">Submitted by </w:t>
      </w:r>
      <w:proofErr w:type="spellStart"/>
      <w:r>
        <w:rPr>
          <w:rFonts w:ascii="inherit" w:eastAsia="Times New Roman" w:hAnsi="inherit" w:cs="Times New Roman"/>
          <w:color w:val="FF3300"/>
          <w:sz w:val="36"/>
          <w:szCs w:val="36"/>
          <w:u w:val="single"/>
          <w:lang w:eastAsia="en-IN"/>
        </w:rPr>
        <w:t>Dr.Manjunath</w:t>
      </w:r>
      <w:proofErr w:type="spellEnd"/>
      <w:r>
        <w:rPr>
          <w:rFonts w:ascii="inherit" w:eastAsia="Times New Roman" w:hAnsi="inherit" w:cs="Times New Roman"/>
          <w:color w:val="FF3300"/>
          <w:sz w:val="36"/>
          <w:szCs w:val="36"/>
          <w:u w:val="single"/>
          <w:lang w:eastAsia="en-IN"/>
        </w:rPr>
        <w:t xml:space="preserve"> T</w:t>
      </w:r>
      <w:r w:rsidR="006052C1">
        <w:rPr>
          <w:rFonts w:ascii="inherit" w:eastAsia="Times New Roman" w:hAnsi="inherit" w:cs="Times New Roman"/>
          <w:color w:val="FF3300"/>
          <w:sz w:val="36"/>
          <w:szCs w:val="36"/>
          <w:u w:val="single"/>
          <w:lang w:eastAsia="en-IN"/>
        </w:rPr>
        <w:t xml:space="preserve"> </w:t>
      </w:r>
      <w:bookmarkStart w:id="0" w:name="_GoBack"/>
      <w:bookmarkEnd w:id="0"/>
      <w:r>
        <w:rPr>
          <w:rFonts w:ascii="inherit" w:eastAsia="Times New Roman" w:hAnsi="inherit" w:cs="Times New Roman"/>
          <w:color w:val="FF3300"/>
          <w:sz w:val="36"/>
          <w:szCs w:val="36"/>
          <w:u w:val="single"/>
          <w:lang w:eastAsia="en-IN"/>
        </w:rPr>
        <w:t>N</w:t>
      </w:r>
    </w:p>
    <w:p w:rsidR="00EC1A94" w:rsidRDefault="00EC1A94" w:rsidP="00EC1A94">
      <w:pPr>
        <w:spacing w:after="0" w:line="360" w:lineRule="auto"/>
        <w:jc w:val="both"/>
        <w:rPr>
          <w:rFonts w:asciiTheme="majorHAnsi" w:hAnsiTheme="majorHAnsi"/>
          <w:color w:val="444444"/>
          <w:sz w:val="24"/>
          <w:szCs w:val="24"/>
          <w:shd w:val="clear" w:color="auto" w:fill="FFFFFF"/>
        </w:rPr>
      </w:pPr>
      <w:r>
        <w:rPr>
          <w:rFonts w:asciiTheme="majorHAnsi" w:hAnsiTheme="majorHAnsi"/>
          <w:color w:val="333333"/>
          <w:spacing w:val="8"/>
          <w:sz w:val="24"/>
          <w:szCs w:val="24"/>
          <w:shd w:val="clear" w:color="auto" w:fill="FFFFFF"/>
        </w:rPr>
        <w:t>Machine learning has started</w:t>
      </w:r>
      <w:r w:rsidR="00FA25B3" w:rsidRPr="00EC1A94">
        <w:rPr>
          <w:rFonts w:asciiTheme="majorHAnsi" w:hAnsiTheme="majorHAnsi"/>
          <w:color w:val="333333"/>
          <w:spacing w:val="8"/>
          <w:sz w:val="24"/>
          <w:szCs w:val="24"/>
          <w:shd w:val="clear" w:color="auto" w:fill="FFFFFF"/>
        </w:rPr>
        <w:t xml:space="preserve"> to reshape how we live, and it’s time</w:t>
      </w:r>
      <w:r>
        <w:rPr>
          <w:rFonts w:asciiTheme="majorHAnsi" w:hAnsiTheme="majorHAnsi"/>
          <w:color w:val="333333"/>
          <w:spacing w:val="8"/>
          <w:sz w:val="24"/>
          <w:szCs w:val="24"/>
          <w:shd w:val="clear" w:color="auto" w:fill="FFFFFF"/>
        </w:rPr>
        <w:t>,</w:t>
      </w:r>
      <w:r w:rsidR="00FA25B3" w:rsidRPr="00EC1A94">
        <w:rPr>
          <w:rFonts w:asciiTheme="majorHAnsi" w:hAnsiTheme="majorHAnsi"/>
          <w:color w:val="333333"/>
          <w:spacing w:val="8"/>
          <w:sz w:val="24"/>
          <w:szCs w:val="24"/>
          <w:shd w:val="clear" w:color="auto" w:fill="FFFFFF"/>
        </w:rPr>
        <w:t xml:space="preserve"> we understood what it is and why it matters.</w:t>
      </w:r>
      <w:r w:rsidR="00E14628" w:rsidRPr="00EC1A94">
        <w:rPr>
          <w:rFonts w:asciiTheme="majorHAnsi" w:hAnsiTheme="majorHAnsi"/>
          <w:color w:val="444444"/>
          <w:sz w:val="24"/>
          <w:szCs w:val="24"/>
          <w:shd w:val="clear" w:color="auto" w:fill="FFFFFF"/>
        </w:rPr>
        <w:t xml:space="preserve"> </w:t>
      </w:r>
      <w:r>
        <w:rPr>
          <w:rFonts w:asciiTheme="majorHAnsi" w:hAnsiTheme="majorHAnsi"/>
          <w:color w:val="444444"/>
          <w:sz w:val="24"/>
          <w:szCs w:val="24"/>
          <w:shd w:val="clear" w:color="auto" w:fill="FFFFFF"/>
        </w:rPr>
        <w:t>Machine Learning is the day of the order.</w:t>
      </w:r>
    </w:p>
    <w:p w:rsidR="00EC1A94" w:rsidRDefault="00EC1A94" w:rsidP="00EC1A94">
      <w:pPr>
        <w:spacing w:after="0" w:line="360" w:lineRule="auto"/>
        <w:jc w:val="both"/>
        <w:rPr>
          <w:rFonts w:asciiTheme="majorHAnsi" w:hAnsiTheme="majorHAnsi"/>
          <w:color w:val="444444"/>
          <w:sz w:val="24"/>
          <w:szCs w:val="24"/>
          <w:shd w:val="clear" w:color="auto" w:fill="FFFFFF"/>
        </w:rPr>
      </w:pPr>
      <w:r>
        <w:rPr>
          <w:rFonts w:asciiTheme="majorHAnsi" w:hAnsiTheme="majorHAnsi"/>
          <w:color w:val="444444"/>
          <w:sz w:val="24"/>
          <w:szCs w:val="24"/>
          <w:shd w:val="clear" w:color="auto" w:fill="FFFFFF"/>
        </w:rPr>
        <w:t xml:space="preserve">Because of Social Media </w:t>
      </w:r>
      <w:r w:rsidR="00E14628" w:rsidRPr="00EC1A94">
        <w:rPr>
          <w:rFonts w:asciiTheme="majorHAnsi" w:hAnsiTheme="majorHAnsi"/>
          <w:color w:val="444444"/>
          <w:sz w:val="24"/>
          <w:szCs w:val="24"/>
          <w:shd w:val="clear" w:color="auto" w:fill="FFFFFF"/>
        </w:rPr>
        <w:t xml:space="preserve">Big Data </w:t>
      </w:r>
      <w:r>
        <w:rPr>
          <w:rFonts w:asciiTheme="majorHAnsi" w:hAnsiTheme="majorHAnsi"/>
          <w:color w:val="444444"/>
          <w:sz w:val="24"/>
          <w:szCs w:val="24"/>
          <w:shd w:val="clear" w:color="auto" w:fill="FFFFFF"/>
        </w:rPr>
        <w:t xml:space="preserve">is getting generated in 360 degrees surrounding us, </w:t>
      </w:r>
      <w:r w:rsidR="00E14628" w:rsidRPr="00EC1A94">
        <w:rPr>
          <w:rFonts w:asciiTheme="majorHAnsi" w:hAnsiTheme="majorHAnsi"/>
          <w:color w:val="444444"/>
          <w:sz w:val="24"/>
          <w:szCs w:val="24"/>
          <w:shd w:val="clear" w:color="auto" w:fill="FFFFFF"/>
        </w:rPr>
        <w:t>so</w:t>
      </w:r>
      <w:r>
        <w:rPr>
          <w:rFonts w:asciiTheme="majorHAnsi" w:hAnsiTheme="majorHAnsi"/>
          <w:color w:val="444444"/>
          <w:sz w:val="24"/>
          <w:szCs w:val="24"/>
          <w:shd w:val="clear" w:color="auto" w:fill="FFFFFF"/>
        </w:rPr>
        <w:t xml:space="preserve"> it is</w:t>
      </w:r>
      <w:r w:rsidR="00E14628" w:rsidRPr="00EC1A94">
        <w:rPr>
          <w:rFonts w:asciiTheme="majorHAnsi" w:hAnsiTheme="majorHAnsi"/>
          <w:color w:val="444444"/>
          <w:sz w:val="24"/>
          <w:szCs w:val="24"/>
          <w:shd w:val="clear" w:color="auto" w:fill="FFFFFF"/>
        </w:rPr>
        <w:t xml:space="preserve"> useful to many companies </w:t>
      </w:r>
      <w:r>
        <w:rPr>
          <w:rFonts w:asciiTheme="majorHAnsi" w:hAnsiTheme="majorHAnsi"/>
          <w:color w:val="444444"/>
          <w:sz w:val="24"/>
          <w:szCs w:val="24"/>
          <w:shd w:val="clear" w:color="auto" w:fill="FFFFFF"/>
        </w:rPr>
        <w:t>to provide</w:t>
      </w:r>
      <w:r w:rsidR="00E14628" w:rsidRPr="00EC1A94">
        <w:rPr>
          <w:rFonts w:asciiTheme="majorHAnsi" w:hAnsiTheme="majorHAnsi"/>
          <w:color w:val="444444"/>
          <w:sz w:val="24"/>
          <w:szCs w:val="24"/>
          <w:shd w:val="clear" w:color="auto" w:fill="FFFFFF"/>
        </w:rPr>
        <w:t xml:space="preserve"> answers to many questions that they didn’t even k</w:t>
      </w:r>
      <w:r>
        <w:rPr>
          <w:rFonts w:asciiTheme="majorHAnsi" w:hAnsiTheme="majorHAnsi"/>
          <w:color w:val="444444"/>
          <w:sz w:val="24"/>
          <w:szCs w:val="24"/>
          <w:shd w:val="clear" w:color="auto" w:fill="FFFFFF"/>
        </w:rPr>
        <w:t>now they had in the first place</w:t>
      </w:r>
      <w:r w:rsidR="00E14628" w:rsidRPr="00EC1A94">
        <w:rPr>
          <w:rFonts w:asciiTheme="majorHAnsi" w:hAnsiTheme="majorHAnsi"/>
          <w:color w:val="444444"/>
          <w:sz w:val="24"/>
          <w:szCs w:val="24"/>
          <w:shd w:val="clear" w:color="auto" w:fill="FFFFFF"/>
        </w:rPr>
        <w:t>. In other words, it provides a point of reference. With such a massive amount of information, the data is able to be shaped or tested in any way that the company sees fit. In doing so, organizations are able to pinpoint issues in a more comprehensible form. Collecting masses of data and finding a trend within the data allows the businesses to move much more quickly, smoothly, and efficiently.</w:t>
      </w:r>
      <w:r w:rsidR="00E14628" w:rsidRPr="00EC1A94">
        <w:rPr>
          <w:rFonts w:asciiTheme="majorHAnsi" w:hAnsiTheme="majorHAnsi"/>
          <w:color w:val="444444"/>
          <w:sz w:val="24"/>
          <w:szCs w:val="24"/>
          <w:shd w:val="clear" w:color="auto" w:fill="FFFFFF"/>
        </w:rPr>
        <w:t xml:space="preserve"> </w:t>
      </w:r>
      <w:r>
        <w:rPr>
          <w:rFonts w:asciiTheme="majorHAnsi" w:hAnsiTheme="majorHAnsi"/>
          <w:color w:val="444444"/>
          <w:sz w:val="24"/>
          <w:szCs w:val="24"/>
          <w:shd w:val="clear" w:color="auto" w:fill="FFFFFF"/>
        </w:rPr>
        <w:t>So the study of Machine Learning and Big Data is very important for the educational institutes in developing the student community industry ready and to work in niche areas.</w:t>
      </w:r>
    </w:p>
    <w:p w:rsidR="00E14628" w:rsidRPr="00EC1A94" w:rsidRDefault="00E14628" w:rsidP="00EC1A94">
      <w:pPr>
        <w:spacing w:after="0" w:line="360" w:lineRule="auto"/>
        <w:jc w:val="both"/>
        <w:rPr>
          <w:rFonts w:asciiTheme="majorHAnsi" w:hAnsiTheme="majorHAnsi"/>
          <w:color w:val="444444"/>
          <w:sz w:val="24"/>
          <w:szCs w:val="24"/>
          <w:shd w:val="clear" w:color="auto" w:fill="FFFFFF"/>
        </w:rPr>
      </w:pPr>
      <w:r w:rsidRPr="00EC1A94">
        <w:rPr>
          <w:rFonts w:asciiTheme="majorHAnsi" w:hAnsiTheme="majorHAnsi"/>
          <w:color w:val="4C4C4C"/>
          <w:sz w:val="24"/>
          <w:szCs w:val="24"/>
          <w:shd w:val="clear" w:color="auto" w:fill="FFFFFF"/>
        </w:rPr>
        <w:t xml:space="preserve">Even The Government of Karnataka </w:t>
      </w:r>
      <w:r w:rsidRPr="00EC1A94">
        <w:rPr>
          <w:rFonts w:asciiTheme="majorHAnsi" w:hAnsiTheme="majorHAnsi"/>
          <w:color w:val="4C4C4C"/>
          <w:sz w:val="24"/>
          <w:szCs w:val="24"/>
          <w:shd w:val="clear" w:color="auto" w:fill="FFFFFF"/>
        </w:rPr>
        <w:t>launch</w:t>
      </w:r>
      <w:r w:rsidRPr="00EC1A94">
        <w:rPr>
          <w:rFonts w:asciiTheme="majorHAnsi" w:hAnsiTheme="majorHAnsi"/>
          <w:color w:val="4C4C4C"/>
          <w:sz w:val="24"/>
          <w:szCs w:val="24"/>
          <w:shd w:val="clear" w:color="auto" w:fill="FFFFFF"/>
        </w:rPr>
        <w:t>ed the</w:t>
      </w:r>
      <w:r w:rsidRPr="00EC1A94">
        <w:rPr>
          <w:rFonts w:asciiTheme="majorHAnsi" w:hAnsiTheme="majorHAnsi"/>
          <w:color w:val="4C4C4C"/>
          <w:sz w:val="24"/>
          <w:szCs w:val="24"/>
          <w:shd w:val="clear" w:color="auto" w:fill="FFFFFF"/>
        </w:rPr>
        <w:t xml:space="preserve"> Centre of Excellence for Data Science and Artificial Intelligence (</w:t>
      </w:r>
      <w:proofErr w:type="spellStart"/>
      <w:r w:rsidRPr="00EC1A94">
        <w:rPr>
          <w:rFonts w:asciiTheme="majorHAnsi" w:hAnsiTheme="majorHAnsi"/>
          <w:color w:val="4C4C4C"/>
          <w:sz w:val="24"/>
          <w:szCs w:val="24"/>
          <w:shd w:val="clear" w:color="auto" w:fill="FFFFFF"/>
        </w:rPr>
        <w:t>CoE</w:t>
      </w:r>
      <w:proofErr w:type="spellEnd"/>
      <w:r w:rsidRPr="00EC1A94">
        <w:rPr>
          <w:rFonts w:asciiTheme="majorHAnsi" w:hAnsiTheme="majorHAnsi"/>
          <w:color w:val="4C4C4C"/>
          <w:sz w:val="24"/>
          <w:szCs w:val="24"/>
          <w:shd w:val="clear" w:color="auto" w:fill="FFFFFF"/>
        </w:rPr>
        <w:t xml:space="preserve">-DS&amp;AI), with NASSCOM </w:t>
      </w:r>
      <w:r w:rsidRPr="00EC1A94">
        <w:rPr>
          <w:rFonts w:asciiTheme="majorHAnsi" w:hAnsiTheme="majorHAnsi"/>
          <w:color w:val="4C4C4C"/>
          <w:sz w:val="24"/>
          <w:szCs w:val="24"/>
          <w:shd w:val="clear" w:color="auto" w:fill="FFFFFF"/>
        </w:rPr>
        <w:t>recently last November 2017.</w:t>
      </w:r>
    </w:p>
    <w:p w:rsidR="00FA25B3" w:rsidRPr="00EC1A94" w:rsidRDefault="00FA25B3" w:rsidP="00FA25B3">
      <w:pPr>
        <w:pStyle w:val="Heading3"/>
        <w:spacing w:before="450" w:after="450"/>
        <w:rPr>
          <w:bCs w:val="0"/>
          <w:color w:val="FF3300"/>
          <w:sz w:val="24"/>
          <w:szCs w:val="24"/>
        </w:rPr>
      </w:pPr>
      <w:r w:rsidRPr="00EC1A94">
        <w:rPr>
          <w:bCs w:val="0"/>
          <w:color w:val="FF3300"/>
          <w:sz w:val="24"/>
          <w:szCs w:val="24"/>
        </w:rPr>
        <w:t>Objectives</w:t>
      </w:r>
      <w:r w:rsidR="00EC1A94">
        <w:rPr>
          <w:bCs w:val="0"/>
          <w:color w:val="FF3300"/>
          <w:sz w:val="24"/>
          <w:szCs w:val="24"/>
        </w:rPr>
        <w:t>:</w:t>
      </w:r>
    </w:p>
    <w:p w:rsidR="00FA25B3" w:rsidRPr="00EC1A94" w:rsidRDefault="00FA25B3" w:rsidP="00EC1A94">
      <w:pPr>
        <w:pStyle w:val="NormalWeb"/>
        <w:shd w:val="clear" w:color="auto" w:fill="FFFFFF"/>
        <w:spacing w:before="0" w:beforeAutospacing="0" w:after="0" w:afterAutospacing="0" w:line="360" w:lineRule="auto"/>
        <w:jc w:val="both"/>
        <w:rPr>
          <w:rFonts w:asciiTheme="majorHAnsi" w:hAnsiTheme="majorHAnsi" w:cs="Arial"/>
          <w:color w:val="090909"/>
        </w:rPr>
      </w:pPr>
      <w:r w:rsidRPr="00EC1A94">
        <w:rPr>
          <w:rFonts w:asciiTheme="majorHAnsi" w:hAnsiTheme="majorHAnsi" w:cs="Arial"/>
          <w:color w:val="090909"/>
        </w:rPr>
        <w:t>The objectives of the centre include:</w:t>
      </w:r>
    </w:p>
    <w:p w:rsidR="00FA25B3" w:rsidRDefault="00FA25B3" w:rsidP="00EC1A94">
      <w:pPr>
        <w:pStyle w:val="ListParagraph"/>
        <w:numPr>
          <w:ilvl w:val="0"/>
          <w:numId w:val="5"/>
        </w:numPr>
        <w:shd w:val="clear" w:color="auto" w:fill="FFFFFF"/>
        <w:spacing w:after="0" w:line="360" w:lineRule="auto"/>
        <w:rPr>
          <w:rFonts w:asciiTheme="majorHAnsi" w:hAnsiTheme="majorHAnsi" w:cs="Arial"/>
          <w:color w:val="090909"/>
          <w:sz w:val="24"/>
          <w:szCs w:val="24"/>
        </w:rPr>
      </w:pPr>
      <w:r w:rsidRPr="00EC1A94">
        <w:rPr>
          <w:rFonts w:asciiTheme="majorHAnsi" w:hAnsiTheme="majorHAnsi" w:cs="Arial"/>
          <w:color w:val="090909"/>
          <w:sz w:val="24"/>
          <w:szCs w:val="24"/>
        </w:rPr>
        <w:t xml:space="preserve">Providing thought leadership and mentoring in </w:t>
      </w:r>
      <w:r w:rsidR="00E14628" w:rsidRPr="00EC1A94">
        <w:rPr>
          <w:rFonts w:asciiTheme="majorHAnsi" w:hAnsiTheme="majorHAnsi" w:cs="Arial"/>
          <w:color w:val="090909"/>
          <w:sz w:val="24"/>
          <w:szCs w:val="24"/>
        </w:rPr>
        <w:t xml:space="preserve">Big Data </w:t>
      </w:r>
      <w:r w:rsidRPr="00EC1A94">
        <w:rPr>
          <w:rFonts w:asciiTheme="majorHAnsi" w:hAnsiTheme="majorHAnsi" w:cs="Arial"/>
          <w:color w:val="090909"/>
          <w:sz w:val="24"/>
          <w:szCs w:val="24"/>
        </w:rPr>
        <w:t>Analytics</w:t>
      </w:r>
      <w:r w:rsidR="00E14628" w:rsidRPr="00EC1A94">
        <w:rPr>
          <w:rFonts w:asciiTheme="majorHAnsi" w:hAnsiTheme="majorHAnsi" w:cs="Arial"/>
          <w:color w:val="090909"/>
          <w:sz w:val="24"/>
          <w:szCs w:val="24"/>
        </w:rPr>
        <w:t xml:space="preserve"> and Machine Learning</w:t>
      </w:r>
      <w:r w:rsidRPr="00EC1A94">
        <w:rPr>
          <w:rFonts w:asciiTheme="majorHAnsi" w:hAnsiTheme="majorHAnsi" w:cs="Arial"/>
          <w:color w:val="090909"/>
          <w:sz w:val="24"/>
          <w:szCs w:val="24"/>
        </w:rPr>
        <w:t xml:space="preserve"> to </w:t>
      </w:r>
      <w:r w:rsidR="00E14628" w:rsidRPr="00EC1A94">
        <w:rPr>
          <w:rFonts w:asciiTheme="majorHAnsi" w:hAnsiTheme="majorHAnsi" w:cs="Arial"/>
          <w:color w:val="090909"/>
          <w:sz w:val="24"/>
          <w:szCs w:val="24"/>
        </w:rPr>
        <w:t>different organizations</w:t>
      </w:r>
      <w:r w:rsidR="00EC1A94">
        <w:rPr>
          <w:rFonts w:asciiTheme="majorHAnsi" w:hAnsiTheme="majorHAnsi" w:cs="Arial"/>
          <w:color w:val="090909"/>
          <w:sz w:val="24"/>
          <w:szCs w:val="24"/>
        </w:rPr>
        <w:t>.</w:t>
      </w:r>
      <w:r w:rsidR="00E14628" w:rsidRPr="00EC1A94">
        <w:rPr>
          <w:rFonts w:asciiTheme="majorHAnsi" w:hAnsiTheme="majorHAnsi" w:cs="Arial"/>
          <w:color w:val="090909"/>
          <w:sz w:val="24"/>
          <w:szCs w:val="24"/>
        </w:rPr>
        <w:t xml:space="preserve"> </w:t>
      </w:r>
    </w:p>
    <w:p w:rsidR="00EC1A94" w:rsidRPr="00EC1A94" w:rsidRDefault="00EC1A94" w:rsidP="00EC1A94">
      <w:pPr>
        <w:pStyle w:val="ListParagraph"/>
        <w:numPr>
          <w:ilvl w:val="0"/>
          <w:numId w:val="5"/>
        </w:numPr>
        <w:shd w:val="clear" w:color="auto" w:fill="FFFFFF"/>
        <w:spacing w:after="0" w:line="360" w:lineRule="auto"/>
        <w:jc w:val="both"/>
        <w:rPr>
          <w:rFonts w:asciiTheme="majorHAnsi" w:hAnsiTheme="majorHAnsi" w:cs="Arial"/>
          <w:color w:val="090909"/>
          <w:sz w:val="24"/>
          <w:szCs w:val="24"/>
        </w:rPr>
      </w:pPr>
      <w:r w:rsidRPr="00EC1A94">
        <w:rPr>
          <w:rFonts w:asciiTheme="majorHAnsi" w:hAnsiTheme="majorHAnsi" w:cs="Arial"/>
          <w:color w:val="090909"/>
          <w:sz w:val="24"/>
          <w:szCs w:val="24"/>
        </w:rPr>
        <w:t>To provide cutting edge machine learning, artificial intelligence and predictive solutions for some of the most pressin</w:t>
      </w:r>
      <w:r>
        <w:rPr>
          <w:rFonts w:asciiTheme="majorHAnsi" w:hAnsiTheme="majorHAnsi" w:cs="Arial"/>
          <w:color w:val="090909"/>
          <w:sz w:val="24"/>
          <w:szCs w:val="24"/>
        </w:rPr>
        <w:t xml:space="preserve">g problems of today's data age </w:t>
      </w:r>
    </w:p>
    <w:p w:rsidR="00FA25B3" w:rsidRPr="00EC1A94" w:rsidRDefault="00FA25B3" w:rsidP="00EC1A94">
      <w:pPr>
        <w:pStyle w:val="ListParagraph"/>
        <w:numPr>
          <w:ilvl w:val="0"/>
          <w:numId w:val="5"/>
        </w:numPr>
        <w:shd w:val="clear" w:color="auto" w:fill="FFFFFF"/>
        <w:spacing w:after="0" w:line="360" w:lineRule="auto"/>
        <w:rPr>
          <w:rFonts w:asciiTheme="majorHAnsi" w:hAnsiTheme="majorHAnsi" w:cs="Arial"/>
          <w:color w:val="090909"/>
          <w:sz w:val="24"/>
          <w:szCs w:val="24"/>
        </w:rPr>
      </w:pPr>
      <w:r w:rsidRPr="00EC1A94">
        <w:rPr>
          <w:rFonts w:asciiTheme="majorHAnsi" w:hAnsiTheme="majorHAnsi" w:cs="Arial"/>
          <w:color w:val="090909"/>
          <w:sz w:val="24"/>
          <w:szCs w:val="24"/>
        </w:rPr>
        <w:t>Develop Proof of Concepts in big data analytics</w:t>
      </w:r>
      <w:r w:rsidR="00E14628" w:rsidRPr="00EC1A94">
        <w:rPr>
          <w:rFonts w:asciiTheme="majorHAnsi" w:hAnsiTheme="majorHAnsi" w:cs="Arial"/>
          <w:color w:val="090909"/>
          <w:sz w:val="24"/>
          <w:szCs w:val="24"/>
        </w:rPr>
        <w:t xml:space="preserve"> and Machine Learning</w:t>
      </w:r>
    </w:p>
    <w:p w:rsidR="00EC1A94" w:rsidRPr="00EC1A94" w:rsidRDefault="00FA25B3" w:rsidP="00EC1A94">
      <w:pPr>
        <w:pStyle w:val="ListParagraph"/>
        <w:numPr>
          <w:ilvl w:val="0"/>
          <w:numId w:val="5"/>
        </w:numPr>
        <w:shd w:val="clear" w:color="auto" w:fill="FFFFFF"/>
        <w:spacing w:after="0" w:line="360" w:lineRule="auto"/>
        <w:rPr>
          <w:rFonts w:asciiTheme="majorHAnsi" w:hAnsiTheme="majorHAnsi" w:cs="Arial"/>
          <w:color w:val="090909"/>
          <w:sz w:val="24"/>
          <w:szCs w:val="24"/>
        </w:rPr>
      </w:pPr>
      <w:r w:rsidRPr="00EC1A94">
        <w:rPr>
          <w:rFonts w:asciiTheme="majorHAnsi" w:hAnsiTheme="majorHAnsi" w:cs="Arial"/>
          <w:color w:val="090909"/>
          <w:sz w:val="24"/>
          <w:szCs w:val="24"/>
        </w:rPr>
        <w:t xml:space="preserve">Disseminating knowledge through training programmes on new and frontier areas of analytics </w:t>
      </w:r>
      <w:r w:rsidR="00B218A4" w:rsidRPr="00EC1A94">
        <w:rPr>
          <w:rFonts w:asciiTheme="majorHAnsi" w:hAnsiTheme="majorHAnsi" w:cs="Arial"/>
          <w:color w:val="090909"/>
          <w:sz w:val="24"/>
          <w:szCs w:val="24"/>
        </w:rPr>
        <w:t xml:space="preserve"> and Machine Learning</w:t>
      </w:r>
    </w:p>
    <w:p w:rsidR="00FA25B3" w:rsidRPr="00EC1A94" w:rsidRDefault="00FA25B3" w:rsidP="00EC1A94">
      <w:pPr>
        <w:pStyle w:val="ListParagraph"/>
        <w:numPr>
          <w:ilvl w:val="0"/>
          <w:numId w:val="5"/>
        </w:numPr>
        <w:shd w:val="clear" w:color="auto" w:fill="FFFFFF"/>
        <w:spacing w:after="0" w:line="360" w:lineRule="auto"/>
        <w:rPr>
          <w:rFonts w:asciiTheme="majorHAnsi" w:hAnsiTheme="majorHAnsi" w:cs="Arial"/>
          <w:color w:val="090909"/>
          <w:sz w:val="24"/>
          <w:szCs w:val="24"/>
        </w:rPr>
      </w:pPr>
      <w:r w:rsidRPr="00EC1A94">
        <w:rPr>
          <w:rFonts w:asciiTheme="majorHAnsi" w:hAnsiTheme="majorHAnsi" w:cs="Arial"/>
          <w:color w:val="090909"/>
          <w:sz w:val="24"/>
          <w:szCs w:val="24"/>
        </w:rPr>
        <w:t>To carry out projects funded by external agencies</w:t>
      </w:r>
    </w:p>
    <w:p w:rsidR="004B7E77" w:rsidRPr="00EC1A94" w:rsidRDefault="004B7E77" w:rsidP="004B7E77">
      <w:pPr>
        <w:pStyle w:val="Heading3"/>
        <w:shd w:val="clear" w:color="auto" w:fill="FFFFFF"/>
        <w:spacing w:before="300" w:after="300"/>
        <w:rPr>
          <w:rFonts w:cs="Arial"/>
          <w:bCs w:val="0"/>
          <w:color w:val="FF0000"/>
          <w:sz w:val="24"/>
          <w:szCs w:val="24"/>
        </w:rPr>
      </w:pPr>
      <w:r w:rsidRPr="00EC1A94">
        <w:rPr>
          <w:rFonts w:cs="Arial"/>
          <w:bCs w:val="0"/>
          <w:color w:val="FF0000"/>
          <w:sz w:val="24"/>
          <w:szCs w:val="24"/>
        </w:rPr>
        <w:lastRenderedPageBreak/>
        <w:t>Centre Coordinators</w:t>
      </w:r>
      <w:r w:rsidR="00EC1A94">
        <w:rPr>
          <w:rFonts w:cs="Arial"/>
          <w:bCs w:val="0"/>
          <w:color w:val="FF0000"/>
          <w:sz w:val="24"/>
          <w:szCs w:val="24"/>
        </w:rPr>
        <w:t>:</w:t>
      </w:r>
    </w:p>
    <w:p w:rsidR="004B7E77" w:rsidRPr="00EC1A94" w:rsidRDefault="004B7E77" w:rsidP="00EC1A94">
      <w:pPr>
        <w:pStyle w:val="ListParagraph"/>
        <w:numPr>
          <w:ilvl w:val="0"/>
          <w:numId w:val="3"/>
        </w:numPr>
        <w:spacing w:after="0" w:line="360" w:lineRule="auto"/>
        <w:ind w:left="714" w:hanging="357"/>
        <w:rPr>
          <w:rFonts w:asciiTheme="majorHAnsi" w:hAnsiTheme="majorHAnsi"/>
          <w:sz w:val="24"/>
          <w:szCs w:val="24"/>
        </w:rPr>
      </w:pPr>
      <w:proofErr w:type="spellStart"/>
      <w:r w:rsidRPr="00EC1A94">
        <w:rPr>
          <w:rFonts w:asciiTheme="majorHAnsi" w:hAnsiTheme="majorHAnsi"/>
          <w:sz w:val="24"/>
          <w:szCs w:val="24"/>
        </w:rPr>
        <w:t>Dr.Manjunath</w:t>
      </w:r>
      <w:proofErr w:type="spellEnd"/>
      <w:r w:rsidRPr="00EC1A94">
        <w:rPr>
          <w:rFonts w:asciiTheme="majorHAnsi" w:hAnsiTheme="majorHAnsi"/>
          <w:sz w:val="24"/>
          <w:szCs w:val="24"/>
        </w:rPr>
        <w:t xml:space="preserve"> T N</w:t>
      </w:r>
    </w:p>
    <w:p w:rsidR="004B7E77" w:rsidRPr="00EC1A94" w:rsidRDefault="004B7E77" w:rsidP="00EC1A94">
      <w:pPr>
        <w:pStyle w:val="ListParagraph"/>
        <w:numPr>
          <w:ilvl w:val="0"/>
          <w:numId w:val="3"/>
        </w:numPr>
        <w:spacing w:after="0" w:line="360" w:lineRule="auto"/>
        <w:ind w:left="714" w:hanging="357"/>
        <w:rPr>
          <w:rFonts w:asciiTheme="majorHAnsi" w:hAnsiTheme="majorHAnsi"/>
          <w:sz w:val="24"/>
          <w:szCs w:val="24"/>
        </w:rPr>
      </w:pPr>
      <w:proofErr w:type="spellStart"/>
      <w:r w:rsidRPr="00EC1A94">
        <w:rPr>
          <w:rFonts w:asciiTheme="majorHAnsi" w:hAnsiTheme="majorHAnsi"/>
          <w:sz w:val="24"/>
          <w:szCs w:val="24"/>
        </w:rPr>
        <w:t>Dr.Pushpa</w:t>
      </w:r>
      <w:proofErr w:type="spellEnd"/>
      <w:r w:rsidRPr="00EC1A94">
        <w:rPr>
          <w:rFonts w:asciiTheme="majorHAnsi" w:hAnsiTheme="majorHAnsi"/>
          <w:sz w:val="24"/>
          <w:szCs w:val="24"/>
        </w:rPr>
        <w:t xml:space="preserve"> S K</w:t>
      </w:r>
    </w:p>
    <w:p w:rsidR="004B7E77" w:rsidRPr="00EC1A94" w:rsidRDefault="004B7E77">
      <w:pPr>
        <w:rPr>
          <w:rFonts w:asciiTheme="majorHAnsi" w:hAnsiTheme="majorHAnsi"/>
          <w:b/>
          <w:color w:val="FF0000"/>
          <w:sz w:val="24"/>
          <w:szCs w:val="24"/>
        </w:rPr>
      </w:pPr>
      <w:r w:rsidRPr="00EC1A94">
        <w:rPr>
          <w:rFonts w:asciiTheme="majorHAnsi" w:hAnsiTheme="majorHAnsi"/>
          <w:b/>
          <w:color w:val="FF0000"/>
          <w:sz w:val="24"/>
          <w:szCs w:val="24"/>
        </w:rPr>
        <w:t>Research Scholars</w:t>
      </w:r>
      <w:r w:rsidR="00EC1A94">
        <w:rPr>
          <w:rFonts w:asciiTheme="majorHAnsi" w:hAnsiTheme="majorHAnsi"/>
          <w:b/>
          <w:color w:val="FF0000"/>
          <w:sz w:val="24"/>
          <w:szCs w:val="24"/>
        </w:rPr>
        <w:t>:</w:t>
      </w:r>
    </w:p>
    <w:p w:rsidR="004B7E77" w:rsidRPr="00EC1A94" w:rsidRDefault="004B7E77" w:rsidP="004B7E77">
      <w:pPr>
        <w:pStyle w:val="ListParagraph"/>
        <w:numPr>
          <w:ilvl w:val="0"/>
          <w:numId w:val="2"/>
        </w:numPr>
        <w:rPr>
          <w:rFonts w:asciiTheme="majorHAnsi" w:hAnsiTheme="majorHAnsi"/>
          <w:sz w:val="24"/>
          <w:szCs w:val="24"/>
        </w:rPr>
      </w:pPr>
      <w:proofErr w:type="spellStart"/>
      <w:r w:rsidRPr="00EC1A94">
        <w:rPr>
          <w:rFonts w:asciiTheme="majorHAnsi" w:hAnsiTheme="majorHAnsi"/>
          <w:sz w:val="24"/>
          <w:szCs w:val="24"/>
        </w:rPr>
        <w:t>Ashwini</w:t>
      </w:r>
      <w:proofErr w:type="spellEnd"/>
      <w:r w:rsidRPr="00EC1A94">
        <w:rPr>
          <w:rFonts w:asciiTheme="majorHAnsi" w:hAnsiTheme="majorHAnsi"/>
          <w:sz w:val="24"/>
          <w:szCs w:val="24"/>
        </w:rPr>
        <w:t xml:space="preserve"> N</w:t>
      </w:r>
    </w:p>
    <w:p w:rsidR="004B7E77" w:rsidRPr="00EC1A94" w:rsidRDefault="004B7E77" w:rsidP="004B7E77">
      <w:pPr>
        <w:pStyle w:val="ListParagraph"/>
        <w:numPr>
          <w:ilvl w:val="0"/>
          <w:numId w:val="2"/>
        </w:numPr>
        <w:rPr>
          <w:rFonts w:asciiTheme="majorHAnsi" w:hAnsiTheme="majorHAnsi"/>
          <w:sz w:val="24"/>
          <w:szCs w:val="24"/>
        </w:rPr>
      </w:pPr>
      <w:proofErr w:type="spellStart"/>
      <w:r w:rsidRPr="00EC1A94">
        <w:rPr>
          <w:rFonts w:asciiTheme="majorHAnsi" w:hAnsiTheme="majorHAnsi"/>
          <w:sz w:val="24"/>
          <w:szCs w:val="24"/>
        </w:rPr>
        <w:t>Deepa</w:t>
      </w:r>
      <w:proofErr w:type="spellEnd"/>
      <w:r w:rsidRPr="00EC1A94">
        <w:rPr>
          <w:rFonts w:asciiTheme="majorHAnsi" w:hAnsiTheme="majorHAnsi"/>
          <w:sz w:val="24"/>
          <w:szCs w:val="24"/>
        </w:rPr>
        <w:t xml:space="preserve"> </w:t>
      </w:r>
      <w:proofErr w:type="spellStart"/>
      <w:r w:rsidRPr="00EC1A94">
        <w:rPr>
          <w:rFonts w:asciiTheme="majorHAnsi" w:hAnsiTheme="majorHAnsi"/>
          <w:sz w:val="24"/>
          <w:szCs w:val="24"/>
        </w:rPr>
        <w:t>Yogish</w:t>
      </w:r>
      <w:proofErr w:type="spellEnd"/>
    </w:p>
    <w:p w:rsidR="004B7E77" w:rsidRPr="00EC1A94" w:rsidRDefault="004B7E77" w:rsidP="004B7E77">
      <w:pPr>
        <w:pStyle w:val="ListParagraph"/>
        <w:numPr>
          <w:ilvl w:val="0"/>
          <w:numId w:val="2"/>
        </w:numPr>
        <w:rPr>
          <w:rFonts w:asciiTheme="majorHAnsi" w:hAnsiTheme="majorHAnsi"/>
          <w:sz w:val="24"/>
          <w:szCs w:val="24"/>
        </w:rPr>
      </w:pPr>
      <w:r w:rsidRPr="00EC1A94">
        <w:rPr>
          <w:rFonts w:asciiTheme="majorHAnsi" w:hAnsiTheme="majorHAnsi"/>
          <w:sz w:val="24"/>
          <w:szCs w:val="24"/>
        </w:rPr>
        <w:t>Amogh</w:t>
      </w:r>
      <w:r w:rsidR="00EC1A94">
        <w:rPr>
          <w:rFonts w:asciiTheme="majorHAnsi" w:hAnsiTheme="majorHAnsi"/>
          <w:sz w:val="24"/>
          <w:szCs w:val="24"/>
        </w:rPr>
        <w:t xml:space="preserve"> </w:t>
      </w:r>
      <w:proofErr w:type="spellStart"/>
      <w:r w:rsidR="00EC1A94">
        <w:rPr>
          <w:rFonts w:asciiTheme="majorHAnsi" w:hAnsiTheme="majorHAnsi"/>
          <w:sz w:val="24"/>
          <w:szCs w:val="24"/>
        </w:rPr>
        <w:t>Kulkarni</w:t>
      </w:r>
      <w:proofErr w:type="spellEnd"/>
    </w:p>
    <w:p w:rsidR="004B7E77" w:rsidRPr="00EC1A94" w:rsidRDefault="004B7E77" w:rsidP="004B7E77">
      <w:pPr>
        <w:pStyle w:val="ListParagraph"/>
        <w:numPr>
          <w:ilvl w:val="0"/>
          <w:numId w:val="2"/>
        </w:numPr>
        <w:rPr>
          <w:rFonts w:asciiTheme="majorHAnsi" w:hAnsiTheme="majorHAnsi"/>
          <w:sz w:val="24"/>
          <w:szCs w:val="24"/>
        </w:rPr>
      </w:pPr>
      <w:proofErr w:type="spellStart"/>
      <w:r w:rsidRPr="00EC1A94">
        <w:rPr>
          <w:rFonts w:asciiTheme="majorHAnsi" w:hAnsiTheme="majorHAnsi"/>
          <w:sz w:val="24"/>
          <w:szCs w:val="24"/>
        </w:rPr>
        <w:t>Srihari</w:t>
      </w:r>
      <w:proofErr w:type="spellEnd"/>
    </w:p>
    <w:p w:rsidR="004B7E77" w:rsidRPr="00EC1A94" w:rsidRDefault="004B7E77" w:rsidP="004B7E77">
      <w:pPr>
        <w:pStyle w:val="ListParagraph"/>
        <w:numPr>
          <w:ilvl w:val="0"/>
          <w:numId w:val="2"/>
        </w:numPr>
        <w:rPr>
          <w:rFonts w:asciiTheme="majorHAnsi" w:hAnsiTheme="majorHAnsi"/>
          <w:sz w:val="24"/>
          <w:szCs w:val="24"/>
        </w:rPr>
      </w:pPr>
      <w:proofErr w:type="spellStart"/>
      <w:r w:rsidRPr="00EC1A94">
        <w:rPr>
          <w:rFonts w:asciiTheme="majorHAnsi" w:hAnsiTheme="majorHAnsi"/>
          <w:sz w:val="24"/>
          <w:szCs w:val="24"/>
        </w:rPr>
        <w:t>Puneeth</w:t>
      </w:r>
      <w:proofErr w:type="spellEnd"/>
      <w:r w:rsidRPr="00EC1A94">
        <w:rPr>
          <w:rFonts w:asciiTheme="majorHAnsi" w:hAnsiTheme="majorHAnsi"/>
          <w:sz w:val="24"/>
          <w:szCs w:val="24"/>
        </w:rPr>
        <w:t xml:space="preserve"> Kumar T P</w:t>
      </w:r>
    </w:p>
    <w:p w:rsidR="004B7E77" w:rsidRPr="00EC1A94" w:rsidRDefault="004B7E77" w:rsidP="004B7E77">
      <w:pPr>
        <w:pStyle w:val="ListParagraph"/>
        <w:numPr>
          <w:ilvl w:val="0"/>
          <w:numId w:val="2"/>
        </w:numPr>
        <w:rPr>
          <w:rFonts w:asciiTheme="majorHAnsi" w:hAnsiTheme="majorHAnsi"/>
          <w:sz w:val="24"/>
          <w:szCs w:val="24"/>
        </w:rPr>
      </w:pPr>
      <w:proofErr w:type="spellStart"/>
      <w:r w:rsidRPr="00EC1A94">
        <w:rPr>
          <w:rFonts w:asciiTheme="majorHAnsi" w:hAnsiTheme="majorHAnsi"/>
          <w:sz w:val="24"/>
          <w:szCs w:val="24"/>
        </w:rPr>
        <w:t>Bhavya</w:t>
      </w:r>
      <w:proofErr w:type="spellEnd"/>
    </w:p>
    <w:p w:rsidR="004B7E77" w:rsidRPr="00EC1A94" w:rsidRDefault="004B7E77">
      <w:pPr>
        <w:rPr>
          <w:rFonts w:asciiTheme="majorHAnsi" w:hAnsiTheme="majorHAnsi"/>
          <w:sz w:val="24"/>
          <w:szCs w:val="24"/>
        </w:rPr>
      </w:pPr>
    </w:p>
    <w:p w:rsidR="004B7E77" w:rsidRPr="00EC1A94" w:rsidRDefault="004A73AE">
      <w:pPr>
        <w:rPr>
          <w:rFonts w:asciiTheme="majorHAnsi" w:hAnsiTheme="majorHAnsi"/>
          <w:b/>
          <w:color w:val="FF0000"/>
          <w:sz w:val="24"/>
          <w:szCs w:val="24"/>
        </w:rPr>
      </w:pPr>
      <w:r w:rsidRPr="00EC1A94">
        <w:rPr>
          <w:rFonts w:asciiTheme="majorHAnsi" w:hAnsiTheme="majorHAnsi"/>
          <w:b/>
          <w:color w:val="FF0000"/>
          <w:sz w:val="24"/>
          <w:szCs w:val="24"/>
        </w:rPr>
        <w:t xml:space="preserve">Few of the Current </w:t>
      </w:r>
      <w:r w:rsidR="004B7E77" w:rsidRPr="00EC1A94">
        <w:rPr>
          <w:rFonts w:asciiTheme="majorHAnsi" w:hAnsiTheme="majorHAnsi"/>
          <w:b/>
          <w:color w:val="FF0000"/>
          <w:sz w:val="24"/>
          <w:szCs w:val="24"/>
        </w:rPr>
        <w:t>Projects:</w:t>
      </w:r>
    </w:p>
    <w:p w:rsidR="004B7E77" w:rsidRPr="00EC1A94" w:rsidRDefault="004B7E77" w:rsidP="004B7E77">
      <w:pPr>
        <w:pStyle w:val="ListParagraph"/>
        <w:numPr>
          <w:ilvl w:val="0"/>
          <w:numId w:val="4"/>
        </w:numPr>
        <w:rPr>
          <w:rFonts w:asciiTheme="majorHAnsi" w:hAnsiTheme="majorHAnsi"/>
          <w:sz w:val="24"/>
          <w:szCs w:val="24"/>
        </w:rPr>
      </w:pPr>
      <w:r w:rsidRPr="00EC1A94">
        <w:rPr>
          <w:rFonts w:asciiTheme="majorHAnsi" w:hAnsiTheme="majorHAnsi"/>
          <w:sz w:val="24"/>
          <w:szCs w:val="24"/>
        </w:rPr>
        <w:t xml:space="preserve">Bio Mimetic </w:t>
      </w:r>
    </w:p>
    <w:p w:rsidR="004B7E77" w:rsidRPr="00EC1A94" w:rsidRDefault="004B7E77" w:rsidP="004B7E77">
      <w:pPr>
        <w:pStyle w:val="ListParagraph"/>
        <w:numPr>
          <w:ilvl w:val="0"/>
          <w:numId w:val="4"/>
        </w:numPr>
        <w:rPr>
          <w:rFonts w:asciiTheme="majorHAnsi" w:hAnsiTheme="majorHAnsi"/>
          <w:sz w:val="24"/>
          <w:szCs w:val="24"/>
        </w:rPr>
      </w:pPr>
      <w:r w:rsidRPr="00EC1A94">
        <w:rPr>
          <w:rFonts w:asciiTheme="majorHAnsi" w:hAnsiTheme="majorHAnsi"/>
          <w:sz w:val="24"/>
          <w:szCs w:val="24"/>
        </w:rPr>
        <w:t xml:space="preserve">PHR(Physical Health </w:t>
      </w:r>
      <w:r w:rsidR="004A73AE" w:rsidRPr="00EC1A94">
        <w:rPr>
          <w:rFonts w:asciiTheme="majorHAnsi" w:hAnsiTheme="majorHAnsi"/>
          <w:sz w:val="24"/>
          <w:szCs w:val="24"/>
        </w:rPr>
        <w:t>Record )</w:t>
      </w:r>
      <w:r w:rsidRPr="00EC1A94">
        <w:rPr>
          <w:rFonts w:asciiTheme="majorHAnsi" w:hAnsiTheme="majorHAnsi"/>
          <w:sz w:val="24"/>
          <w:szCs w:val="24"/>
        </w:rPr>
        <w:t xml:space="preserve"> System</w:t>
      </w:r>
    </w:p>
    <w:p w:rsidR="004A73AE" w:rsidRPr="00EC1A94" w:rsidRDefault="004A73AE" w:rsidP="004B7E77">
      <w:pPr>
        <w:pStyle w:val="ListParagraph"/>
        <w:numPr>
          <w:ilvl w:val="0"/>
          <w:numId w:val="4"/>
        </w:numPr>
        <w:rPr>
          <w:rFonts w:asciiTheme="majorHAnsi" w:hAnsiTheme="majorHAnsi"/>
          <w:sz w:val="24"/>
          <w:szCs w:val="24"/>
        </w:rPr>
      </w:pPr>
      <w:proofErr w:type="spellStart"/>
      <w:r w:rsidRPr="00EC1A94">
        <w:rPr>
          <w:rFonts w:asciiTheme="majorHAnsi" w:hAnsiTheme="majorHAnsi"/>
          <w:sz w:val="24"/>
          <w:szCs w:val="24"/>
        </w:rPr>
        <w:t>Agribots</w:t>
      </w:r>
      <w:proofErr w:type="spellEnd"/>
      <w:r w:rsidRPr="00EC1A94">
        <w:rPr>
          <w:rFonts w:asciiTheme="majorHAnsi" w:hAnsiTheme="majorHAnsi"/>
          <w:sz w:val="24"/>
          <w:szCs w:val="24"/>
        </w:rPr>
        <w:t xml:space="preserve"> using Machine Learning Algorithms</w:t>
      </w:r>
    </w:p>
    <w:p w:rsidR="004A73AE" w:rsidRPr="00EC1A94" w:rsidRDefault="004A73AE" w:rsidP="004B7E77">
      <w:pPr>
        <w:pStyle w:val="ListParagraph"/>
        <w:numPr>
          <w:ilvl w:val="0"/>
          <w:numId w:val="4"/>
        </w:numPr>
        <w:rPr>
          <w:rFonts w:asciiTheme="majorHAnsi" w:hAnsiTheme="majorHAnsi"/>
          <w:sz w:val="24"/>
          <w:szCs w:val="24"/>
        </w:rPr>
      </w:pPr>
      <w:r w:rsidRPr="00EC1A94">
        <w:rPr>
          <w:rFonts w:asciiTheme="majorHAnsi" w:hAnsiTheme="majorHAnsi"/>
          <w:sz w:val="24"/>
          <w:szCs w:val="24"/>
        </w:rPr>
        <w:t>Intelligent Answering System</w:t>
      </w:r>
    </w:p>
    <w:p w:rsidR="004A73AE" w:rsidRPr="00EC1A94" w:rsidRDefault="004A73AE" w:rsidP="004B7E77">
      <w:pPr>
        <w:pStyle w:val="ListParagraph"/>
        <w:numPr>
          <w:ilvl w:val="0"/>
          <w:numId w:val="4"/>
        </w:numPr>
        <w:rPr>
          <w:rFonts w:asciiTheme="majorHAnsi" w:hAnsiTheme="majorHAnsi"/>
          <w:sz w:val="24"/>
          <w:szCs w:val="24"/>
        </w:rPr>
      </w:pPr>
      <w:r w:rsidRPr="00EC1A94">
        <w:rPr>
          <w:rFonts w:asciiTheme="majorHAnsi" w:hAnsiTheme="majorHAnsi"/>
          <w:sz w:val="24"/>
          <w:szCs w:val="24"/>
        </w:rPr>
        <w:t>Breast Cancer Detection.</w:t>
      </w:r>
    </w:p>
    <w:p w:rsidR="004A73AE" w:rsidRPr="00EC1A94" w:rsidRDefault="004A73AE" w:rsidP="004A73AE">
      <w:pPr>
        <w:pStyle w:val="ListParagraph"/>
        <w:rPr>
          <w:rFonts w:asciiTheme="majorHAnsi" w:hAnsiTheme="majorHAnsi"/>
          <w:sz w:val="24"/>
          <w:szCs w:val="24"/>
        </w:rPr>
      </w:pPr>
    </w:p>
    <w:p w:rsidR="004B7E77" w:rsidRPr="00EC1A94" w:rsidRDefault="007021B8">
      <w:pPr>
        <w:rPr>
          <w:rFonts w:asciiTheme="majorHAnsi" w:hAnsiTheme="majorHAnsi"/>
          <w:b/>
          <w:sz w:val="24"/>
          <w:szCs w:val="24"/>
          <w:u w:val="single"/>
        </w:rPr>
      </w:pPr>
      <w:r w:rsidRPr="00EC1A94">
        <w:rPr>
          <w:rFonts w:asciiTheme="majorHAnsi" w:hAnsiTheme="majorHAnsi"/>
          <w:b/>
          <w:sz w:val="24"/>
          <w:szCs w:val="24"/>
          <w:u w:val="single"/>
        </w:rPr>
        <w:t xml:space="preserve">Lab Requirements for High Performance Computing </w:t>
      </w:r>
    </w:p>
    <w:tbl>
      <w:tblPr>
        <w:tblStyle w:val="TableGrid"/>
        <w:tblW w:w="0" w:type="auto"/>
        <w:tblLook w:val="04A0" w:firstRow="1" w:lastRow="0" w:firstColumn="1" w:lastColumn="0" w:noHBand="0" w:noVBand="1"/>
      </w:tblPr>
      <w:tblGrid>
        <w:gridCol w:w="1807"/>
        <w:gridCol w:w="1914"/>
        <w:gridCol w:w="1915"/>
        <w:gridCol w:w="1866"/>
        <w:gridCol w:w="1740"/>
      </w:tblGrid>
      <w:tr w:rsidR="007021B8" w:rsidRPr="00EC1A94" w:rsidTr="00EC1A94">
        <w:tc>
          <w:tcPr>
            <w:tcW w:w="1807" w:type="dxa"/>
            <w:shd w:val="clear" w:color="auto" w:fill="D9D9D9" w:themeFill="background1" w:themeFillShade="D9"/>
          </w:tcPr>
          <w:p w:rsidR="007021B8" w:rsidRPr="00EC1A94" w:rsidRDefault="007021B8">
            <w:pPr>
              <w:rPr>
                <w:rFonts w:asciiTheme="majorHAnsi" w:hAnsiTheme="majorHAnsi"/>
                <w:b/>
                <w:sz w:val="24"/>
                <w:szCs w:val="24"/>
              </w:rPr>
            </w:pPr>
            <w:proofErr w:type="spellStart"/>
            <w:r w:rsidRPr="00EC1A94">
              <w:rPr>
                <w:rFonts w:asciiTheme="majorHAnsi" w:hAnsiTheme="majorHAnsi"/>
                <w:b/>
                <w:sz w:val="24"/>
                <w:szCs w:val="24"/>
              </w:rPr>
              <w:t>Sl</w:t>
            </w:r>
            <w:proofErr w:type="spellEnd"/>
            <w:r w:rsidRPr="00EC1A94">
              <w:rPr>
                <w:rFonts w:asciiTheme="majorHAnsi" w:hAnsiTheme="majorHAnsi"/>
                <w:b/>
                <w:sz w:val="24"/>
                <w:szCs w:val="24"/>
              </w:rPr>
              <w:t xml:space="preserve"> No</w:t>
            </w:r>
          </w:p>
        </w:tc>
        <w:tc>
          <w:tcPr>
            <w:tcW w:w="1914" w:type="dxa"/>
            <w:shd w:val="clear" w:color="auto" w:fill="D9D9D9" w:themeFill="background1" w:themeFillShade="D9"/>
          </w:tcPr>
          <w:p w:rsidR="007021B8" w:rsidRPr="00EC1A94" w:rsidRDefault="007021B8">
            <w:pPr>
              <w:rPr>
                <w:rFonts w:asciiTheme="majorHAnsi" w:hAnsiTheme="majorHAnsi"/>
                <w:b/>
                <w:sz w:val="24"/>
                <w:szCs w:val="24"/>
              </w:rPr>
            </w:pPr>
            <w:r w:rsidRPr="00EC1A94">
              <w:rPr>
                <w:rFonts w:asciiTheme="majorHAnsi" w:hAnsiTheme="majorHAnsi"/>
                <w:b/>
                <w:sz w:val="24"/>
                <w:szCs w:val="24"/>
              </w:rPr>
              <w:t>System</w:t>
            </w:r>
          </w:p>
        </w:tc>
        <w:tc>
          <w:tcPr>
            <w:tcW w:w="1915" w:type="dxa"/>
            <w:shd w:val="clear" w:color="auto" w:fill="D9D9D9" w:themeFill="background1" w:themeFillShade="D9"/>
          </w:tcPr>
          <w:p w:rsidR="007021B8" w:rsidRPr="00EC1A94" w:rsidRDefault="007021B8">
            <w:pPr>
              <w:rPr>
                <w:rFonts w:asciiTheme="majorHAnsi" w:hAnsiTheme="majorHAnsi"/>
                <w:b/>
                <w:sz w:val="24"/>
                <w:szCs w:val="24"/>
              </w:rPr>
            </w:pPr>
            <w:proofErr w:type="spellStart"/>
            <w:r w:rsidRPr="00EC1A94">
              <w:rPr>
                <w:rFonts w:asciiTheme="majorHAnsi" w:hAnsiTheme="majorHAnsi"/>
                <w:b/>
                <w:sz w:val="24"/>
                <w:szCs w:val="24"/>
              </w:rPr>
              <w:t>Approx</w:t>
            </w:r>
            <w:proofErr w:type="spellEnd"/>
            <w:r w:rsidRPr="00EC1A94">
              <w:rPr>
                <w:rFonts w:asciiTheme="majorHAnsi" w:hAnsiTheme="majorHAnsi"/>
                <w:b/>
                <w:sz w:val="24"/>
                <w:szCs w:val="24"/>
              </w:rPr>
              <w:t xml:space="preserve"> Cost / Unit</w:t>
            </w:r>
          </w:p>
        </w:tc>
        <w:tc>
          <w:tcPr>
            <w:tcW w:w="1866" w:type="dxa"/>
            <w:shd w:val="clear" w:color="auto" w:fill="D9D9D9" w:themeFill="background1" w:themeFillShade="D9"/>
          </w:tcPr>
          <w:p w:rsidR="007021B8" w:rsidRPr="00EC1A94" w:rsidRDefault="007021B8">
            <w:pPr>
              <w:rPr>
                <w:rFonts w:asciiTheme="majorHAnsi" w:hAnsiTheme="majorHAnsi"/>
                <w:b/>
                <w:sz w:val="24"/>
                <w:szCs w:val="24"/>
              </w:rPr>
            </w:pPr>
            <w:r w:rsidRPr="00EC1A94">
              <w:rPr>
                <w:rFonts w:asciiTheme="majorHAnsi" w:hAnsiTheme="majorHAnsi"/>
                <w:b/>
                <w:sz w:val="24"/>
                <w:szCs w:val="24"/>
              </w:rPr>
              <w:t>No of Units</w:t>
            </w:r>
          </w:p>
        </w:tc>
        <w:tc>
          <w:tcPr>
            <w:tcW w:w="1740" w:type="dxa"/>
            <w:shd w:val="clear" w:color="auto" w:fill="D9D9D9" w:themeFill="background1" w:themeFillShade="D9"/>
          </w:tcPr>
          <w:p w:rsidR="007021B8" w:rsidRPr="00EC1A94" w:rsidRDefault="007021B8">
            <w:pPr>
              <w:rPr>
                <w:rFonts w:asciiTheme="majorHAnsi" w:hAnsiTheme="majorHAnsi"/>
                <w:b/>
                <w:sz w:val="24"/>
                <w:szCs w:val="24"/>
              </w:rPr>
            </w:pPr>
            <w:r w:rsidRPr="00EC1A94">
              <w:rPr>
                <w:rFonts w:asciiTheme="majorHAnsi" w:hAnsiTheme="majorHAnsi"/>
                <w:b/>
                <w:sz w:val="24"/>
                <w:szCs w:val="24"/>
              </w:rPr>
              <w:t>Total</w:t>
            </w:r>
          </w:p>
        </w:tc>
      </w:tr>
      <w:tr w:rsidR="007021B8" w:rsidRPr="00EC1A94" w:rsidTr="007021B8">
        <w:tc>
          <w:tcPr>
            <w:tcW w:w="1807" w:type="dxa"/>
          </w:tcPr>
          <w:p w:rsidR="007021B8" w:rsidRPr="00EC1A94" w:rsidRDefault="007021B8">
            <w:pPr>
              <w:rPr>
                <w:rFonts w:asciiTheme="majorHAnsi" w:hAnsiTheme="majorHAnsi"/>
                <w:sz w:val="24"/>
                <w:szCs w:val="24"/>
              </w:rPr>
            </w:pPr>
            <w:r w:rsidRPr="00EC1A94">
              <w:rPr>
                <w:rFonts w:asciiTheme="majorHAnsi" w:hAnsiTheme="majorHAnsi"/>
                <w:sz w:val="24"/>
                <w:szCs w:val="24"/>
              </w:rPr>
              <w:t>1</w:t>
            </w:r>
          </w:p>
        </w:tc>
        <w:tc>
          <w:tcPr>
            <w:tcW w:w="1914" w:type="dxa"/>
          </w:tcPr>
          <w:p w:rsidR="007021B8" w:rsidRPr="00EC1A94" w:rsidRDefault="007021B8">
            <w:pPr>
              <w:rPr>
                <w:rFonts w:asciiTheme="majorHAnsi" w:hAnsiTheme="majorHAnsi"/>
                <w:sz w:val="24"/>
                <w:szCs w:val="24"/>
              </w:rPr>
            </w:pPr>
            <w:r w:rsidRPr="00EC1A94">
              <w:rPr>
                <w:rFonts w:asciiTheme="majorHAnsi" w:hAnsiTheme="majorHAnsi"/>
                <w:sz w:val="24"/>
                <w:szCs w:val="24"/>
              </w:rPr>
              <w:t>Intel® Xeon® Processor E7-8855 v4 with 14 cores and  128 GB</w:t>
            </w:r>
          </w:p>
        </w:tc>
        <w:tc>
          <w:tcPr>
            <w:tcW w:w="1915" w:type="dxa"/>
          </w:tcPr>
          <w:p w:rsidR="007021B8" w:rsidRPr="00EC1A94" w:rsidRDefault="007021B8">
            <w:pPr>
              <w:rPr>
                <w:rFonts w:asciiTheme="majorHAnsi" w:hAnsiTheme="majorHAnsi"/>
                <w:sz w:val="24"/>
                <w:szCs w:val="24"/>
              </w:rPr>
            </w:pPr>
            <w:r w:rsidRPr="00EC1A94">
              <w:rPr>
                <w:rFonts w:asciiTheme="majorHAnsi" w:hAnsiTheme="majorHAnsi"/>
                <w:sz w:val="24"/>
                <w:szCs w:val="24"/>
              </w:rPr>
              <w:t>6,00,000/-</w:t>
            </w:r>
          </w:p>
        </w:tc>
        <w:tc>
          <w:tcPr>
            <w:tcW w:w="1866" w:type="dxa"/>
          </w:tcPr>
          <w:p w:rsidR="007021B8" w:rsidRPr="00EC1A94" w:rsidRDefault="007021B8">
            <w:pPr>
              <w:rPr>
                <w:rFonts w:asciiTheme="majorHAnsi" w:hAnsiTheme="majorHAnsi"/>
                <w:sz w:val="24"/>
                <w:szCs w:val="24"/>
              </w:rPr>
            </w:pPr>
            <w:r w:rsidRPr="00EC1A94">
              <w:rPr>
                <w:rFonts w:asciiTheme="majorHAnsi" w:hAnsiTheme="majorHAnsi"/>
                <w:sz w:val="24"/>
                <w:szCs w:val="24"/>
              </w:rPr>
              <w:t>1</w:t>
            </w:r>
          </w:p>
        </w:tc>
        <w:tc>
          <w:tcPr>
            <w:tcW w:w="1740" w:type="dxa"/>
          </w:tcPr>
          <w:p w:rsidR="007021B8" w:rsidRPr="00EC1A94" w:rsidRDefault="007021B8">
            <w:pPr>
              <w:rPr>
                <w:rFonts w:asciiTheme="majorHAnsi" w:hAnsiTheme="majorHAnsi"/>
                <w:sz w:val="24"/>
                <w:szCs w:val="24"/>
              </w:rPr>
            </w:pPr>
            <w:r w:rsidRPr="00EC1A94">
              <w:rPr>
                <w:rFonts w:asciiTheme="majorHAnsi" w:hAnsiTheme="majorHAnsi"/>
                <w:sz w:val="24"/>
                <w:szCs w:val="24"/>
              </w:rPr>
              <w:t>6,00,000/-</w:t>
            </w:r>
          </w:p>
        </w:tc>
      </w:tr>
      <w:tr w:rsidR="007021B8" w:rsidRPr="00EC1A94" w:rsidTr="007021B8">
        <w:tc>
          <w:tcPr>
            <w:tcW w:w="1807" w:type="dxa"/>
          </w:tcPr>
          <w:p w:rsidR="007021B8" w:rsidRPr="00EC1A94" w:rsidRDefault="007021B8">
            <w:pPr>
              <w:rPr>
                <w:rFonts w:asciiTheme="majorHAnsi" w:hAnsiTheme="majorHAnsi"/>
                <w:sz w:val="24"/>
                <w:szCs w:val="24"/>
              </w:rPr>
            </w:pPr>
            <w:r w:rsidRPr="00EC1A94">
              <w:rPr>
                <w:rFonts w:asciiTheme="majorHAnsi" w:hAnsiTheme="majorHAnsi"/>
                <w:sz w:val="24"/>
                <w:szCs w:val="24"/>
              </w:rPr>
              <w:t>2</w:t>
            </w:r>
          </w:p>
        </w:tc>
        <w:tc>
          <w:tcPr>
            <w:tcW w:w="1914" w:type="dxa"/>
          </w:tcPr>
          <w:p w:rsidR="007021B8" w:rsidRPr="00EC1A94" w:rsidRDefault="007021B8">
            <w:pPr>
              <w:rPr>
                <w:rFonts w:asciiTheme="majorHAnsi" w:hAnsiTheme="majorHAnsi"/>
                <w:sz w:val="24"/>
                <w:szCs w:val="24"/>
              </w:rPr>
            </w:pPr>
            <w:r w:rsidRPr="00EC1A94">
              <w:rPr>
                <w:rFonts w:asciiTheme="majorHAnsi" w:hAnsiTheme="majorHAnsi"/>
                <w:sz w:val="24"/>
                <w:szCs w:val="24"/>
              </w:rPr>
              <w:t xml:space="preserve">Xeon 8 </w:t>
            </w:r>
            <w:r w:rsidRPr="00EC1A94">
              <w:rPr>
                <w:rFonts w:asciiTheme="majorHAnsi" w:hAnsiTheme="majorHAnsi"/>
                <w:sz w:val="24"/>
                <w:szCs w:val="24"/>
              </w:rPr>
              <w:t xml:space="preserve"> core </w:t>
            </w:r>
            <w:r w:rsidRPr="00EC1A94">
              <w:rPr>
                <w:rFonts w:asciiTheme="majorHAnsi" w:hAnsiTheme="majorHAnsi"/>
                <w:sz w:val="24"/>
                <w:szCs w:val="24"/>
              </w:rPr>
              <w:t xml:space="preserve">with </w:t>
            </w:r>
            <w:r w:rsidRPr="00EC1A94">
              <w:rPr>
                <w:rFonts w:asciiTheme="majorHAnsi" w:hAnsiTheme="majorHAnsi"/>
                <w:sz w:val="24"/>
                <w:szCs w:val="24"/>
              </w:rPr>
              <w:t>2.2GHz</w:t>
            </w:r>
            <w:r w:rsidRPr="00EC1A94">
              <w:rPr>
                <w:rFonts w:asciiTheme="majorHAnsi" w:hAnsiTheme="majorHAnsi"/>
                <w:sz w:val="24"/>
                <w:szCs w:val="24"/>
              </w:rPr>
              <w:t xml:space="preserve"> and 64 GB</w:t>
            </w:r>
          </w:p>
        </w:tc>
        <w:tc>
          <w:tcPr>
            <w:tcW w:w="1915" w:type="dxa"/>
          </w:tcPr>
          <w:p w:rsidR="007021B8" w:rsidRPr="00EC1A94" w:rsidRDefault="007021B8">
            <w:pPr>
              <w:rPr>
                <w:rFonts w:asciiTheme="majorHAnsi" w:hAnsiTheme="majorHAnsi"/>
                <w:sz w:val="24"/>
                <w:szCs w:val="24"/>
              </w:rPr>
            </w:pPr>
            <w:r w:rsidRPr="00EC1A94">
              <w:rPr>
                <w:rFonts w:asciiTheme="majorHAnsi" w:hAnsiTheme="majorHAnsi"/>
                <w:sz w:val="24"/>
                <w:szCs w:val="24"/>
              </w:rPr>
              <w:t>3,00,000/-</w:t>
            </w:r>
          </w:p>
        </w:tc>
        <w:tc>
          <w:tcPr>
            <w:tcW w:w="1866" w:type="dxa"/>
          </w:tcPr>
          <w:p w:rsidR="007021B8" w:rsidRPr="00EC1A94" w:rsidRDefault="007021B8">
            <w:pPr>
              <w:rPr>
                <w:rFonts w:asciiTheme="majorHAnsi" w:hAnsiTheme="majorHAnsi"/>
                <w:sz w:val="24"/>
                <w:szCs w:val="24"/>
              </w:rPr>
            </w:pPr>
            <w:r w:rsidRPr="00EC1A94">
              <w:rPr>
                <w:rFonts w:asciiTheme="majorHAnsi" w:hAnsiTheme="majorHAnsi"/>
                <w:sz w:val="24"/>
                <w:szCs w:val="24"/>
              </w:rPr>
              <w:t>4</w:t>
            </w:r>
          </w:p>
        </w:tc>
        <w:tc>
          <w:tcPr>
            <w:tcW w:w="1740" w:type="dxa"/>
          </w:tcPr>
          <w:p w:rsidR="007021B8" w:rsidRPr="00EC1A94" w:rsidRDefault="007021B8">
            <w:pPr>
              <w:rPr>
                <w:rFonts w:asciiTheme="majorHAnsi" w:hAnsiTheme="majorHAnsi"/>
                <w:sz w:val="24"/>
                <w:szCs w:val="24"/>
              </w:rPr>
            </w:pPr>
            <w:r w:rsidRPr="00EC1A94">
              <w:rPr>
                <w:rFonts w:asciiTheme="majorHAnsi" w:hAnsiTheme="majorHAnsi"/>
                <w:sz w:val="24"/>
                <w:szCs w:val="24"/>
              </w:rPr>
              <w:t>12,00,000/-</w:t>
            </w:r>
          </w:p>
        </w:tc>
      </w:tr>
      <w:tr w:rsidR="007021B8" w:rsidRPr="00EC1A94" w:rsidTr="007021B8">
        <w:tc>
          <w:tcPr>
            <w:tcW w:w="1807" w:type="dxa"/>
          </w:tcPr>
          <w:p w:rsidR="007021B8" w:rsidRPr="00EC1A94" w:rsidRDefault="007021B8">
            <w:pPr>
              <w:rPr>
                <w:rFonts w:asciiTheme="majorHAnsi" w:hAnsiTheme="majorHAnsi"/>
                <w:sz w:val="24"/>
                <w:szCs w:val="24"/>
              </w:rPr>
            </w:pPr>
            <w:r w:rsidRPr="00EC1A94">
              <w:rPr>
                <w:rFonts w:asciiTheme="majorHAnsi" w:hAnsiTheme="majorHAnsi"/>
                <w:sz w:val="24"/>
                <w:szCs w:val="24"/>
              </w:rPr>
              <w:t>3</w:t>
            </w:r>
          </w:p>
        </w:tc>
        <w:tc>
          <w:tcPr>
            <w:tcW w:w="1914" w:type="dxa"/>
          </w:tcPr>
          <w:p w:rsidR="007021B8" w:rsidRPr="00EC1A94" w:rsidRDefault="007021B8">
            <w:pPr>
              <w:rPr>
                <w:rFonts w:asciiTheme="majorHAnsi" w:hAnsiTheme="majorHAnsi"/>
                <w:sz w:val="24"/>
                <w:szCs w:val="24"/>
              </w:rPr>
            </w:pPr>
            <w:r w:rsidRPr="00EC1A94">
              <w:rPr>
                <w:rFonts w:asciiTheme="majorHAnsi" w:hAnsiTheme="majorHAnsi"/>
                <w:sz w:val="24"/>
                <w:szCs w:val="24"/>
              </w:rPr>
              <w:t>Furniture’s with Chair</w:t>
            </w:r>
          </w:p>
        </w:tc>
        <w:tc>
          <w:tcPr>
            <w:tcW w:w="1915" w:type="dxa"/>
          </w:tcPr>
          <w:p w:rsidR="007021B8" w:rsidRPr="00EC1A94" w:rsidRDefault="007021B8">
            <w:pPr>
              <w:rPr>
                <w:rFonts w:asciiTheme="majorHAnsi" w:hAnsiTheme="majorHAnsi"/>
                <w:sz w:val="24"/>
                <w:szCs w:val="24"/>
              </w:rPr>
            </w:pPr>
            <w:r w:rsidRPr="00EC1A94">
              <w:rPr>
                <w:rFonts w:asciiTheme="majorHAnsi" w:hAnsiTheme="majorHAnsi"/>
                <w:sz w:val="24"/>
                <w:szCs w:val="24"/>
              </w:rPr>
              <w:t>5000</w:t>
            </w:r>
          </w:p>
        </w:tc>
        <w:tc>
          <w:tcPr>
            <w:tcW w:w="1866" w:type="dxa"/>
          </w:tcPr>
          <w:p w:rsidR="007021B8" w:rsidRPr="00EC1A94" w:rsidRDefault="007021B8">
            <w:pPr>
              <w:rPr>
                <w:rFonts w:asciiTheme="majorHAnsi" w:hAnsiTheme="majorHAnsi"/>
                <w:sz w:val="24"/>
                <w:szCs w:val="24"/>
              </w:rPr>
            </w:pPr>
            <w:r w:rsidRPr="00EC1A94">
              <w:rPr>
                <w:rFonts w:asciiTheme="majorHAnsi" w:hAnsiTheme="majorHAnsi"/>
                <w:sz w:val="24"/>
                <w:szCs w:val="24"/>
              </w:rPr>
              <w:t>25</w:t>
            </w:r>
          </w:p>
        </w:tc>
        <w:tc>
          <w:tcPr>
            <w:tcW w:w="1740" w:type="dxa"/>
          </w:tcPr>
          <w:p w:rsidR="007021B8" w:rsidRPr="00EC1A94" w:rsidRDefault="007021B8">
            <w:pPr>
              <w:rPr>
                <w:rFonts w:asciiTheme="majorHAnsi" w:hAnsiTheme="majorHAnsi"/>
                <w:sz w:val="24"/>
                <w:szCs w:val="24"/>
              </w:rPr>
            </w:pPr>
            <w:r w:rsidRPr="00EC1A94">
              <w:rPr>
                <w:rFonts w:asciiTheme="majorHAnsi" w:hAnsiTheme="majorHAnsi"/>
                <w:sz w:val="24"/>
                <w:szCs w:val="24"/>
              </w:rPr>
              <w:t>75,000/-</w:t>
            </w:r>
          </w:p>
        </w:tc>
      </w:tr>
      <w:tr w:rsidR="007021B8" w:rsidRPr="00EC1A94" w:rsidTr="007021B8">
        <w:tc>
          <w:tcPr>
            <w:tcW w:w="1807" w:type="dxa"/>
          </w:tcPr>
          <w:p w:rsidR="007021B8" w:rsidRPr="00EC1A94" w:rsidRDefault="007021B8">
            <w:pPr>
              <w:rPr>
                <w:rFonts w:asciiTheme="majorHAnsi" w:hAnsiTheme="majorHAnsi"/>
                <w:sz w:val="24"/>
                <w:szCs w:val="24"/>
              </w:rPr>
            </w:pPr>
            <w:r w:rsidRPr="00EC1A94">
              <w:rPr>
                <w:rFonts w:asciiTheme="majorHAnsi" w:hAnsiTheme="majorHAnsi"/>
                <w:sz w:val="24"/>
                <w:szCs w:val="24"/>
              </w:rPr>
              <w:t>4</w:t>
            </w:r>
          </w:p>
        </w:tc>
        <w:tc>
          <w:tcPr>
            <w:tcW w:w="1914" w:type="dxa"/>
          </w:tcPr>
          <w:p w:rsidR="007021B8" w:rsidRPr="00EC1A94" w:rsidRDefault="007021B8">
            <w:pPr>
              <w:rPr>
                <w:rFonts w:asciiTheme="majorHAnsi" w:hAnsiTheme="majorHAnsi"/>
                <w:sz w:val="24"/>
                <w:szCs w:val="24"/>
              </w:rPr>
            </w:pPr>
            <w:r w:rsidRPr="00EC1A94">
              <w:rPr>
                <w:rFonts w:asciiTheme="majorHAnsi" w:hAnsiTheme="majorHAnsi"/>
                <w:sz w:val="24"/>
                <w:szCs w:val="24"/>
              </w:rPr>
              <w:t xml:space="preserve">Cabling and Accessories </w:t>
            </w:r>
          </w:p>
        </w:tc>
        <w:tc>
          <w:tcPr>
            <w:tcW w:w="1915" w:type="dxa"/>
          </w:tcPr>
          <w:p w:rsidR="007021B8" w:rsidRPr="00EC1A94" w:rsidRDefault="007021B8">
            <w:pPr>
              <w:rPr>
                <w:rFonts w:asciiTheme="majorHAnsi" w:hAnsiTheme="majorHAnsi"/>
                <w:sz w:val="24"/>
                <w:szCs w:val="24"/>
              </w:rPr>
            </w:pPr>
            <w:r w:rsidRPr="00EC1A94">
              <w:rPr>
                <w:rFonts w:asciiTheme="majorHAnsi" w:hAnsiTheme="majorHAnsi"/>
                <w:sz w:val="24"/>
                <w:szCs w:val="24"/>
              </w:rPr>
              <w:t>20,000/-</w:t>
            </w:r>
          </w:p>
        </w:tc>
        <w:tc>
          <w:tcPr>
            <w:tcW w:w="1866" w:type="dxa"/>
          </w:tcPr>
          <w:p w:rsidR="007021B8" w:rsidRPr="00EC1A94" w:rsidRDefault="007021B8">
            <w:pPr>
              <w:rPr>
                <w:rFonts w:asciiTheme="majorHAnsi" w:hAnsiTheme="majorHAnsi"/>
                <w:sz w:val="24"/>
                <w:szCs w:val="24"/>
              </w:rPr>
            </w:pPr>
            <w:r w:rsidRPr="00EC1A94">
              <w:rPr>
                <w:rFonts w:asciiTheme="majorHAnsi" w:hAnsiTheme="majorHAnsi"/>
                <w:sz w:val="24"/>
                <w:szCs w:val="24"/>
              </w:rPr>
              <w:t>1</w:t>
            </w:r>
          </w:p>
        </w:tc>
        <w:tc>
          <w:tcPr>
            <w:tcW w:w="1740" w:type="dxa"/>
          </w:tcPr>
          <w:p w:rsidR="007021B8" w:rsidRPr="00EC1A94" w:rsidRDefault="007021B8">
            <w:pPr>
              <w:rPr>
                <w:rFonts w:asciiTheme="majorHAnsi" w:hAnsiTheme="majorHAnsi"/>
                <w:sz w:val="24"/>
                <w:szCs w:val="24"/>
              </w:rPr>
            </w:pPr>
            <w:r w:rsidRPr="00EC1A94">
              <w:rPr>
                <w:rFonts w:asciiTheme="majorHAnsi" w:hAnsiTheme="majorHAnsi"/>
                <w:sz w:val="24"/>
                <w:szCs w:val="24"/>
              </w:rPr>
              <w:t>20,000/-</w:t>
            </w:r>
          </w:p>
        </w:tc>
      </w:tr>
      <w:tr w:rsidR="007021B8" w:rsidRPr="00EC1A94" w:rsidTr="00EC1A94">
        <w:tc>
          <w:tcPr>
            <w:tcW w:w="7502" w:type="dxa"/>
            <w:gridSpan w:val="4"/>
            <w:shd w:val="clear" w:color="auto" w:fill="D9D9D9" w:themeFill="background1" w:themeFillShade="D9"/>
          </w:tcPr>
          <w:p w:rsidR="007021B8" w:rsidRPr="00EC1A94" w:rsidRDefault="007021B8" w:rsidP="007021B8">
            <w:pPr>
              <w:jc w:val="center"/>
              <w:rPr>
                <w:rFonts w:asciiTheme="majorHAnsi" w:hAnsiTheme="majorHAnsi"/>
                <w:b/>
                <w:sz w:val="24"/>
                <w:szCs w:val="24"/>
              </w:rPr>
            </w:pPr>
            <w:r w:rsidRPr="00EC1A94">
              <w:rPr>
                <w:rFonts w:asciiTheme="majorHAnsi" w:hAnsiTheme="majorHAnsi"/>
                <w:b/>
                <w:sz w:val="24"/>
                <w:szCs w:val="24"/>
              </w:rPr>
              <w:t>Total</w:t>
            </w:r>
          </w:p>
        </w:tc>
        <w:tc>
          <w:tcPr>
            <w:tcW w:w="1740" w:type="dxa"/>
            <w:shd w:val="clear" w:color="auto" w:fill="D9D9D9" w:themeFill="background1" w:themeFillShade="D9"/>
          </w:tcPr>
          <w:p w:rsidR="007021B8" w:rsidRPr="00EC1A94" w:rsidRDefault="00EC1A94">
            <w:pPr>
              <w:rPr>
                <w:rFonts w:asciiTheme="majorHAnsi" w:hAnsiTheme="majorHAnsi"/>
                <w:b/>
                <w:sz w:val="24"/>
                <w:szCs w:val="24"/>
              </w:rPr>
            </w:pPr>
            <w:r w:rsidRPr="00EC1A94">
              <w:rPr>
                <w:rFonts w:asciiTheme="majorHAnsi" w:hAnsiTheme="majorHAnsi"/>
                <w:b/>
                <w:sz w:val="24"/>
                <w:szCs w:val="24"/>
              </w:rPr>
              <w:t>18,95,000/-</w:t>
            </w:r>
          </w:p>
        </w:tc>
      </w:tr>
    </w:tbl>
    <w:p w:rsidR="004A73AE" w:rsidRPr="00EC1A94" w:rsidRDefault="004A73AE">
      <w:pPr>
        <w:rPr>
          <w:rFonts w:asciiTheme="majorHAnsi" w:hAnsiTheme="majorHAnsi"/>
          <w:sz w:val="24"/>
          <w:szCs w:val="24"/>
        </w:rPr>
      </w:pPr>
    </w:p>
    <w:p w:rsidR="004A73AE" w:rsidRDefault="004A73AE"/>
    <w:sectPr w:rsidR="004A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2327"/>
    <w:multiLevelType w:val="hybridMultilevel"/>
    <w:tmpl w:val="701C7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FD245D"/>
    <w:multiLevelType w:val="multilevel"/>
    <w:tmpl w:val="699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F78F0"/>
    <w:multiLevelType w:val="hybridMultilevel"/>
    <w:tmpl w:val="B554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2E30E5"/>
    <w:multiLevelType w:val="hybridMultilevel"/>
    <w:tmpl w:val="EB2A3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EB3A30"/>
    <w:multiLevelType w:val="multilevel"/>
    <w:tmpl w:val="699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B3"/>
    <w:rsid w:val="004A73AE"/>
    <w:rsid w:val="004B7E77"/>
    <w:rsid w:val="005C61F0"/>
    <w:rsid w:val="005F222B"/>
    <w:rsid w:val="006052C1"/>
    <w:rsid w:val="007021B8"/>
    <w:rsid w:val="00B218A4"/>
    <w:rsid w:val="00C30FF5"/>
    <w:rsid w:val="00E14628"/>
    <w:rsid w:val="00EC1A94"/>
    <w:rsid w:val="00FA2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25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A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5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2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A25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7E77"/>
    <w:pPr>
      <w:ind w:left="720"/>
      <w:contextualSpacing/>
    </w:pPr>
  </w:style>
  <w:style w:type="table" w:styleId="TableGrid">
    <w:name w:val="Table Grid"/>
    <w:basedOn w:val="TableNormal"/>
    <w:uiPriority w:val="59"/>
    <w:rsid w:val="004A7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25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A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5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2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A25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7E77"/>
    <w:pPr>
      <w:ind w:left="720"/>
      <w:contextualSpacing/>
    </w:pPr>
  </w:style>
  <w:style w:type="table" w:styleId="TableGrid">
    <w:name w:val="Table Grid"/>
    <w:basedOn w:val="TableNormal"/>
    <w:uiPriority w:val="59"/>
    <w:rsid w:val="004A7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4619">
      <w:bodyDiv w:val="1"/>
      <w:marLeft w:val="0"/>
      <w:marRight w:val="0"/>
      <w:marTop w:val="0"/>
      <w:marBottom w:val="0"/>
      <w:divBdr>
        <w:top w:val="none" w:sz="0" w:space="0" w:color="auto"/>
        <w:left w:val="none" w:sz="0" w:space="0" w:color="auto"/>
        <w:bottom w:val="none" w:sz="0" w:space="0" w:color="auto"/>
        <w:right w:val="none" w:sz="0" w:space="0" w:color="auto"/>
      </w:divBdr>
    </w:div>
    <w:div w:id="750587895">
      <w:bodyDiv w:val="1"/>
      <w:marLeft w:val="0"/>
      <w:marRight w:val="0"/>
      <w:marTop w:val="0"/>
      <w:marBottom w:val="0"/>
      <w:divBdr>
        <w:top w:val="none" w:sz="0" w:space="0" w:color="auto"/>
        <w:left w:val="none" w:sz="0" w:space="0" w:color="auto"/>
        <w:bottom w:val="none" w:sz="0" w:space="0" w:color="auto"/>
        <w:right w:val="none" w:sz="0" w:space="0" w:color="auto"/>
      </w:divBdr>
    </w:div>
    <w:div w:id="9614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2018-03-06T10:20:00Z</cp:lastPrinted>
  <dcterms:created xsi:type="dcterms:W3CDTF">2018-03-06T09:09:00Z</dcterms:created>
  <dcterms:modified xsi:type="dcterms:W3CDTF">2018-03-06T10:20:00Z</dcterms:modified>
</cp:coreProperties>
</file>