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10"/>
        </w:rPr>
      </w:r>
      <w:r>
        <w:rPr>
          <w:rFonts w:ascii="Times New Roman" w:hAnsi="Times New Roman" w:cs="Times New Roman" w:eastAsia="Calibri"/>
          <w:b/>
          <w:sz w:val="10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36"/>
        </w:rPr>
      </w:r>
      <w:r>
        <w:rPr>
          <w:rFonts w:ascii="Times New Roman" w:hAnsi="Times New Roman" w:cs="Times New Roman" w:eastAsia="Calibri"/>
          <w:b/>
          <w:sz w:val="36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«Вычислительные алгоритмы</w:t>
      </w:r>
      <w:r>
        <w:rPr>
          <w:rFonts w:ascii="Times New Roman" w:hAnsi="Times New Roman" w:cs="Times New Roman" w:eastAsia="Calibri"/>
          <w:iCs/>
          <w:u w:val="single"/>
        </w:rPr>
        <w:t xml:space="preserve">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18"/>
        </w:rPr>
      </w:r>
      <w:r>
        <w:rPr>
          <w:rFonts w:ascii="Times New Roman" w:hAnsi="Times New Roman" w:cs="Times New Roman" w:eastAsia="Calibri"/>
          <w:i/>
          <w:sz w:val="1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3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tbl>
      <w:tblPr>
        <w:tblStyle w:val="44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Построение и программная реализация алгоритма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сплайн-интерполяции табличных функций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  <w:lang w:val="ru-RU"/>
              </w:rPr>
              <w:t xml:space="preserve">Чалый А.А.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42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Градов В.М.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/>
    </w:p>
    <w:p>
      <w:r/>
      <w:r/>
      <w:r/>
    </w:p>
    <w:p>
      <w:r/>
      <w:r/>
      <w:r/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.</w:t>
      </w:r>
      <w:r>
        <w:rPr>
          <w:sz w:val="28"/>
        </w:rPr>
        <w:t xml:space="preserve"> Получение навыков владения методами интерполяции  таблично заданных функций с помощью кубических сплайнов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b/>
          <w:sz w:val="28"/>
        </w:rPr>
      </w:pPr>
      <w:r>
        <w:rPr>
          <w:b/>
          <w:sz w:val="28"/>
        </w:rPr>
        <w:t xml:space="preserve">Задание.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Построить алгоритм и программу кубической сплайн - интерполяции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b/>
          <w:sz w:val="28"/>
        </w:rPr>
        <w:t xml:space="preserve">Исходные данные.</w:t>
      </w:r>
      <w:r>
        <w:rPr>
          <w:b/>
          <w:sz w:val="28"/>
        </w:rPr>
      </w:r>
      <w:r>
        <w:rPr>
          <w:sz w:val="28"/>
        </w:rPr>
      </w:r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1. Таблица функции  с количеством узлов </w:t>
      </w:r>
      <w:r>
        <w:rPr>
          <w:sz w:val="28"/>
          <w:lang w:val="en-US"/>
        </w:rPr>
        <w:t xml:space="preserve">N</w:t>
      </w:r>
      <w:r>
        <w:rPr>
          <w:sz w:val="28"/>
        </w:rPr>
      </w:r>
      <w:r>
        <w:rPr>
          <w:sz w:val="28"/>
        </w:rPr>
      </w:r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2. Значение аргумента 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Style w:val="1_2141"/>
        <w:contextualSpacing w:val="true"/>
        <w:jc w:val="both"/>
        <w:spacing w:lineRule="auto" w:line="360"/>
        <w:tabs>
          <w:tab w:val="left" w:pos="3828" w:leader="none"/>
        </w:tabs>
        <w:rPr>
          <w:b/>
          <w:sz w:val="28"/>
          <w:lang w:val="en-US"/>
        </w:rPr>
      </w:pPr>
      <w:r>
        <w:rPr>
          <w:b/>
          <w:sz w:val="28"/>
          <w:lang w:val="ru-RU"/>
        </w:rPr>
        <w:t xml:space="preserve">Выходные данные</w:t>
      </w:r>
      <w:r>
        <w:rPr>
          <w:b/>
          <w:sz w:val="28"/>
          <w:lang w:val="en-US"/>
        </w:rPr>
        <w:t xml:space="preserve">.</w:t>
      </w:r>
      <w:r>
        <w:rPr>
          <w:b/>
          <w:sz w:val="28"/>
          <w:lang w:val="en-US"/>
        </w:rPr>
      </w:r>
    </w:p>
    <w:p>
      <w:pPr>
        <w:pStyle w:val="1_2141"/>
        <w:numPr>
          <w:ilvl w:val="0"/>
          <w:numId w:val="1"/>
        </w:numPr>
        <w:contextualSpacing w:val="true"/>
        <w:jc w:val="both"/>
        <w:spacing w:lineRule="auto" w:line="360"/>
        <w:tabs>
          <w:tab w:val="left" w:pos="3828" w:leader="none"/>
        </w:tabs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Значени</w:t>
      </w:r>
      <w:r>
        <w:rPr>
          <w:b w:val="false"/>
          <w:sz w:val="28"/>
          <w:lang w:val="en-US"/>
        </w:rPr>
        <w:t xml:space="preserve">e</w:t>
      </w:r>
      <w:r>
        <w:rPr>
          <w:b w:val="false"/>
          <w:sz w:val="28"/>
          <w:lang w:val="ru-RU"/>
        </w:rPr>
        <w:t xml:space="preserve"> </w:t>
      </w:r>
      <w:r>
        <w:rPr>
          <w:b w:val="false"/>
          <w:sz w:val="28"/>
          <w:lang w:val="en-US"/>
        </w:rPr>
        <w:t xml:space="preserve">y(x).</w:t>
      </w:r>
      <w:r>
        <w:rPr>
          <w:b w:val="false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Описание Алгоритма.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left="0" w:right="0" w:firstLine="0"/>
        <w:spacing w:after="240" w:before="240"/>
        <w:shd w:val="clear" w:color="auto" w:fill="F9F9F7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Кубический сплайн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 это функция, которая: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9F9F7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проходит через все заданные 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точки 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{Xn, Yk}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k = 1, 2, K, 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9F9F7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на каждом отрезке между соседними точками является кубической параболой;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9F9F7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непрерывна вместе со своими первой и второй производными во всех точках.).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Имеем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9480" cy="1190625"/>
                <wp:effectExtent l="6350" t="6350" r="6350" b="6350"/>
                <wp:docPr id="2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459479" cy="1190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2.4pt;height:93.8pt;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Получим СЛАУ с тр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ехдиагональной матрицей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0835" cy="888365"/>
                <wp:effectExtent l="6350" t="6350" r="6350" b="6350"/>
                <wp:docPr id="3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40834" cy="888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6.1pt;height:70.0pt;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Решение СЛАУ происходит методом прогонки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87"/>
        <w:numPr>
          <w:ilvl w:val="0"/>
          <w:numId w:val="2"/>
        </w:num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8480" behindDoc="0" locked="0" layoutInCell="1" allowOverlap="1">
                <wp:simplePos x="0" y="0"/>
                <wp:positionH relativeFrom="column">
                  <wp:posOffset>334327</wp:posOffset>
                </wp:positionH>
                <wp:positionV relativeFrom="paragraph">
                  <wp:posOffset>235120</wp:posOffset>
                </wp:positionV>
                <wp:extent cx="1501140" cy="655320"/>
                <wp:effectExtent l="0" t="0" r="3810" b="0"/>
                <wp:wrapSquare wrapText="bothSides"/>
                <wp:docPr id="4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501139" cy="655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51668480;o:allowoverlap:true;o:allowincell:true;mso-position-horizontal-relative:text;margin-left:26.3pt;mso-position-horizontal:absolute;mso-position-vertical-relative:text;margin-top:18.5pt;mso-position-vertical:absolute;width:118.2pt;height:51.6pt;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Находятся все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прогоночные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коэффициенты по формулам: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38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387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387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387"/>
        <w:numPr>
          <w:ilvl w:val="0"/>
          <w:numId w:val="2"/>
        </w:num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известном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Yn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определяются все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Yi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обратный ход.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Применительно к задаче поиска коэффициентов сплайна имеем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shd w:val="clear" w:color="auto" w:fill="F8F9FA"/>
        </w:rPr>
        <w:t xml:space="preserve">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Yi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Обратный ход: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420052</wp:posOffset>
                </wp:positionH>
                <wp:positionV relativeFrom="paragraph">
                  <wp:posOffset>53975</wp:posOffset>
                </wp:positionV>
                <wp:extent cx="3248025" cy="314325"/>
                <wp:effectExtent l="6350" t="6350" r="6350" b="6350"/>
                <wp:wrapSquare wrapText="bothSides"/>
                <wp:docPr id="5" name="Рисунок 1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48024" cy="314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69504;o:allowoverlap:true;o:allowincell:true;mso-position-horizontal-relative:text;margin-left:33.1pt;mso-position-horizontal:absolute;mso-position-vertical-relative:text;margin-top:4.3pt;mso-position-vertical:absolute;width:255.8pt;height:24.8pt;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найденных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0528" behindDoc="0" locked="0" layoutInCell="1" allowOverlap="1">
                <wp:simplePos x="0" y="0"/>
                <wp:positionH relativeFrom="column">
                  <wp:posOffset>477202</wp:posOffset>
                </wp:positionH>
                <wp:positionV relativeFrom="paragraph">
                  <wp:posOffset>104775</wp:posOffset>
                </wp:positionV>
                <wp:extent cx="2070100" cy="1095375"/>
                <wp:effectExtent l="0" t="0" r="6350" b="9525"/>
                <wp:wrapSquare wrapText="bothSides"/>
                <wp:docPr id="6" name="Рисунок 1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6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70099" cy="1095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251670528;o:allowoverlap:true;o:allowincell:true;mso-position-horizontal-relative:text;margin-left:37.6pt;mso-position-horizontal:absolute;mso-position-vertical-relative:text;margin-top:8.3pt;mso-position-vertical:absolute;width:163.0pt;height:86.3pt;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6672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504360</wp:posOffset>
                </wp:positionV>
                <wp:extent cx="7201240" cy="5006758"/>
                <wp:effectExtent l="0" t="0" r="0" b="0"/>
                <wp:wrapSquare wrapText="bothSides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201239" cy="500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251676672;o:allowoverlap:true;o:allowincell:true;mso-position-horizontal-relative:text;margin-left:-70.0pt;mso-position-horizontal:absolute;mso-position-vertical-relative:text;margin-top:39.7pt;mso-position-vertical:absolute;width:567.0pt;height:39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Код программы.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</w:p>
    <w:p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2816" behindDoc="0" locked="0" layoutInCell="1" allowOverlap="1">
                <wp:simplePos x="0" y="0"/>
                <wp:positionH relativeFrom="column">
                  <wp:posOffset>-821985</wp:posOffset>
                </wp:positionH>
                <wp:positionV relativeFrom="paragraph">
                  <wp:posOffset>-581565</wp:posOffset>
                </wp:positionV>
                <wp:extent cx="7105650" cy="4505325"/>
                <wp:effectExtent l="0" t="0" r="0" b="0"/>
                <wp:wrapSquare wrapText="bothSides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7105649" cy="450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51682816;o:allowoverlap:true;o:allowincell:true;mso-position-horizontal-relative:text;margin-left:-64.7pt;mso-position-horizontal:absolute;mso-position-vertical-relative:text;margin-top:-45.8pt;mso-position-vertical:absolute;width:559.5pt;height:354.8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3840" behindDoc="0" locked="0" layoutInCell="1" allowOverlap="1">
                <wp:simplePos x="0" y="0"/>
                <wp:positionH relativeFrom="column">
                  <wp:posOffset>-821985</wp:posOffset>
                </wp:positionH>
                <wp:positionV relativeFrom="paragraph">
                  <wp:posOffset>3923760</wp:posOffset>
                </wp:positionV>
                <wp:extent cx="2514600" cy="818574"/>
                <wp:effectExtent l="0" t="0" r="0" b="0"/>
                <wp:wrapSquare wrapText="bothSides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14600" cy="818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83840;o:allowoverlap:true;o:allowincell:true;mso-position-horizontal-relative:text;margin-left:-64.7pt;mso-position-horizontal:absolute;mso-position-vertical-relative:text;margin-top:309.0pt;mso-position-vertical:absolute;width:198.0pt;height:64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Вопросы при защите лабораторной работы:</w:t>
      </w:r>
      <w:r>
        <w:rPr>
          <w:b/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Выписать значения коэффициентов сплайна, построенного на двух точках.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Функция выродится в прямую т.к. коэффициенты c и d будут равны 0</w:t>
      </w:r>
      <w:r>
        <w:rPr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a =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b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1)</w:t>
      </w:r>
      <w:r>
        <w:rPr>
          <w:sz w:val="28"/>
        </w:rPr>
      </w:r>
    </w:p>
    <w:p>
      <w:pPr>
        <w:rPr>
          <w:rFonts w:ascii="Times New Roman" w:hAnsi="Times New Roman" w:cs="Times New Roman" w:eastAsia="Times New Roman"/>
          <w:color w:val="000000"/>
          <w:sz w:val="28"/>
          <w:lang w:val="en-US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2. Выписать все условия для определения коэффициентов сплайна, построенного на 3-х точках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.</w:t>
      </w:r>
      <w:r>
        <w:rPr>
          <w:sz w:val="28"/>
        </w:rPr>
      </w:r>
    </w:p>
    <w:p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2840" cy="1199793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492839" cy="1199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75.0pt;height:94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</w:p>
    <w:p>
      <w:pPr>
        <w:ind w:left="709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1. Вторые производные на концах отрезка равны 0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.</w:t>
      </w:r>
      <w:r>
        <w:rPr>
          <w:sz w:val="28"/>
        </w:rPr>
      </w:r>
    </w:p>
    <w:p>
      <w:pPr>
        <w:ind w:left="709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Приравниваем вторую и первую производную в x2- непрерывность</w:t>
      </w:r>
      <w:r>
        <w:rPr>
          <w:sz w:val="28"/>
        </w:rPr>
      </w:r>
    </w:p>
    <w:p>
      <w:pPr>
        <w:ind w:left="709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Для каждого полинома(всего их 2) должны быть 2 точки-условия, то есть для P1: х1 и х2, для P2: х2 и х3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.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3. Определить начальные значения прогоночных коэффициентов, если принять, что для коэффициентов сплайна справедливо C1=C2.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C1= C2, знаем что C1= ξ2 C2+ η 2, тогда C2= ξ2 C2 + η2, откуда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ξ2 = 1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η2 = 0</w:t>
      </w:r>
      <w:r>
        <w:rPr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Вывод:</w:t>
      </w:r>
      <w:r>
        <w:rPr>
          <w:b/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Были получены навыки владения методами интерполяции таблично заданных функций с помощью кубических сплайнов.</w:t>
      </w:r>
      <w:r>
        <w:rPr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  <w:style w:type="paragraph" w:styleId="1_2141">
    <w:name w:val="Обычный"/>
    <w:next w:val="367"/>
    <w:link w:val="367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2020-04-17T15:13:09Z</dcterms:modified>
</cp:coreProperties>
</file>