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2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имени Н.Э. Баумана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  <w:b/>
          <w:sz w:val="10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36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ФАКУЛЬТЕТ </w:t>
      </w:r>
      <w:r>
        <w:rPr>
          <w:rFonts w:ascii="Times New Roman" w:hAnsi="Times New Roman" w:cs="Times New Roman" w:eastAsia="Calibri"/>
          <w:u w:val="single"/>
        </w:rPr>
        <w:t xml:space="preserve"> «Информатика и системы управления»</w:t>
      </w:r>
      <w:r>
        <w:rPr>
          <w:rFonts w:ascii="Times New Roman" w:hAnsi="Times New Roman" w:cs="Times New Roman" w:eastAsia="Calibri"/>
        </w:rPr>
        <w:t xml:space="preserve">____________________________________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КАФЕДРА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ДИСЦИПЛИНА</w:t>
      </w:r>
      <w:r>
        <w:rPr>
          <w:rFonts w:ascii="Times New Roman" w:hAnsi="Times New Roman" w:cs="Times New Roman" w:eastAsia="Calibri"/>
        </w:rPr>
        <w:t xml:space="preserve">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«Вычислительные алгоритмы</w:t>
      </w:r>
      <w:r>
        <w:rPr>
          <w:rFonts w:ascii="Times New Roman" w:hAnsi="Times New Roman" w:cs="Times New Roman" w:eastAsia="Calibri"/>
          <w:iCs/>
          <w:u w:val="single"/>
        </w:rPr>
        <w:t xml:space="preserve">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18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32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32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32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32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32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5</w:t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</w:rPr>
      </w:r>
      <w:r/>
    </w:p>
    <w:tbl>
      <w:tblPr>
        <w:tblStyle w:val="407"/>
        <w:tblW w:w="0" w:type="auto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Тема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Построение и программная реализация алгоритмов численного интегрирования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Чалый А. А.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42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Б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Градов В.М.</w:t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</w:rPr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</w:t>
      </w:r>
      <w:r>
        <w:rPr>
          <w:rFonts w:ascii="Times New Roman" w:hAnsi="Times New Roman" w:cs="Times New Roman" w:eastAsia="Calibri"/>
          <w:sz w:val="28"/>
        </w:rPr>
        <w:t xml:space="preserve"> </w:t>
      </w: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2020</w:t>
      </w:r>
      <w:r>
        <w:rPr>
          <w:rFonts w:ascii="Times New Roman" w:hAnsi="Times New Roman" w:cs="Times New Roman" w:eastAsia="Calibri"/>
          <w:sz w:val="28"/>
        </w:rPr>
        <w:t xml:space="preserve"> г.</w:t>
      </w:r>
      <w:r>
        <w:rPr>
          <w:rFonts w:ascii="Times New Roman" w:hAnsi="Times New Roman" w:cs="Times New Roman" w:eastAsia="Calibri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  <w:r/>
    </w:p>
    <w:p>
      <w:r/>
      <w:r/>
    </w:p>
    <w:p>
      <w:r/>
      <w:r/>
    </w:p>
    <w:p>
      <w:r/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Цель работы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  <w:t xml:space="preserve">Получение навыков построения алгоритма вычисления дву</w:t>
      </w:r>
      <w:r>
        <w:rPr>
          <w:rFonts w:ascii="Times New Roman" w:hAnsi="Times New Roman" w:cs="Times New Roman" w:eastAsia="Times New Roman"/>
          <w:sz w:val="28"/>
        </w:rPr>
        <w:t xml:space="preserve">кратного интеграла с использованием квадратурных формул Гаусса и Симпсона.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  <w:t xml:space="preserve">Построить алгоритм и программу для вычисле</w:t>
      </w:r>
      <w:r>
        <w:rPr>
          <w:rFonts w:ascii="Times New Roman" w:hAnsi="Times New Roman" w:cs="Times New Roman" w:eastAsia="Times New Roman"/>
          <w:sz w:val="28"/>
        </w:rPr>
        <w:t xml:space="preserve">ния двукратного интеграла при фиксированном значении параметра </w:t>
      </w:r>
      <w:r>
        <w:rPr>
          <w:rFonts w:ascii="Times New Roman" w:hAnsi="Times New Roman" w:cs="Times New Roman" w:eastAsia="Times New Roman"/>
          <w:sz w:val="28"/>
        </w:rPr>
        <w:object w:dxaOrig="195" w:dyaOrig="21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mso-wrap-distance-left:0.0pt;mso-wrap-distance-top:0.0pt;mso-wrap-distance-right:0.0pt;mso-wrap-distance-bottom:0.0pt;width:10.0pt;height:11.0pt;" filled="f" stroked="f">
            <v:path textboxrect="0,0,0,0"/>
            <v:imagedata r:id="rId8" o:title=""/>
          </v:shape>
          <o:OLEObject DrawAspect="Content" r:id="rId9" ObjectID="_1525041" ProgID="Equation.3" ShapeID="_x0000_i1" Type="Embed"/>
        </w:objec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object w:dxaOrig="5070" w:dyaOrig="75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mso-wrap-distance-left:0.0pt;mso-wrap-distance-top:0.0pt;mso-wrap-distance-right:0.0pt;mso-wrap-distance-bottom:0.0pt;width:254.0pt;height:38.0pt;" filled="f" stroked="f">
            <v:path textboxrect="0,0,0,0"/>
            <v:imagedata r:id="rId10" o:title=""/>
          </v:shape>
          <o:OLEObject DrawAspect="Content" r:id="rId11" ObjectID="_1525042" ProgID="Equation.3" ShapeID="_x0000_i2" Type="Embed"/>
        </w:objec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568"/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где </w:t>
      </w:r>
      <w:r>
        <w:rPr>
          <w:rFonts w:ascii="Times New Roman" w:hAnsi="Times New Roman" w:cs="Times New Roman" w:eastAsia="Times New Roman"/>
          <w:sz w:val="28"/>
        </w:rPr>
        <w:t xml:space="preserve">     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position w:val="-30"/>
          <w:sz w:val="28"/>
        </w:rPr>
        <w:object w:dxaOrig="2070" w:dyaOrig="67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3" o:spid="_x0000_s3" type="#_x0000_t75" style="mso-wrap-distance-left:0.0pt;mso-wrap-distance-top:0.0pt;mso-wrap-distance-right:0.0pt;mso-wrap-distance-bottom:0.0pt;width:103.9pt;height:34.0pt;" filled="f" stroked="f">
            <v:path textboxrect="0,0,0,0"/>
            <v:imagedata r:id="rId12" o:title=""/>
          </v:shape>
          <o:OLEObject DrawAspect="Content" r:id="rId13" ObjectID="_1525043" ProgID="Equation.3" ShapeID="_x0000_i3" Type="Embed"/>
        </w:object>
      </w:r>
      <w:r>
        <w:rPr>
          <w:rFonts w:ascii="Times New Roman" w:hAnsi="Times New Roman" w:cs="Times New Roman" w:eastAsia="Times New Roman"/>
          <w:sz w:val="28"/>
        </w:rPr>
        <w:t xml:space="preserve">,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568"/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568"/>
        <w:ind w:firstLine="0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position w:val="-10"/>
          <w:sz w:val="28"/>
        </w:rPr>
        <w:object w:dxaOrig="480" w:dyaOrig="31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4" o:spid="_x0000_s4" type="#_x0000_t75" style="mso-wrap-distance-left:0.0pt;mso-wrap-distance-top:0.0pt;mso-wrap-distance-right:0.0pt;mso-wrap-distance-bottom:0.0pt;width:24.0pt;height:16.0pt;" filled="f" stroked="f">
            <v:path textboxrect="0,0,0,0"/>
            <v:imagedata r:id="rId14" o:title=""/>
          </v:shape>
          <o:OLEObject DrawAspect="Content" r:id="rId15" ObjectID="_1525044" ProgID="Equation.3" ShapeID="_x0000_i4" Type="Embed"/>
        </w:object>
      </w:r>
      <w:r>
        <w:rPr>
          <w:rFonts w:ascii="Times New Roman" w:hAnsi="Times New Roman" w:cs="Times New Roman" w:eastAsia="Times New Roman"/>
          <w:sz w:val="28"/>
        </w:rPr>
        <w:t xml:space="preserve">- углы сферических координат.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568"/>
        <w:ind w:firstLine="851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568"/>
        <w:contextualSpacing w:val="true"/>
        <w:ind w:firstLine="540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Применить метод последовательного интегрирования.  По одному направлению использовать формулу Гаусса</w:t>
      </w:r>
      <w:r>
        <w:rPr>
          <w:rFonts w:ascii="Times New Roman" w:hAnsi="Times New Roman" w:cs="Times New Roman" w:eastAsia="Times New Roman"/>
          <w:sz w:val="28"/>
        </w:rPr>
        <w:t xml:space="preserve">, а по другому - 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формулу Симпсона.</w:t>
      </w:r>
      <w:r>
        <w:rPr>
          <w:rFonts w:ascii="Times New Roman" w:hAnsi="Times New Roman" w:cs="Times New Roman" w:eastAsia="Times New Roman"/>
          <w:sz w:val="28"/>
        </w:rPr>
      </w:r>
      <w:r/>
    </w:p>
    <w:p>
      <w:r/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Результаты: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pStyle w:val="568"/>
        <w:contextualSpacing w:val="true"/>
        <w:ind w:firstLine="540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</w:rPr>
        <w:t xml:space="preserve">1. Описать алгоритм вычисления </w:t>
      </w:r>
      <w:r>
        <w:rPr>
          <w:sz w:val="28"/>
          <w:lang w:val="en-US"/>
        </w:rPr>
        <w:t xml:space="preserve">n</w:t>
      </w:r>
      <w:r>
        <w:rPr>
          <w:sz w:val="28"/>
        </w:rPr>
        <w:t xml:space="preserve"> корней полинома Лежандра </w:t>
      </w:r>
      <w:r>
        <w:rPr>
          <w:sz w:val="28"/>
          <w:lang w:val="en-US"/>
        </w:rPr>
        <w:t xml:space="preserve">n</w:t>
      </w:r>
      <w:r>
        <w:rPr>
          <w:sz w:val="28"/>
        </w:rPr>
        <w:t xml:space="preserve">-</w:t>
      </w:r>
      <w:r>
        <w:rPr>
          <w:sz w:val="28"/>
        </w:rPr>
        <w:t xml:space="preserve">ой степени </w:t>
      </w:r>
      <w:r>
        <w:rPr>
          <w:position w:val="-12"/>
          <w:sz w:val="28"/>
        </w:rPr>
        <w:object w:dxaOrig="600" w:dyaOrig="36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5" o:spid="_x0000_s5" type="#_x0000_t75" style="mso-wrap-distance-left:0.0pt;mso-wrap-distance-top:0.0pt;mso-wrap-distance-right:0.0pt;mso-wrap-distance-bottom:0.0pt;width:30.0pt;height:18.0pt;" filled="f" stroked="f">
            <v:path textboxrect="0,0,0,0"/>
            <v:imagedata r:id="rId16" o:title=""/>
          </v:shape>
          <o:OLEObject DrawAspect="Content" r:id="rId17" ObjectID="_1525045" ProgID="Equation.3" ShapeID="_x0000_i5" Type="Embed"/>
        </w:object>
      </w:r>
      <w:r>
        <w:rPr>
          <w:sz w:val="28"/>
        </w:rPr>
        <w:t xml:space="preserve"> при реализации формулы Гаусса.</w:t>
      </w:r>
      <w:r>
        <w:rPr>
          <w:sz w:val="28"/>
        </w:rPr>
      </w:r>
      <w:r/>
    </w:p>
    <w:p>
      <w:pPr>
        <w:pStyle w:val="568"/>
        <w:contextualSpacing w:val="true"/>
        <w:ind w:firstLine="540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</w:rPr>
        <w:t xml:space="preserve">2</w:t>
      </w:r>
      <w:r>
        <w:rPr>
          <w:sz w:val="28"/>
        </w:rPr>
        <w:t xml:space="preserve">. </w:t>
      </w:r>
      <w:r>
        <w:rPr>
          <w:sz w:val="28"/>
        </w:rPr>
        <w:t xml:space="preserve">Исследовать </w:t>
      </w:r>
      <w:r>
        <w:rPr>
          <w:sz w:val="28"/>
        </w:rPr>
        <w:t xml:space="preserve">влияни</w:t>
      </w:r>
      <w:r>
        <w:rPr>
          <w:sz w:val="28"/>
        </w:rPr>
        <w:t xml:space="preserve">е</w:t>
      </w:r>
      <w:r>
        <w:rPr>
          <w:sz w:val="28"/>
        </w:rPr>
        <w:t xml:space="preserve"> количества </w:t>
      </w:r>
      <w:r>
        <w:rPr>
          <w:sz w:val="28"/>
        </w:rPr>
        <w:t xml:space="preserve">выбираемых </w:t>
      </w:r>
      <w:r>
        <w:rPr>
          <w:sz w:val="28"/>
        </w:rPr>
        <w:t xml:space="preserve">узлов сетки </w:t>
      </w:r>
      <w:r>
        <w:rPr>
          <w:sz w:val="28"/>
        </w:rPr>
        <w:t xml:space="preserve">по каждому направлению </w:t>
      </w:r>
      <w:r>
        <w:rPr>
          <w:sz w:val="28"/>
        </w:rPr>
        <w:t xml:space="preserve">на точность расчетов.</w:t>
      </w:r>
      <w:r>
        <w:rPr>
          <w:sz w:val="28"/>
        </w:rPr>
      </w:r>
      <w:r/>
    </w:p>
    <w:p>
      <w:pPr>
        <w:pStyle w:val="568"/>
        <w:contextualSpacing w:val="true"/>
        <w:ind w:firstLine="540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</w:rPr>
        <w:t xml:space="preserve">3. Построить график зависимости </w:t>
      </w:r>
      <w:r>
        <w:rPr>
          <w:position w:val="-10"/>
          <w:sz w:val="28"/>
        </w:rPr>
        <w:object w:dxaOrig="480" w:dyaOrig="315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6" o:spid="_x0000_s6" type="#_x0000_t75" style="mso-wrap-distance-left:0.0pt;mso-wrap-distance-top:0.0pt;mso-wrap-distance-right:0.0pt;mso-wrap-distance-bottom:0.0pt;width:24.0pt;height:16.0pt;" filled="f" stroked="f">
            <v:path textboxrect="0,0,0,0"/>
            <v:imagedata r:id="rId18" o:title=""/>
          </v:shape>
          <o:OLEObject DrawAspect="Content" r:id="rId19" ObjectID="_1525046" ProgID="Equation.3" ShapeID="_x0000_i6" Type="Embed"/>
        </w:object>
      </w:r>
      <w:r>
        <w:rPr>
          <w:sz w:val="28"/>
        </w:rPr>
        <w:t xml:space="preserve"> в диапазоне изменения </w:t>
      </w:r>
      <w:r>
        <w:rPr>
          <w:position w:val="-6"/>
          <w:sz w:val="28"/>
        </w:rPr>
        <w:object w:dxaOrig="195" w:dyaOrig="21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" o:spid="_x0000_s7" type="#_x0000_t75" style="mso-wrap-distance-left:0.0pt;mso-wrap-distance-top:0.0pt;mso-wrap-distance-right:0.0pt;mso-wrap-distance-bottom:0.0pt;width:10.0pt;height:11.0pt;" filled="f" stroked="f">
            <v:path textboxrect="0,0,0,0"/>
            <v:imagedata r:id="rId8" o:title=""/>
          </v:shape>
          <o:OLEObject DrawAspect="Content" r:id="rId9" ObjectID="_1525047" ProgID="Equation.3" ShapeID="_x0000_i7" Type="Embed"/>
        </w:object>
      </w:r>
      <w:r>
        <w:rPr>
          <w:sz w:val="28"/>
        </w:rPr>
        <w:t xml:space="preserve">=0.05-10. Указать при каком количестве узлов получены результаты.</w:t>
      </w:r>
      <w:r>
        <w:rPr>
          <w:sz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Описание алгоритма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lang w:val="en-US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Квадратурная формула Гаусса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Пусть интеграл вычисляется на стандартном интервале [1; 1]. Задача состоит в том, чтобы подобрать точки t1, t2, ..., tn и коэффициенты A1, A2, ..., An так, чтобы квадратурная формула 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54540" cy="507931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854540" cy="507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46.0pt;height:4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Была точной для всех полиномов наивысшей возможной степени. Установлено, что эта наивысшая степень равна N = 2n − 1 Согласно вышенаписанной формуле: 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73790" cy="60834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473789" cy="608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73.5pt;height:47.9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Принимая во внимание, что: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9579" cy="707121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709579" cy="7071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92.1pt;height:55.7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Таким образом коэффициенты Ai и узлы ti находятся из системы 2n уравнений. 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59290" cy="266787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1759289" cy="2667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38.5pt;height:210.1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Систем</w:t>
      </w:r>
      <w:r>
        <w:rPr>
          <w:rFonts w:ascii="Times New Roman" w:hAnsi="Times New Roman" w:cs="Times New Roman" w:eastAsia="Times New Roman"/>
          <w:sz w:val="28"/>
        </w:rPr>
        <w:t xml:space="preserve">а н</w:t>
      </w:r>
      <w:r>
        <w:rPr>
          <w:rFonts w:ascii="Times New Roman" w:hAnsi="Times New Roman" w:cs="Times New Roman" w:eastAsia="Times New Roman"/>
          <w:sz w:val="28"/>
        </w:rPr>
        <w:t xml:space="preserve">елинейна и найти решения довольно трудно. Для облегчения задачи воспользуемся полиномом Лежандра степени n и найдём его нули. Нули полинома Лежандра буду являться узлами формулы Гаусса. Проще всего найти нули полинома Лежандра учитывая рекуррентное соотнош</w:t>
      </w:r>
      <w:r>
        <w:rPr>
          <w:rFonts w:ascii="Times New Roman" w:hAnsi="Times New Roman" w:cs="Times New Roman" w:eastAsia="Times New Roman"/>
          <w:sz w:val="28"/>
        </w:rPr>
        <w:t xml:space="preserve">ение 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34290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676774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68.3pt;height:27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Далее системе решается методом Гаусса, откуда нахоядятся коэффициенты Ai После чего подставляются в формулу: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5065" cy="70381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245064" cy="703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76.8pt;height:55.4pt;" stroked="false">
                <v:path textboxrect="0,0,0,0"/>
                <v:imagedata r:id="rId2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9744" behindDoc="0" locked="0" layoutInCell="1" allowOverlap="1">
                <wp:simplePos x="0" y="0"/>
                <wp:positionH relativeFrom="column">
                  <wp:posOffset>4907469</wp:posOffset>
                </wp:positionH>
                <wp:positionV relativeFrom="paragraph">
                  <wp:posOffset>630499</wp:posOffset>
                </wp:positionV>
                <wp:extent cx="750680" cy="461957"/>
                <wp:effectExtent l="0" t="0" r="0" b="0"/>
                <wp:wrapSquare wrapText="bothSides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750679" cy="461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mso-wrap-distance-left:9.1pt;mso-wrap-distance-top:0.0pt;mso-wrap-distance-right:9.1pt;mso-wrap-distance-bottom:0.0pt;z-index:251679744;o:allowoverlap:true;o:allowincell:true;mso-position-horizontal-relative:text;margin-left:386.4pt;mso-position-horizontal:absolute;mso-position-vertical-relative:text;margin-top:49.6pt;mso-position-vertical:absolute;width:59.1pt;height:36.4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r>
        <w:rPr>
          <w:rFonts w:ascii="Times New Roman" w:hAnsi="Times New Roman" w:cs="Times New Roman" w:eastAsia="Times New Roman"/>
          <w:sz w:val="28"/>
        </w:rPr>
        <w:t xml:space="preserve">При вычислении интеграла на произвольном интервале [a; b], </w:t>
      </w:r>
      <w:r>
        <w:rPr>
          <w:rFonts w:ascii="Times New Roman" w:hAnsi="Times New Roman" w:cs="Times New Roman" w:eastAsia="Times New Roman"/>
          <w:sz w:val="28"/>
        </w:rPr>
        <w:t xml:space="preserve">т.е. </w:t>
      </w:r>
      <w:r>
        <w:rPr>
          <w:rFonts w:ascii="Times New Roman" w:hAnsi="Times New Roman" w:cs="Times New Roman" w:eastAsia="Times New Roman"/>
          <w:sz w:val="28"/>
        </w:rPr>
        <w:t xml:space="preserve">для применения квадратурной формулы Гаусса необходимо выполнить преобразование переменной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19225" cy="342900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1419224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11.8pt;height:27.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Таким образом получим: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4829" cy="486288"/>
                <wp:effectExtent l="0" t="0" r="0" b="0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2074828" cy="486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163.4pt;height:38.3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  <w:t xml:space="preserve">, где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352425"/>
                <wp:effectExtent l="0" t="0" r="0" b="0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828925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22.8pt;height:27.8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Формула Симпсона </w:t>
      </w:r>
      <w:r>
        <w:rPr>
          <w:b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5700" cy="752475"/>
                <wp:effectExtent l="0" t="0" r="0" b="0"/>
                <wp:docPr id="1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695699" cy="752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291.0pt;height:59.3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Полученные результаты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Описать алгоритм вычисления n корней полинома Лежандра n-ой степени Pn(x) при реализации формулы Гаусса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Для нахождения корней пол</w:t>
      </w:r>
      <w:r>
        <w:rPr>
          <w:rFonts w:ascii="Times New Roman" w:hAnsi="Times New Roman" w:cs="Times New Roman" w:eastAsia="Times New Roman"/>
          <w:sz w:val="28"/>
        </w:rPr>
        <w:t xml:space="preserve">инома Лежандра я применил метод половинного де</w:t>
      </w:r>
      <w:r>
        <w:rPr>
          <w:rFonts w:ascii="Times New Roman" w:hAnsi="Times New Roman" w:cs="Times New Roman" w:eastAsia="Times New Roman"/>
          <w:sz w:val="28"/>
        </w:rPr>
        <w:t xml:space="preserve">ления, опираясь на важное рекуррентное свойство полинома Лежандра: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9150" cy="361950"/>
                <wp:effectExtent l="0" t="0" r="0" b="0"/>
                <wp:docPr id="2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629150" cy="36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364.5pt;height:28.5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r>
        <w:rPr>
          <w:rFonts w:ascii="Times New Roman" w:hAnsi="Times New Roman" w:cs="Times New Roman" w:eastAsia="Times New Roman"/>
          <w:sz w:val="28"/>
        </w:rPr>
        <w:t xml:space="preserve">Базой рекурсии в таком случае является: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42975" cy="552450"/>
                <wp:effectExtent l="0" t="0" r="0" b="0"/>
                <wp:docPr id="2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942975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74.3pt;height:43.5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r>
        <w:rPr>
          <w:rFonts w:ascii="Times New Roman" w:hAnsi="Times New Roman" w:cs="Times New Roman" w:eastAsia="Times New Roman"/>
          <w:sz w:val="28"/>
        </w:rPr>
        <w:t xml:space="preserve">Очевидно, что для применения половинного деления необходимо сначала найти такой о</w:t>
      </w:r>
      <w:r>
        <w:rPr>
          <w:rFonts w:ascii="Times New Roman" w:hAnsi="Times New Roman" w:cs="Times New Roman" w:eastAsia="Times New Roman"/>
          <w:sz w:val="28"/>
        </w:rPr>
        <w:t xml:space="preserve">трезок, чтобы на его концах знаки функции были различны (либо чтобы произведение обращалось в нуль), т.е.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71750" cy="295275"/>
                <wp:effectExtent l="0" t="0" r="0" b="0"/>
                <wp:docPr id="2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2571750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202.5pt;height:23.3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Далее с этими исходными данными применяется метод половинного деления, описанный мною выше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Исследовать влияние количества выбираемых узлов сетки по каждому направлению на точность расчетов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Исследуем значения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525" cy="266700"/>
                <wp:effectExtent l="0" t="0" r="0" b="0"/>
                <wp:docPr id="2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90524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30.8pt;height:21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  <w:t xml:space="preserve"> при τ = 7 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Начальное количество узлов N = 2, M = 2: 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Получим следующий результат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050" cy="266700"/>
                <wp:effectExtent l="0" t="0" r="0" b="0"/>
                <wp:docPr id="2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400050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31.5pt;height:21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  <w:t xml:space="preserve"> = 1.04718 что, опираясь на физическое содержание </w:t>
      </w:r>
      <w:r>
        <w:rPr>
          <w:rFonts w:ascii="Times New Roman" w:hAnsi="Times New Roman" w:cs="Times New Roman" w:eastAsia="Times New Roman"/>
          <w:sz w:val="28"/>
        </w:rPr>
        <w:t xml:space="preserve">задачи, не является точным результатом (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3825" cy="209550"/>
                <wp:effectExtent l="0" t="0" r="0" b="0"/>
                <wp:docPr id="2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123824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9.8pt;height:16.5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  <w:t xml:space="preserve"> &lt; 1). Теперь увеличим количество узлов, а именно сделаем N = 4, M = 4 </w:t>
      </w:r>
      <w:r/>
    </w:p>
    <w:p>
      <w:r>
        <w:rPr>
          <w:rFonts w:ascii="Times New Roman" w:hAnsi="Times New Roman" w:cs="Times New Roman" w:eastAsia="Times New Roman"/>
          <w:sz w:val="28"/>
        </w:rPr>
        <w:t xml:space="preserve">Получим следующий результат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050" cy="266700"/>
                <wp:effectExtent l="0" t="0" r="0" b="0"/>
                <wp:docPr id="2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400050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mso-wrap-distance-left:0.0pt;mso-wrap-distance-top:0.0pt;mso-wrap-distance-right:0.0pt;mso-wrap-distance-bottom:0.0pt;width:31.5pt;height:21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  <w:t xml:space="preserve"> = 1.00185. Уже гораздо лучше, но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3825" cy="209550"/>
                <wp:effectExtent l="0" t="0" r="0" b="0"/>
                <wp:docPr id="2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123824" cy="209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mso-wrap-distance-left:0.0pt;mso-wrap-distance-top:0.0pt;mso-wrap-distance-right:0.0pt;mso-wrap-distance-bottom:0.0pt;width:9.8pt;height:16.5pt;" stroked="false">
                <v:path textboxrect="0,0,0,0"/>
                <v:imagedata r:id="rId36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всё ещё больше 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</w:t>
      </w:r>
      <w:r/>
    </w:p>
    <w:p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  <w:t xml:space="preserve">Ещё раз увеличим количество узлов, а именно сделаем N = 16</w:t>
      </w:r>
      <w:r>
        <w:rPr>
          <w:rFonts w:ascii="Times New Roman" w:hAnsi="Times New Roman" w:cs="Times New Roman" w:eastAsia="Times New Roman"/>
          <w:sz w:val="28"/>
        </w:rPr>
        <w:t xml:space="preserve">, M = 16 Получим следующий результат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050" cy="266700"/>
                <wp:effectExtent l="0" t="0" r="0" b="0"/>
                <wp:docPr id="2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400050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mso-wrap-distance-left:0.0pt;mso-wrap-distance-top:0.0pt;mso-wrap-distance-right:0.0pt;mso-wrap-distance-bottom:0.0pt;width:31.5pt;height:21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  <w:t xml:space="preserve"> = 0.99657. Что гораздо ближе к правде, чем предыдущие результаты. Таким образом можно сделать вывод, что количество узлов напрямую влияет на точность результатов.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Построить график зависимости </w:t>
      </w:r>
      <w:r>
        <w:rPr>
          <w:rFonts w:ascii="Times New Roman" w:hAnsi="Times New Roman" w:cs="Times New Roman" w:eastAsia="Times New Roman"/>
          <w:b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0525" cy="266700"/>
                <wp:effectExtent l="0" t="0" r="0" b="0"/>
                <wp:docPr id="2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90524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mso-wrap-distance-left:0.0pt;mso-wrap-distance-top:0.0pt;mso-wrap-distance-right:0.0pt;mso-wrap-distance-bottom:0.0pt;width:30.8pt;height:21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</w:rPr>
        <w:t xml:space="preserve"> в диапазоне изменения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</w:rPr>
        <w:t xml:space="preserve">τ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</w:rPr>
        <w:t xml:space="preserve">=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</w:rPr>
        <w:t xml:space="preserve">0.05-10. У</w:t>
      </w:r>
      <w:r>
        <w:rPr>
          <w:rFonts w:ascii="Times New Roman" w:hAnsi="Times New Roman" w:cs="Times New Roman" w:eastAsia="Times New Roman"/>
          <w:b/>
          <w:sz w:val="28"/>
        </w:rPr>
        <w:t xml:space="preserve">казать при каком количестве узлов получены результаты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 N = 2, M = 2: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95663"/>
                <wp:effectExtent l="0" t="0" r="0" b="0"/>
                <wp:docPr id="3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5940424" cy="1995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mso-wrap-distance-left:0.0pt;mso-wrap-distance-top:0.0pt;mso-wrap-distance-right:0.0pt;mso-wrap-distance-bottom:0.0pt;width:467.8pt;height:157.1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Наглядно видно, что график при некоторых значениях лежит выше 1 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712512" behindDoc="0" locked="0" layoutInCell="1" allowOverlap="1">
                <wp:simplePos x="0" y="0"/>
                <wp:positionH relativeFrom="margin">
                  <wp:posOffset>-270192</wp:posOffset>
                </wp:positionH>
                <wp:positionV relativeFrom="paragraph">
                  <wp:posOffset>447747</wp:posOffset>
                </wp:positionV>
                <wp:extent cx="5940425" cy="1896885"/>
                <wp:effectExtent l="0" t="0" r="0" b="0"/>
                <wp:wrapSquare wrapText="bothSides"/>
                <wp:docPr id="3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5940424" cy="1896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position:absolute;mso-wrap-distance-left:9.1pt;mso-wrap-distance-top:0.0pt;mso-wrap-distance-right:9.1pt;mso-wrap-distance-bottom:0.0pt;z-index:251712512;o:allowoverlap:true;o:allowincell:true;mso-position-horizontal-relative:margin;margin-left:-21.3pt;mso-position-horizontal:absolute;mso-position-vertical-relative:text;margin-top:35.3pt;mso-position-vertical:absolute;width:467.8pt;height:149.4pt;" stroked="false">
                <v:path textboxrect="0,0,0,0"/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  <w:t xml:space="preserve">N = 4, M = 4: </w:t>
      </w:r>
      <w:r/>
      <w:r>
        <w:rPr>
          <w:rFonts w:ascii="Times New Roman" w:hAnsi="Times New Roman" w:cs="Times New Roman" w:eastAsia="Times New Roman"/>
          <w:sz w:val="28"/>
          <w:lang w:val="en-US"/>
        </w:rPr>
      </w:r>
      <w:r/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Лучше, но в некоторых местах график все ешё выше 1</w:t>
      </w:r>
      <w:r>
        <w:rPr>
          <w:rFonts w:ascii="Times New Roman" w:hAnsi="Times New Roman" w:cs="Times New Roman" w:eastAsia="Times New Roman"/>
          <w:sz w:val="28"/>
        </w:rPr>
        <w:t xml:space="preserve">. Это не очень заметно, но в этом можно убедиться по выведенным </w:t>
      </w:r>
      <w:r>
        <w:rPr>
          <w:rFonts w:ascii="Times New Roman" w:hAnsi="Times New Roman" w:cs="Times New Roman" w:eastAsia="Times New Roman"/>
          <w:sz w:val="28"/>
        </w:rPr>
        <w:t xml:space="preserve"> значениям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866775" cy="1800000"/>
                <wp:effectExtent l="0" t="0" r="0" b="0"/>
                <wp:docPr id="3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86677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mso-wrap-distance-left:0.0pt;mso-wrap-distance-top:0.0pt;mso-wrap-distance-right:0.0pt;mso-wrap-distance-bottom:0.0pt;width:68.3pt;height:141.7pt;" stroked="false">
                <v:path textboxrect="0,0,0,0"/>
                <v:imagedata r:id="rId3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 N = 16, M = 16: 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41263"/>
                <wp:effectExtent l="0" t="0" r="0" b="0"/>
                <wp:docPr id="3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40"/>
                        <a:stretch/>
                      </pic:blipFill>
                      <pic:spPr bwMode="auto">
                        <a:xfrm>
                          <a:off x="0" y="0"/>
                          <a:ext cx="5940424" cy="1841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2" o:spid="_x0000_s32" type="#_x0000_t75" style="mso-wrap-distance-left:0.0pt;mso-wrap-distance-top:0.0pt;mso-wrap-distance-right:0.0pt;mso-wrap-distance-bottom:0.0pt;width:467.8pt;height:145.0pt;" stroked="false">
                <v:path textboxrect="0,0,0,0"/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Приемл</w:t>
      </w:r>
      <w:r>
        <w:rPr>
          <w:rFonts w:ascii="Times New Roman" w:hAnsi="Times New Roman" w:cs="Times New Roman" w:eastAsia="Times New Roman"/>
          <w:sz w:val="28"/>
        </w:rPr>
        <w:t xml:space="preserve">емая точность. Выведенные значения: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1800000"/>
                <wp:effectExtent l="0" t="0" r="0" b="0"/>
                <wp:docPr id="3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41"/>
                        <a:stretch/>
                      </pic:blipFill>
                      <pic:spPr bwMode="auto">
                        <a:xfrm>
                          <a:off x="0" y="0"/>
                          <a:ext cx="95249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3" o:spid="_x0000_s33" type="#_x0000_t75" style="mso-wrap-distance-left:0.0pt;mso-wrap-distance-top:0.0pt;mso-wrap-distance-right:0.0pt;mso-wrap-distance-bottom:0.0pt;width:75.0pt;height:141.7pt;" stroked="false">
                <v:path textboxrect="0,0,0,0"/>
                <v:imagedata r:id="rId41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/>
          <w:sz w:val="28"/>
          <w:szCs w:val="28"/>
        </w:rPr>
      </w:pPr>
      <w:r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K</w:t>
      </w:r>
      <w:r>
        <w:rPr>
          <w:rFonts w:ascii="Times New Roman" w:hAnsi="Times New Roman" w:cs="Times New Roman"/>
          <w:b/>
          <w:sz w:val="28"/>
          <w:szCs w:val="28"/>
        </w:rPr>
        <w:t xml:space="preserve">од</w:t>
      </w:r>
      <w:r>
        <w:rPr>
          <w:rFonts w:ascii="Times New Roman" w:hAnsi="Times New Roman" w:cs="Times New Roman"/>
          <w:b/>
          <w:sz w:val="28"/>
          <w:szCs w:val="28"/>
        </w:rPr>
        <w:t xml:space="preserve">: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149142"/>
                <wp:effectExtent l="0" t="0" r="0" b="0"/>
                <wp:docPr id="3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940424" cy="6149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" o:spid="_x0000_s34" type="#_x0000_t75" style="mso-wrap-distance-left:0.0pt;mso-wrap-distance-top:0.0pt;mso-wrap-distance-right:0.0pt;mso-wrap-distance-bottom:0.0pt;width:467.8pt;height:484.2pt;" stroked="false">
                <v:path textboxrect="0,0,0,0"/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695019"/>
                <wp:effectExtent l="0" t="0" r="0" b="0"/>
                <wp:docPr id="3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5940424" cy="6695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" o:spid="_x0000_s35" type="#_x0000_t75" style="mso-wrap-distance-left:0.0pt;mso-wrap-distance-top:0.0pt;mso-wrap-distance-right:0.0pt;mso-wrap-distance-bottom:0.0pt;width:467.8pt;height:527.2pt;" stroked="false">
                <v:path textboxrect="0,0,0,0"/>
                <v:imagedata r:id="rId4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8227" cy="6171660"/>
                <wp:effectExtent l="0" t="0" r="0" b="0"/>
                <wp:docPr id="3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44"/>
                        <a:stretch/>
                      </pic:blipFill>
                      <pic:spPr bwMode="auto">
                        <a:xfrm flipH="0" flipV="0">
                          <a:off x="0" y="0"/>
                          <a:ext cx="5078226" cy="6171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" o:spid="_x0000_s36" type="#_x0000_t75" style="mso-wrap-distance-left:0.0pt;mso-wrap-distance-top:0.0pt;mso-wrap-distance-right:0.0pt;mso-wrap-distance-bottom:0.0pt;width:399.9pt;height:486.0pt;" stroked="false">
                <v:path textboxrect="0,0,0,0"/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8740" cy="1005066"/>
                <wp:effectExtent l="0" t="0" r="0" b="0"/>
                <wp:docPr id="3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45"/>
                        <a:stretch/>
                      </pic:blipFill>
                      <pic:spPr bwMode="auto">
                        <a:xfrm flipH="0" flipV="0">
                          <a:off x="0" y="0"/>
                          <a:ext cx="4978739" cy="10050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" o:spid="_x0000_s37" type="#_x0000_t75" style="mso-wrap-distance-left:0.0pt;mso-wrap-distance-top:0.0pt;mso-wrap-distance-right:0.0pt;mso-wrap-distance-bottom:0.0pt;width:392.0pt;height:79.1pt;" stroked="false">
                <v:path textboxrect="0,0,0,0"/>
                <v:imagedata r:id="rId45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Контрольные вопросы</w:t>
      </w:r>
      <w:r>
        <w:rPr>
          <w:rFonts w:ascii="Times New Roman" w:hAnsi="Times New Roman" w:cs="Times New Roman" w:eastAsia="Times New Roman"/>
          <w:b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lang w:val="ru-RU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</w:rPr>
        <w:t xml:space="preserve">1. В каких ситуациях теоретический порядок квадратурных формул численного интегрирования не достигается.</w:t>
      </w:r>
      <w:r>
        <w:rPr>
          <w:sz w:val="28"/>
        </w:rPr>
      </w:r>
      <w:r>
        <w:rPr>
          <w:sz w:val="28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</w:rPr>
        <w:t xml:space="preserve">Теоретический порядок квадратурных формул численного интегрирования не достигается тогда, когда подынтегральная функция не имеет соответствующих производных.</w:t>
      </w:r>
      <w:r>
        <w:rPr>
          <w:sz w:val="28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</w:rPr>
        <w:t xml:space="preserve">2</w:t>
      </w:r>
      <w:r>
        <w:rPr>
          <w:sz w:val="28"/>
        </w:rPr>
        <w:t xml:space="preserve">. </w:t>
      </w:r>
      <w:r>
        <w:rPr>
          <w:sz w:val="28"/>
        </w:rPr>
        <w:t xml:space="preserve">Построить формулу Гаусса </w:t>
      </w:r>
      <w:r>
        <w:rPr>
          <w:sz w:val="28"/>
        </w:rPr>
        <w:t xml:space="preserve">численного интегрирования </w:t>
      </w:r>
      <w:r>
        <w:rPr>
          <w:sz w:val="28"/>
        </w:rPr>
        <w:t xml:space="preserve">при одном узле.</w:t>
      </w:r>
      <w:r>
        <w:rPr>
          <w:sz w:val="28"/>
        </w:rPr>
      </w:r>
      <w:r>
        <w:rPr>
          <w:sz w:val="28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  <w:lang w:val="en-US"/>
        </w:rPr>
        <w:t xml:space="preserve">n = 1</w:t>
      </w:r>
      <w:r>
        <w:rPr>
          <w:sz w:val="28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  <w:lang w:val="en-US"/>
        </w:rPr>
      </w: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95400" cy="1152525"/>
                <wp:effectExtent l="0" t="0" r="0" b="0"/>
                <wp:docPr id="3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46"/>
                        <a:stretch/>
                      </pic:blipFill>
                      <pic:spPr bwMode="auto">
                        <a:xfrm>
                          <a:off x="0" y="0"/>
                          <a:ext cx="1295399" cy="11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8" o:spid="_x0000_s38" type="#_x0000_t75" style="mso-wrap-distance-left:0.0pt;mso-wrap-distance-top:0.0pt;mso-wrap-distance-right:0.0pt;mso-wrap-distance-bottom:0.0pt;width:102.0pt;height:90.8pt;" stroked="false">
                <v:path textboxrect="0,0,0,0"/>
                <v:imagedata r:id="rId46" o:title=""/>
              </v:shape>
            </w:pict>
          </mc:Fallback>
        </mc:AlternateContent>
      </w:r>
      <w:r>
        <w:rPr>
          <w:sz w:val="28"/>
          <w:lang w:val="en-US"/>
        </w:rPr>
      </w:r>
      <w:r>
        <w:rPr>
          <w:sz w:val="28"/>
          <w:lang w:val="en-US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  <w:lang w:val="ru-RU"/>
        </w:rPr>
        <w:t xml:space="preserve">Корень полинома Лежандра первой степени:</w:t>
      </w:r>
      <w:r>
        <w:rPr>
          <w:sz w:val="28"/>
          <w:lang w:val="en-US"/>
        </w:rPr>
        <w:t xml:space="preserve"> x = 0, </w:t>
      </w:r>
      <w:r>
        <w:rPr>
          <w:sz w:val="28"/>
          <w:lang w:val="ru-RU"/>
        </w:rPr>
        <w:t xml:space="preserve">следовательно</w:t>
      </w:r>
      <w:r>
        <w:rPr>
          <w:sz w:val="28"/>
          <w:lang w:val="en-US"/>
        </w:rPr>
      </w:r>
      <w:r>
        <w:rPr>
          <w:sz w:val="28"/>
          <w:lang w:val="en-US"/>
        </w:rPr>
      </w:r>
      <w:r>
        <w:rPr>
          <w:sz w:val="28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  <w:rPr>
          <w:sz w:val="28"/>
        </w:rPr>
      </w:pPr>
      <w:r>
        <w:rPr>
          <w:sz w:val="28"/>
          <w:lang w:val="en-US"/>
        </w:rPr>
      </w:r>
      <w:r>
        <w:rPr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00150" cy="714375"/>
                <wp:effectExtent l="0" t="0" r="0" b="0"/>
                <wp:docPr id="4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47"/>
                        <a:stretch/>
                      </pic:blipFill>
                      <pic:spPr bwMode="auto">
                        <a:xfrm>
                          <a:off x="0" y="0"/>
                          <a:ext cx="120015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9" o:spid="_x0000_s39" type="#_x0000_t75" style="mso-wrap-distance-left:0.0pt;mso-wrap-distance-top:0.0pt;mso-wrap-distance-right:0.0pt;mso-wrap-distance-bottom:0.0pt;width:94.5pt;height:56.3pt;" stroked="false">
                <v:path textboxrect="0,0,0,0"/>
                <v:imagedata r:id="rId47" o:title=""/>
              </v:shape>
            </w:pict>
          </mc:Fallback>
        </mc:AlternateContent>
      </w:r>
      <w:r>
        <w:rPr>
          <w:sz w:val="28"/>
          <w:lang w:val="en-US"/>
        </w:rPr>
      </w:r>
      <w:r>
        <w:rPr>
          <w:sz w:val="28"/>
          <w:lang w:val="en-US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  <w:rPr>
          <w:sz w:val="28"/>
          <w:vertAlign w:val="baseline"/>
        </w:rPr>
      </w:pPr>
      <w:r>
        <w:rPr>
          <w:sz w:val="28"/>
          <w:lang w:val="ru-RU"/>
        </w:rPr>
        <w:t xml:space="preserve">Решая систему получаем:</w:t>
      </w:r>
      <w:r>
        <w:rPr>
          <w:sz w:val="28"/>
          <w:lang w:val="en-US"/>
        </w:rPr>
        <w:t xml:space="preserve"> A</w:t>
      </w:r>
      <w:r>
        <w:rPr>
          <w:sz w:val="28"/>
          <w:vertAlign w:val="subscript"/>
          <w:lang w:val="en-US"/>
        </w:rPr>
        <w:t xml:space="preserve">1 </w:t>
      </w:r>
      <w:r>
        <w:rPr>
          <w:sz w:val="28"/>
          <w:vertAlign w:val="baseline"/>
          <w:lang w:val="en-US"/>
        </w:rPr>
        <w:t xml:space="preserve">= 2</w:t>
      </w:r>
      <w:r>
        <w:rPr>
          <w:sz w:val="28"/>
          <w:vertAlign w:val="baseline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  <w:rPr>
          <w:sz w:val="28"/>
          <w:vertAlign w:val="baseline"/>
          <w:lang w:val="en-US"/>
        </w:rPr>
      </w:pPr>
      <w:r>
        <w:rPr>
          <w:sz w:val="28"/>
          <w:vertAlign w:val="baseline"/>
          <w:lang w:val="ru-RU"/>
        </w:rPr>
        <w:t xml:space="preserve">Полученный результат</w:t>
      </w:r>
      <w:r>
        <w:rPr>
          <w:sz w:val="28"/>
          <w:vertAlign w:val="baseline"/>
          <w:lang w:val="en-US"/>
        </w:rPr>
        <w:t xml:space="preserve">:</w:t>
      </w:r>
      <w:r>
        <w:rPr>
          <w:sz w:val="28"/>
          <w:vertAlign w:val="baseline"/>
          <w:lang w:val="en-US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</w:pPr>
      <w:r>
        <w:rPr>
          <w:sz w:val="28"/>
          <w:vertAlign w:val="baseli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81375" cy="533400"/>
                <wp:effectExtent l="0" t="0" r="0" b="0"/>
                <wp:docPr id="4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48"/>
                        <a:stretch/>
                      </pic:blipFill>
                      <pic:spPr bwMode="auto">
                        <a:xfrm>
                          <a:off x="0" y="0"/>
                          <a:ext cx="3381374" cy="533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0" o:spid="_x0000_s40" type="#_x0000_t75" style="mso-wrap-distance-left:0.0pt;mso-wrap-distance-top:0.0pt;mso-wrap-distance-right:0.0pt;mso-wrap-distance-bottom:0.0pt;width:266.3pt;height:42.0pt;" stroked="false">
                <v:path textboxrect="0,0,0,0"/>
                <v:imagedata r:id="rId48" o:title=""/>
              </v:shape>
            </w:pict>
          </mc:Fallback>
        </mc:AlternateContent>
      </w:r>
      <w:r>
        <w:rPr>
          <w:sz w:val="28"/>
          <w:vertAlign w:val="baseline"/>
          <w:lang w:val="en-US"/>
        </w:rPr>
      </w:r>
      <w:r>
        <w:rPr>
          <w:sz w:val="28"/>
          <w:vertAlign w:val="baseline"/>
          <w:lang w:val="en-US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  <w:rPr>
          <w:sz w:val="28"/>
          <w:vertAlign w:val="baseline"/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3</w:t>
      </w:r>
      <w:r>
        <w:rPr>
          <w:rFonts w:ascii="Times New Roman" w:hAnsi="Times New Roman" w:cs="Times New Roman" w:eastAsia="Times New Roman"/>
          <w:sz w:val="28"/>
        </w:rPr>
        <w:t xml:space="preserve">. 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Построить формулу Гаусса </w:t>
      </w:r>
      <w:r>
        <w:rPr>
          <w:rFonts w:ascii="Times New Roman" w:hAnsi="Times New Roman" w:cs="Times New Roman" w:eastAsia="Times New Roman"/>
          <w:sz w:val="28"/>
        </w:rPr>
        <w:t xml:space="preserve">численного интегрирования </w:t>
      </w:r>
      <w:r>
        <w:rPr>
          <w:rFonts w:ascii="Times New Roman" w:hAnsi="Times New Roman" w:cs="Times New Roman" w:eastAsia="Times New Roman"/>
          <w:sz w:val="28"/>
        </w:rPr>
        <w:t xml:space="preserve">при двух узлах.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568"/>
        <w:contextualSpacing w:val="true"/>
        <w:jc w:val="both"/>
        <w:spacing w:lineRule="auto" w:line="360"/>
        <w:tabs>
          <w:tab w:val="left" w:pos="3828" w:leader="none"/>
        </w:tabs>
        <w:rPr>
          <w:rFonts w:ascii="Times New Roman" w:hAnsi="Times New Roman" w:cs="Times New Roman" w:eastAsia="Times New Roman"/>
          <w:sz w:val="28"/>
          <w:vertAlign w:val="baseline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n = 2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57325" cy="1724025"/>
                <wp:effectExtent l="0" t="0" r="0" b="0"/>
                <wp:docPr id="4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49"/>
                        <a:stretch/>
                      </pic:blipFill>
                      <pic:spPr bwMode="auto">
                        <a:xfrm>
                          <a:off x="0" y="0"/>
                          <a:ext cx="1457325" cy="1724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1" o:spid="_x0000_s41" type="#_x0000_t75" style="mso-wrap-distance-left:0.0pt;mso-wrap-distance-top:0.0pt;mso-wrap-distance-right:0.0pt;mso-wrap-distance-bottom:0.0pt;width:114.8pt;height:135.8pt;" stroked="false">
                <v:path textboxrect="0,0,0,0"/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Корни полинома Лежандра в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торой степени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x = </w:t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85800" cy="266700"/>
                <wp:effectExtent l="0" t="0" r="0" b="0"/>
                <wp:docPr id="4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685800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mso-wrap-distance-left:0.0pt;mso-wrap-distance-top:0.0pt;mso-wrap-distance-right:0.0pt;mso-wrap-distance-bottom:0.0pt;width:54.0pt;height:21.0pt;" stroked="false">
                <v:path textboxrect="0,0,0,0"/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1238250"/>
                <wp:effectExtent l="0" t="0" r="0" b="0"/>
                <wp:docPr id="4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3143250" cy="123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3" o:spid="_x0000_s43" type="#_x0000_t75" style="mso-wrap-distance-left:0.0pt;mso-wrap-distance-top:0.0pt;mso-wrap-distance-right:0.0pt;mso-wrap-distance-bottom:0.0pt;width:247.5pt;height:97.5pt;" stroked="false">
                <v:path textboxrect="0,0,0,0"/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rPr>
          <w:rFonts w:ascii="Times New Roman" w:hAnsi="Times New Roman" w:cs="Times New Roman" w:eastAsia="Times New Roman"/>
          <w:sz w:val="28"/>
          <w:vertAlign w:val="baseline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Решив систему, получим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A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= A</w:t>
      </w:r>
      <w:r>
        <w:rPr>
          <w:rFonts w:ascii="Times New Roman" w:hAnsi="Times New Roman" w:cs="Times New Roman" w:eastAsia="Times New Roman"/>
          <w:sz w:val="28"/>
          <w:vertAlign w:val="subscript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 = 1</w:t>
      </w:r>
      <w:r>
        <w:rPr>
          <w:rFonts w:ascii="Times New Roman" w:hAnsi="Times New Roman" w:cs="Times New Roman" w:eastAsia="Times New Roman"/>
          <w:sz w:val="28"/>
          <w:vertAlign w:val="baseline"/>
        </w:rPr>
      </w:r>
    </w:p>
    <w:p>
      <w:pPr>
        <w:rPr>
          <w:rFonts w:ascii="Times New Roman" w:hAnsi="Times New Roman" w:cs="Times New Roman" w:eastAsia="Times New Roman"/>
          <w:sz w:val="28"/>
          <w:vertAlign w:val="baseline"/>
          <w:lang w:val="en-US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ru-RU"/>
        </w:rPr>
        <w:t xml:space="preserve">Полученный результат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vertAlign w:val="baseline"/>
          <w:lang w:val="en-US"/>
        </w:rPr>
      </w:pP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6400" cy="504825"/>
                <wp:effectExtent l="0" t="0" r="0" b="0"/>
                <wp:docPr id="4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5486400" cy="504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4" o:spid="_x0000_s44" type="#_x0000_t75" style="mso-wrap-distance-left:0.0pt;mso-wrap-distance-top:0.0pt;mso-wrap-distance-right:0.0pt;mso-wrap-distance-bottom:0.0pt;width:432.0pt;height:39.8pt;" stroked="false">
                <v:path textboxrect="0,0,0,0"/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</w:r>
      <w:r>
        <w:rPr>
          <w:rFonts w:ascii="Times New Roman" w:hAnsi="Times New Roman" w:cs="Times New Roman" w:eastAsia="Times New Roman"/>
          <w:sz w:val="28"/>
          <w:vertAlign w:val="baseline"/>
          <w:lang w:val="en-US"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link w:val="548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link w:val="549"/>
    <w:uiPriority w:val="9"/>
    <w:rPr>
      <w:rFonts w:ascii="Arial" w:hAnsi="Arial" w:cs="Arial" w:eastAsia="Arial"/>
      <w:sz w:val="34"/>
    </w:rPr>
  </w:style>
  <w:style w:type="character" w:styleId="392">
    <w:name w:val="Heading 3 Char"/>
    <w:link w:val="550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link w:val="551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link w:val="552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link w:val="553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link w:val="5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link w:val="555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link w:val="556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link w:val="565"/>
    <w:uiPriority w:val="10"/>
    <w:rPr>
      <w:sz w:val="48"/>
      <w:szCs w:val="48"/>
    </w:rPr>
  </w:style>
  <w:style w:type="character" w:styleId="400">
    <w:name w:val="Subtitle Char"/>
    <w:link w:val="563"/>
    <w:uiPriority w:val="11"/>
    <w:rPr>
      <w:sz w:val="24"/>
      <w:szCs w:val="24"/>
    </w:rPr>
  </w:style>
  <w:style w:type="character" w:styleId="401">
    <w:name w:val="Quote Char"/>
    <w:link w:val="562"/>
    <w:uiPriority w:val="29"/>
    <w:rPr>
      <w:i/>
    </w:rPr>
  </w:style>
  <w:style w:type="character" w:styleId="402">
    <w:name w:val="Intense Quote Char"/>
    <w:link w:val="564"/>
    <w:uiPriority w:val="30"/>
    <w:rPr>
      <w:i/>
    </w:rPr>
  </w:style>
  <w:style w:type="character" w:styleId="403">
    <w:name w:val="Header Char"/>
    <w:link w:val="560"/>
    <w:uiPriority w:val="99"/>
  </w:style>
  <w:style w:type="character" w:styleId="404">
    <w:name w:val="Footer Char"/>
    <w:link w:val="559"/>
    <w:uiPriority w:val="99"/>
  </w:style>
  <w:style w:type="paragraph" w:styleId="405">
    <w:name w:val="Caption"/>
    <w:basedOn w:val="547"/>
    <w:next w:val="54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59"/>
    <w:uiPriority w:val="99"/>
  </w:style>
  <w:style w:type="table" w:styleId="407">
    <w:name w:val="Table Grid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9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1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2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4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6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7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8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9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0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1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2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3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5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6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9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0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1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2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3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4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6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1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2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3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4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5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6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7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9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0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2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4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5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6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7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8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9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0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1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2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3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4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5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6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7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8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9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0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1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2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3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4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5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6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7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8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9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0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1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2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3">
    <w:name w:val="Hyperlink"/>
    <w:uiPriority w:val="99"/>
    <w:unhideWhenUsed/>
    <w:rPr>
      <w:color w:val="0000FF" w:themeColor="hyperlink"/>
      <w:u w:val="single"/>
    </w:rPr>
  </w:style>
  <w:style w:type="paragraph" w:styleId="534">
    <w:name w:val="footnote text"/>
    <w:basedOn w:val="547"/>
    <w:link w:val="535"/>
    <w:uiPriority w:val="99"/>
    <w:semiHidden/>
    <w:unhideWhenUsed/>
    <w:rPr>
      <w:sz w:val="18"/>
    </w:rPr>
    <w:pPr>
      <w:spacing w:lineRule="auto" w:line="240" w:after="40"/>
    </w:pPr>
  </w:style>
  <w:style w:type="character" w:styleId="535">
    <w:name w:val="Footnote Text Char"/>
    <w:link w:val="534"/>
    <w:uiPriority w:val="99"/>
    <w:rPr>
      <w:sz w:val="18"/>
    </w:rPr>
  </w:style>
  <w:style w:type="character" w:styleId="536">
    <w:name w:val="footnote reference"/>
    <w:uiPriority w:val="99"/>
    <w:unhideWhenUsed/>
    <w:rPr>
      <w:vertAlign w:val="superscript"/>
    </w:rPr>
  </w:style>
  <w:style w:type="paragraph" w:styleId="537">
    <w:name w:val="toc 1"/>
    <w:basedOn w:val="547"/>
    <w:next w:val="547"/>
    <w:uiPriority w:val="39"/>
    <w:unhideWhenUsed/>
    <w:pPr>
      <w:ind w:left="0" w:right="0" w:firstLine="0"/>
      <w:spacing w:after="57"/>
    </w:pPr>
  </w:style>
  <w:style w:type="paragraph" w:styleId="538">
    <w:name w:val="toc 2"/>
    <w:basedOn w:val="547"/>
    <w:next w:val="547"/>
    <w:uiPriority w:val="39"/>
    <w:unhideWhenUsed/>
    <w:pPr>
      <w:ind w:left="283" w:right="0" w:firstLine="0"/>
      <w:spacing w:after="57"/>
    </w:pPr>
  </w:style>
  <w:style w:type="paragraph" w:styleId="539">
    <w:name w:val="toc 3"/>
    <w:basedOn w:val="547"/>
    <w:next w:val="547"/>
    <w:uiPriority w:val="39"/>
    <w:unhideWhenUsed/>
    <w:pPr>
      <w:ind w:left="567" w:right="0" w:firstLine="0"/>
      <w:spacing w:after="57"/>
    </w:pPr>
  </w:style>
  <w:style w:type="paragraph" w:styleId="540">
    <w:name w:val="toc 4"/>
    <w:basedOn w:val="547"/>
    <w:next w:val="547"/>
    <w:uiPriority w:val="39"/>
    <w:unhideWhenUsed/>
    <w:pPr>
      <w:ind w:left="850" w:right="0" w:firstLine="0"/>
      <w:spacing w:after="57"/>
    </w:pPr>
  </w:style>
  <w:style w:type="paragraph" w:styleId="541">
    <w:name w:val="toc 5"/>
    <w:basedOn w:val="547"/>
    <w:next w:val="547"/>
    <w:uiPriority w:val="39"/>
    <w:unhideWhenUsed/>
    <w:pPr>
      <w:ind w:left="1134" w:right="0" w:firstLine="0"/>
      <w:spacing w:after="57"/>
    </w:pPr>
  </w:style>
  <w:style w:type="paragraph" w:styleId="542">
    <w:name w:val="toc 6"/>
    <w:basedOn w:val="547"/>
    <w:next w:val="547"/>
    <w:uiPriority w:val="39"/>
    <w:unhideWhenUsed/>
    <w:pPr>
      <w:ind w:left="1417" w:right="0" w:firstLine="0"/>
      <w:spacing w:after="57"/>
    </w:pPr>
  </w:style>
  <w:style w:type="paragraph" w:styleId="543">
    <w:name w:val="toc 7"/>
    <w:basedOn w:val="547"/>
    <w:next w:val="547"/>
    <w:uiPriority w:val="39"/>
    <w:unhideWhenUsed/>
    <w:pPr>
      <w:ind w:left="1701" w:right="0" w:firstLine="0"/>
      <w:spacing w:after="57"/>
    </w:pPr>
  </w:style>
  <w:style w:type="paragraph" w:styleId="544">
    <w:name w:val="toc 8"/>
    <w:basedOn w:val="547"/>
    <w:next w:val="547"/>
    <w:uiPriority w:val="39"/>
    <w:unhideWhenUsed/>
    <w:pPr>
      <w:ind w:left="1984" w:right="0" w:firstLine="0"/>
      <w:spacing w:after="57"/>
    </w:pPr>
  </w:style>
  <w:style w:type="paragraph" w:styleId="545">
    <w:name w:val="toc 9"/>
    <w:basedOn w:val="547"/>
    <w:next w:val="547"/>
    <w:uiPriority w:val="39"/>
    <w:unhideWhenUsed/>
    <w:pPr>
      <w:ind w:left="2268" w:right="0" w:firstLine="0"/>
      <w:spacing w:after="57"/>
    </w:pPr>
  </w:style>
  <w:style w:type="paragraph" w:styleId="546">
    <w:name w:val="TOC Heading"/>
    <w:uiPriority w:val="39"/>
    <w:unhideWhenUsed/>
  </w:style>
  <w:style w:type="paragraph" w:styleId="547" w:default="1">
    <w:name w:val="Normal"/>
    <w:qFormat/>
  </w:style>
  <w:style w:type="paragraph" w:styleId="548">
    <w:name w:val="Heading 1"/>
    <w:basedOn w:val="547"/>
    <w:next w:val="54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9">
    <w:name w:val="Heading 2"/>
    <w:basedOn w:val="547"/>
    <w:next w:val="54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0">
    <w:name w:val="Heading 3"/>
    <w:basedOn w:val="547"/>
    <w:next w:val="54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1">
    <w:name w:val="Heading 4"/>
    <w:basedOn w:val="547"/>
    <w:next w:val="54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2">
    <w:name w:val="Heading 5"/>
    <w:basedOn w:val="547"/>
    <w:next w:val="54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3">
    <w:name w:val="Heading 6"/>
    <w:basedOn w:val="547"/>
    <w:next w:val="54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4">
    <w:name w:val="Heading 7"/>
    <w:basedOn w:val="547"/>
    <w:next w:val="54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5">
    <w:name w:val="Heading 8"/>
    <w:basedOn w:val="547"/>
    <w:next w:val="54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6">
    <w:name w:val="Heading 9"/>
    <w:basedOn w:val="547"/>
    <w:next w:val="54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Foot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0">
    <w:name w:val="Head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1">
    <w:name w:val="No Spacing"/>
    <w:basedOn w:val="547"/>
    <w:qFormat/>
    <w:uiPriority w:val="1"/>
    <w:pPr>
      <w:spacing w:lineRule="auto" w:line="240" w:after="0"/>
    </w:pPr>
  </w:style>
  <w:style w:type="paragraph" w:styleId="562">
    <w:name w:val="Quote"/>
    <w:basedOn w:val="547"/>
    <w:next w:val="54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3">
    <w:name w:val="Subtitle"/>
    <w:basedOn w:val="547"/>
    <w:next w:val="54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4">
    <w:name w:val="Intense Quote"/>
    <w:basedOn w:val="547"/>
    <w:next w:val="54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5">
    <w:name w:val="Title"/>
    <w:basedOn w:val="547"/>
    <w:next w:val="54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6">
    <w:name w:val="List Paragraph"/>
    <w:basedOn w:val="547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  <w:style w:type="paragraph" w:styleId="568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oleObject" Target="embeddings/oleObject1.bin"/><Relationship Id="rId10" Type="http://schemas.openxmlformats.org/officeDocument/2006/relationships/image" Target="media/image3.png"/><Relationship Id="rId11" Type="http://schemas.openxmlformats.org/officeDocument/2006/relationships/oleObject" Target="embeddings/oleObject2.bin"/><Relationship Id="rId12" Type="http://schemas.openxmlformats.org/officeDocument/2006/relationships/image" Target="media/image4.png"/><Relationship Id="rId13" Type="http://schemas.openxmlformats.org/officeDocument/2006/relationships/oleObject" Target="embeddings/oleObject3.bin"/><Relationship Id="rId14" Type="http://schemas.openxmlformats.org/officeDocument/2006/relationships/image" Target="media/image5.png"/><Relationship Id="rId15" Type="http://schemas.openxmlformats.org/officeDocument/2006/relationships/oleObject" Target="embeddings/oleObject4.bin"/><Relationship Id="rId16" Type="http://schemas.openxmlformats.org/officeDocument/2006/relationships/image" Target="media/image6.png"/><Relationship Id="rId17" Type="http://schemas.openxmlformats.org/officeDocument/2006/relationships/oleObject" Target="embeddings/oleObject5.bin"/><Relationship Id="rId18" Type="http://schemas.openxmlformats.org/officeDocument/2006/relationships/image" Target="media/image7.png"/><Relationship Id="rId19" Type="http://schemas.openxmlformats.org/officeDocument/2006/relationships/oleObject" Target="embeddings/oleObject6.bin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2020-05-16T11:57:15Z</dcterms:modified>
</cp:coreProperties>
</file>