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/>
            <w:bookmarkStart w:id="0" w:name="_Hlk26362888"/>
            <w:r/>
            <w:bookmarkEnd w:id="0"/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243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sz="24" w:space="1" w:color="auto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«Информатика и системы управления»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информационные технологии»</w:t>
      </w:r>
      <w:r/>
    </w:p>
    <w:p>
      <w:pPr>
        <w:rPr>
          <w:iCs/>
          <w:sz w:val="24"/>
        </w:rPr>
      </w:pPr>
      <w:r>
        <w:rPr>
          <w:iCs/>
          <w:sz w:val="24"/>
        </w:rPr>
      </w:r>
      <w:r/>
    </w:p>
    <w:p>
      <w:pPr>
        <w:rPr>
          <w:i/>
          <w:sz w:val="24"/>
        </w:rPr>
      </w:pPr>
      <w:r>
        <w:rPr>
          <w:i/>
          <w:sz w:val="24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  <w:r/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  <w:r/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НА ТЕМУ:</w:t>
      </w:r>
      <w:r/>
    </w:p>
    <w:p>
      <w:pPr>
        <w:jc w:val="center"/>
        <w:rPr>
          <w:b/>
          <w:i/>
          <w:sz w:val="14"/>
        </w:rPr>
      </w:pPr>
      <w:r>
        <w:rPr>
          <w:b/>
          <w:i/>
          <w:sz w:val="14"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«</w:t>
      </w:r>
      <w:r>
        <w:rPr>
          <w:b/>
          <w:i/>
          <w:sz w:val="40"/>
        </w:rPr>
        <w:t xml:space="preserve">Моделирование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огня, исходящего от свечи»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t xml:space="preserve">Студент ______</w:t>
      </w:r>
      <w:r>
        <w:rPr>
          <w:u w:val="single"/>
        </w:rPr>
        <w:t xml:space="preserve">ИУ7-5</w:t>
      </w:r>
      <w:r>
        <w:rPr>
          <w:u w:val="single"/>
        </w:rPr>
        <w:t xml:space="preserve">2</w:t>
      </w:r>
      <w:r>
        <w:rPr>
          <w:u w:val="single"/>
        </w:rPr>
        <w:t xml:space="preserve">Б</w:t>
      </w:r>
      <w:r>
        <w:t xml:space="preserve">__________</w:t>
      </w:r>
      <w:r>
        <w:tab/>
      </w:r>
      <w:r>
        <w:tab/>
        <w:t xml:space="preserve"> </w:t>
      </w:r>
      <w:r>
        <w:tab/>
      </w:r>
      <w:r>
        <w:rPr>
          <w:b/>
        </w:rPr>
        <w:t xml:space="preserve">_________________     _____</w:t>
      </w:r>
      <w:r>
        <w:rPr>
          <w:bCs/>
          <w:u w:val="single"/>
        </w:rPr>
        <w:t xml:space="preserve">А.А.</w:t>
      </w:r>
      <w:r>
        <w:rPr>
          <w:bCs/>
          <w:u w:val="single"/>
        </w:rPr>
        <w:t xml:space="preserve"> </w:t>
      </w:r>
      <w:r>
        <w:rPr>
          <w:bCs/>
          <w:u w:val="single"/>
        </w:rPr>
        <w:t xml:space="preserve">Чалый</w:t>
      </w:r>
      <w:r>
        <w:rPr>
          <w:b/>
        </w:rPr>
        <w:t xml:space="preserve">_______</w:t>
      </w:r>
      <w:r>
        <w:rPr>
          <w:b/>
        </w:rPr>
        <w:t xml:space="preserve"> </w:t>
      </w:r>
      <w:r/>
    </w:p>
    <w:p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(И.О.Фамилия)            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</w:pPr>
      <w:r/>
      <w:r/>
    </w:p>
    <w:p>
      <w:pPr>
        <w:rPr>
          <w:b/>
          <w:sz w:val="22"/>
        </w:rPr>
      </w:pPr>
      <w:r>
        <w:t xml:space="preserve">Руководитель курсового проекта</w:t>
      </w:r>
      <w:r>
        <w:tab/>
      </w:r>
      <w:r>
        <w:tab/>
      </w:r>
      <w:r>
        <w:tab/>
        <w:t xml:space="preserve">              </w:t>
      </w:r>
      <w:r>
        <w:rPr>
          <w:b/>
        </w:rPr>
        <w:t xml:space="preserve">_________________    ______</w:t>
      </w:r>
      <w:r>
        <w:rPr>
          <w:bCs/>
          <w:u w:val="single"/>
        </w:rPr>
        <w:t xml:space="preserve">А.В. Куров</w:t>
      </w:r>
      <w:r>
        <w:rPr>
          <w:b/>
        </w:rPr>
        <w:t xml:space="preserve">________</w:t>
      </w:r>
      <w:r>
        <w:rPr>
          <w:bCs/>
        </w:rPr>
        <w:t xml:space="preserve">            </w:t>
      </w:r>
      <w:r>
        <w:rPr>
          <w:b/>
        </w:rPr>
        <w:t xml:space="preserve">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(И.О.Фамилия)</w:t>
      </w:r>
      <w:r>
        <w:rPr>
          <w:sz w:val="18"/>
          <w:szCs w:val="18"/>
        </w:rPr>
        <w:tab/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20</w:t>
      </w:r>
      <w:r>
        <w:rPr>
          <w:i/>
          <w:sz w:val="28"/>
        </w:rPr>
        <w:t xml:space="preserve"> г.</w:t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sdt>
      <w:sdtPr>
        <w15:appearance w15:val="boundingBox"/>
        <w:id w:val="861411085"/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color w:val="auto"/>
          <w:sz w:val="20"/>
          <w:szCs w:val="20"/>
          <w:lang w:eastAsia="en-US"/>
        </w:rPr>
      </w:sdtPr>
      <w:sdtContent>
        <w:p>
          <w:pPr>
            <w:pStyle w:val="486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Оглавление</w:t>
          </w:r>
          <w:r/>
        </w:p>
        <w:p>
          <w:pPr>
            <w:rPr>
              <w:lang w:eastAsia="ru-RU"/>
            </w:rPr>
          </w:pPr>
          <w:r>
            <w:rPr>
              <w:lang w:eastAsia="ru-RU"/>
            </w:rPr>
          </w:r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tooltip="#_Toc58097735" w:anchor="_Toc58097735" w:history="1">
            <w:r>
              <w:rPr>
                <w:rStyle w:val="485"/>
                <w:sz w:val="28"/>
                <w:szCs w:val="28"/>
              </w:rPr>
              <w:t xml:space="preserve"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_Toc58097735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36" w:anchor="_Toc58097736" w:history="1">
            <w:r>
              <w:rPr>
                <w:rStyle w:val="485"/>
                <w:sz w:val="28"/>
                <w:szCs w:val="28"/>
              </w:rPr>
              <w:t xml:space="preserve">1. Аналитическая часть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_Toc58097736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left" w:pos="1100" w:leader="none"/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37" w:anchor="_Toc58097737" w:history="1"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1.1.</w:t>
            </w:r>
            <w:r>
              <w:rPr>
                <w:rFonts w:ascii="Calibri" w:hAnsi="Calibri" w:cs="Calibri" w:eastAsia="Calibri"/>
                <w:sz w:val="28"/>
                <w:szCs w:val="28"/>
                <w:lang w:eastAsia="ru-RU"/>
              </w:rPr>
              <w:tab/>
            </w:r>
            <w:r>
              <w:rPr>
                <w:rStyle w:val="485"/>
                <w:sz w:val="28"/>
                <w:szCs w:val="28"/>
              </w:rPr>
              <w:t xml:space="preserve">Постановка задачи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_Toc58097737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left" w:pos="1100" w:leader="none"/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38" w:anchor="_Toc58097738" w:history="1"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1.2.</w:t>
            </w:r>
            <w:r>
              <w:rPr>
                <w:rFonts w:ascii="Calibri" w:hAnsi="Calibri" w:cs="Calibri" w:eastAsia="Calibri"/>
                <w:sz w:val="28"/>
                <w:szCs w:val="28"/>
                <w:lang w:eastAsia="ru-RU"/>
              </w:rPr>
              <w:tab/>
            </w:r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Формализация объектов синтезируемой сцены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_Toc58097738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left" w:pos="1100" w:leader="none"/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39" w:anchor="_Toc58097739" w:history="1"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1.3.</w:t>
            </w:r>
            <w:r>
              <w:rPr>
                <w:rFonts w:ascii="Calibri" w:hAnsi="Calibri" w:cs="Calibri" w:eastAsia="Calibri"/>
                <w:sz w:val="28"/>
                <w:szCs w:val="28"/>
                <w:lang w:eastAsia="ru-RU"/>
              </w:rPr>
              <w:tab/>
            </w:r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Критерии выбора алгоритма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_Toc58097739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left" w:pos="1100" w:leader="none"/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40" w:anchor="_Toc58097740" w:history="1"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1.4.</w:t>
            </w:r>
            <w:r>
              <w:rPr>
                <w:rFonts w:ascii="Calibri" w:hAnsi="Calibri" w:cs="Calibri" w:eastAsia="Calibri"/>
                <w:sz w:val="28"/>
                <w:szCs w:val="28"/>
                <w:lang w:eastAsia="ru-RU"/>
              </w:rPr>
              <w:tab/>
            </w:r>
            <w:r>
              <w:rPr>
                <w:rStyle w:val="485"/>
                <w:sz w:val="28"/>
                <w:szCs w:val="28"/>
              </w:rPr>
              <w:t xml:space="preserve">Алгоритмы удаления невидимых линий и поверхностей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_Toc58097740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left" w:pos="1100" w:leader="none"/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41" w:anchor="_Toc58097741" w:history="1"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1.5.</w:t>
            </w:r>
            <w:r>
              <w:rPr>
                <w:rFonts w:ascii="Calibri" w:hAnsi="Calibri" w:cs="Calibri" w:eastAsia="Calibri"/>
                <w:sz w:val="28"/>
                <w:szCs w:val="28"/>
                <w:lang w:eastAsia="ru-RU"/>
              </w:rPr>
              <w:tab/>
            </w:r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Выбор модели освещения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_Toc58097741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left" w:pos="1100" w:leader="none"/>
              <w:tab w:val="right" w:pos="9345" w:leader="dot"/>
            </w:tabs>
            <w:rPr>
              <w:rStyle w:val="485"/>
              <w:sz w:val="28"/>
              <w:szCs w:val="28"/>
            </w:rPr>
          </w:pPr>
          <w:r/>
          <w:hyperlink w:tooltip="#_Toc58097771" w:anchor="_Toc58097771" w:history="1">
            <w:r>
              <w:rPr>
                <w:rStyle w:val="485"/>
                <w:rFonts w:eastAsia="Cambria"/>
                <w:bCs/>
                <w:sz w:val="28"/>
                <w:szCs w:val="28"/>
              </w:rPr>
              <w:t xml:space="preserve">1.6.</w:t>
            </w:r>
            <w:r>
              <w:rPr>
                <w:rFonts w:ascii="Calibri" w:hAnsi="Calibri" w:cs="Calibri" w:eastAsia="Calibri"/>
                <w:sz w:val="28"/>
                <w:szCs w:val="28"/>
                <w:lang w:eastAsia="ru-RU"/>
              </w:rPr>
              <w:tab/>
            </w:r>
            <w:r>
              <w:rPr>
                <w:rStyle w:val="485"/>
                <w:sz w:val="28"/>
                <w:szCs w:val="28"/>
              </w:rPr>
              <w:t xml:space="preserve">Выводы из аналитического раздела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_Toc58097771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6" w:anchor="_Toc58097876" w:history="1">
            <w:r>
              <w:rPr>
                <w:rStyle w:val="485"/>
                <w:sz w:val="28"/>
                <w:szCs w:val="28"/>
              </w:rPr>
              <w:t xml:space="preserve">Вывод</w:t>
            </w:r>
            <w:r>
              <w:rPr>
                <w:sz w:val="28"/>
                <w:szCs w:val="28"/>
              </w:rPr>
              <w:tab/>
              <w:t xml:space="preserve">13</w:t>
            </w:r>
          </w:hyperlink>
          <w:r/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75" w:anchor="_Toc58097775" w:history="1">
            <w:r>
              <w:rPr>
                <w:rStyle w:val="485"/>
                <w:sz w:val="28"/>
                <w:szCs w:val="28"/>
              </w:rPr>
              <w:t xml:space="preserve">2. Конструкторская часть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_Toc58097775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76" w:anchor="_Toc58097776" w:history="1">
            <w:r>
              <w:rPr>
                <w:rStyle w:val="485"/>
                <w:sz w:val="28"/>
                <w:szCs w:val="28"/>
              </w:rPr>
              <w:t xml:space="preserve">2.1. Схемы алгоритмов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_Toc58097776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781" w:anchor="_Toc58097781" w:history="1">
            <w:r>
              <w:rPr>
                <w:rStyle w:val="485"/>
                <w:sz w:val="28"/>
                <w:szCs w:val="28"/>
              </w:rPr>
              <w:t xml:space="preserve">2.2 Пересечение луча с объектами сцены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_Toc58097781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rStyle w:val="485"/>
              <w:sz w:val="28"/>
              <w:szCs w:val="28"/>
              <w:u w:val="none"/>
            </w:rPr>
            <w:t xml:space="preserve">       </w:t>
          </w:r>
          <w:hyperlink w:tooltip="#_Toc58097786" w:anchor="_Toc58097786" w:history="1">
            <w:r>
              <w:rPr>
                <w:rStyle w:val="485"/>
                <w:sz w:val="28"/>
                <w:szCs w:val="28"/>
              </w:rPr>
              <w:t xml:space="preserve">2.2.1</w:t>
            </w:r>
            <w:r>
              <w:rPr>
                <w:rStyle w:val="485"/>
                <w:sz w:val="28"/>
                <w:szCs w:val="28"/>
              </w:rPr>
              <w:t xml:space="preserve"> Пересечение луча со сферой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_Toc58097786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rStyle w:val="485"/>
              <w:sz w:val="28"/>
              <w:szCs w:val="28"/>
              <w:u w:val="none"/>
            </w:rPr>
            <w:t xml:space="preserve">       </w:t>
          </w:r>
          <w:hyperlink w:tooltip="#_Toc58097796" w:anchor="_Toc58097796" w:history="1">
            <w:r>
              <w:rPr>
                <w:rStyle w:val="485"/>
                <w:sz w:val="28"/>
                <w:szCs w:val="28"/>
              </w:rPr>
              <w:t xml:space="preserve">2.2.2</w:t>
            </w:r>
            <w:r>
              <w:rPr>
                <w:rStyle w:val="485"/>
                <w:sz w:val="28"/>
                <w:szCs w:val="28"/>
              </w:rPr>
              <w:t xml:space="preserve"> Пересечение луча с плоскостью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_Toc58097796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rStyle w:val="485"/>
              <w:sz w:val="28"/>
              <w:szCs w:val="28"/>
              <w:u w:val="none"/>
            </w:rPr>
            <w:t xml:space="preserve">       </w:t>
          </w:r>
          <w:hyperlink w:tooltip="#_Toc58097808" w:anchor="_Toc58097808" w:history="1">
            <w:r>
              <w:rPr>
                <w:rStyle w:val="485"/>
                <w:sz w:val="28"/>
                <w:szCs w:val="28"/>
              </w:rPr>
              <w:t xml:space="preserve">2.2.3</w:t>
            </w:r>
            <w:r>
              <w:rPr>
                <w:rStyle w:val="485"/>
                <w:sz w:val="28"/>
                <w:szCs w:val="28"/>
              </w:rPr>
              <w:t xml:space="preserve"> Пересечение луча с цилиндром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_Toc58097808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rStyle w:val="485"/>
              <w:sz w:val="28"/>
              <w:szCs w:val="28"/>
              <w:u w:val="none"/>
            </w:rPr>
            <w:t xml:space="preserve">       </w:t>
          </w:r>
          <w:hyperlink w:tooltip="#_Toc58097824" w:anchor="_Toc58097824" w:history="1">
            <w:r>
              <w:rPr>
                <w:rStyle w:val="485"/>
                <w:sz w:val="28"/>
                <w:szCs w:val="28"/>
              </w:rPr>
              <w:t xml:space="preserve">2.2.4</w:t>
            </w:r>
            <w:r>
              <w:rPr>
                <w:rStyle w:val="485"/>
                <w:sz w:val="28"/>
                <w:szCs w:val="28"/>
              </w:rPr>
              <w:t xml:space="preserve"> Пересечение луча с конусом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_Toc58097824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21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rStyle w:val="485"/>
              <w:sz w:val="28"/>
              <w:szCs w:val="28"/>
              <w:u w:val="none"/>
            </w:rPr>
            <w:t xml:space="preserve">       </w:t>
          </w:r>
          <w:hyperlink w:tooltip="#_Toc58097837" w:anchor="_Toc58097837" w:history="1">
            <w:r>
              <w:rPr>
                <w:rStyle w:val="485"/>
                <w:sz w:val="28"/>
                <w:szCs w:val="28"/>
              </w:rPr>
              <w:t xml:space="preserve">2.2.5</w:t>
            </w:r>
            <w:r>
              <w:rPr>
                <w:rStyle w:val="485"/>
                <w:sz w:val="28"/>
                <w:szCs w:val="28"/>
              </w:rPr>
              <w:t xml:space="preserve"> Пересечение луча с параллелепипедом.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_Toc58097837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22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>
            <w:rPr>
              <w:rStyle w:val="485"/>
              <w:sz w:val="28"/>
              <w:szCs w:val="28"/>
              <w:u w:val="none"/>
            </w:rPr>
            <w:t xml:space="preserve">       </w:t>
          </w:r>
          <w:hyperlink w:tooltip="#_Toc58097846" w:anchor="_Toc58097846" w:history="1">
            <w:r>
              <w:rPr>
                <w:rStyle w:val="485"/>
                <w:sz w:val="28"/>
                <w:szCs w:val="28"/>
              </w:rPr>
              <w:t xml:space="preserve">2.2.6</w:t>
            </w:r>
            <w:r>
              <w:rPr>
                <w:rStyle w:val="485"/>
                <w:sz w:val="28"/>
                <w:szCs w:val="28"/>
              </w:rPr>
              <w:t xml:space="preserve"> Пересечение луча с треугольником.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_Toc58097846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61" w:anchor="_Toc58097861" w:history="1">
            <w:r>
              <w:rPr>
                <w:rStyle w:val="485"/>
                <w:sz w:val="28"/>
                <w:szCs w:val="28"/>
              </w:rPr>
              <w:t xml:space="preserve">2.3 Нахождение отраженного луча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_Toc58097861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66" w:anchor="_Toc58097866" w:history="1">
            <w:r>
              <w:rPr>
                <w:rStyle w:val="485"/>
                <w:sz w:val="28"/>
                <w:szCs w:val="28"/>
              </w:rPr>
              <w:t xml:space="preserve">2.4 Диаграмма классов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_Toc58097866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68" w:anchor="_Toc58097868" w:history="1">
            <w:r>
              <w:rPr>
                <w:rStyle w:val="485"/>
                <w:sz w:val="28"/>
                <w:szCs w:val="28"/>
              </w:rPr>
              <w:t xml:space="preserve">Вывод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_Toc58097868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69" w:anchor="_Toc58097869" w:history="1">
            <w:r>
              <w:rPr>
                <w:rStyle w:val="485"/>
                <w:sz w:val="28"/>
                <w:szCs w:val="28"/>
              </w:rPr>
              <w:t xml:space="preserve">3. Технологическая часть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_Toc58097869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0" w:anchor="_Toc58097870" w:history="1">
            <w:r>
              <w:rPr>
                <w:rStyle w:val="485"/>
                <w:sz w:val="28"/>
                <w:szCs w:val="28"/>
              </w:rPr>
              <w:t xml:space="preserve">3.1. Средства реализации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1" w:anchor="_Toc58097871" w:history="1">
            <w:r>
              <w:rPr>
                <w:rStyle w:val="485"/>
                <w:sz w:val="28"/>
                <w:szCs w:val="28"/>
              </w:rPr>
              <w:t xml:space="preserve">3.2. Описание основных этапов реализации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2" w:anchor="_Toc58097872" w:history="1">
            <w:r>
              <w:rPr>
                <w:rStyle w:val="485"/>
                <w:sz w:val="28"/>
                <w:szCs w:val="28"/>
              </w:rPr>
              <w:t xml:space="preserve">3.3. Описание интерфейса программы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32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3" w:anchor="_Toc58097873" w:history="1">
            <w:r>
              <w:rPr>
                <w:rStyle w:val="485"/>
                <w:sz w:val="28"/>
                <w:szCs w:val="28"/>
              </w:rPr>
              <w:t xml:space="preserve">Вывод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4" w:anchor="_Toc58097874" w:history="1">
            <w:r>
              <w:rPr>
                <w:rStyle w:val="485"/>
                <w:sz w:val="28"/>
                <w:szCs w:val="28"/>
              </w:rPr>
              <w:t xml:space="preserve">4. Исследовательская часть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5" w:anchor="_Toc58097875" w:history="1">
            <w:r>
              <w:rPr>
                <w:rStyle w:val="485"/>
                <w:sz w:val="28"/>
                <w:szCs w:val="28"/>
              </w:rPr>
              <w:t xml:space="preserve">4.1. Постановка эксперимента по замеру времени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500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6" w:anchor="_Toc58097876" w:history="1">
            <w:r>
              <w:rPr>
                <w:rStyle w:val="485"/>
                <w:sz w:val="28"/>
                <w:szCs w:val="28"/>
              </w:rPr>
              <w:t xml:space="preserve">Вывод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7" w:anchor="_Toc58097877" w:history="1">
            <w:r>
              <w:rPr>
                <w:rStyle w:val="485"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487"/>
            <w:tabs>
              <w:tab w:val="right" w:pos="9345" w:leader="dot"/>
            </w:tabs>
            <w:rPr>
              <w:rFonts w:ascii="Calibri" w:hAnsi="Calibri" w:cs="Calibri" w:eastAsia="Calibri"/>
              <w:sz w:val="28"/>
              <w:szCs w:val="28"/>
              <w:lang w:eastAsia="ru-RU"/>
            </w:rPr>
          </w:pPr>
          <w:r/>
          <w:hyperlink w:tooltip="#_Toc58097878" w:anchor="_Toc58097878" w:history="1">
            <w:r>
              <w:rPr>
                <w:rStyle w:val="485"/>
                <w:sz w:val="28"/>
                <w:szCs w:val="28"/>
              </w:rPr>
              <w:t xml:space="preserve">Список литературы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_Toc58097878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38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/>
        </w:p>
        <w:p>
          <w:r>
            <w:rPr>
              <w:bCs/>
              <w:sz w:val="28"/>
              <w:szCs w:val="28"/>
            </w:rPr>
            <w:fldChar w:fldCharType="end"/>
          </w:r>
          <w:r/>
        </w:p>
      </w:sdtContent>
    </w:sdt>
    <w:p>
      <w:pPr>
        <w:pStyle w:val="477"/>
        <w:jc w:val="left"/>
      </w:pPr>
      <w:r/>
      <w:bookmarkStart w:id="1" w:name="_Toc58097735"/>
      <w:r>
        <w:t xml:space="preserve">Введение</w:t>
      </w:r>
      <w:bookmarkEnd w:id="1"/>
      <w:r/>
      <w:r/>
    </w:p>
    <w:p>
      <w:r/>
      <w:r/>
    </w:p>
    <w:p>
      <w:pPr>
        <w:ind w:firstLine="709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Компьютерная графика – это </w:t>
      </w:r>
      <w:r>
        <w:rPr>
          <w:sz w:val="28"/>
          <w:szCs w:val="28"/>
        </w:rPr>
        <w:t xml:space="preserve">совокупность методов  и способов преобразования информации в графическую форму и из графической формы в ЭВМ.</w:t>
      </w:r>
      <w:r/>
    </w:p>
    <w:p>
      <w:pPr>
        <w:ind w:firstLine="709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компьютерная графика является неотъемлемой частью человеческой жизни. </w:t>
      </w:r>
      <w:r>
        <w:rPr>
          <w:sz w:val="28"/>
          <w:szCs w:val="28"/>
        </w:rPr>
      </w:r>
      <w:r>
        <w:rPr>
          <w:sz w:val="28"/>
          <w:szCs w:val="28"/>
        </w:rPr>
        <w:t xml:space="preserve">Она используется повсеместно: для наглядного отображения данных, в компьютерных играх и даже в кино для создания эффектов.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 </w:t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Вследствие этого перед людьми, создающими трехмерные сцены, встает задача создания реалистичных изобр</w:t>
      </w:r>
      <w:r>
        <w:rPr>
          <w:sz w:val="28"/>
          <w:szCs w:val="28"/>
        </w:rPr>
        <w:t xml:space="preserve">ажений, которые будут учитывать такие оптические явления как преломление, отражение и рассеивание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 </w:t>
      </w:r>
      <w:r>
        <w:rPr>
          <w:sz w:val="28"/>
          <w:szCs w:val="28"/>
        </w:rPr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</w:t>
      </w:r>
      <w:r>
        <w:rPr>
          <w:sz w:val="28"/>
          <w:szCs w:val="28"/>
        </w:rPr>
        <w:t xml:space="preserve">ресурсозатратны</w:t>
      </w:r>
      <w:r>
        <w:rPr>
          <w:sz w:val="28"/>
          <w:szCs w:val="28"/>
        </w:rPr>
        <w:t xml:space="preserve">: чем более качественное изображение мы получаем в итоге, тем больше времени и памяти мы тратим на его синтез. Эт</w:t>
      </w:r>
      <w:r>
        <w:rPr>
          <w:sz w:val="28"/>
          <w:szCs w:val="28"/>
        </w:rPr>
        <w:t xml:space="preserve">о становится проблемой при создании динамической сцены, где на каждом временном интервале необходимо производить расчеты заново. </w:t>
      </w:r>
      <w:r>
        <w:rPr>
          <w:sz w:val="28"/>
          <w:szCs w:val="28"/>
        </w:rPr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Для решения поставленного задания необходимо проанализировать з</w:t>
      </w:r>
      <w:r>
        <w:rPr>
          <w:sz w:val="28"/>
          <w:szCs w:val="28"/>
        </w:rPr>
        <w:t xml:space="preserve">адачу, декомпозировать её, исследовать различные методы решения задач, выбрать подходящие методы, и выбрав язык программирования и определив нужные структуры, реализовать эти методы. Затем нужно спроектировать пользовательский удобный и красивый интерфейс.</w:t>
      </w: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435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Целью курсового проекта является разработка программы, для построения трехмерного изображения свечи и моделирование огня, исходящего от нее.</w:t>
      </w:r>
      <w:r/>
    </w:p>
    <w:p>
      <w:pPr>
        <w:ind w:firstLine="708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В рамках реализации проекта должны быть решены следующие задачи:</w:t>
      </w:r>
      <w:r/>
    </w:p>
    <w:p>
      <w:pPr>
        <w:numPr>
          <w:ilvl w:val="0"/>
          <w:numId w:val="1"/>
        </w:numPr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Изучение и анализ алгоритмов компьютерной графики, использующихся для создания реалистичной модели взаимно перекрывающихся объектов, и выбор наиболее подходящего для решения поставленной задачи.</w:t>
      </w:r>
      <w:r/>
    </w:p>
    <w:p>
      <w:pPr>
        <w:numPr>
          <w:ilvl w:val="0"/>
          <w:numId w:val="1"/>
        </w:numPr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архитектуры программного обеспечения.</w:t>
      </w:r>
      <w:r/>
    </w:p>
    <w:p>
      <w:pPr>
        <w:numPr>
          <w:ilvl w:val="0"/>
          <w:numId w:val="1"/>
        </w:numPr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Реализация выбранных алгоритмов и структур данных.</w:t>
      </w:r>
      <w:r/>
    </w:p>
    <w:p>
      <w:pPr>
        <w:pStyle w:val="491"/>
        <w:numPr>
          <w:ilvl w:val="0"/>
          <w:numId w:val="1"/>
        </w:numPr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азработ</w:t>
      </w:r>
      <w:r>
        <w:rPr>
          <w:sz w:val="28"/>
          <w:szCs w:val="28"/>
        </w:rPr>
        <w:t xml:space="preserve">ка программного обеспечения</w:t>
      </w:r>
      <w:r>
        <w:rPr>
          <w:sz w:val="28"/>
          <w:szCs w:val="28"/>
        </w:rPr>
        <w:t xml:space="preserve">, которое позволит отобразить трехмерную сцену и визуализировать</w:t>
      </w:r>
      <w:r>
        <w:rPr>
          <w:sz w:val="28"/>
          <w:szCs w:val="28"/>
        </w:rPr>
        <w:t xml:space="preserve"> огонь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1"/>
        </w:numPr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Проведение исследования на основе разработанной программы</w:t>
      </w:r>
      <w:r/>
      <w:r>
        <w:rPr>
          <w:sz w:val="28"/>
          <w:szCs w:val="28"/>
        </w:rPr>
        <w:t xml:space="preserve">.</w:t>
      </w:r>
      <w:r/>
    </w:p>
    <w:p>
      <w:pPr>
        <w:ind w:left="0" w:firstLine="0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435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  <w:t xml:space="preserve">Итогом работы является программное обеспечение, демонстрирующее моделирование огня, исходящего от свечи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программе п</w:t>
      </w:r>
      <w:r>
        <w:rPr>
          <w:sz w:val="28"/>
          <w:szCs w:val="28"/>
        </w:rPr>
        <w:t xml:space="preserve">редусмотрена возможность указать количество кадров в секунду, при которых будет проигрываться анимация, также допускается возможность генерации и сохранения заданного числа кадров для последующего моделирования огня</w:t>
      </w:r>
      <w:r>
        <w:rPr>
          <w:sz w:val="28"/>
          <w:szCs w:val="28"/>
        </w:rPr>
        <w:t xml:space="preserve">.</w:t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pStyle w:val="477"/>
        <w:jc w:val="left"/>
      </w:pPr>
      <w:r/>
      <w:bookmarkStart w:id="2" w:name="_Toc58097736"/>
      <w:r>
        <w:t xml:space="preserve">1. Аналитическая часть</w:t>
      </w:r>
      <w:bookmarkEnd w:id="2"/>
      <w:r/>
      <w:r/>
    </w:p>
    <w:p>
      <w:r/>
      <w:r/>
    </w:p>
    <w:p>
      <w:r/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постановка задачи, критерии выбора алгоритмов, ограничения, анализ алгоритмов и методов, средства для реализации поставленной задачи. 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1"/>
        <w:numPr>
          <w:ilvl w:val="1"/>
          <w:numId w:val="2"/>
        </w:numPr>
        <w:ind w:left="0" w:firstLine="0"/>
        <w:jc w:val="both"/>
        <w:spacing w:lineRule="auto" w:line="360" w:after="200"/>
        <w:rPr>
          <w:rFonts w:eastAsia="Cambria"/>
          <w:b/>
          <w:bCs/>
          <w:color w:val="000000"/>
          <w:sz w:val="28"/>
          <w:szCs w:val="28"/>
        </w:rPr>
        <w:outlineLvl w:val="2"/>
      </w:pPr>
      <w:r/>
      <w:bookmarkStart w:id="3" w:name="_Toc27249164"/>
      <w:r/>
      <w:bookmarkStart w:id="4" w:name="_Toc58097737"/>
      <w:r>
        <w:rPr>
          <w:b/>
          <w:color w:val="000000" w:themeColor="text1"/>
          <w:sz w:val="28"/>
          <w:szCs w:val="28"/>
        </w:rPr>
        <w:t xml:space="preserve">Постановка задачи</w:t>
      </w:r>
      <w:bookmarkEnd w:id="3"/>
      <w:r/>
      <w:bookmarkEnd w:id="4"/>
      <w:r/>
      <w:r/>
    </w:p>
    <w:p>
      <w:pPr>
        <w:ind w:firstLine="435"/>
        <w:jc w:val="both"/>
        <w:spacing w:lineRule="auto" w:line="360" w:after="160"/>
        <w:rPr>
          <w:rFonts w:eastAsia="Cambria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Необходимо смоделировать свечу</w:t>
      </w:r>
      <w:r>
        <w:rPr>
          <w:sz w:val="28"/>
          <w:szCs w:val="28"/>
        </w:rPr>
        <w:t xml:space="preserve"> с огнем, исходящим от ее фитиля, с учетом теней и зеркального отражения поверхности сфер, а также предоставить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возможность</w:t>
      </w:r>
      <w:r>
        <w:rPr>
          <w:sz w:val="28"/>
          <w:szCs w:val="28"/>
        </w:rPr>
        <w:t xml:space="preserve"> генерации и сохранения заданного числа кадров для последующего моделирования огня</w:t>
      </w:r>
      <w:r/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sz w:val="28"/>
          <w:szCs w:val="28"/>
        </w:rPr>
        <w:t xml:space="preserve">.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Данная программа является инструментом для создания реалистичной анимации огня, исходящего от свечи.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pStyle w:val="491"/>
        <w:numPr>
          <w:ilvl w:val="1"/>
          <w:numId w:val="2"/>
        </w:numPr>
        <w:ind w:left="0"/>
        <w:jc w:val="both"/>
        <w:spacing w:lineRule="auto" w:line="360" w:after="200"/>
        <w:rPr>
          <w:rFonts w:eastAsia="Cambria"/>
          <w:b/>
          <w:bCs/>
          <w:color w:val="000000"/>
          <w:sz w:val="28"/>
          <w:szCs w:val="28"/>
        </w:rPr>
        <w:outlineLvl w:val="2"/>
      </w:pPr>
      <w:r/>
      <w:bookmarkStart w:id="5" w:name="_Toc27150318"/>
      <w:r/>
      <w:bookmarkStart w:id="6" w:name="_Toc58097738"/>
      <w:r>
        <w:rPr>
          <w:rFonts w:eastAsia="Cambria"/>
          <w:b/>
          <w:bCs/>
          <w:color w:val="000000" w:themeColor="text1"/>
          <w:sz w:val="28"/>
          <w:szCs w:val="28"/>
        </w:rPr>
        <w:t xml:space="preserve">Формализация объектов синтезируемой сцены</w:t>
      </w:r>
      <w:bookmarkEnd w:id="5"/>
      <w:r/>
      <w:bookmarkEnd w:id="6"/>
      <w:r/>
      <w:r/>
    </w:p>
    <w:p>
      <w:pPr>
        <w:pStyle w:val="493"/>
        <w:ind w:firstLine="708"/>
        <w:rPr>
          <w:rFonts w:cs="Times New Roman"/>
        </w:rPr>
      </w:pPr>
      <w:r>
        <w:rPr>
          <w:rFonts w:cs="Times New Roman"/>
        </w:rPr>
        <w:t xml:space="preserve">Существует несколько видов геометрических моделей: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каркасная модель;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поверхностная модель;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объемная модель.</w:t>
      </w:r>
      <w:r/>
    </w:p>
    <w:p>
      <w:pPr>
        <w:pStyle w:val="492"/>
        <w:ind w:left="795"/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493"/>
        <w:rPr>
          <w:rFonts w:cs="Times New Roman"/>
        </w:rPr>
      </w:pPr>
      <w:r>
        <w:rPr>
          <w:rFonts w:cs="Times New Roman"/>
        </w:rPr>
        <w:t xml:space="preserve">Объекты сцены наилучшим образом описываются</w:t>
      </w:r>
      <w:r>
        <w:rPr>
          <w:rFonts w:cs="Times New Roman"/>
        </w:rPr>
        <w:t xml:space="preserve"> </w:t>
      </w:r>
      <w:r>
        <w:rPr>
          <w:rFonts w:cs="Times New Roman"/>
          <w:color w:val="auto"/>
        </w:rPr>
        <w:t xml:space="preserve">с помощью</w:t>
      </w:r>
      <w:r>
        <w:rPr>
          <w:rFonts w:cs="Times New Roman"/>
          <w:color w:val="00B050"/>
        </w:rPr>
        <w:t xml:space="preserve"> </w:t>
      </w:r>
      <w:r>
        <w:rPr>
          <w:rFonts w:cs="Times New Roman"/>
        </w:rPr>
        <w:t xml:space="preserve">поверхностной модели</w:t>
      </w:r>
      <w:r>
        <w:rPr>
          <w:rFonts w:cs="Times New Roman"/>
        </w:rPr>
        <w:t xml:space="preserve">, так как каркасные модели не обладаю</w:t>
      </w:r>
      <w:r>
        <w:rPr>
          <w:rFonts w:cs="Times New Roman"/>
        </w:rPr>
        <w:t xml:space="preserve">т достаточной реалистичностью, а </w:t>
      </w:r>
      <w:r>
        <w:t xml:space="preserve">в объемной модели</w:t>
      </w:r>
      <w:r>
        <w:t xml:space="preserve"> добавляется информация о том, где расположен материал</w:t>
      </w:r>
      <w:r>
        <w:t xml:space="preserve">, что в данной работе не нужно</w:t>
      </w:r>
      <w:r>
        <w:rPr>
          <w:rFonts w:cs="Times New Roman"/>
          <w:color w:val="24292E"/>
          <w:shd w:val="clear" w:color="auto" w:fill="FFFFFF"/>
        </w:rPr>
        <w:t xml:space="preserve">.</w:t>
      </w:r>
      <w:r>
        <w:rPr>
          <w:color w:val="00B050"/>
        </w:rPr>
        <w:t xml:space="preserve"> </w:t>
      </w:r>
      <w:r>
        <w:t xml:space="preserve">Поверхности</w:t>
      </w:r>
      <w:r>
        <w:rPr>
          <w:rFonts w:cs="Times New Roman"/>
        </w:rPr>
        <w:t xml:space="preserve"> сфер, плоскостей и цилиндров описываются аналитически</w:t>
      </w:r>
      <w:r>
        <w:rPr>
          <w:rFonts w:cs="Times New Roman"/>
        </w:rPr>
        <w:t xml:space="preserve">.</w:t>
      </w:r>
      <w:r>
        <w:rPr>
          <w:rFonts w:cs="Times New Roman"/>
        </w:rPr>
      </w:r>
      <w:r/>
    </w:p>
    <w:p>
      <w:pPr>
        <w:pStyle w:val="493"/>
        <w:rPr>
          <w:rFonts w:cs="Times New Roman"/>
        </w:rPr>
      </w:pPr>
      <w:r>
        <w:rPr>
          <w:rFonts w:cs="Times New Roman"/>
        </w:rPr>
      </w:r>
      <w:r/>
    </w:p>
    <w:p>
      <w:pPr>
        <w:pStyle w:val="492"/>
        <w:ind w:left="1" w:firstLine="708"/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 следующих объектов.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Точечных</w:t>
      </w:r>
      <w:r>
        <w:rPr>
          <w:color w:val="000000"/>
          <w:sz w:val="28"/>
          <w:szCs w:val="28"/>
        </w:rPr>
        <w:t xml:space="preserve"> источник</w:t>
      </w:r>
      <w:r>
        <w:rPr>
          <w:color w:val="000000"/>
          <w:sz w:val="28"/>
          <w:szCs w:val="28"/>
        </w:rPr>
        <w:t xml:space="preserve">ов</w:t>
      </w:r>
      <w:r>
        <w:rPr>
          <w:color w:val="000000"/>
          <w:sz w:val="28"/>
          <w:szCs w:val="28"/>
        </w:rPr>
        <w:t xml:space="preserve"> света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представляю</w:t>
      </w:r>
      <w:r>
        <w:rPr>
          <w:color w:val="000000"/>
          <w:sz w:val="28"/>
          <w:szCs w:val="28"/>
        </w:rPr>
        <w:t xml:space="preserve">т собой фиксированную точку</w:t>
      </w:r>
      <w:r>
        <w:rPr>
          <w:color w:val="000000"/>
          <w:sz w:val="28"/>
          <w:szCs w:val="28"/>
        </w:rPr>
        <w:t xml:space="preserve"> в простр</w:t>
      </w:r>
      <w:r>
        <w:rPr>
          <w:color w:val="000000"/>
          <w:sz w:val="28"/>
          <w:szCs w:val="28"/>
        </w:rPr>
        <w:t xml:space="preserve">анстве, называемой его позицией, из которой с</w:t>
      </w:r>
      <w:r>
        <w:rPr>
          <w:color w:val="000000"/>
          <w:sz w:val="28"/>
          <w:szCs w:val="28"/>
        </w:rPr>
        <w:t xml:space="preserve">вет испускается </w:t>
      </w:r>
      <w:r>
        <w:rPr>
          <w:color w:val="000000"/>
          <w:sz w:val="28"/>
          <w:szCs w:val="28"/>
        </w:rPr>
        <w:t xml:space="preserve">равномерно во всех направлениях.</w:t>
      </w:r>
      <w:r>
        <w:rPr>
          <w:color w:val="000000"/>
          <w:sz w:val="28"/>
          <w:szCs w:val="28"/>
        </w:rPr>
        <w:t xml:space="preserve"> Т</w:t>
      </w:r>
      <w:r>
        <w:rPr>
          <w:color w:val="000000"/>
          <w:sz w:val="28"/>
          <w:szCs w:val="28"/>
        </w:rPr>
        <w:t xml:space="preserve">очечный источник полностью характеризуется его позицией и яркостью.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Объекты, такие как сферы, цилиндры.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Плоскости основания.</w:t>
      </w:r>
      <w:r/>
    </w:p>
    <w:p>
      <w:pPr>
        <w:pStyle w:val="492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Плоскости стены.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Rule="auto" w:line="48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pStyle w:val="491"/>
        <w:numPr>
          <w:ilvl w:val="1"/>
          <w:numId w:val="2"/>
        </w:numPr>
        <w:ind w:left="0"/>
        <w:jc w:val="both"/>
        <w:spacing w:lineRule="auto" w:line="480" w:after="200"/>
        <w:rPr>
          <w:rFonts w:eastAsia="Cambria"/>
          <w:b/>
          <w:bCs/>
          <w:color w:val="000000"/>
          <w:sz w:val="28"/>
          <w:szCs w:val="28"/>
        </w:rPr>
        <w:outlineLvl w:val="2"/>
      </w:pPr>
      <w:r/>
      <w:bookmarkStart w:id="7" w:name="_Toc58097739"/>
      <w:r>
        <w:rPr>
          <w:rFonts w:eastAsia="Cambria"/>
          <w:b/>
          <w:bCs/>
          <w:color w:val="000000" w:themeColor="text1"/>
          <w:sz w:val="28"/>
          <w:szCs w:val="28"/>
        </w:rPr>
        <w:t xml:space="preserve">Критерии выбора алгоритма</w:t>
      </w:r>
      <w:bookmarkEnd w:id="7"/>
      <w:r/>
      <w:r/>
    </w:p>
    <w:p>
      <w:pPr>
        <w:pStyle w:val="491"/>
        <w:ind w:left="0" w:firstLine="708"/>
        <w:jc w:val="both"/>
        <w:spacing w:lineRule="auto" w:line="360"/>
        <w:rPr>
          <w:rFonts w:eastAsia="Cambria"/>
          <w:color w:val="000000" w:themeColor="text1"/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Критериями выбора алгоритма генерации огня служат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получение реалистичного изображения, а также наличие тени, падающей от огня свечи.</w:t>
      </w:r>
      <w:r>
        <w:rPr>
          <w:rFonts w:eastAsia="Cambria"/>
          <w:bCs/>
          <w:color w:val="000000" w:themeColor="text1"/>
          <w:sz w:val="28"/>
          <w:szCs w:val="28"/>
        </w:rPr>
      </w:r>
      <w:r/>
      <w:r/>
      <w:r/>
    </w:p>
    <w:p>
      <w:pPr>
        <w:pStyle w:val="491"/>
        <w:ind w:left="0" w:firstLine="708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</w:p>
    <w:p>
      <w:pPr>
        <w:pStyle w:val="491"/>
        <w:numPr>
          <w:ilvl w:val="1"/>
          <w:numId w:val="2"/>
        </w:numPr>
        <w:ind w:left="0"/>
        <w:jc w:val="both"/>
        <w:spacing w:lineRule="auto" w:line="480" w:after="200"/>
        <w:rPr>
          <w:rFonts w:eastAsia="Cambria"/>
          <w:b/>
          <w:color w:val="000000"/>
          <w:sz w:val="28"/>
          <w:szCs w:val="28"/>
        </w:rPr>
        <w:outlineLvl w:val="2"/>
      </w:pPr>
      <w:r/>
      <w:r/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генерации огня</w:t>
      </w:r>
      <w:r>
        <w:rPr>
          <w:rFonts w:eastAsia="Cambria"/>
          <w:color w:val="000000" w:themeColor="text1"/>
          <w:sz w:val="28"/>
          <w:szCs w:val="28"/>
        </w:rPr>
      </w:r>
      <w:r>
        <w:rPr>
          <w:rFonts w:eastAsia="Cambria"/>
          <w:color w:val="000000" w:themeColor="text1"/>
          <w:sz w:val="28"/>
          <w:szCs w:val="28"/>
        </w:rPr>
      </w:r>
    </w:p>
    <w:p>
      <w:pPr>
        <w:ind w:left="0" w:right="0" w:firstLine="850"/>
        <w:jc w:val="both"/>
        <w:spacing w:lineRule="auto" w:line="360" w:after="160"/>
        <w:rPr>
          <w:lang w:val="en-US"/>
        </w:rPr>
      </w:pPr>
      <w:r>
        <w:rPr>
          <w:b w:val="false"/>
          <w:sz w:val="28"/>
          <w:szCs w:val="28"/>
          <w:lang w:val="ru-RU"/>
        </w:rPr>
        <w:t xml:space="preserve">Огонь - интенсивный процесс окисления, сопровождающийся излучением в видимом диапазоне и выделением тепловой энергии. В узком смысле - совокупность раскалённых газов (низкотемпературная плазма), выделяющихся в результате</w:t>
      </w:r>
      <w:r>
        <w:rPr>
          <w:b w:val="false"/>
          <w:sz w:val="28"/>
          <w:szCs w:val="28"/>
          <w:lang w:val="en-US"/>
        </w:rPr>
        <w:t xml:space="preserve">:</w:t>
      </w:r>
      <w:r>
        <w:rPr>
          <w:lang w:val="en-US"/>
        </w:rPr>
      </w:r>
      <w:r/>
    </w:p>
    <w:p>
      <w:pPr>
        <w:pStyle w:val="491"/>
        <w:numPr>
          <w:ilvl w:val="0"/>
          <w:numId w:val="21"/>
        </w:numPr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Произвольного/непроизвольного нагревания горючего материала до определённой точки (здесь и далее под горючими материалами понимаются такие материалы, как древесина, а не вступившие в реакцию компоненты, допустим, сера) при наличии окислителя (кислорода);</w:t>
      </w:r>
      <w:r>
        <w:rPr>
          <w:lang w:val="ru-RU"/>
        </w:rPr>
      </w:r>
      <w:r/>
    </w:p>
    <w:p>
      <w:pPr>
        <w:pStyle w:val="491"/>
        <w:numPr>
          <w:ilvl w:val="0"/>
          <w:numId w:val="21"/>
        </w:numPr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Химической реакции</w:t>
      </w:r>
      <w:r>
        <w:rPr>
          <w:b w:val="false"/>
          <w:sz w:val="28"/>
          <w:szCs w:val="28"/>
          <w:lang w:val="en-US"/>
        </w:rPr>
        <w:t xml:space="preserve"> (</w:t>
      </w:r>
      <w:r>
        <w:rPr>
          <w:b w:val="false"/>
          <w:sz w:val="28"/>
          <w:szCs w:val="28"/>
          <w:lang w:val="ru-RU"/>
        </w:rPr>
        <w:t xml:space="preserve">в частности, взрыва</w:t>
      </w:r>
      <w:r>
        <w:rPr>
          <w:b w:val="false"/>
          <w:sz w:val="28"/>
          <w:szCs w:val="28"/>
          <w:lang w:val="en-US"/>
        </w:rPr>
        <w:t xml:space="preserve">)</w:t>
      </w:r>
      <w:r>
        <w:rPr>
          <w:b w:val="false"/>
          <w:sz w:val="28"/>
          <w:szCs w:val="28"/>
          <w:lang w:val="ru-RU"/>
        </w:rPr>
        <w:t xml:space="preserve">;</w:t>
      </w:r>
      <w:r>
        <w:rPr>
          <w:lang w:val="ru-RU"/>
        </w:rPr>
      </w:r>
      <w:r/>
    </w:p>
    <w:p>
      <w:pPr>
        <w:pStyle w:val="491"/>
        <w:numPr>
          <w:ilvl w:val="0"/>
          <w:numId w:val="21"/>
        </w:numPr>
        <w:jc w:val="both"/>
        <w:spacing w:lineRule="auto" w:line="360" w:after="160"/>
      </w:pPr>
      <w:r>
        <w:rPr>
          <w:b w:val="false"/>
          <w:sz w:val="28"/>
          <w:szCs w:val="28"/>
          <w:lang w:val="ru-RU"/>
        </w:rPr>
        <w:t xml:space="preserve">Протекания электрического тока в среде (электрическая дуга, электросварка</w:t>
      </w:r>
      <w:r>
        <w:rPr>
          <w:b w:val="false"/>
          <w:sz w:val="28"/>
          <w:szCs w:val="28"/>
          <w:lang w:val="ru-RU"/>
        </w:rPr>
        <w:t xml:space="preserve">)</w:t>
      </w:r>
      <w:r>
        <w:rPr>
          <w:b w:val="false"/>
          <w:sz w:val="28"/>
          <w:szCs w:val="28"/>
        </w:rPr>
        <w:t xml:space="preserve">.</w:t>
      </w:r>
      <w:r/>
      <w:r/>
    </w:p>
    <w:p>
      <w:pPr>
        <w:ind w:left="0" w:firstLine="0"/>
        <w:jc w:val="both"/>
        <w:spacing w:lineRule="auto" w:line="360" w:after="160"/>
        <w:rPr>
          <w:lang w:val="ru-RU"/>
        </w:rPr>
      </w:pPr>
      <w:r>
        <w:rPr>
          <w:b/>
          <w:sz w:val="28"/>
          <w:szCs w:val="28"/>
          <w:lang w:val="ru-RU"/>
        </w:rPr>
        <w:t xml:space="preserve">Моделирование с использованием смены текстур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Самый простой способ смоделировать огонь - получить некоторое количество рисунков (или фотографий) пламени, раскрасить какой-либо объект сцены одной из них и каждый кадр сменять его текстуру на следующую.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Преимуществом данного моделирования является то, что способ прост в реализации, а также не требует особых моделей освещения.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Минус данного метода в том, что он не позволяет свободно настраивать параметры пламени, а также изменять пламя под действием внешних раздражителей, например, ветра.</w:t>
      </w:r>
      <w:r>
        <w:rPr>
          <w:lang w:val="ru-RU"/>
        </w:rPr>
      </w:r>
      <w:r/>
    </w:p>
    <w:p>
      <w:pPr>
        <w:ind w:left="0" w:firstLine="0"/>
        <w:jc w:val="both"/>
        <w:spacing w:lineRule="auto" w:line="360" w:after="160"/>
        <w:rPr>
          <w:lang w:val="ru-RU"/>
        </w:rPr>
      </w:pPr>
      <w:r>
        <w:rPr>
          <w:b/>
          <w:sz w:val="28"/>
          <w:szCs w:val="28"/>
          <w:lang w:val="ru-RU"/>
        </w:rPr>
        <w:t xml:space="preserve">Моделирование с использованием системы частиц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При горении выделяются видимые газы оттенков желтого и красного цвета, которые при отдалении от объекта горения тускнеют и совсем перестают быть различимы человеческим глазом. Если разбить эти газы на группы,</w:t>
      </w:r>
      <w:r>
        <w:rPr>
          <w:b w:val="false"/>
          <w:sz w:val="28"/>
          <w:szCs w:val="28"/>
          <w:lang w:val="ru-RU"/>
        </w:rPr>
        <w:t xml:space="preserve"> можно заметить, что все они обладают одинаковыми свойствами. Следовательно, можно рассматривать огонь как систему частиц, на каждом кадре применяя к ним одинаковые операции. Этот метод используется в большинстве современных трехмерных приложениях и играх.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Очевидным преимуществом подобного моделирования является возможность изменения параметров пламени.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  <w:t xml:space="preserve">Минус данного метода в том, что изображение, полученное с помощью него, выглядит не так реалистично, как при моделировании с использованием смены текстур.</w:t>
      </w:r>
      <w:r>
        <w:rPr>
          <w:lang w:val="ru-RU"/>
        </w:rPr>
      </w:r>
      <w:r/>
      <w:r>
        <w:rPr>
          <w:b w:val="false"/>
          <w:sz w:val="28"/>
          <w:szCs w:val="28"/>
          <w:lang w:val="ru-RU"/>
        </w:rPr>
      </w:r>
      <w:r>
        <w:rPr>
          <w:b w:val="false"/>
          <w:sz w:val="28"/>
          <w:szCs w:val="28"/>
          <w:lang w:val="ru-RU"/>
        </w:rPr>
      </w:r>
    </w:p>
    <w:p>
      <w:pPr>
        <w:ind w:left="0" w:firstLine="0"/>
        <w:jc w:val="both"/>
        <w:spacing w:lineRule="auto" w:line="256" w:after="160"/>
        <w:rPr>
          <w:lang w:val="ru-RU"/>
        </w:rPr>
      </w:pPr>
      <w:r>
        <w:rPr>
          <w:b/>
          <w:sz w:val="28"/>
          <w:szCs w:val="28"/>
          <w:lang w:val="ru-RU"/>
        </w:rPr>
        <w:t xml:space="preserve">Вывод</w:t>
      </w:r>
      <w:r>
        <w:rPr>
          <w:lang w:val="ru-RU"/>
        </w:rPr>
      </w:r>
      <w:r/>
    </w:p>
    <w:p>
      <w:pPr>
        <w:ind w:left="0" w:right="0" w:firstLine="850"/>
        <w:jc w:val="both"/>
        <w:spacing w:lineRule="auto" w:line="360" w:after="16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  <w:t xml:space="preserve">Наиболее подходящим для моей программы методом является второй способ - моделирование с использованием частиц. Данный алгоритм предоставляет возможности </w:t>
      </w:r>
      <w:r>
        <w:rPr>
          <w:b w:val="false"/>
          <w:sz w:val="28"/>
          <w:szCs w:val="28"/>
          <w:lang w:val="ru-RU"/>
        </w:rPr>
        <w:t xml:space="preserve">изменения параметров генерируемого огня.</w:t>
      </w:r>
      <w:r>
        <w:rPr>
          <w:b w:val="false"/>
          <w:sz w:val="28"/>
          <w:szCs w:val="28"/>
          <w:lang w:val="ru-RU"/>
        </w:rPr>
      </w:r>
    </w:p>
    <w:p>
      <w:pPr>
        <w:ind w:left="0" w:right="0" w:firstLine="850"/>
        <w:jc w:val="both"/>
        <w:spacing w:lineRule="auto" w:line="256" w:after="160"/>
      </w:pPr>
      <w:r>
        <w:rPr>
          <w:b w:val="false"/>
          <w:sz w:val="28"/>
          <w:szCs w:val="28"/>
          <w:lang w:val="ru-RU"/>
        </w:rPr>
      </w:r>
      <w:r>
        <w:rPr>
          <w:b w:val="false"/>
          <w:sz w:val="28"/>
          <w:szCs w:val="28"/>
          <w:lang w:val="ru-RU"/>
        </w:rPr>
      </w:r>
    </w:p>
    <w:p>
      <w:pPr>
        <w:pStyle w:val="491"/>
        <w:numPr>
          <w:ilvl w:val="1"/>
          <w:numId w:val="2"/>
        </w:numPr>
        <w:ind w:left="0"/>
        <w:jc w:val="both"/>
        <w:spacing w:lineRule="auto" w:line="360" w:after="200"/>
        <w:rPr>
          <w:rFonts w:eastAsia="Cambria"/>
          <w:b/>
          <w:bCs/>
          <w:color w:val="000000"/>
          <w:sz w:val="28"/>
          <w:szCs w:val="28"/>
        </w:rPr>
        <w:outlineLvl w:val="2"/>
      </w:pPr>
      <w:r/>
      <w:bookmarkStart w:id="8" w:name="_Toc58097740"/>
      <w:r>
        <w:rPr>
          <w:b/>
          <w:color w:val="000000" w:themeColor="text1"/>
          <w:sz w:val="28"/>
          <w:szCs w:val="28"/>
        </w:rPr>
        <w:t xml:space="preserve">Алгоритмы удаления невидимых линий и поверхностей</w:t>
      </w:r>
      <w:bookmarkEnd w:id="8"/>
      <w:r/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Для выбора подходящего алгоритма построения изображения, необходимо провести обзор известных алгоритмов и осуществить выбор наиболее подходящего для реализации поставленной задачи.</w:t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bCs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Робертса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 </w:t>
      </w:r>
      <w:r/>
    </w:p>
    <w:p>
      <w:pPr>
        <w:ind w:left="0" w:right="0" w:firstLine="850"/>
        <w:jc w:val="both"/>
        <w:spacing w:lineRule="auto" w:line="360" w:after="160"/>
        <w:tabs>
          <w:tab w:val="left" w:pos="2709" w:leader="none"/>
        </w:tabs>
      </w:pPr>
      <w:r>
        <w:rPr>
          <w:b w:val="false"/>
          <w:bCs/>
          <w:sz w:val="28"/>
          <w:szCs w:val="28"/>
        </w:rPr>
        <w:t xml:space="preserve">Алгоритм Робертса работает в объектном пространстве и может быть применен для изображения множества выпуклых многогранников. Алгоритм состоит из трех больших этапо</w:t>
      </w:r>
      <w:r>
        <w:rPr>
          <w:b w:val="false"/>
          <w:sz w:val="28"/>
          <w:szCs w:val="28"/>
          <w:lang w:val="ru-RU"/>
        </w:rPr>
        <w:t xml:space="preserve">в</w:t>
      </w:r>
      <w:r>
        <w:rPr>
          <w:b w:val="false"/>
          <w:sz w:val="28"/>
          <w:szCs w:val="28"/>
          <w:lang w:val="en-US"/>
        </w:rPr>
        <w:t xml:space="preserve">:</w:t>
      </w:r>
      <w:r>
        <w:rPr>
          <w:b w:val="false"/>
          <w:sz w:val="28"/>
          <w:szCs w:val="28"/>
          <w:lang w:val="ru-RU"/>
        </w:rPr>
        <w:t xml:space="preserve"> удаления нелицевых граней для каждого тела, удаления видимых ребер данного тела, экранируемых другими телами сцены, удаление видимых ребер при взаимном </w:t>
      </w:r>
      <w:r>
        <w:rPr>
          <w:b w:val="false"/>
          <w:sz w:val="28"/>
          <w:szCs w:val="28"/>
          <w:lang w:val="en-US"/>
        </w:rPr>
        <w:t xml:space="preserve">“</w:t>
      </w:r>
      <w:r>
        <w:rPr>
          <w:b w:val="false"/>
          <w:sz w:val="28"/>
          <w:szCs w:val="28"/>
          <w:lang w:val="ru-RU"/>
        </w:rPr>
        <w:t xml:space="preserve">протыкании</w:t>
      </w:r>
      <w:r>
        <w:rPr>
          <w:b w:val="false"/>
          <w:sz w:val="28"/>
          <w:szCs w:val="28"/>
          <w:lang w:val="en-US"/>
        </w:rPr>
        <w:t xml:space="preserve">”</w:t>
      </w:r>
      <w:r>
        <w:rPr>
          <w:b w:val="false"/>
          <w:sz w:val="28"/>
          <w:szCs w:val="28"/>
          <w:lang w:val="ru-RU"/>
        </w:rPr>
        <w:t xml:space="preserve"> тел</w:t>
      </w:r>
      <w:r>
        <w:rPr>
          <w:b w:val="false"/>
          <w:sz w:val="28"/>
          <w:szCs w:val="28"/>
          <w:lang w:val="en-US"/>
        </w:rPr>
        <w:t xml:space="preserve">.</w:t>
      </w:r>
      <w:r>
        <w:rPr>
          <w:b w:val="false"/>
          <w:sz w:val="28"/>
          <w:szCs w:val="28"/>
        </w:rPr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</w:t>
      </w:r>
      <w:r>
        <w:rPr>
          <w:sz w:val="28"/>
          <w:szCs w:val="28"/>
        </w:rPr>
        <w:t xml:space="preserve"> Поэтому при большом количестве фигур находящихся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 xml:space="preserve">z</w:t>
      </w:r>
      <w:r>
        <w:rPr>
          <w:sz w:val="28"/>
          <w:szCs w:val="28"/>
        </w:rPr>
        <w:t xml:space="preserve">. Минусом является и то, что алгоритм не позволяет визуализировать тени, зеркальные эффекты и преломление света. Использование растровых дисплеев, также снижает интерес к данному алгоритму, т.к. он работает в объектном пространстве.</w:t>
      </w:r>
      <w:r>
        <w:rPr>
          <w:sz w:val="28"/>
          <w:szCs w:val="28"/>
        </w:rPr>
      </w:r>
      <w:r/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Алгоритм Робертса не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может быть применим для решения поставленной задачи, </w:t>
      </w:r>
      <w:r>
        <w:rPr>
          <w:rFonts w:eastAsia="Cambria"/>
          <w:bCs/>
          <w:color w:val="000000" w:themeColor="text1"/>
          <w:sz w:val="28"/>
          <w:szCs w:val="28"/>
        </w:rPr>
        <w:t xml:space="preserve">т.к. работает с выпуклыми телами, т.е. с многогранниками, и не моделирует оптические свойства объекта.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bCs/>
          <w:color w:val="00B05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Варнока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  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 xml:space="preserve">Варнока</w:t>
      </w:r>
      <w:r>
        <w:rPr>
          <w:sz w:val="28"/>
          <w:szCs w:val="28"/>
        </w:rPr>
        <w:t xml:space="preserve"> основывается на рекурсивном </w:t>
      </w:r>
      <w:r>
        <w:rPr>
          <w:sz w:val="28"/>
          <w:szCs w:val="28"/>
        </w:rPr>
        <w:t xml:space="preserve">разбиении экрана. Алгоритм работает в пространстве изображения и анализирует область на экране дисплея (окно) на наличие в них видимых элементов. Если в окне нет изображения, то оно просто закрашивается фоном. Если же в окне имеется элемент, то проверяется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достаточно ли он прост для визуализации. Если объект сложный, то окно разбивается на более мелкие, для каждого из </w:t>
      </w:r>
      <w:r>
        <w:rPr>
          <w:sz w:val="28"/>
          <w:szCs w:val="28"/>
        </w:rPr>
        <w:t xml:space="preserve">которых</w:t>
      </w:r>
      <w:r>
        <w:rPr>
          <w:sz w:val="28"/>
          <w:szCs w:val="28"/>
        </w:rPr>
        <w:t xml:space="preserve"> выполняется тест на отсутствие или простоту изображения. Рекурсивный процесс разбиения может продолжаться до тех пор, пока не </w:t>
      </w:r>
      <w:r>
        <w:rPr>
          <w:sz w:val="28"/>
          <w:szCs w:val="28"/>
        </w:rPr>
        <w:t xml:space="preserve">будет</w:t>
      </w:r>
      <w:r>
        <w:rPr>
          <w:sz w:val="28"/>
          <w:szCs w:val="28"/>
        </w:rPr>
        <w:t xml:space="preserve"> достигнут предел разрешения экрана. 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Алгоритм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Варнока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не может быть применим для решения поставленной задачи, т.к. не моделирует оптические свойства объекта.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bCs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Алгоритм, использующий z-буфер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Данный алгоритм удаления невидимых поверхностей является одним из самых простых и широко используемых.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Этот алгоритм работает в пространстве изображения.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Его идея заключается в использовании двух буферов: бу</w:t>
      </w:r>
      <w:r>
        <w:rPr>
          <w:rFonts w:eastAsia="Cambria"/>
          <w:bCs/>
          <w:color w:val="000000" w:themeColor="text1"/>
          <w:sz w:val="28"/>
          <w:szCs w:val="28"/>
        </w:rPr>
        <w:t xml:space="preserve">фера кадра и буфера глубины, также называемого Z-буфером. Буфер кадра используется для хранения интенсивности каждого пикселя в пространстве изображения. В буфере глубины запоминается значение координаты Z (глубины) каждого видимого пикселя в пространстве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изображения. В ходе работы алгоритма значение глубины каждого нового пикселя, заносимого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</w:t>
      </w:r>
      <w:r>
        <w:rPr>
          <w:rFonts w:eastAsia="Cambria"/>
          <w:bCs/>
          <w:color w:val="000000" w:themeColor="text1"/>
          <w:sz w:val="28"/>
          <w:szCs w:val="28"/>
        </w:rPr>
        <w:t xml:space="preserve">лю, чем пиксель, уже находящийся в буфере кадра, то новый пиксель заносится в буфер кадра и производится корректировка Z-буфера: в него заносится глубина нового пикселя. Если же значение глубины нового пикселя меньше, чем хранящееся в буфере, то осуществля</w:t>
      </w:r>
      <w:r>
        <w:rPr>
          <w:rFonts w:eastAsia="Cambria"/>
          <w:bCs/>
          <w:color w:val="000000" w:themeColor="text1"/>
          <w:sz w:val="28"/>
          <w:szCs w:val="28"/>
        </w:rPr>
        <w:t xml:space="preserve">ется переход к следующей точке.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На рисунке 1.1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представлен пример работы z-буфера.</w:t>
      </w:r>
      <w:r>
        <w:rPr>
          <w:rFonts w:eastAsia="Cambria"/>
          <w:bCs/>
          <w:color w:val="000000" w:themeColor="text1"/>
          <w:sz w:val="28"/>
          <w:szCs w:val="28"/>
        </w:rPr>
        <w:br/>
      </w:r>
      <w:r/>
    </w:p>
    <w:p>
      <w:pPr>
        <w:ind w:firstLine="708"/>
        <w:jc w:val="center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0164" cy="2905530"/>
                <wp:effectExtent l="0" t="0" r="9525" b="0"/>
                <wp:docPr id="2" name="Рисунок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20164" cy="2905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2.3pt;height:228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firstLine="708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Рисунок 1.1</w:t>
      </w:r>
      <w:r>
        <w:rPr>
          <w:sz w:val="28"/>
          <w:szCs w:val="28"/>
        </w:rPr>
        <w:t xml:space="preserve">. Работа алгоритма z-буфера.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Основными достоинствами данного алгоритма являются простота его реализации, корр</w:t>
      </w:r>
      <w:r>
        <w:rPr>
          <w:rFonts w:eastAsia="Cambria"/>
          <w:bCs/>
          <w:color w:val="000000" w:themeColor="text1"/>
          <w:sz w:val="28"/>
          <w:szCs w:val="28"/>
        </w:rPr>
        <w:t xml:space="preserve">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то есть они могут обрабатываться в произвольном порядке.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К недостаткам данного алгоритма относят необходимость выделения памяти под два буфера, каждый из которых имеет размер</w:t>
      </w:r>
      <w:r>
        <w:rPr>
          <w:rFonts w:eastAsia="Cambria"/>
          <w:bCs/>
          <w:color w:val="000000" w:themeColor="text1"/>
          <w:sz w:val="28"/>
          <w:szCs w:val="28"/>
        </w:rPr>
        <w:t xml:space="preserve">,</w:t>
      </w:r>
      <w:r>
        <w:rPr>
          <w:rFonts w:eastAsia="Cambria"/>
          <w:bCs/>
          <w:color w:val="000000" w:themeColor="text1"/>
          <w:sz w:val="28"/>
          <w:szCs w:val="28"/>
        </w:rPr>
        <w:t xml:space="preserve"> равный количеству пикселей на экране.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="Cambria"/>
          <w:bCs/>
          <w:sz w:val="28"/>
          <w:szCs w:val="28"/>
        </w:rPr>
        <w:t xml:space="preserve">Благодаря модификации </w:t>
      </w:r>
      <w:r>
        <w:rPr>
          <w:rFonts w:eastAsia="Cambria"/>
          <w:bCs/>
          <w:sz w:val="28"/>
          <w:szCs w:val="28"/>
        </w:rPr>
        <w:t xml:space="preserve">алгоритма </w:t>
      </w:r>
      <w:r>
        <w:rPr>
          <w:rFonts w:eastAsia="Cambria"/>
          <w:bCs/>
          <w:sz w:val="28"/>
          <w:szCs w:val="28"/>
          <w:lang w:val="en-US"/>
        </w:rPr>
        <w:t xml:space="preserve">z</w:t>
      </w:r>
      <w:r>
        <w:rPr>
          <w:rFonts w:eastAsia="Cambria"/>
          <w:bCs/>
          <w:sz w:val="28"/>
          <w:szCs w:val="28"/>
        </w:rPr>
        <w:t xml:space="preserve">-буфер</w:t>
      </w:r>
      <w:r>
        <w:rPr>
          <w:rFonts w:eastAsia="Cambria"/>
          <w:bCs/>
          <w:sz w:val="28"/>
          <w:szCs w:val="28"/>
        </w:rPr>
        <w:t xml:space="preserve">а</w:t>
      </w:r>
      <w:r>
        <w:rPr>
          <w:rFonts w:eastAsia="Cambria"/>
          <w:bCs/>
          <w:sz w:val="28"/>
          <w:szCs w:val="28"/>
        </w:rPr>
        <w:t xml:space="preserve">, </w:t>
      </w:r>
      <w:r>
        <w:rPr>
          <w:rFonts w:eastAsia="Cambria"/>
          <w:bCs/>
          <w:sz w:val="28"/>
          <w:szCs w:val="28"/>
        </w:rPr>
        <w:t xml:space="preserve">мож</w:t>
      </w:r>
      <w:r>
        <w:rPr>
          <w:rFonts w:eastAsia="Cambria"/>
          <w:bCs/>
          <w:sz w:val="28"/>
          <w:szCs w:val="28"/>
        </w:rPr>
        <w:t xml:space="preserve">но учитывать тени и прозрачность. Однако алгоритм не может </w:t>
      </w:r>
      <w:r>
        <w:rPr>
          <w:rFonts w:eastAsia="Cambria"/>
          <w:bCs/>
          <w:sz w:val="28"/>
          <w:szCs w:val="28"/>
        </w:rPr>
        <w:t xml:space="preserve">визуализировать эффект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зеркального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отражения</w:t>
      </w:r>
      <w:r>
        <w:rPr>
          <w:rFonts w:eastAsia="Cambria"/>
          <w:bCs/>
          <w:color w:val="000000" w:themeColor="text1"/>
          <w:sz w:val="28"/>
          <w:szCs w:val="28"/>
        </w:rPr>
        <w:t xml:space="preserve">.</w:t>
      </w:r>
      <w:r/>
    </w:p>
    <w:p>
      <w:pPr>
        <w:ind w:firstLine="708"/>
        <w:jc w:val="both"/>
        <w:spacing w:lineRule="auto" w:line="360"/>
        <w:rPr>
          <w:rFonts w:eastAsia="Cambria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</w:p>
    <w:p>
      <w:pPr>
        <w:spacing w:lineRule="auto" w:line="360"/>
        <w:rPr>
          <w:rFonts w:eastAsia="Cambria"/>
          <w:b/>
          <w:bCs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обратной 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трассировки лучей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Алгоритм является улучшенной модификацией алгоритма прямой трассировки. Из камеры испускаются лучи, проходящие через каждый пиксель вглубь сцены, затем идет поиск пересечений первичного луча с объектами сц</w:t>
      </w:r>
      <w:r>
        <w:rPr>
          <w:sz w:val="28"/>
          <w:szCs w:val="28"/>
        </w:rPr>
        <w:t xml:space="preserve">ены, как показано на рисунке 1.2</w:t>
      </w:r>
      <w:r>
        <w:rPr>
          <w:sz w:val="28"/>
          <w:szCs w:val="28"/>
        </w:rPr>
        <w:t xml:space="preserve">, в случае обнаружения пересечения, рассчитывается интенсивность пикселя, в зависимости от положения источника света, при отсутствии пересечения, пиксель закрашивается цветом фона.</w:t>
      </w:r>
      <w:r/>
    </w:p>
    <w:p>
      <w:pPr>
        <w:ind w:firstLine="708"/>
        <w:jc w:val="both"/>
        <w:spacing w:lineRule="auto" w:line="360"/>
      </w:pPr>
      <w:r/>
      <w:r/>
    </w:p>
    <w:p>
      <w:pPr>
        <w:ind w:firstLine="708"/>
        <w:jc w:val="center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901" cy="1848108"/>
                <wp:effectExtent l="0" t="0" r="0" b="0"/>
                <wp:docPr id="3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05901" cy="1848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9.0pt;height:145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firstLine="708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Рисунок 1.2</w:t>
      </w:r>
      <w:r>
        <w:rPr>
          <w:sz w:val="28"/>
          <w:szCs w:val="28"/>
        </w:rPr>
        <w:t xml:space="preserve">. Работа алгоритма обратной трассировки лучей.</w:t>
      </w:r>
      <w:r/>
    </w:p>
    <w:p>
      <w:pPr>
        <w:ind w:firstLine="708"/>
        <w:jc w:val="center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К достоинствам данного алгоритма можно отнести возможность получения изображения гладких объектов без аппроксимации их примитив</w:t>
      </w:r>
      <w:r>
        <w:rPr>
          <w:rFonts w:eastAsia="Cambria"/>
          <w:bCs/>
          <w:color w:val="000000" w:themeColor="text1"/>
          <w:sz w:val="28"/>
          <w:szCs w:val="28"/>
        </w:rPr>
        <w:t xml:space="preserve">ами (например, треугольниками). 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рассировка лучей </w:t>
      </w:r>
      <w:r>
        <w:rPr>
          <w:sz w:val="28"/>
          <w:szCs w:val="28"/>
        </w:rPr>
        <w:t xml:space="preserve">позволяет</w:t>
      </w:r>
      <w:r>
        <w:rPr>
          <w:sz w:val="28"/>
          <w:szCs w:val="28"/>
        </w:rPr>
        <w:t xml:space="preserve"> визуализировать тени, эффекты прозрачности, преломления, отражения.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Вычислительная сложность метода линейно зависит от сложности сцены. Полученное изображение получается очень реалистичным.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Серьёзным недостатком алгоритма трассирования является производительность. Для получения изображения необходимо создавать </w:t>
      </w:r>
      <w:r>
        <w:rPr>
          <w:rFonts w:eastAsia="Cambria"/>
          <w:bCs/>
          <w:sz w:val="28"/>
          <w:szCs w:val="28"/>
        </w:rPr>
        <w:t xml:space="preserve">большое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количество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лучей, проходящих через сцену и отражаемых от объекта. Это приводит к существенному снижению скорости работы программы.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Однако для </w:t>
      </w:r>
      <w:r>
        <w:rPr>
          <w:rFonts w:eastAsia="Cambria"/>
          <w:bCs/>
          <w:color w:val="000000" w:themeColor="text1"/>
          <w:sz w:val="28"/>
          <w:szCs w:val="28"/>
        </w:rPr>
        <w:t xml:space="preserve">ускорения работы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программы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лучи можно </w:t>
      </w:r>
      <w:r>
        <w:rPr>
          <w:rFonts w:eastAsia="Cambria"/>
          <w:bCs/>
          <w:color w:val="000000" w:themeColor="text1"/>
          <w:sz w:val="28"/>
          <w:szCs w:val="28"/>
        </w:rPr>
        <w:t xml:space="preserve">трассировать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одновременно,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п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оскольку каждый луч, исходящий из камеры, независим от всех остальных</w:t>
      </w:r>
      <w:r>
        <w:rPr>
          <w:rFonts w:eastAsia="Cambria"/>
          <w:bCs/>
          <w:color w:val="000000" w:themeColor="text1"/>
          <w:sz w:val="28"/>
          <w:szCs w:val="28"/>
        </w:rPr>
        <w:t xml:space="preserve">.</w:t>
      </w:r>
      <w:r/>
    </w:p>
    <w:p>
      <w:pPr>
        <w:ind w:firstLine="708"/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bCs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Вывод</w:t>
      </w:r>
      <w:r>
        <w:rPr>
          <w:rFonts w:eastAsia="Cambria"/>
          <w:b/>
          <w:bCs/>
          <w:color w:val="000000" w:themeColor="text1"/>
          <w:sz w:val="28"/>
          <w:szCs w:val="28"/>
          <w:highlight w:val="yellow"/>
        </w:rPr>
      </w:r>
      <w:r/>
    </w:p>
    <w:p>
      <w:pPr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В ходе анализа приведенных алгоритмов, был выбран алгоритм </w:t>
      </w:r>
      <w:r>
        <w:rPr>
          <w:sz w:val="28"/>
          <w:szCs w:val="28"/>
        </w:rPr>
        <w:t xml:space="preserve">обратной </w:t>
      </w:r>
      <w:r>
        <w:rPr>
          <w:sz w:val="28"/>
          <w:szCs w:val="28"/>
        </w:rPr>
        <w:t xml:space="preserve">трассировки лучей, так как он позволяет получить изображение высокого качества</w:t>
      </w:r>
      <w:r>
        <w:rPr>
          <w:sz w:val="28"/>
          <w:szCs w:val="28"/>
        </w:rPr>
        <w:t xml:space="preserve">, учитывая эффект отражения</w:t>
      </w:r>
      <w:r>
        <w:rPr>
          <w:sz w:val="28"/>
          <w:szCs w:val="28"/>
        </w:rPr>
        <w:t xml:space="preserve">, а также</w:t>
      </w:r>
      <w:r>
        <w:rPr>
          <w:sz w:val="28"/>
          <w:szCs w:val="28"/>
        </w:rPr>
        <w:t xml:space="preserve"> предоставляет</w:t>
      </w:r>
      <w:r>
        <w:rPr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возможность работы с телами вращения</w:t>
      </w:r>
      <w:r>
        <w:rPr>
          <w:rFonts w:eastAsia="Cambria"/>
          <w:bCs/>
          <w:color w:val="000000" w:themeColor="text1"/>
          <w:sz w:val="28"/>
          <w:szCs w:val="28"/>
        </w:rPr>
        <w:t xml:space="preserve">.</w:t>
      </w:r>
      <w:r/>
      <w:r>
        <w:rPr>
          <w:sz w:val="28"/>
          <w:szCs w:val="28"/>
        </w:rPr>
      </w:r>
      <w:r/>
    </w:p>
    <w:p>
      <w:pPr>
        <w:pStyle w:val="491"/>
        <w:numPr>
          <w:ilvl w:val="1"/>
          <w:numId w:val="2"/>
        </w:numPr>
        <w:ind w:left="0"/>
        <w:jc w:val="both"/>
        <w:spacing w:lineRule="auto" w:line="360" w:after="200"/>
        <w:rPr>
          <w:rFonts w:eastAsia="Cambria"/>
          <w:b/>
          <w:bCs/>
          <w:color w:val="000000"/>
          <w:sz w:val="28"/>
          <w:szCs w:val="28"/>
        </w:rPr>
        <w:outlineLvl w:val="2"/>
      </w:pPr>
      <w:r/>
      <w:bookmarkStart w:id="9" w:name="_Toc58097741"/>
      <w:r>
        <w:rPr>
          <w:rFonts w:eastAsia="Cambria"/>
          <w:b/>
          <w:bCs/>
          <w:color w:val="000000" w:themeColor="text1"/>
          <w:sz w:val="28"/>
          <w:szCs w:val="28"/>
        </w:rPr>
        <w:t xml:space="preserve">Выбор модели освещения</w:t>
      </w:r>
      <w:bookmarkEnd w:id="9"/>
      <w:r/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Модели освещения делятся на локальные и глобальные. Локальные модели освещения не учитывают перенос света между поверхностями. Рассматривается свет только от явных точечных источников света, а взаимодействие ограничивается только однокра</w:t>
      </w:r>
      <w:r>
        <w:rPr>
          <w:sz w:val="28"/>
          <w:szCs w:val="28"/>
        </w:rPr>
        <w:t xml:space="preserve">тным отражением света от непрозрачной поверхности. Глобальные модели освещения учитывают световое взаимодействие всех объектов сцены. В рамках этих моделей рассматриваются такие вопросы, как многократное отражение и преломление света, рассеянное освещение.</w:t>
      </w:r>
      <w:r>
        <w:rPr>
          <w:sz w:val="28"/>
          <w:szCs w:val="28"/>
        </w:rPr>
      </w:r>
      <w:r/>
      <w:r/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Так как огонь является источником света, необходимо выбрать модель освещения для придания реалистичного вида получаемой картине.</w:t>
      </w:r>
      <w:r>
        <w:rPr>
          <w:sz w:val="28"/>
          <w:szCs w:val="28"/>
        </w:rPr>
      </w:r>
      <w:r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  <w:t xml:space="preserve"> </w:t>
      </w:r>
      <w:bookmarkStart w:id="12" w:name="_Toc58097744"/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данном подразделе будут рассмотрены локальные 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освещения </w:t>
      </w:r>
      <w:r>
        <w:rPr>
          <w:sz w:val="28"/>
          <w:szCs w:val="28"/>
        </w:rPr>
        <w:t xml:space="preserve">Ламберта и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bookmarkEnd w:id="12"/>
      <w:r/>
      <w:r/>
    </w:p>
    <w:p>
      <w:pPr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13" w:name="_Toc58097745"/>
      <w:r>
        <w:rPr>
          <w:b/>
          <w:sz w:val="28"/>
          <w:szCs w:val="28"/>
        </w:rPr>
        <w:t xml:space="preserve">Модель Ламберта</w:t>
      </w:r>
      <w:bookmarkEnd w:id="13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14" w:name="_Toc58097746"/>
      <w:r>
        <w:rPr>
          <w:sz w:val="28"/>
          <w:szCs w:val="28"/>
        </w:rPr>
        <w:t xml:space="preserve">Модель Ламберта является одной из самых простых моделей освещения.</w:t>
      </w:r>
      <w: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Модель Ламберта моделирует идеальное диффузное освещение.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sz w:val="28"/>
          <w:szCs w:val="28"/>
        </w:rPr>
        <w:t xml:space="preserve">Считается, что свет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падающий в точку, одинакового рассеивается по всем направлениям полупространства. Сила освещения зависит исключительно от угла α между вектором падения света L и вектором нормали</w:t>
      </w:r>
      <w:r>
        <w:rPr>
          <w:sz w:val="28"/>
          <w:szCs w:val="28"/>
        </w:rPr>
        <w:t xml:space="preserve"> N, как показано на рисунке 1.3</w:t>
      </w:r>
      <w:r>
        <w:rPr>
          <w:sz w:val="28"/>
          <w:szCs w:val="28"/>
        </w:rPr>
        <w:t xml:space="preserve">. Максимальная сила света будет при перпендикулярном падении света на поверхность и будет </w:t>
      </w:r>
      <w:r>
        <w:rPr>
          <w:sz w:val="28"/>
          <w:szCs w:val="28"/>
        </w:rPr>
        <w:t xml:space="preserve">убывать с увеличением угла α</w:t>
      </w:r>
      <w:r>
        <w:rPr>
          <w:sz w:val="28"/>
          <w:szCs w:val="28"/>
        </w:rPr>
        <w:t xml:space="preserve">.</w:t>
      </w:r>
      <w:bookmarkEnd w:id="14"/>
      <w:r>
        <w:rPr>
          <w:sz w:val="28"/>
          <w:szCs w:val="28"/>
        </w:rPr>
        <w:t xml:space="preserve"> </w:t>
      </w:r>
      <w:r/>
    </w:p>
    <w:p>
      <w:pPr>
        <w:ind w:firstLine="708"/>
        <w:jc w:val="center"/>
        <w:spacing w:lineRule="auto" w:line="360" w:after="200"/>
        <w:rPr>
          <w:sz w:val="28"/>
          <w:szCs w:val="28"/>
        </w:rPr>
        <w:outlineLvl w:val="2"/>
      </w:pPr>
      <w:r/>
      <w:bookmarkStart w:id="15" w:name="_Toc58097747"/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5563" cy="1707627"/>
                <wp:effectExtent l="0" t="0" r="0" b="0"/>
                <wp:docPr id="4" name="Рисунок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70113" cy="1710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9.9pt;height:134.5pt;" stroked="false">
                <v:path textboxrect="0,0,0,0"/>
                <v:imagedata r:id="rId12" o:title=""/>
              </v:shape>
            </w:pict>
          </mc:Fallback>
        </mc:AlternateContent>
      </w:r>
      <w:bookmarkEnd w:id="15"/>
      <w:r/>
      <w:r/>
    </w:p>
    <w:p>
      <w:pPr>
        <w:ind w:firstLine="708"/>
        <w:jc w:val="center"/>
        <w:spacing w:lineRule="auto" w:line="360" w:after="200"/>
        <w:rPr>
          <w:sz w:val="28"/>
          <w:szCs w:val="28"/>
        </w:rPr>
        <w:outlineLvl w:val="2"/>
      </w:pPr>
      <w:r/>
      <w:bookmarkStart w:id="16" w:name="_Toc58097748"/>
      <w:r>
        <w:rPr>
          <w:sz w:val="28"/>
          <w:szCs w:val="28"/>
        </w:rPr>
        <w:t xml:space="preserve">Рисунок 1.3</w:t>
      </w:r>
      <w:r>
        <w:rPr>
          <w:sz w:val="28"/>
          <w:szCs w:val="28"/>
        </w:rPr>
        <w:t xml:space="preserve">. Модель освещения Ламберта.</w:t>
      </w:r>
      <w:bookmarkEnd w:id="16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17" w:name="_Toc58097749"/>
      <w:r>
        <w:rPr>
          <w:sz w:val="28"/>
          <w:szCs w:val="28"/>
        </w:rPr>
        <w:t xml:space="preserve">Модель проста в реализации, но не позволяет передавать блики на </w:t>
      </w:r>
      <w:r>
        <w:rPr>
          <w:sz w:val="28"/>
          <w:szCs w:val="28"/>
        </w:rPr>
        <w:t xml:space="preserve">телах сцены</w:t>
      </w:r>
      <w:r>
        <w:rPr>
          <w:sz w:val="28"/>
          <w:szCs w:val="28"/>
        </w:rPr>
        <w:t xml:space="preserve">.</w:t>
      </w:r>
      <w:bookmarkEnd w:id="17"/>
      <w:r/>
      <w:r/>
    </w:p>
    <w:p>
      <w:pPr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18" w:name="_Toc58097750"/>
      <w:r>
        <w:rPr>
          <w:b/>
          <w:sz w:val="28"/>
          <w:szCs w:val="28"/>
        </w:rPr>
        <w:t xml:space="preserve">Модель </w:t>
      </w:r>
      <w:r>
        <w:rPr>
          <w:b/>
          <w:sz w:val="28"/>
          <w:szCs w:val="28"/>
        </w:rPr>
        <w:t xml:space="preserve">Фонга</w:t>
      </w:r>
      <w:bookmarkEnd w:id="18"/>
      <w:r>
        <w:rPr>
          <w:sz w:val="28"/>
          <w:szCs w:val="28"/>
        </w:rPr>
        <w:t xml:space="preserve"> </w:t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19" w:name="_Toc58097751"/>
      <w:r>
        <w:rPr>
          <w:sz w:val="28"/>
          <w:szCs w:val="28"/>
        </w:rPr>
        <w:t xml:space="preserve">Основная идея модели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 з</w:t>
      </w:r>
      <w:r>
        <w:rPr>
          <w:sz w:val="28"/>
          <w:szCs w:val="28"/>
        </w:rPr>
        <w:t xml:space="preserve">аключается в предположении, что </w:t>
      </w:r>
      <w:r>
        <w:rPr>
          <w:sz w:val="28"/>
          <w:szCs w:val="28"/>
        </w:rPr>
        <w:t xml:space="preserve">освещенность каждой точки тела разлагается на 3 компоненты:</w:t>
      </w:r>
      <w:bookmarkEnd w:id="19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20" w:name="_Toc58097752"/>
      <w:r>
        <w:rPr>
          <w:sz w:val="28"/>
          <w:szCs w:val="28"/>
        </w:rPr>
        <w:t xml:space="preserve">1. фоновое освещение (</w:t>
      </w:r>
      <w:r>
        <w:rPr>
          <w:sz w:val="28"/>
          <w:szCs w:val="28"/>
        </w:rPr>
        <w:t xml:space="preserve">ambient</w:t>
      </w:r>
      <w:r>
        <w:rPr>
          <w:sz w:val="28"/>
          <w:szCs w:val="28"/>
        </w:rPr>
        <w:t xml:space="preserve">);</w:t>
      </w:r>
      <w:bookmarkEnd w:id="20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21" w:name="_Toc58097753"/>
      <w:r>
        <w:rPr>
          <w:sz w:val="28"/>
          <w:szCs w:val="28"/>
        </w:rPr>
        <w:t xml:space="preserve">2. рассеянный свет (</w:t>
      </w:r>
      <w:r>
        <w:rPr>
          <w:sz w:val="28"/>
          <w:szCs w:val="28"/>
        </w:rPr>
        <w:t xml:space="preserve">diffuse</w:t>
      </w:r>
      <w:r>
        <w:rPr>
          <w:sz w:val="28"/>
          <w:szCs w:val="28"/>
        </w:rPr>
        <w:t xml:space="preserve">);</w:t>
      </w:r>
      <w:bookmarkEnd w:id="21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22" w:name="_Toc58097754"/>
      <w:r>
        <w:rPr>
          <w:sz w:val="28"/>
          <w:szCs w:val="28"/>
        </w:rPr>
        <w:t xml:space="preserve">3. бликовая составляющая (</w:t>
      </w:r>
      <w:r>
        <w:rPr>
          <w:sz w:val="28"/>
          <w:szCs w:val="28"/>
        </w:rPr>
        <w:t xml:space="preserve">specular</w:t>
      </w:r>
      <w:r>
        <w:rPr>
          <w:sz w:val="28"/>
          <w:szCs w:val="28"/>
        </w:rPr>
        <w:t xml:space="preserve">).</w:t>
      </w:r>
      <w:bookmarkEnd w:id="22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23" w:name="_Toc58097755"/>
      <w:r>
        <w:rPr>
          <w:sz w:val="28"/>
          <w:szCs w:val="28"/>
        </w:rPr>
        <w:t xml:space="preserve">Свойства источника определяют м</w:t>
      </w:r>
      <w:r>
        <w:rPr>
          <w:sz w:val="28"/>
          <w:szCs w:val="28"/>
        </w:rPr>
        <w:t xml:space="preserve">ощность излучения для каждой из </w:t>
      </w:r>
      <w:r>
        <w:rPr>
          <w:sz w:val="28"/>
          <w:szCs w:val="28"/>
        </w:rPr>
        <w:t xml:space="preserve">этих компонент, а свойства мате</w:t>
      </w:r>
      <w:r>
        <w:rPr>
          <w:sz w:val="28"/>
          <w:szCs w:val="28"/>
        </w:rPr>
        <w:t xml:space="preserve">риала поверхности определяют ее </w:t>
      </w:r>
      <w:r>
        <w:rPr>
          <w:sz w:val="28"/>
          <w:szCs w:val="28"/>
        </w:rPr>
        <w:t xml:space="preserve">способность воспринимать каждый вид освещения</w:t>
      </w:r>
      <w:r>
        <w:rPr>
          <w:sz w:val="28"/>
          <w:szCs w:val="28"/>
        </w:rPr>
        <w:t xml:space="preserve">.</w:t>
      </w:r>
      <w:bookmarkEnd w:id="23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24" w:name="_Toc58097756"/>
      <w:r>
        <w:rPr>
          <w:sz w:val="28"/>
          <w:szCs w:val="28"/>
        </w:rPr>
        <w:t xml:space="preserve">Фоновое освещение присутствует в любом уголке сцены и никак не зависит от каких-либо источников света, поэтому для упрощения расчетов оно задается константой. Диффузное освещение рассчитывается аналогично </w:t>
      </w:r>
      <w:r>
        <w:rPr>
          <w:sz w:val="28"/>
          <w:szCs w:val="28"/>
        </w:rPr>
        <w:t xml:space="preserve">модели Ламберта. Отраженная составляющая освещенности (блики) в точке зависит от того, насколько близки направления вектора, направленного на наблю</w:t>
      </w:r>
      <w:r>
        <w:rPr>
          <w:sz w:val="28"/>
          <w:szCs w:val="28"/>
        </w:rPr>
        <w:t xml:space="preserve">дателя (вектор R на рисунке 1.4</w:t>
      </w:r>
      <w:r>
        <w:rPr>
          <w:sz w:val="28"/>
          <w:szCs w:val="28"/>
        </w:rPr>
        <w:t xml:space="preserve">), и отраженного луч</w:t>
      </w:r>
      <w:r>
        <w:rPr>
          <w:sz w:val="28"/>
          <w:szCs w:val="28"/>
        </w:rPr>
        <w:t xml:space="preserve">а (вектор Е на рисунке 1.4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</w:t>
      </w:r>
      <w:bookmarkEnd w:id="24"/>
      <w:r/>
      <w:r/>
    </w:p>
    <w:p>
      <w:pPr>
        <w:ind w:firstLine="708"/>
        <w:jc w:val="center"/>
        <w:spacing w:lineRule="auto" w:line="360" w:after="200"/>
        <w:rPr>
          <w:sz w:val="28"/>
          <w:szCs w:val="28"/>
        </w:rPr>
        <w:outlineLvl w:val="2"/>
      </w:pPr>
      <w:r/>
      <w:bookmarkStart w:id="25" w:name="_Toc58097757"/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15004" cy="1619476"/>
                <wp:effectExtent l="0" t="0" r="9525" b="0"/>
                <wp:docPr id="5" name="Рисунок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715004" cy="1619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3.8pt;height:127.5pt;" stroked="false">
                <v:path textboxrect="0,0,0,0"/>
                <v:imagedata r:id="rId13" o:title=""/>
              </v:shape>
            </w:pict>
          </mc:Fallback>
        </mc:AlternateContent>
      </w:r>
      <w:bookmarkEnd w:id="25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  <w:t xml:space="preserve"> </w:t>
      </w:r>
      <w:bookmarkStart w:id="26" w:name="_Toc58097758"/>
      <w:r>
        <w:rPr>
          <w:sz w:val="28"/>
          <w:szCs w:val="28"/>
        </w:rPr>
        <w:t xml:space="preserve">Рисунок 1.4</w:t>
      </w:r>
      <w:r>
        <w:rPr>
          <w:sz w:val="28"/>
          <w:szCs w:val="28"/>
        </w:rPr>
        <w:t xml:space="preserve">. Получение бликов в модели освещения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bookmarkEnd w:id="26"/>
      <w:r>
        <w:rPr>
          <w:sz w:val="28"/>
          <w:szCs w:val="28"/>
        </w:rPr>
        <w:t xml:space="preserve"> </w:t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ind w:firstLine="708"/>
        <w:jc w:val="center"/>
        <w:spacing w:lineRule="auto" w:line="276" w:after="200"/>
        <w:rPr>
          <w:sz w:val="28"/>
          <w:szCs w:val="28"/>
        </w:rPr>
        <w:outlineLvl w:val="2"/>
      </w:pPr>
      <w:r/>
      <m:oMath>
        <m:r>
          <w:rPr>
            <w:rFonts w:ascii="Cambria Math" w:hAnsi="Cambria Math"/>
            <w:sz w:val="28"/>
            <w:szCs w:val="28"/>
            <w:lang w:val="en-US"/>
          </w:rPr>
          <m:rPr/>
          <m:t>I</m:t>
        </m:r>
        <m:r>
          <w:rPr>
            <w:rFonts w:ascii="Cambria Math" w:hAnsi="Cambria Math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rPr/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s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rPr/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p</m:t>
            </m:r>
          </m:sup>
        </m:sSup>
      </m:oMath>
      <w:r/>
      <w:bookmarkStart w:id="27" w:name="_Toc58097759"/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</w:t>
      </w:r>
      <w:bookmarkEnd w:id="27"/>
      <w:r/>
      <w:r/>
    </w:p>
    <w:p>
      <w:pPr>
        <w:ind w:firstLine="708"/>
        <w:jc w:val="both"/>
        <w:spacing w:lineRule="auto" w:line="276" w:after="200"/>
        <w:rPr>
          <w:color w:val="000000"/>
          <w:sz w:val="28"/>
          <w:szCs w:val="28"/>
        </w:rPr>
        <w:outlineLvl w:val="2"/>
      </w:pP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</m:oMath>
      <w:r/>
      <w:bookmarkStart w:id="28" w:name="_Toc58097760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вектор нормали к поверхности в точке,</w:t>
      </w:r>
      <w:bookmarkEnd w:id="28"/>
      <w:r/>
      <w:r/>
    </w:p>
    <w:p>
      <w:pPr>
        <w:ind w:firstLine="708"/>
        <w:jc w:val="both"/>
        <w:spacing w:lineRule="auto" w:line="276" w:after="200"/>
        <w:rPr>
          <w:color w:val="000000"/>
          <w:sz w:val="28"/>
          <w:szCs w:val="28"/>
        </w:rPr>
        <w:outlineLvl w:val="2"/>
      </w:pPr>
      <w:r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</m:oMath>
      <w:r/>
      <w:bookmarkStart w:id="29" w:name="_Toc58097761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падающий луч (направление на источник света),</w:t>
      </w:r>
      <w:bookmarkEnd w:id="29"/>
      <w:r/>
      <w:r/>
    </w:p>
    <w:p>
      <w:pPr>
        <w:ind w:firstLine="708"/>
        <w:jc w:val="both"/>
        <w:spacing w:lineRule="auto" w:line="276" w:after="200"/>
        <w:rPr>
          <w:color w:val="000000"/>
          <w:sz w:val="28"/>
          <w:szCs w:val="28"/>
        </w:rPr>
        <w:outlineLvl w:val="2"/>
      </w:pPr>
      <w:r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E</m:t>
            </m:r>
          </m:e>
        </m:acc>
      </m:oMath>
      <w:r/>
      <w:bookmarkStart w:id="30" w:name="_Toc58097762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отраженный луч (направление идеально отраженного от поверхности луча),</w:t>
      </w:r>
      <w:bookmarkEnd w:id="30"/>
      <w:r/>
      <w:r/>
    </w:p>
    <w:p>
      <w:pPr>
        <w:ind w:firstLine="708"/>
        <w:jc w:val="both"/>
        <w:spacing w:lineRule="auto" w:line="276" w:after="200"/>
        <w:rPr>
          <w:color w:val="000000"/>
          <w:sz w:val="28"/>
          <w:szCs w:val="28"/>
        </w:rPr>
        <w:outlineLvl w:val="2"/>
      </w:pPr>
      <w:r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rPr/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rPr/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</m:oMath>
      <w:r/>
      <w:bookmarkStart w:id="31" w:name="_Toc58097763"/>
      <w:r>
        <w:rPr>
          <w:color w:val="000000"/>
          <w:sz w:val="28"/>
          <w:szCs w:val="28"/>
        </w:rPr>
        <w:t xml:space="preserve">,</w:t>
      </w:r>
      <w:bookmarkEnd w:id="31"/>
      <w:r>
        <w:rPr>
          <w:color w:val="000000"/>
          <w:sz w:val="28"/>
          <w:szCs w:val="28"/>
        </w:rPr>
        <w:t xml:space="preserve"> </w:t>
      </w:r>
      <w:r/>
    </w:p>
    <w:p>
      <w:pPr>
        <w:ind w:left="709" w:firstLine="0"/>
        <w:jc w:val="both"/>
        <w:spacing w:lineRule="auto" w:line="360" w:after="160"/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a</m:t>
            </m:r>
          </m:sub>
        </m:sSub>
      </m:oMath>
      <w:r>
        <w:rPr>
          <w:sz w:val="28"/>
          <w:szCs w:val="28"/>
        </w:rPr>
        <w:t xml:space="preserve"> - коэффициент фонового освещения</w:t>
      </w:r>
      <w:r>
        <w:rPr>
          <w:sz w:val="28"/>
          <w:szCs w:val="28"/>
        </w:rPr>
      </w:r>
      <w:r/>
    </w:p>
    <w:p>
      <w:pPr>
        <w:ind w:left="709" w:firstLine="0"/>
        <w:jc w:val="both"/>
        <w:spacing w:lineRule="auto" w:line="360" w:after="160"/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s</m:t>
            </m:r>
          </m:sub>
        </m:sSub>
      </m:oMath>
      <w:r>
        <w:rPr>
          <w:sz w:val="28"/>
          <w:szCs w:val="28"/>
        </w:rPr>
        <w:t xml:space="preserve"> - коэффициент зеркального освещения</w:t>
      </w:r>
      <w:r/>
      <w:r/>
    </w:p>
    <w:p>
      <w:pPr>
        <w:ind w:left="709" w:firstLine="0"/>
        <w:jc w:val="both"/>
        <w:spacing w:lineRule="auto" w:line="360" w:after="160"/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d</m:t>
            </m:r>
          </m:sub>
        </m:sSub>
      </m:oMath>
      <w:r>
        <w:rPr>
          <w:sz w:val="28"/>
          <w:szCs w:val="28"/>
        </w:rPr>
        <w:t xml:space="preserve"> - коэффициент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диффузного</w:t>
      </w:r>
      <w:r>
        <w:rPr>
          <w:sz w:val="28"/>
          <w:szCs w:val="28"/>
        </w:rPr>
        <w:t xml:space="preserve"> освещения</w:t>
      </w:r>
      <w:r/>
      <w:r/>
      <w:r>
        <w:rPr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276" w:after="200"/>
        <w:rPr>
          <w:color w:val="000000"/>
          <w:sz w:val="28"/>
          <w:szCs w:val="28"/>
          <w:highlight w:val="yellow"/>
        </w:rPr>
        <w:outlineLvl w:val="2"/>
      </w:pPr>
      <w:r/>
      <m:oMath>
        <m:r>
          <w:rPr>
            <w:rFonts w:ascii="Cambria Math" w:hAnsi="Cambria Math"/>
            <w:sz w:val="28"/>
            <w:szCs w:val="28"/>
            <w:lang w:val="en-US"/>
          </w:rPr>
          <m:rPr/>
          <m:t>p</m:t>
        </m:r>
      </m:oMath>
      <w:r/>
      <w:bookmarkStart w:id="35" w:name="_Toc58097767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коэффициент блеска материала</w:t>
      </w:r>
      <w:r>
        <w:rPr>
          <w:color w:val="000000"/>
          <w:sz w:val="28"/>
          <w:szCs w:val="28"/>
        </w:rPr>
        <w:t xml:space="preserve">.</w:t>
      </w:r>
      <w:bookmarkEnd w:id="35"/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highlight w:val="yellow"/>
        </w:rPr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36" w:name="_Toc58097768"/>
      <w:r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 улучшает визуальные качества сцены, по сравнению с моделью Ламберта, добавляя в н</w:t>
      </w:r>
      <w:r>
        <w:rPr>
          <w:sz w:val="28"/>
          <w:szCs w:val="28"/>
        </w:rPr>
        <w:t xml:space="preserve">ее блики (</w:t>
      </w:r>
      <w:r>
        <w:rPr>
          <w:sz w:val="28"/>
          <w:szCs w:val="28"/>
        </w:rPr>
        <w:t xml:space="preserve">см</w:t>
      </w:r>
      <w:r>
        <w:rPr>
          <w:sz w:val="28"/>
          <w:szCs w:val="28"/>
        </w:rPr>
        <w:t xml:space="preserve">. рис 1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).</w:t>
      </w:r>
      <w:bookmarkEnd w:id="36"/>
      <w:r/>
      <w:r/>
    </w:p>
    <w:p>
      <w:pPr>
        <w:ind w:firstLine="708"/>
        <w:jc w:val="center"/>
        <w:spacing w:lineRule="auto" w:line="360"/>
        <w:rPr>
          <w:sz w:val="28"/>
          <w:szCs w:val="28"/>
          <w:lang w:val="en-US"/>
        </w:rPr>
        <w:outlineLvl w:val="2"/>
      </w:pPr>
      <w:r/>
      <w:bookmarkStart w:id="37" w:name="_Toc58097769"/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2614" cy="1293962"/>
                <wp:effectExtent l="0" t="0" r="0" b="0"/>
                <wp:docPr id="6" name="Рисунок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31425" cy="1293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6.9pt;height:101.9pt;" stroked="false">
                <v:path textboxrect="0,0,0,0"/>
                <v:imagedata r:id="rId14" o:title=""/>
              </v:shape>
            </w:pict>
          </mc:Fallback>
        </mc:AlternateContent>
      </w:r>
      <w:bookmarkEnd w:id="37"/>
      <w:r/>
      <w:r/>
    </w:p>
    <w:p>
      <w:pPr>
        <w:ind w:firstLine="708"/>
        <w:jc w:val="center"/>
        <w:spacing w:lineRule="auto" w:line="360"/>
        <w:rPr>
          <w:sz w:val="28"/>
          <w:szCs w:val="28"/>
        </w:rPr>
        <w:outlineLvl w:val="2"/>
      </w:pPr>
      <w:r/>
      <w:bookmarkStart w:id="38" w:name="_Toc58097770"/>
      <w:r>
        <w:rPr>
          <w:sz w:val="28"/>
          <w:szCs w:val="28"/>
        </w:rPr>
        <w:t xml:space="preserve">Рисунок 1.5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Модель</w:t>
      </w:r>
      <w:r>
        <w:rPr>
          <w:sz w:val="28"/>
          <w:szCs w:val="28"/>
        </w:rPr>
        <w:t xml:space="preserve"> освещения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bookmarkEnd w:id="38"/>
      <w:r/>
      <w:r/>
    </w:p>
    <w:p>
      <w:pPr>
        <w:spacing w:lineRule="auto" w:line="360"/>
        <w:rPr>
          <w:rFonts w:eastAsia="Cambria"/>
          <w:b/>
          <w:bCs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Вывод</w:t>
      </w:r>
      <w:r/>
    </w:p>
    <w:p>
      <w:pPr>
        <w:jc w:val="both"/>
        <w:spacing w:lineRule="auto" w:line="36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В ходе анализа приведенных </w:t>
      </w:r>
      <w:r>
        <w:rPr>
          <w:sz w:val="28"/>
          <w:szCs w:val="28"/>
        </w:rPr>
        <w:t xml:space="preserve">моделей освещения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реализации поставленной задачи </w:t>
      </w:r>
      <w:r>
        <w:rPr>
          <w:sz w:val="28"/>
          <w:szCs w:val="28"/>
        </w:rPr>
        <w:t xml:space="preserve">был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выбран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, т.</w:t>
      </w: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он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 xml:space="preserve">визуализировать </w:t>
      </w:r>
      <w:r>
        <w:rPr>
          <w:sz w:val="28"/>
          <w:szCs w:val="28"/>
        </w:rPr>
        <w:t xml:space="preserve">объекты сцены, учитывая блики, которые делают изображение реалистичным. </w:t>
      </w:r>
      <w:r/>
    </w:p>
    <w:p>
      <w:pPr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jc w:val="both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>
        <w:rPr>
          <w:rFonts w:eastAsia="Cambria"/>
          <w:bCs/>
          <w:color w:val="000000"/>
          <w:sz w:val="28"/>
          <w:szCs w:val="28"/>
        </w:rPr>
      </w:r>
    </w:p>
    <w:p>
      <w:pPr>
        <w:ind w:left="0" w:firstLine="0"/>
        <w:jc w:val="both"/>
        <w:spacing w:lineRule="auto" w:line="360" w:after="200"/>
        <w:rPr>
          <w:rFonts w:eastAsia="Cambria"/>
          <w:b/>
          <w:bCs/>
          <w:color w:val="000000"/>
          <w:sz w:val="28"/>
          <w:szCs w:val="28"/>
          <w:highlight w:val="yellow"/>
        </w:rPr>
        <w:outlineLvl w:val="2"/>
      </w:pPr>
      <w:r/>
      <w:bookmarkStart w:id="39" w:name="_Toc58097771"/>
      <w:r>
        <w:rPr>
          <w:b/>
          <w:color w:val="000000" w:themeColor="text1"/>
          <w:sz w:val="28"/>
          <w:szCs w:val="28"/>
        </w:rPr>
        <w:t xml:space="preserve">Выводы из аналитического раздела</w:t>
      </w:r>
      <w:bookmarkEnd w:id="39"/>
      <w:r>
        <w:rPr>
          <w:b/>
          <w:color w:val="000000" w:themeColor="text1"/>
          <w:sz w:val="28"/>
          <w:szCs w:val="28"/>
          <w:highlight w:val="yellow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40" w:name="_Toc58097772"/>
      <w:r>
        <w:rPr>
          <w:sz w:val="28"/>
          <w:szCs w:val="28"/>
        </w:rPr>
        <w:t xml:space="preserve">В результате анализа алгоритмов, в соответствии с </w:t>
      </w:r>
      <w:r>
        <w:rPr>
          <w:sz w:val="28"/>
          <w:szCs w:val="28"/>
        </w:rPr>
        <w:t xml:space="preserve">поставленной задачи</w:t>
      </w:r>
      <w:r>
        <w:rPr>
          <w:sz w:val="28"/>
          <w:szCs w:val="28"/>
        </w:rPr>
        <w:t xml:space="preserve">, были выбраны следующие алгоритмы.</w:t>
      </w:r>
      <w:bookmarkEnd w:id="40"/>
      <w:r/>
      <w:r/>
    </w:p>
    <w:p>
      <w:pPr>
        <w:pStyle w:val="491"/>
        <w:numPr>
          <w:ilvl w:val="0"/>
          <w:numId w:val="22"/>
        </w:numPr>
        <w:ind w:left="59" w:firstLine="649"/>
        <w:jc w:val="both"/>
        <w:spacing w:lineRule="auto" w:line="360" w:after="200"/>
        <w:rPr>
          <w:sz w:val="40"/>
          <w:szCs w:val="28"/>
        </w:rPr>
        <w:outlineLvl w:val="2"/>
      </w:pPr>
      <w:r>
        <w:rPr>
          <w:sz w:val="28"/>
        </w:rPr>
        <w:t xml:space="preserve">Моделирование с использованием системы частиц выбрана для изображения огня, исходящего от свечи. Он позволяет сгенерировать огонь наиболее правдоподобно моделирующий огонь свечи.</w:t>
      </w:r>
      <w:r>
        <w:rPr>
          <w:sz w:val="40"/>
          <w:szCs w:val="28"/>
        </w:rPr>
      </w:r>
    </w:p>
    <w:p>
      <w:pPr>
        <w:pStyle w:val="491"/>
        <w:numPr>
          <w:ilvl w:val="0"/>
          <w:numId w:val="22"/>
        </w:numPr>
        <w:ind w:left="59" w:firstLine="649"/>
        <w:jc w:val="both"/>
        <w:spacing w:lineRule="auto" w:line="360" w:after="200"/>
        <w:rPr>
          <w:sz w:val="40"/>
          <w:szCs w:val="28"/>
        </w:rPr>
        <w:outlineLvl w:val="2"/>
      </w:pPr>
      <w:r>
        <w:rPr>
          <w:sz w:val="28"/>
        </w:rPr>
      </w:r>
      <w:r>
        <w:rPr>
          <w:sz w:val="28"/>
          <w:szCs w:val="28"/>
        </w:rPr>
        <w:t xml:space="preserve">Алгоритм обратной трассировки лучей </w:t>
      </w:r>
      <w:r>
        <w:rPr>
          <w:sz w:val="28"/>
          <w:szCs w:val="28"/>
        </w:rPr>
        <w:t xml:space="preserve">выбран для удаления </w:t>
      </w:r>
      <w:r>
        <w:rPr>
          <w:sz w:val="28"/>
          <w:szCs w:val="28"/>
        </w:rPr>
        <w:t xml:space="preserve">невидимых линий и поверхностей. О</w:t>
      </w:r>
      <w:r>
        <w:rPr>
          <w:sz w:val="28"/>
          <w:szCs w:val="28"/>
        </w:rPr>
        <w:t xml:space="preserve">н позволяет </w:t>
      </w:r>
      <w:r>
        <w:rPr>
          <w:sz w:val="28"/>
          <w:szCs w:val="28"/>
        </w:rPr>
        <w:t xml:space="preserve">визуализировать эффект отражения</w:t>
      </w:r>
      <w:r>
        <w:rPr>
          <w:sz w:val="28"/>
          <w:szCs w:val="28"/>
        </w:rPr>
        <w:t xml:space="preserve">, а также</w:t>
      </w:r>
      <w:r>
        <w:rPr>
          <w:sz w:val="28"/>
          <w:szCs w:val="28"/>
        </w:rPr>
        <w:t xml:space="preserve"> предоставляет</w:t>
      </w:r>
      <w:r>
        <w:rPr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возможность работы с телами вращения.</w:t>
      </w:r>
      <w:r/>
      <w:r>
        <w:rPr>
          <w:sz w:val="28"/>
        </w:rPr>
      </w:r>
      <w:r>
        <w:rPr>
          <w:sz w:val="28"/>
        </w:rPr>
      </w:r>
    </w:p>
    <w:p>
      <w:pPr>
        <w:pStyle w:val="491"/>
        <w:numPr>
          <w:ilvl w:val="0"/>
          <w:numId w:val="22"/>
        </w:numPr>
        <w:ind w:left="59" w:firstLine="649"/>
        <w:jc w:val="both"/>
        <w:spacing w:lineRule="auto" w:line="360" w:after="200"/>
        <w:rPr>
          <w:sz w:val="40"/>
          <w:szCs w:val="28"/>
        </w:rPr>
        <w:outlineLvl w:val="2"/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 выбрана для расчета интенсивности в точке. Она </w:t>
      </w:r>
      <w:r>
        <w:rPr>
          <w:sz w:val="28"/>
          <w:szCs w:val="28"/>
        </w:rPr>
        <w:t xml:space="preserve">позволяет учитывать матовые и блестящие поверхности.</w:t>
      </w:r>
      <w:r>
        <w:rPr>
          <w:rFonts w:ascii="Segoe UI" w:hAnsi="Segoe UI" w:cs="Segoe UI"/>
          <w:color w:val="222222"/>
          <w:shd w:val="clear" w:color="auto" w:fill="FFFFFF"/>
        </w:rPr>
        <w:t xml:space="preserve"> </w:t>
      </w:r>
      <w:r/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rFonts w:ascii="Segoe UI" w:hAnsi="Segoe UI" w:cs="Segoe UI"/>
          <w:color w:val="222222"/>
          <w:shd w:val="clear" w:color="auto" w:fill="FFFFFF"/>
        </w:rPr>
      </w:r>
      <w:r>
        <w:rPr>
          <w:rFonts w:ascii="Segoe UI" w:hAnsi="Segoe UI" w:cs="Segoe UI"/>
          <w:color w:val="222222"/>
          <w:shd w:val="clear" w:color="auto" w:fill="FFFFFF"/>
        </w:rPr>
      </w:r>
    </w:p>
    <w:p>
      <w:pPr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91"/>
        <w:ind w:left="59" w:firstLine="649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pStyle w:val="477"/>
        <w:jc w:val="left"/>
        <w:pageBreakBefore/>
      </w:pPr>
      <w:r/>
      <w:bookmarkStart w:id="43" w:name="_Toc58097775"/>
      <w:r>
        <w:t xml:space="preserve">2. Конструкторская часть</w:t>
      </w:r>
      <w:bookmarkEnd w:id="43"/>
      <w:r/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/>
      <w:bookmarkStart w:id="44" w:name="_Toc20922491"/>
      <w:r/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будут рассмотрены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схемы</w:t>
      </w:r>
      <w:r>
        <w:rPr>
          <w:sz w:val="28"/>
          <w:szCs w:val="28"/>
        </w:rPr>
        <w:t xml:space="preserve"> алгоритмов для</w:t>
      </w:r>
      <w:r>
        <w:rPr>
          <w:sz w:val="28"/>
          <w:szCs w:val="28"/>
        </w:rPr>
        <w:t xml:space="preserve"> обратной трассировки лучей</w:t>
      </w:r>
      <w:r>
        <w:rPr>
          <w:sz w:val="28"/>
          <w:szCs w:val="28"/>
        </w:rPr>
        <w:t xml:space="preserve"> и модели освещения </w:t>
      </w:r>
      <w:r>
        <w:rPr>
          <w:sz w:val="28"/>
          <w:szCs w:val="28"/>
        </w:rPr>
        <w:t xml:space="preserve">Ф</w:t>
      </w:r>
      <w:r>
        <w:rPr>
          <w:sz w:val="28"/>
          <w:szCs w:val="28"/>
        </w:rPr>
        <w:t xml:space="preserve">онга</w:t>
      </w:r>
      <w:r>
        <w:rPr>
          <w:sz w:val="28"/>
          <w:szCs w:val="28"/>
        </w:rPr>
        <w:t xml:space="preserve">, поиск п</w:t>
      </w:r>
      <w:r>
        <w:rPr>
          <w:sz w:val="28"/>
          <w:szCs w:val="28"/>
        </w:rPr>
        <w:t xml:space="preserve">ересечение луча с объектами сцены</w:t>
      </w:r>
      <w:r>
        <w:rPr>
          <w:sz w:val="28"/>
          <w:szCs w:val="28"/>
        </w:rPr>
        <w:t xml:space="preserve">, диаграмма классов.</w:t>
      </w:r>
      <w:bookmarkEnd w:id="44"/>
      <w:r>
        <w:rPr>
          <w:sz w:val="28"/>
          <w:szCs w:val="28"/>
        </w:rPr>
        <w:t xml:space="preserve"> 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both"/>
        <w:spacing w:lineRule="auto" w:line="36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Программа должна обладать следующей функциональностью:</w:t>
      </w:r>
      <w:r/>
    </w:p>
    <w:p>
      <w:pPr>
        <w:pStyle w:val="491"/>
        <w:numPr>
          <w:ilvl w:val="0"/>
          <w:numId w:val="8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Визуализировать трехмерную сцену, состоящую из объектов, представленных в пункте 1.2, в режиме реального времени.</w:t>
      </w:r>
      <w:r/>
    </w:p>
    <w:p>
      <w:pPr>
        <w:pStyle w:val="491"/>
        <w:numPr>
          <w:ilvl w:val="0"/>
          <w:numId w:val="8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Предоставлять в</w:t>
      </w:r>
      <w:r>
        <w:rPr>
          <w:sz w:val="28"/>
          <w:szCs w:val="28"/>
        </w:rPr>
        <w:t xml:space="preserve"> интерфейсе возможность пользователю выполнять следующие действия</w:t>
      </w:r>
      <w:r>
        <w:rPr>
          <w:sz w:val="28"/>
          <w:szCs w:val="28"/>
        </w:rPr>
        <w:t xml:space="preserve">:</w:t>
      </w:r>
      <w:r/>
    </w:p>
    <w:p>
      <w:pPr>
        <w:pStyle w:val="491"/>
        <w:numPr>
          <w:ilvl w:val="1"/>
          <w:numId w:val="8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 Генерировать заданное количество кадров.</w:t>
      </w:r>
      <w:r/>
    </w:p>
    <w:p>
      <w:pPr>
        <w:pStyle w:val="491"/>
        <w:numPr>
          <w:ilvl w:val="1"/>
          <w:numId w:val="8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Возможность сохранять сгенерированные кадры в указанной папке.</w:t>
      </w:r>
      <w:r/>
    </w:p>
    <w:p>
      <w:pPr>
        <w:pStyle w:val="491"/>
        <w:numPr>
          <w:ilvl w:val="1"/>
          <w:numId w:val="8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 Проигрывать анимацию огня.</w:t>
      </w:r>
      <w:r/>
    </w:p>
    <w:p>
      <w:pPr>
        <w:pStyle w:val="491"/>
        <w:numPr>
          <w:ilvl w:val="1"/>
          <w:numId w:val="8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 Загружать заранее сгенерированные кадры для последующей анимации.</w:t>
      </w:r>
      <w:r/>
      <w:r>
        <w:rPr>
          <w:sz w:val="28"/>
          <w:szCs w:val="28"/>
        </w:rPr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45" w:name="_Toc58097776"/>
      <w:r>
        <w:rPr>
          <w:b/>
          <w:sz w:val="28"/>
          <w:szCs w:val="28"/>
        </w:rPr>
        <w:t xml:space="preserve">2.1. </w:t>
      </w:r>
      <w:r>
        <w:rPr>
          <w:b/>
          <w:sz w:val="28"/>
          <w:szCs w:val="28"/>
        </w:rPr>
        <w:t xml:space="preserve">Схемы алгоритмов</w:t>
      </w:r>
      <w:bookmarkEnd w:id="45"/>
      <w:r/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46" w:name="_Toc58097777"/>
      <w:r>
        <w:rPr>
          <w:sz w:val="28"/>
          <w:szCs w:val="28"/>
        </w:rPr>
        <w:t xml:space="preserve">На рисунке</w:t>
      </w:r>
      <w:r>
        <w:rPr>
          <w:sz w:val="28"/>
          <w:szCs w:val="28"/>
        </w:rPr>
        <w:t xml:space="preserve"> 2.1 представлена схема </w:t>
      </w:r>
      <w:r>
        <w:rPr>
          <w:sz w:val="28"/>
          <w:szCs w:val="28"/>
        </w:rPr>
        <w:t xml:space="preserve">алгоритма трассировки лучей</w:t>
      </w:r>
      <w:r>
        <w:rPr>
          <w:sz w:val="28"/>
          <w:szCs w:val="28"/>
        </w:rPr>
        <w:t xml:space="preserve">.</w:t>
      </w:r>
      <w:bookmarkEnd w:id="46"/>
      <w:r>
        <w:rPr>
          <w:sz w:val="28"/>
          <w:szCs w:val="28"/>
        </w:rPr>
        <w:br/>
      </w:r>
      <w:r/>
    </w:p>
    <w:p>
      <w:pPr>
        <w:jc w:val="center"/>
        <w:spacing w:lineRule="auto" w:line="360" w:after="200"/>
        <w:rPr>
          <w:b/>
          <w:sz w:val="28"/>
          <w:szCs w:val="28"/>
        </w:rPr>
        <w:outlineLvl w:val="2"/>
      </w:pPr>
      <w:r/>
      <w:bookmarkStart w:id="47" w:name="_Toc58097778"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09767"/>
                <wp:effectExtent l="0" t="0" r="0" b="0"/>
                <wp:docPr id="7" name="Рисунок 28" descr="https://sun9-28.userapi.com/impg/YlxyswSqDfkZnqqZPf5Ve3efL05wcQgc5YsgXA/UIUCXQ35LZ4.jpg?size=933x787&amp;quality=96&amp;proxy=1&amp;sign=e3e8cd213aac2a521fd74ecf41fa11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" descr="https://sun9-28.userapi.com/impg/YlxyswSqDfkZnqqZPf5Ve3efL05wcQgc5YsgXA/UIUCXQ35LZ4.jpg?size=933x787&amp;quality=96&amp;proxy=1&amp;sign=e3e8cd213aac2a521fd74ecf41fa111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009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394.5pt;">
                <v:path textboxrect="0,0,0,0"/>
                <v:imagedata r:id="rId15" o:title=""/>
              </v:shape>
            </w:pict>
          </mc:Fallback>
        </mc:AlternateContent>
      </w:r>
      <w:bookmarkEnd w:id="47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2.1.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хема </w:t>
      </w:r>
      <w:r>
        <w:rPr>
          <w:sz w:val="28"/>
          <w:szCs w:val="28"/>
        </w:rPr>
        <w:t xml:space="preserve">алгоритма трассировки лучей.</w:t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48" w:name="_Toc58097779"/>
      <w:r>
        <w:rPr>
          <w:sz w:val="28"/>
          <w:szCs w:val="28"/>
        </w:rPr>
        <w:t xml:space="preserve">На рисунке 2.2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 xml:space="preserve">схема алгоритма освещения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bookmarkEnd w:id="48"/>
      <w:r/>
      <w:r/>
    </w:p>
    <w:p>
      <w:pPr>
        <w:spacing w:lineRule="auto" w:line="360" w:after="200"/>
        <w:rPr>
          <w:b/>
          <w:sz w:val="28"/>
          <w:szCs w:val="28"/>
        </w:rPr>
        <w:outlineLvl w:val="2"/>
      </w:pPr>
      <w:r>
        <w:rPr>
          <w:b/>
          <w:sz w:val="28"/>
          <w:szCs w:val="28"/>
        </w:rPr>
      </w:r>
      <w:r/>
    </w:p>
    <w:p>
      <w:pPr>
        <w:jc w:val="center"/>
        <w:spacing w:lineRule="auto" w:line="360" w:after="200"/>
        <w:rPr>
          <w:b/>
          <w:sz w:val="28"/>
          <w:szCs w:val="28"/>
        </w:rPr>
        <w:outlineLvl w:val="2"/>
      </w:pPr>
      <w:r>
        <w:rPr>
          <w:b/>
          <w:sz w:val="28"/>
          <w:szCs w:val="28"/>
        </w:rPr>
      </w:r>
      <w:r/>
    </w:p>
    <w:p>
      <w:pPr>
        <w:spacing w:lineRule="auto" w:line="360" w:after="200"/>
        <w:rPr>
          <w:b/>
          <w:sz w:val="28"/>
          <w:szCs w:val="28"/>
        </w:rPr>
        <w:outlineLvl w:val="2"/>
      </w:pPr>
      <w:r/>
      <w:bookmarkStart w:id="49" w:name="_Toc58097780"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51944" cy="6836735"/>
                <wp:effectExtent l="0" t="0" r="0" b="0"/>
                <wp:docPr id="8" name="Рисунок 33" descr="https://sun9-9.userapi.com/impg/hZeqpQAUpcCkPrhmdCpxtAyXP3JUXQzHzSHiDg/EhNdcS_JRes.jpg?size=864x837&amp;quality=96&amp;proxy=1&amp;sign=35b860d1a8bbc6aa23b981ff1a4da96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https://sun9-9.userapi.com/impg/hZeqpQAUpcCkPrhmdCpxtAyXP3JUXQzHzSHiDg/EhNdcS_JRes.jpg?size=864x837&amp;quality=96&amp;proxy=1&amp;sign=35b860d1a8bbc6aa23b981ff1a4da96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59035" cy="6844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2.3pt;height:538.3pt;">
                <v:path textboxrect="0,0,0,0"/>
                <v:imagedata r:id="rId16" o:title=""/>
              </v:shape>
            </w:pict>
          </mc:Fallback>
        </mc:AlternateContent>
      </w:r>
      <w:bookmarkEnd w:id="49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2.2.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хема </w:t>
      </w:r>
      <w:r>
        <w:rPr>
          <w:sz w:val="28"/>
          <w:szCs w:val="28"/>
        </w:rPr>
        <w:t xml:space="preserve">алгоритма модели освещения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r/>
      <w:r>
        <w:rPr>
          <w:b/>
          <w:sz w:val="28"/>
          <w:szCs w:val="28"/>
        </w:rPr>
      </w:r>
      <w:r/>
    </w:p>
    <w:p>
      <w:pPr>
        <w:spacing w:lineRule="auto" w:line="360" w:after="200"/>
        <w:rPr>
          <w:b/>
          <w:sz w:val="28"/>
          <w:szCs w:val="28"/>
        </w:rPr>
        <w:outlineLvl w:val="2"/>
      </w:pPr>
      <w:r>
        <w:rPr>
          <w:b/>
          <w:sz w:val="28"/>
          <w:szCs w:val="28"/>
        </w:rPr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50" w:name="_Toc58097781"/>
      <w:r>
        <w:rPr>
          <w:b/>
          <w:sz w:val="28"/>
          <w:szCs w:val="28"/>
        </w:rPr>
        <w:t xml:space="preserve">2.2 Пересечение луча с объектами</w:t>
      </w:r>
      <w:r>
        <w:rPr>
          <w:b/>
          <w:sz w:val="28"/>
          <w:szCs w:val="28"/>
        </w:rPr>
        <w:t xml:space="preserve"> сцены</w:t>
      </w:r>
      <w:bookmarkEnd w:id="50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51" w:name="_Toc58097782"/>
      <w:r>
        <w:rPr>
          <w:sz w:val="28"/>
          <w:szCs w:val="28"/>
        </w:rPr>
        <w:t xml:space="preserve">Наилучшим способом представления лучей </w:t>
      </w:r>
      <w:r>
        <w:rPr>
          <w:sz w:val="28"/>
          <w:szCs w:val="28"/>
        </w:rPr>
        <w:t xml:space="preserve">является</w:t>
      </w:r>
      <w:r>
        <w:rPr>
          <w:sz w:val="28"/>
          <w:szCs w:val="28"/>
        </w:rPr>
        <w:t xml:space="preserve"> использование параметрического уравнения. </w:t>
      </w:r>
      <w:r>
        <w:rPr>
          <w:sz w:val="28"/>
          <w:szCs w:val="28"/>
        </w:rPr>
        <w:t xml:space="preserve">Пусть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O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начало луча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D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вектор</w:t>
      </w:r>
      <w:r>
        <w:rPr>
          <w:sz w:val="28"/>
          <w:szCs w:val="28"/>
        </w:rPr>
        <w:t xml:space="preserve">, показывающий направление луча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</w:t>
      </w:r>
      <w:r>
        <w:rPr>
          <w:sz w:val="28"/>
          <w:szCs w:val="28"/>
        </w:rPr>
        <w:t xml:space="preserve">юбую точку </w:t>
      </w:r>
      <w:r>
        <w:rPr>
          <w:rFonts w:ascii="Cambria Math" w:hAnsi="Cambria Math" w:cs="Cambria Math"/>
          <w:sz w:val="28"/>
          <w:szCs w:val="28"/>
        </w:rPr>
        <w:t xml:space="preserve">𝑃</w:t>
      </w:r>
      <w:r>
        <w:rPr>
          <w:sz w:val="28"/>
          <w:szCs w:val="28"/>
        </w:rPr>
        <w:t xml:space="preserve"> луча можно представить как </w:t>
      </w:r>
      <m:oMath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rPr/>
          <m:t>O</m:t>
        </m:r>
      </m:oMath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D</m:t>
            </m:r>
          </m:e>
        </m:acc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rFonts w:ascii="Cambria Math" w:hAnsi="Cambria Math" w:cs="Cambria Math"/>
          <w:sz w:val="28"/>
          <w:szCs w:val="28"/>
        </w:rPr>
        <w:t xml:space="preserve">𝑡</w:t>
      </w:r>
      <w:r>
        <w:rPr>
          <w:sz w:val="28"/>
          <w:szCs w:val="28"/>
        </w:rPr>
        <w:t xml:space="preserve"> — произвольное действительное число.</w:t>
      </w:r>
      <w:bookmarkEnd w:id="51"/>
      <w:r>
        <w:rPr>
          <w:sz w:val="28"/>
          <w:szCs w:val="28"/>
        </w:rPr>
        <w:t xml:space="preserve"> </w:t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52" w:name="_Toc58097783"/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еобходимо рассмотреть объекты сцены, с которыми лучи сталки</w:t>
      </w:r>
      <w:r>
        <w:rPr>
          <w:sz w:val="28"/>
          <w:szCs w:val="28"/>
        </w:rPr>
        <w:t xml:space="preserve">ваются. В сцене присутствуют </w:t>
      </w:r>
      <w:r>
        <w:rPr>
          <w:sz w:val="28"/>
          <w:szCs w:val="28"/>
        </w:rPr>
        <w:t xml:space="preserve">сфер</w:t>
      </w:r>
      <w:r>
        <w:rPr>
          <w:sz w:val="28"/>
          <w:szCs w:val="28"/>
        </w:rPr>
        <w:t xml:space="preserve">ы, ци</w:t>
      </w:r>
      <w:r>
        <w:rPr>
          <w:sz w:val="28"/>
          <w:szCs w:val="28"/>
        </w:rPr>
        <w:t xml:space="preserve">линдры и плоскости</w:t>
      </w:r>
      <w:r>
        <w:rPr>
          <w:sz w:val="28"/>
          <w:szCs w:val="28"/>
        </w:rPr>
        <w:t xml:space="preserve">. Для нахождения точки пересечения луча с произвольной поверхностью необходимо знать аналитиче</w:t>
      </w:r>
      <w:r>
        <w:rPr>
          <w:sz w:val="28"/>
          <w:szCs w:val="28"/>
        </w:rPr>
        <w:t xml:space="preserve">ские уравнения, определяющие оба эти объекта в трехмерном пространстве. Точка пересечения удовлетворяет всем уравнениям, так как принадлежит и лучу, и поверхности. Поэтому, сводя уравнения в систему и находя ее решения, можно получить координаты этой точки</w:t>
      </w:r>
      <w:r>
        <w:rPr>
          <w:sz w:val="28"/>
          <w:szCs w:val="28"/>
        </w:rPr>
        <w:t xml:space="preserve">.</w:t>
      </w:r>
      <w:bookmarkEnd w:id="52"/>
      <w:r/>
      <w:r/>
    </w:p>
    <w:p>
      <w:pPr>
        <w:ind w:firstLine="708"/>
        <w:jc w:val="both"/>
        <w:spacing w:lineRule="auto" w:line="360"/>
        <w:rPr>
          <w:sz w:val="28"/>
          <w:szCs w:val="28"/>
        </w:rPr>
        <w:outlineLvl w:val="2"/>
      </w:pPr>
      <w:r/>
      <w:bookmarkStart w:id="53" w:name="_Toc58097784"/>
      <w:r>
        <w:rPr>
          <w:sz w:val="28"/>
          <w:szCs w:val="28"/>
        </w:rPr>
        <w:t xml:space="preserve">Для нахождения пересечения с объектами сцены используется скалярное произведение векторов, для которого принято следующее обозначение:</w:t>
      </w:r>
      <w:bookmarkEnd w:id="53"/>
      <w:r/>
      <w:r/>
    </w:p>
    <w:p>
      <w:pPr>
        <w:ind w:firstLine="708"/>
        <w:jc w:val="center"/>
        <w:spacing w:lineRule="auto" w:line="360"/>
        <w:rPr>
          <w:sz w:val="28"/>
          <w:szCs w:val="28"/>
        </w:rPr>
        <w:outlineLvl w:val="2"/>
      </w:pPr>
      <w:r/>
      <m:oMath>
        <m:r>
          <w:rPr>
            <w:rFonts w:ascii="Cambria Math" w:hAnsi="Cambria Math"/>
            <w:sz w:val="28"/>
            <w:szCs w:val="28"/>
          </w:rPr>
          <m:rPr/>
          <m:t>dot(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rPr/>
          <m:t>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e>
        </m:acc>
      </m:oMath>
      <w:r/>
      <w:bookmarkStart w:id="54" w:name="_Toc58097785"/>
      <w:r>
        <w:rPr>
          <w:sz w:val="28"/>
          <w:szCs w:val="28"/>
        </w:rPr>
        <w:t xml:space="preserve">) – скалярное произведение векторов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rPr/>
          <m:t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e>
        </m:acc>
      </m:oMath>
      <w:r>
        <w:rPr>
          <w:sz w:val="28"/>
          <w:szCs w:val="28"/>
        </w:rPr>
        <w:t xml:space="preserve">.</w:t>
      </w:r>
      <w:bookmarkEnd w:id="54"/>
      <w:r/>
      <w:r/>
      <w:r>
        <w:rPr>
          <w:sz w:val="28"/>
          <w:szCs w:val="28"/>
        </w:rPr>
      </w:r>
      <w:r/>
    </w:p>
    <w:p>
      <w:pPr>
        <w:ind w:firstLine="708"/>
        <w:jc w:val="center"/>
        <w:spacing w:lineRule="auto" w:line="36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55" w:name="_Toc58097786"/>
      <w:r>
        <w:rPr>
          <w:b/>
          <w:sz w:val="28"/>
          <w:szCs w:val="28"/>
        </w:rPr>
        <w:t xml:space="preserve">2.2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Пересечение луча со сферой</w:t>
      </w:r>
      <w:bookmarkEnd w:id="55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56" w:name="_Toc58097787"/>
      <w:r>
        <w:rPr>
          <w:sz w:val="28"/>
          <w:szCs w:val="28"/>
        </w:rPr>
        <w:t xml:space="preserve">Пусть C – центр сферы, r – ее радиус, P – точка пересечения луча со сферой</w:t>
      </w:r>
      <w:r>
        <w:rPr>
          <w:sz w:val="28"/>
          <w:szCs w:val="28"/>
        </w:rPr>
        <w:t xml:space="preserve"> (см. рис 2.3</w:t>
      </w:r>
      <w:r>
        <w:rPr>
          <w:sz w:val="28"/>
          <w:szCs w:val="28"/>
        </w:rPr>
        <w:t xml:space="preserve">).</w:t>
      </w:r>
      <w:bookmarkEnd w:id="56"/>
      <w:r/>
      <w:r/>
    </w:p>
    <w:p>
      <w:pPr>
        <w:ind w:firstLine="708"/>
        <w:jc w:val="center"/>
        <w:spacing w:lineRule="auto" w:line="360"/>
        <w:rPr>
          <w:sz w:val="28"/>
          <w:szCs w:val="28"/>
        </w:rPr>
        <w:outlineLvl w:val="2"/>
      </w:pPr>
      <w:r/>
      <w:bookmarkStart w:id="57" w:name="_Toc58097788"/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5740" cy="1190791"/>
                <wp:effectExtent l="0" t="0" r="9525" b="9525"/>
                <wp:docPr id="9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895740" cy="119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49.3pt;height:93.8pt;" stroked="false">
                <v:path textboxrect="0,0,0,0"/>
                <v:imagedata r:id="rId17" o:title=""/>
              </v:shape>
            </w:pict>
          </mc:Fallback>
        </mc:AlternateContent>
      </w:r>
      <w:bookmarkEnd w:id="57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2.3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Пересечение луча со сферой</w:t>
      </w:r>
      <w:r/>
    </w:p>
    <w:p>
      <w:pPr>
        <w:pStyle w:val="491"/>
        <w:jc w:val="center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58" w:name="_Toc58097789"/>
      <w:r>
        <w:rPr>
          <w:sz w:val="28"/>
          <w:szCs w:val="28"/>
        </w:rPr>
        <w:t xml:space="preserve">Тогда есть два уравнения, одно из которых описывает точки сферы, а другое – точки луча:</w:t>
      </w:r>
      <w:bookmarkEnd w:id="58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P-C, P-C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  (1.1)</m:t>
          </m:r>
        </m:oMath>
      </m:oMathPara>
      <w:r/>
      <w:bookmarkStart w:id="59" w:name="_Toc58097790"/>
      <w:r/>
      <w:bookmarkEnd w:id="59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P=O+t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  (1.2)</m:t>
          </m:r>
        </m:oMath>
      </m:oMathPara>
      <w:r/>
      <w:bookmarkStart w:id="60" w:name="_Toc58097791"/>
      <w:r/>
      <w:bookmarkEnd w:id="60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w:bookmarkStart w:id="61" w:name="_Toc58097792"/>
      <w:r>
        <w:rPr>
          <w:sz w:val="28"/>
          <w:szCs w:val="28"/>
        </w:rPr>
        <w:t xml:space="preserve">Точка P, в которой луч падает на сферу, является одновременно и точкой луча, и точкой на поверхности сферы, поэтому она должна удовлетворять обоим уравнениям одновременно. </w:t>
      </w:r>
      <w:r>
        <w:rPr>
          <w:sz w:val="28"/>
          <w:szCs w:val="28"/>
        </w:rPr>
        <w:t xml:space="preserve">Получим:</w:t>
      </w:r>
      <w:bookmarkEnd w:id="61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+t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+t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  (1.3)</m:t>
          </m:r>
        </m:oMath>
      </m:oMathPara>
      <w:r/>
      <w:bookmarkStart w:id="62" w:name="_Toc58097793"/>
      <w:r/>
      <w:bookmarkEnd w:id="62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+2*t*dot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+ 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=0  (1.4)</m:t>
          </m:r>
        </m:oMath>
      </m:oMathPara>
      <w:r/>
      <w:bookmarkStart w:id="63" w:name="_Toc58097794"/>
      <w:r/>
      <w:bookmarkEnd w:id="63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64" w:name="_Toc58097795"/>
      <w:r>
        <w:rPr>
          <w:sz w:val="28"/>
          <w:szCs w:val="28"/>
        </w:rPr>
        <w:t xml:space="preserve">Следовательно, для нахождения точки пересечения луча со сферой, необходимо решить квадратно</w:t>
      </w:r>
      <w:r>
        <w:rPr>
          <w:sz w:val="28"/>
          <w:szCs w:val="28"/>
        </w:rPr>
        <w:t xml:space="preserve">е уравнение, в котором отсутствие корней означает отсутствие пересечения, два корня – луч проходит через сферу, один корень – луч касается сферы. При получении двух корней выбирается меньший из них, он и будет расстоянием от начала луча до первого пересече</w:t>
      </w:r>
      <w:r>
        <w:rPr>
          <w:sz w:val="28"/>
          <w:szCs w:val="28"/>
        </w:rPr>
        <w:t xml:space="preserve">ния.</w:t>
      </w:r>
      <w:bookmarkEnd w:id="64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65" w:name="_Toc58097796"/>
      <w:r>
        <w:rPr>
          <w:b/>
          <w:sz w:val="28"/>
          <w:szCs w:val="28"/>
        </w:rPr>
        <w:t xml:space="preserve">2.2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  <w:t xml:space="preserve">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Пересечение луча с плоскостью</w:t>
      </w:r>
      <w:bookmarkEnd w:id="65"/>
      <w:r/>
      <w:r/>
    </w:p>
    <w:p>
      <w:pPr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66" w:name="_Toc58097797"/>
      <w:r>
        <w:rPr>
          <w:sz w:val="28"/>
          <w:szCs w:val="28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V</m:t>
            </m:r>
          </m:e>
        </m:acc>
      </m:oMath>
      <w:r>
        <w:rPr>
          <w:sz w:val="28"/>
          <w:szCs w:val="28"/>
        </w:rPr>
        <w:t xml:space="preserve"> – вектор нормали, </w:t>
      </w:r>
      <w:r>
        <w:rPr>
          <w:sz w:val="28"/>
          <w:szCs w:val="28"/>
        </w:rPr>
        <w:t xml:space="preserve">P – точка пересечения луча с</w:t>
      </w:r>
      <w:r>
        <w:rPr>
          <w:sz w:val="28"/>
          <w:szCs w:val="28"/>
        </w:rPr>
        <w:t xml:space="preserve"> плоскостью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 – начальная точка (</w:t>
      </w:r>
      <w:r>
        <w:rPr>
          <w:sz w:val="28"/>
          <w:szCs w:val="28"/>
        </w:rPr>
        <w:t xml:space="preserve">см. рис</w:t>
      </w:r>
      <w:r>
        <w:rPr>
          <w:sz w:val="28"/>
          <w:szCs w:val="28"/>
        </w:rPr>
        <w:t xml:space="preserve"> 2.4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</w:t>
      </w:r>
      <w:bookmarkEnd w:id="66"/>
      <w:r>
        <w:rPr>
          <w:b/>
          <w:sz w:val="28"/>
          <w:szCs w:val="28"/>
        </w:rPr>
        <w:br/>
      </w:r>
      <w:r/>
    </w:p>
    <w:p>
      <w:pPr>
        <w:jc w:val="center"/>
        <w:spacing w:lineRule="auto" w:line="360"/>
        <w:rPr>
          <w:sz w:val="28"/>
          <w:szCs w:val="28"/>
        </w:rPr>
        <w:outlineLvl w:val="2"/>
      </w:pPr>
      <w:r/>
      <w:bookmarkStart w:id="67" w:name="_Toc58097798"/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2650" cy="1352167"/>
                <wp:effectExtent l="0" t="0" r="0" b="0"/>
                <wp:docPr id="10" name="Рисунок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52951" cy="1352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9.5pt;height:106.5pt;" stroked="false">
                <v:path textboxrect="0,0,0,0"/>
                <v:imagedata r:id="rId18" o:title=""/>
              </v:shape>
            </w:pict>
          </mc:Fallback>
        </mc:AlternateContent>
      </w:r>
      <w:bookmarkEnd w:id="67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2.4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Пересечение луча с</w:t>
      </w:r>
      <w:r>
        <w:rPr>
          <w:sz w:val="28"/>
          <w:szCs w:val="28"/>
        </w:rPr>
        <w:t xml:space="preserve"> плоскостью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68" w:name="_Toc58097799"/>
      <w:r>
        <w:rPr>
          <w:sz w:val="28"/>
          <w:szCs w:val="28"/>
        </w:rPr>
        <w:t xml:space="preserve">Уравнение плоскости:</w:t>
      </w:r>
      <w:bookmarkEnd w:id="68"/>
      <w:r/>
      <w:r/>
    </w:p>
    <w:p>
      <w:pPr>
        <w:jc w:val="both"/>
        <w:spacing w:lineRule="auto" w:line="360" w:after="200"/>
        <w:rPr>
          <w:i/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x+By+Cz=0   (2.1)</m:t>
          </m:r>
        </m:oMath>
      </m:oMathPara>
      <w:r/>
      <w:bookmarkStart w:id="69" w:name="_Toc58097800"/>
      <w:r/>
      <w:bookmarkEnd w:id="69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70" w:name="_Toc58097801"/>
      <w:r>
        <w:rPr>
          <w:sz w:val="28"/>
          <w:szCs w:val="28"/>
        </w:rPr>
        <w:t xml:space="preserve">Данное уравнение можно записать следующим образом:</w:t>
      </w:r>
      <w:bookmarkEnd w:id="70"/>
      <w:r/>
      <w:r/>
    </w:p>
    <w:p>
      <w:pPr>
        <w:jc w:val="both"/>
        <w:spacing w:lineRule="auto" w:line="360" w:after="200"/>
        <w:rPr>
          <w:i/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,P-C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=0 (2.2)</m:t>
          </m:r>
        </m:oMath>
      </m:oMathPara>
      <w:r/>
      <w:bookmarkStart w:id="71" w:name="_Toc58097802"/>
      <w:r/>
      <w:bookmarkEnd w:id="71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72" w:name="_Toc58097803"/>
      <w:r>
        <w:rPr>
          <w:sz w:val="28"/>
          <w:szCs w:val="28"/>
        </w:rPr>
        <w:t xml:space="preserve">Тогда пересечение уравнения, описывающего точки плоскости с </w:t>
      </w:r>
      <w:r>
        <w:rPr>
          <w:sz w:val="28"/>
          <w:szCs w:val="28"/>
        </w:rPr>
        <w:t xml:space="preserve">уравнением</w:t>
      </w:r>
      <w:r>
        <w:rPr>
          <w:sz w:val="28"/>
          <w:szCs w:val="28"/>
        </w:rPr>
        <w:t xml:space="preserve"> описывающим точки луча, находится следующим образом:</w:t>
      </w:r>
      <w:bookmarkEnd w:id="72"/>
      <w:r/>
      <w:r/>
    </w:p>
    <w:p>
      <w:pPr>
        <w:jc w:val="both"/>
        <w:spacing w:lineRule="auto" w:line="360" w:after="200"/>
        <w:rPr>
          <w:i/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,O+t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=0  (2.3)</m:t>
          </m:r>
        </m:oMath>
      </m:oMathPara>
      <w:r/>
      <w:bookmarkStart w:id="73" w:name="_Toc58097804"/>
      <w:r/>
      <w:bookmarkEnd w:id="73"/>
      <w:r/>
      <w:r/>
    </w:p>
    <w:p>
      <w:pPr>
        <w:jc w:val="both"/>
        <w:spacing w:lineRule="auto" w:line="360" w:after="200"/>
        <w:rPr>
          <w:i/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,O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+t*dot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-dot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=0  (2.4)</m:t>
          </m:r>
        </m:oMath>
      </m:oMathPara>
      <w:r/>
      <w:bookmarkStart w:id="74" w:name="_Toc58097805"/>
      <w:r/>
      <w:bookmarkEnd w:id="74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75" w:name="_Toc58097806"/>
      <w:r>
        <w:rPr>
          <w:sz w:val="28"/>
          <w:szCs w:val="28"/>
        </w:rPr>
        <w:t xml:space="preserve">Выразим отсюда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:</w:t>
      </w:r>
      <w:bookmarkEnd w:id="75"/>
      <w:r/>
      <w:r/>
    </w:p>
    <w:p>
      <w:pPr>
        <w:jc w:val="both"/>
        <w:spacing w:lineRule="auto" w:line="360" w:after="200"/>
        <w:rPr>
          <w:i/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t=dot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-dot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,O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/dot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 (2.5)</m:t>
          </m:r>
        </m:oMath>
      </m:oMathPara>
      <w:r/>
      <w:bookmarkStart w:id="76" w:name="_Toc58097807"/>
      <w:r/>
      <w:bookmarkEnd w:id="76"/>
      <w:r/>
      <w:r/>
    </w:p>
    <w:p>
      <w:pPr>
        <w:jc w:val="both"/>
        <w:spacing w:lineRule="auto" w:line="360" w:after="200"/>
        <w:rPr>
          <w:i/>
          <w:sz w:val="28"/>
          <w:szCs w:val="28"/>
          <w:lang w:val="en-US"/>
        </w:rPr>
        <w:outlineLvl w:val="2"/>
      </w:pPr>
      <w:r>
        <w:rPr>
          <w:i/>
          <w:sz w:val="28"/>
          <w:szCs w:val="28"/>
          <w:lang w:val="en-US"/>
        </w:rPr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77" w:name="_Toc58097808"/>
      <w:r>
        <w:rPr>
          <w:b/>
          <w:sz w:val="28"/>
          <w:szCs w:val="28"/>
        </w:rPr>
        <w:t xml:space="preserve">2.2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Пересечение луча с цилиндром</w:t>
      </w:r>
      <w:bookmarkEnd w:id="77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78" w:name="_Toc58097809"/>
      <w:r>
        <w:rPr>
          <w:sz w:val="28"/>
          <w:szCs w:val="28"/>
        </w:rPr>
        <w:t xml:space="preserve">Пусть C – центр основания цилиндра, r – </w:t>
      </w:r>
      <w:r>
        <w:rPr>
          <w:sz w:val="28"/>
          <w:szCs w:val="28"/>
        </w:rPr>
        <w:t xml:space="preserve">радиус</w:t>
      </w:r>
      <w:r>
        <w:rPr>
          <w:sz w:val="28"/>
          <w:szCs w:val="28"/>
        </w:rPr>
        <w:t xml:space="preserve"> его основания</w:t>
      </w:r>
      <w:r>
        <w:rPr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V</m:t>
            </m:r>
          </m:e>
        </m:acc>
      </m:oMath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вектор единичной длины, определяющий ось цилиндра,</w:t>
      </w:r>
      <w:r>
        <w:rPr>
          <w:rFonts w:ascii="Arial" w:hAnsi="Arial" w:cs="Arial"/>
          <w:color w:val="000000"/>
        </w:rPr>
        <w:t xml:space="preserve"> </w:t>
      </w:r>
      <w:r>
        <w:rPr>
          <w:sz w:val="28"/>
          <w:szCs w:val="28"/>
        </w:rPr>
        <w:t xml:space="preserve">P – </w:t>
      </w:r>
      <w:r>
        <w:rPr>
          <w:sz w:val="28"/>
          <w:szCs w:val="28"/>
        </w:rPr>
        <w:t xml:space="preserve">точка пересечения луча с цилиндром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(см. рис 2.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).</w:t>
      </w:r>
      <w:bookmarkEnd w:id="78"/>
      <w:r/>
      <w:r/>
    </w:p>
    <w:p>
      <w:pPr>
        <w:ind w:firstLine="708"/>
        <w:jc w:val="center"/>
        <w:spacing w:lineRule="auto" w:line="360"/>
        <w:rPr>
          <w:sz w:val="28"/>
          <w:szCs w:val="28"/>
          <w:lang w:val="en-US"/>
        </w:rPr>
        <w:outlineLvl w:val="2"/>
      </w:pPr>
      <w:r/>
      <w:bookmarkStart w:id="79" w:name="_Toc58097810"/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33845" cy="1257475"/>
                <wp:effectExtent l="0" t="0" r="9525" b="0"/>
                <wp:docPr id="11" name="Рисунок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933845" cy="1257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52.3pt;height:99.0pt;" stroked="false">
                <v:path textboxrect="0,0,0,0"/>
                <v:imagedata r:id="rId19" o:title=""/>
              </v:shape>
            </w:pict>
          </mc:Fallback>
        </mc:AlternateContent>
      </w:r>
      <w:bookmarkEnd w:id="79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</w:t>
      </w:r>
      <w:r>
        <w:rPr>
          <w:rFonts w:eastAsia="Cambria"/>
          <w:bCs/>
          <w:color w:val="000000" w:themeColor="text1"/>
          <w:sz w:val="28"/>
          <w:szCs w:val="28"/>
        </w:rPr>
        <w:t xml:space="preserve">5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Пересечение луча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цилиндром</w:t>
      </w:r>
      <w:r/>
    </w:p>
    <w:p>
      <w:pPr>
        <w:ind w:firstLine="708"/>
        <w:jc w:val="both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условия получим:</w:t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A</m:t>
          </m:r>
          <m:r>
            <w:rPr>
              <w:rFonts w:ascii="Cambria Math" w:hAnsi="Cambria Math"/>
              <w:sz w:val="28"/>
              <w:szCs w:val="28"/>
            </w:rPr>
            <m:rPr/>
            <m:t>=C+m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3.1</m:t>
              </m:r>
            </m:e>
          </m:d>
        </m:oMath>
      </m:oMathPara>
      <w:r/>
      <w:bookmarkStart w:id="80" w:name="_Toc58097811"/>
      <w:r/>
      <w:bookmarkEnd w:id="80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P-A,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=0  (3.2)</m:t>
          </m:r>
        </m:oMath>
      </m:oMathPara>
      <w:r/>
      <w:bookmarkStart w:id="81" w:name="_Toc58097812"/>
      <w:r/>
      <w:bookmarkEnd w:id="81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len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P-A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=r  (3.3)</m:t>
          </m:r>
        </m:oMath>
      </m:oMathPara>
      <w:r/>
      <w:bookmarkStart w:id="82" w:name="_Toc58097813"/>
      <w:r/>
      <w:bookmarkEnd w:id="82"/>
      <w:r/>
      <w:r/>
    </w:p>
    <w:p>
      <w:pPr>
        <w:ind w:firstLine="708"/>
        <w:jc w:val="both"/>
        <w:spacing w:lineRule="auto" w:line="360" w:after="200"/>
        <w:rPr>
          <w:color w:val="000000"/>
          <w:sz w:val="28"/>
          <w:szCs w:val="28"/>
        </w:rPr>
        <w:outlineLvl w:val="2"/>
      </w:pPr>
      <w:r/>
      <w:bookmarkStart w:id="83" w:name="_Toc58097814"/>
      <w:r>
        <w:rPr>
          <w:color w:val="000000"/>
          <w:sz w:val="28"/>
          <w:szCs w:val="28"/>
        </w:rPr>
        <w:t xml:space="preserve">где m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скаляр, определяющий б</w:t>
      </w:r>
      <w:r>
        <w:rPr>
          <w:color w:val="000000"/>
          <w:sz w:val="28"/>
          <w:szCs w:val="28"/>
        </w:rPr>
        <w:t xml:space="preserve">лижайшую точку на оси к точке пересечения луча и цилиндра</w:t>
      </w:r>
      <w:r>
        <w:rPr>
          <w:color w:val="000000"/>
          <w:sz w:val="28"/>
          <w:szCs w:val="28"/>
        </w:rPr>
        <w:t xml:space="preserve">. Вектор </w:t>
      </w:r>
      <m:oMath>
        <m:r>
          <w:rPr>
            <w:rFonts w:ascii="Cambria Math" w:hAnsi="Cambria Math"/>
            <w:sz w:val="28"/>
            <w:szCs w:val="28"/>
          </w:rPr>
          <m:rPr/>
          <m:t>P-A</m:t>
        </m:r>
      </m:oMath>
      <w:r>
        <w:rPr>
          <w:color w:val="000000"/>
          <w:sz w:val="28"/>
          <w:szCs w:val="28"/>
        </w:rPr>
        <w:t xml:space="preserve"> перпендикулярен V, что гарантирует </w:t>
      </w:r>
      <w:r>
        <w:rPr>
          <w:color w:val="000000"/>
          <w:sz w:val="28"/>
          <w:szCs w:val="28"/>
        </w:rPr>
        <w:t xml:space="preserve">самое близкое расстояние до оси</w:t>
      </w:r>
      <w:r>
        <w:rPr>
          <w:color w:val="000000"/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P-A</m:t>
        </m:r>
      </m:oMath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</w:t>
      </w:r>
      <w:r>
        <w:rPr>
          <w:color w:val="000000"/>
          <w:sz w:val="28"/>
          <w:szCs w:val="28"/>
        </w:rPr>
        <w:t xml:space="preserve">то радиус цилиндра.</w:t>
      </w:r>
      <w:bookmarkEnd w:id="83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84" w:name="_Toc58097815"/>
      <w:r>
        <w:rPr>
          <w:color w:val="000000"/>
          <w:sz w:val="28"/>
          <w:szCs w:val="28"/>
        </w:rPr>
        <w:t xml:space="preserve">Тогда имеем</w:t>
      </w:r>
      <w:r>
        <w:rPr>
          <w:color w:val="000000"/>
          <w:sz w:val="28"/>
          <w:szCs w:val="28"/>
        </w:rPr>
        <w:t xml:space="preserve">:</w:t>
      </w:r>
      <w:bookmarkEnd w:id="84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C-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*m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=0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3.4</m:t>
              </m:r>
            </m:e>
          </m:d>
        </m:oMath>
      </m:oMathPara>
      <w:r/>
      <w:bookmarkStart w:id="85" w:name="_Toc58097816"/>
      <w:r/>
      <w:bookmarkEnd w:id="85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=m*dot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=m, т.к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-единичный вектор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3.5</m:t>
              </m:r>
            </m:e>
          </m:d>
        </m:oMath>
      </m:oMathPara>
      <w:r/>
      <w:bookmarkStart w:id="86" w:name="_Toc58097817"/>
      <w:r/>
      <w:bookmarkEnd w:id="86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m=dot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*t+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3.6</m:t>
              </m:r>
            </m:e>
          </m:d>
        </m:oMath>
      </m:oMathPara>
      <w:r/>
      <w:bookmarkStart w:id="87" w:name="_Toc58097818"/>
      <w:r/>
      <w:bookmarkEnd w:id="87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m=dot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3.7</m:t>
              </m:r>
            </m:e>
          </m:d>
        </m:oMath>
      </m:oMathPara>
      <w:r/>
      <w:bookmarkStart w:id="88" w:name="_Toc58097819"/>
      <w:r/>
      <w:bookmarkEnd w:id="88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len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P-C-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*m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=r  (3.8)</m:t>
          </m:r>
        </m:oMath>
      </m:oMathPara>
      <w:r/>
      <w:bookmarkStart w:id="89" w:name="_Toc58097820"/>
      <w:r/>
      <w:bookmarkEnd w:id="89"/>
      <w:r/>
      <w:r/>
    </w:p>
    <w:p>
      <w:pPr>
        <w:ind w:firstLine="708"/>
        <w:jc w:val="both"/>
        <w:spacing w:lineRule="auto" w:line="360" w:after="200"/>
        <w:rPr>
          <w:sz w:val="28"/>
          <w:szCs w:val="28"/>
          <w:lang w:val="en-US"/>
        </w:rPr>
        <w:outlineLvl w:val="2"/>
      </w:pPr>
      <w:r/>
      <w:bookmarkStart w:id="90" w:name="_Toc58097821"/>
      <w:r>
        <w:rPr>
          <w:sz w:val="28"/>
          <w:szCs w:val="28"/>
        </w:rPr>
        <w:t xml:space="preserve">Получим:</w:t>
      </w:r>
      <w:bookmarkEnd w:id="90"/>
      <w:r/>
      <w:r/>
    </w:p>
    <w:p>
      <w:pPr>
        <w:jc w:val="both"/>
        <w:spacing w:lineRule="auto" w:line="360" w:after="200"/>
        <w:rPr>
          <w:sz w:val="28"/>
          <w:szCs w:val="28"/>
        </w:rPr>
        <w:outlineLvl w:val="2"/>
      </w:pPr>
      <w:r/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rPr/>
                            <m:t>D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,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rPr/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rPr/>
            <m:t>+2*t*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CO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rPr/>
                <m:t>-dot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rPr/>
                <m:t>*dot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CO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V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rPr/>
            <m:t>+ 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CO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=0  (3.9)</m:t>
          </m:r>
        </m:oMath>
      </m:oMathPara>
      <w:r/>
      <w:bookmarkStart w:id="91" w:name="_Toc58097822"/>
      <w:r/>
      <w:bookmarkEnd w:id="91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92" w:name="_Toc58097823"/>
      <w:r>
        <w:rPr>
          <w:sz w:val="28"/>
          <w:szCs w:val="28"/>
        </w:rPr>
        <w:t xml:space="preserve">Следовательно, для нахож</w:t>
      </w:r>
      <w:r>
        <w:rPr>
          <w:sz w:val="28"/>
          <w:szCs w:val="28"/>
        </w:rPr>
        <w:t xml:space="preserve">дения точки пересечения луча с цилиндром</w:t>
      </w:r>
      <w:r>
        <w:rPr>
          <w:sz w:val="28"/>
          <w:szCs w:val="28"/>
        </w:rPr>
        <w:t xml:space="preserve">, необходимо решить квадратное уравнение, в котором отсутствие корней означает отсутствие пересечения, два корня – луч проходит через </w:t>
      </w:r>
      <w:r>
        <w:rPr>
          <w:sz w:val="28"/>
          <w:szCs w:val="28"/>
        </w:rPr>
        <w:t xml:space="preserve">цилиндр</w:t>
      </w:r>
      <w:r>
        <w:rPr>
          <w:sz w:val="28"/>
          <w:szCs w:val="28"/>
        </w:rPr>
        <w:t xml:space="preserve">, один корень – луч касается </w:t>
      </w:r>
      <w:r>
        <w:rPr>
          <w:sz w:val="28"/>
          <w:szCs w:val="28"/>
        </w:rPr>
        <w:t xml:space="preserve">цилиндра</w:t>
      </w:r>
      <w:r>
        <w:rPr>
          <w:sz w:val="28"/>
          <w:szCs w:val="28"/>
        </w:rPr>
        <w:t xml:space="preserve">. При получении двух корней выбирается меньший из них, он и будет расстоянием от начала луча до первого пересече</w:t>
      </w:r>
      <w:r>
        <w:rPr>
          <w:sz w:val="28"/>
          <w:szCs w:val="28"/>
        </w:rPr>
        <w:t xml:space="preserve">ния.</w:t>
      </w:r>
      <w:bookmarkEnd w:id="92"/>
      <w:r/>
      <w:r/>
      <w:r>
        <w:rPr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130" w:name="_Toc58097861"/>
      <w:r>
        <w:rPr>
          <w:b/>
          <w:sz w:val="28"/>
          <w:szCs w:val="28"/>
        </w:rPr>
        <w:t xml:space="preserve">2.</w:t>
      </w: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 Нахождение отраженного луча</w:t>
      </w:r>
      <w:bookmarkEnd w:id="130"/>
      <w:r/>
      <w:r/>
    </w:p>
    <w:p>
      <w:pPr>
        <w:ind w:firstLine="708"/>
        <w:jc w:val="both"/>
        <w:spacing w:lineRule="auto" w:line="360" w:after="200"/>
        <w:rPr>
          <w:sz w:val="28"/>
          <w:szCs w:val="28"/>
        </w:rPr>
        <w:outlineLvl w:val="2"/>
      </w:pPr>
      <w:r/>
      <w:bookmarkStart w:id="131" w:name="_Toc58097862"/>
      <w:r>
        <w:rPr>
          <w:sz w:val="28"/>
          <w:szCs w:val="28"/>
        </w:rPr>
        <w:t xml:space="preserve">Для нахождения направления отраженного луча достаточно знать направление падающего луча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нормаль к поверхности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N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падения луча.</w:t>
      </w:r>
      <w:bookmarkEnd w:id="131"/>
      <w:r/>
      <w:r/>
    </w:p>
    <w:p>
      <w:pPr>
        <w:jc w:val="both"/>
        <w:spacing w:lineRule="auto" w:line="276" w:after="200"/>
        <w:rPr>
          <w:sz w:val="28"/>
          <w:szCs w:val="28"/>
        </w:rPr>
        <w:outlineLvl w:val="2"/>
      </w:pPr>
      <w:r>
        <w:rPr>
          <w:sz w:val="28"/>
          <w:szCs w:val="28"/>
        </w:rPr>
        <w:tab/>
      </w:r>
      <w:bookmarkStart w:id="132" w:name="_Toc58097863"/>
      <w:r>
        <w:rPr>
          <w:sz w:val="28"/>
          <w:szCs w:val="28"/>
        </w:rPr>
        <w:t xml:space="preserve">Можно разложить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</m:oMath>
      <w:r>
        <w:rPr>
          <w:sz w:val="28"/>
          <w:szCs w:val="28"/>
        </w:rPr>
        <w:t xml:space="preserve"> на два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 что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>
        <w:rPr>
          <w:sz w:val="28"/>
          <w:szCs w:val="28"/>
        </w:rPr>
        <w:t xml:space="preserve">, где</w:t>
      </w:r>
      <w:bookmarkEnd w:id="132"/>
      <w:r/>
      <w:r/>
    </w:p>
    <w:p>
      <w:pPr>
        <w:jc w:val="both"/>
        <w:spacing w:lineRule="auto" w:line="276" w:after="200"/>
        <w:rPr>
          <w:sz w:val="28"/>
          <w:szCs w:val="28"/>
        </w:rPr>
        <w:outlineLvl w:val="2"/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/>
      <w:bookmarkStart w:id="133" w:name="_Toc58097864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параллелен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N</m:t>
            </m:r>
          </m:e>
        </m:acc>
      </m:oMath>
      <w:r>
        <w:rPr>
          <w:sz w:val="28"/>
          <w:szCs w:val="28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перпендикуля</w:t>
      </w:r>
      <w:r>
        <w:rPr>
          <w:sz w:val="28"/>
          <w:szCs w:val="28"/>
        </w:rPr>
        <w:t xml:space="preserve">рен</w:t>
      </w:r>
      <w:r>
        <w:rPr>
          <w:sz w:val="28"/>
          <w:szCs w:val="28"/>
        </w:rPr>
        <w:t xml:space="preserve">, как изображено на рисунке 2.9</w:t>
      </w:r>
      <w:r>
        <w:rPr>
          <w:sz w:val="28"/>
          <w:szCs w:val="28"/>
        </w:rPr>
        <w:t xml:space="preserve">.</w:t>
      </w:r>
      <w:bookmarkEnd w:id="133"/>
      <w:r/>
      <w:r/>
    </w:p>
    <w:p>
      <w:pPr>
        <w:pStyle w:val="491"/>
        <w:jc w:val="center"/>
        <w:spacing w:lineRule="auto" w:line="360"/>
        <w:rPr>
          <w:rFonts w:eastAsia="Cambria"/>
          <w:bCs/>
          <w:color w:val="000000"/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72162" cy="1705213"/>
                <wp:effectExtent l="0" t="0" r="9525" b="9525"/>
                <wp:docPr id="12" name="Рисунок 2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72161" cy="1705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18.3pt;height:134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ок 2.9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Разложение вектора падающего луча.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Rule="auto" w:line="360" w:after="200"/>
        <w:rPr>
          <w:sz w:val="28"/>
          <w:szCs w:val="28"/>
        </w:rPr>
        <w:outlineLvl w:val="2"/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/>
      <w:bookmarkStart w:id="134" w:name="_Toc58097865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—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роекция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</m:oMath>
      <w:r>
        <w:rPr>
          <w:sz w:val="28"/>
          <w:szCs w:val="28"/>
        </w:rPr>
        <w:t xml:space="preserve">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</w:t>
      </w:r>
      <w:r>
        <w:rPr>
          <w:sz w:val="28"/>
          <w:szCs w:val="28"/>
        </w:rPr>
        <w:t xml:space="preserve"> свойствам скалярного произведения и исходя из того,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</m:e>
        </m:d>
      </m:oMath>
      <w:r>
        <w:rPr>
          <w:sz w:val="28"/>
          <w:szCs w:val="28"/>
        </w:rPr>
        <w:t xml:space="preserve"> = 1, длина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этой проекции равна </w:t>
      </w:r>
      <m:oMath>
        <m:r>
          <w:rPr>
            <w:rFonts w:ascii="Cambria Math" w:hAnsi="Cambria Math"/>
            <w:sz w:val="28"/>
            <w:szCs w:val="28"/>
          </w:rPr>
          <m:rPr/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)</m:t>
        </m:r>
      </m:oMath>
      <w:r>
        <w:rPr>
          <w:sz w:val="28"/>
          <w:szCs w:val="28"/>
        </w:rPr>
        <w:t xml:space="preserve">, поэтому</w:t>
      </w:r>
      <w:bookmarkEnd w:id="134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)   (8.1)</m:t>
        </m:r>
      </m:oMath>
      <w:r>
        <w:rPr>
          <w:sz w:val="28"/>
          <w:szCs w:val="28"/>
        </w:rPr>
        <w:t xml:space="preserve"> </w:t>
      </w:r>
      <w:r/>
    </w:p>
    <w:p>
      <w:pPr>
        <w:pStyle w:val="49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Отсюда: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rPr/>
          <m:t>p</m:t>
        </m:r>
        <m:r>
          <w:rPr>
            <w:rFonts w:ascii="Cambria Math" w:hAnsi="Cambria Math"/>
            <w:sz w:val="28"/>
            <w:szCs w:val="28"/>
          </w:rPr>
          <m:rPr/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rPr/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</m:e>
        </m:d>
        <m:r>
          <w:rPr>
            <w:rFonts w:ascii="Cambria Math"/>
            <w:sz w:val="28"/>
            <w:szCs w:val="28"/>
          </w:rPr>
          <m:rPr>
            <m:sty m:val="p"/>
          </m:rPr>
          <m:t> </m:t>
        </m:r>
        <m:r>
          <w:rPr>
            <w:rFonts w:ascii="Cambria Math" w:hAnsi="Cambria Math"/>
            <w:sz w:val="28"/>
            <w:szCs w:val="28"/>
          </w:rPr>
          <m:rPr/>
          <m:t>  (8.2) </m:t>
        </m:r>
      </m:oMath>
      <w:r>
        <w:rPr>
          <w:sz w:val="28"/>
          <w:szCs w:val="28"/>
        </w:rPr>
        <w:t xml:space="preserve"> </w:t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Очевидно, что: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/>
      <m:oMathPara>
        <m:oMathParaPr/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n-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p   (8.3)</m:t>
          </m:r>
        </m:oMath>
      </m:oMathPara>
      <w:r/>
      <w:r/>
    </w:p>
    <w:p>
      <w:pPr>
        <w:pStyle w:val="491"/>
        <w:jc w:val="center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Подставим полученные ранее выражения и упростим, получим формулу отраженного луча: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rPr/>
          <m:t>=2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rPr/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     (8.4) </m:t>
        </m:r>
      </m:oMath>
      <w:r>
        <w:rPr>
          <w:sz w:val="28"/>
          <w:szCs w:val="28"/>
        </w:rPr>
        <w:t xml:space="preserve"> </w:t>
      </w:r>
      <w:r/>
      <w:r>
        <w:rPr>
          <w:sz w:val="28"/>
          <w:szCs w:val="28"/>
        </w:rPr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/>
      <w:bookmarkStart w:id="135" w:name="_Toc58097866"/>
      <w:r>
        <w:rPr>
          <w:b/>
          <w:sz w:val="28"/>
          <w:szCs w:val="28"/>
        </w:rPr>
        <w:t xml:space="preserve">2.</w:t>
      </w:r>
      <w:r>
        <w:rPr>
          <w:b/>
          <w:sz w:val="28"/>
          <w:szCs w:val="28"/>
        </w:rPr>
        <w:t xml:space="preserve">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Диаграмма классов</w:t>
      </w:r>
      <w:bookmarkEnd w:id="135"/>
      <w:r/>
      <w:r/>
    </w:p>
    <w:p>
      <w:p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приведена диаграмма классов.</w:t>
      </w:r>
      <w:r/>
    </w:p>
    <w:p>
      <w:pPr>
        <w:jc w:val="both"/>
        <w:spacing w:lineRule="auto" w:line="360"/>
        <w:rPr>
          <w:b/>
          <w:sz w:val="28"/>
          <w:szCs w:val="28"/>
        </w:rPr>
        <w:outlineLvl w:val="2"/>
      </w:pPr>
      <w:r/>
      <w:bookmarkStart w:id="136" w:name="_Toc58097867"/>
      <w:r>
        <w:rPr>
          <w:b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6545"/>
                <wp:effectExtent l="0" t="0" r="0" b="0"/>
                <wp:docPr id="13" name="Рисунок 2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046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239.9pt;" stroked="false">
                <v:path textboxrect="0,0,0,0"/>
                <v:imagedata r:id="rId21" o:title=""/>
              </v:shape>
            </w:pict>
          </mc:Fallback>
        </mc:AlternateContent>
      </w:r>
      <w:bookmarkEnd w:id="136"/>
      <w:r/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3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Схема классов программы.</w: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</w:t>
      </w:r>
      <w:r>
        <w:rPr>
          <w:sz w:val="28"/>
          <w:szCs w:val="28"/>
        </w:rPr>
        <w:t xml:space="preserve">а состоит из следующих классов:</w:t>
      </w:r>
      <w:r/>
    </w:p>
    <w:p>
      <w:pPr>
        <w:numPr>
          <w:ilvl w:val="0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Классы объектов</w:t>
      </w:r>
      <w:r/>
    </w:p>
    <w:p>
      <w:pPr>
        <w:numPr>
          <w:ilvl w:val="1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Primitive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– базовый класс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примитивов</w:t>
      </w:r>
      <w:r>
        <w:rPr>
          <w:rFonts w:eastAsia="Calibri"/>
          <w:sz w:val="28"/>
          <w:szCs w:val="28"/>
        </w:rPr>
        <w:t xml:space="preserve">;</w:t>
      </w:r>
      <w:r/>
    </w:p>
    <w:p>
      <w:pPr>
        <w:numPr>
          <w:ilvl w:val="1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Sphere</w:t>
      </w:r>
      <w:r>
        <w:rPr>
          <w:rFonts w:eastAsia="Calibri"/>
          <w:sz w:val="28"/>
          <w:szCs w:val="28"/>
        </w:rPr>
        <w:t xml:space="preserve"> – класс сферы с возможностью задания радиуса и центра сферы. </w:t>
      </w:r>
      <w:r/>
    </w:p>
    <w:p>
      <w:pPr>
        <w:numPr>
          <w:ilvl w:val="1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Cylinder</w:t>
      </w:r>
      <w:r>
        <w:rPr>
          <w:rFonts w:eastAsia="Calibri"/>
          <w:sz w:val="28"/>
          <w:szCs w:val="28"/>
        </w:rPr>
        <w:t xml:space="preserve"> – класс цилиндра с возможностью задания центра основания, радиуса, </w:t>
      </w:r>
      <w:r>
        <w:rPr>
          <w:rFonts w:eastAsia="Calibri"/>
          <w:sz w:val="28"/>
          <w:szCs w:val="28"/>
        </w:rPr>
        <w:t xml:space="preserve">направление оси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и </w:t>
      </w:r>
      <w:r>
        <w:rPr>
          <w:rFonts w:eastAsia="Calibri"/>
          <w:sz w:val="28"/>
          <w:szCs w:val="28"/>
        </w:rPr>
        <w:t xml:space="preserve">вы</w:t>
      </w:r>
      <w:r>
        <w:rPr>
          <w:rFonts w:eastAsia="Calibri"/>
          <w:sz w:val="28"/>
          <w:szCs w:val="28"/>
        </w:rPr>
        <w:t xml:space="preserve">соты цилиндра.</w:t>
      </w:r>
      <w:r/>
    </w:p>
    <w:p>
      <w:pPr>
        <w:numPr>
          <w:ilvl w:val="0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Вспомогательные классы сцены</w:t>
      </w:r>
      <w:r/>
    </w:p>
    <w:p>
      <w:pPr>
        <w:numPr>
          <w:ilvl w:val="1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Camera</w:t>
      </w:r>
      <w:r>
        <w:rPr>
          <w:rFonts w:eastAsia="Calibri"/>
          <w:sz w:val="28"/>
          <w:szCs w:val="28"/>
        </w:rPr>
        <w:t xml:space="preserve"> – класс камеры с возможностью перемещения по сцене;</w:t>
      </w:r>
      <w:r/>
    </w:p>
    <w:p>
      <w:pPr>
        <w:numPr>
          <w:ilvl w:val="1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Light</w:t>
      </w:r>
      <w:r>
        <w:rPr>
          <w:rFonts w:eastAsia="Calibri"/>
          <w:sz w:val="28"/>
          <w:szCs w:val="28"/>
        </w:rPr>
        <w:t xml:space="preserve"> – класс источника освещения с возможностью перемещения по сцене и изменения интенсивности.</w:t>
      </w:r>
      <w:r/>
    </w:p>
    <w:p>
      <w:pPr>
        <w:numPr>
          <w:ilvl w:val="0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Классы интерфейса</w:t>
      </w:r>
      <w:r/>
    </w:p>
    <w:p>
      <w:pPr>
        <w:numPr>
          <w:ilvl w:val="1"/>
          <w:numId w:val="14"/>
        </w:numPr>
        <w:contextualSpacing w:val="true"/>
        <w:jc w:val="both"/>
        <w:spacing w:lineRule="auto" w:line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 xml:space="preserve">Fa</w:t>
      </w:r>
      <w:r>
        <w:rPr>
          <w:rFonts w:eastAsia="Calibri"/>
          <w:sz w:val="28"/>
          <w:szCs w:val="28"/>
        </w:rPr>
        <w:t xml:space="preserve">с</w:t>
      </w:r>
      <w:r>
        <w:rPr>
          <w:rFonts w:eastAsia="Calibri"/>
          <w:sz w:val="28"/>
          <w:szCs w:val="28"/>
          <w:lang w:val="en-US"/>
        </w:rPr>
        <w:t xml:space="preserve">ade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– класс</w:t>
      </w:r>
      <w:r>
        <w:rPr>
          <w:rFonts w:eastAsia="Calibri"/>
          <w:sz w:val="28"/>
          <w:szCs w:val="28"/>
        </w:rPr>
        <w:t xml:space="preserve">, который </w:t>
      </w:r>
      <w:r>
        <w:rPr>
          <w:rFonts w:eastAsia="Calibri"/>
          <w:sz w:val="28"/>
          <w:szCs w:val="28"/>
        </w:rPr>
        <w:t xml:space="preserve">предоставляет интерфейс работы системы.</w:t>
      </w:r>
      <w:r/>
    </w:p>
    <w:p>
      <w:pPr>
        <w:pStyle w:val="491"/>
        <w:numPr>
          <w:ilvl w:val="1"/>
          <w:numId w:val="14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Controller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– класс для взаимодействия управляющих классов с классами инте</w:t>
      </w:r>
      <w:r>
        <w:rPr>
          <w:rFonts w:eastAsia="Calibri"/>
          <w:sz w:val="28"/>
          <w:szCs w:val="28"/>
        </w:rPr>
        <w:t xml:space="preserve">рфейса.</w:t>
      </w:r>
      <w:r/>
    </w:p>
    <w:p>
      <w:pPr>
        <w:pStyle w:val="491"/>
        <w:ind w:left="108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/>
    </w:p>
    <w:p>
      <w:pPr>
        <w:numPr>
          <w:ilvl w:val="0"/>
          <w:numId w:val="14"/>
        </w:numPr>
        <w:contextualSpacing w:val="true"/>
        <w:jc w:val="both"/>
        <w:spacing w:lineRule="auto" w:line="360" w:after="20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</w:t>
      </w:r>
      <w:r>
        <w:rPr>
          <w:rFonts w:eastAsia="Calibri"/>
          <w:sz w:val="28"/>
          <w:szCs w:val="28"/>
        </w:rPr>
        <w:t xml:space="preserve">ласс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визуализации сцены</w:t>
      </w:r>
      <w:r>
        <w:rPr>
          <w:rFonts w:eastAsia="Calibri"/>
          <w:sz w:val="28"/>
          <w:szCs w:val="28"/>
          <w:lang w:val="en-US"/>
        </w:rPr>
        <w:t xml:space="preserve">: </w:t>
      </w:r>
      <w:r>
        <w:rPr>
          <w:rFonts w:eastAsia="Calibri"/>
          <w:sz w:val="28"/>
          <w:szCs w:val="28"/>
          <w:lang w:val="en-US"/>
        </w:rPr>
        <w:t xml:space="preserve">Raytracer</w:t>
      </w:r>
      <w:r>
        <w:rPr>
          <w:rFonts w:eastAsia="Calibri"/>
          <w:sz w:val="28"/>
          <w:szCs w:val="28"/>
          <w:lang w:val="en-US"/>
        </w:rPr>
        <w:t xml:space="preserve">.</w:t>
      </w:r>
      <w:r/>
    </w:p>
    <w:p>
      <w:pPr>
        <w:jc w:val="both"/>
        <w:spacing w:lineRule="auto" w:line="360" w:after="200"/>
        <w:rPr>
          <w:b/>
          <w:sz w:val="28"/>
          <w:szCs w:val="28"/>
        </w:rPr>
        <w:outlineLvl w:val="2"/>
      </w:pPr>
      <w:r>
        <w:rPr>
          <w:b/>
          <w:sz w:val="28"/>
          <w:szCs w:val="28"/>
        </w:rPr>
      </w:r>
      <w:r/>
    </w:p>
    <w:p>
      <w:pPr>
        <w:pStyle w:val="479"/>
        <w:jc w:val="both"/>
        <w:spacing w:lineRule="auto" w:line="360" w:before="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137" w:name="_Toc27249178"/>
      <w:r/>
      <w:bookmarkStart w:id="138" w:name="_Toc58097868"/>
      <w:r>
        <w:rPr>
          <w:rFonts w:ascii="Times New Roman" w:hAnsi="Times New Roman" w:cs="Times New Roman"/>
          <w:color w:val="auto"/>
          <w:sz w:val="28"/>
          <w:szCs w:val="28"/>
        </w:rPr>
        <w:t xml:space="preserve">Вывод</w:t>
      </w:r>
      <w:bookmarkEnd w:id="137"/>
      <w:r/>
      <w:bookmarkEnd w:id="138"/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</w:t>
      </w:r>
      <w:r>
        <w:rPr>
          <w:sz w:val="28"/>
          <w:szCs w:val="28"/>
        </w:rPr>
        <w:t xml:space="preserve">ыли</w:t>
      </w:r>
      <w:r>
        <w:rPr>
          <w:sz w:val="28"/>
          <w:szCs w:val="28"/>
        </w:rPr>
        <w:t xml:space="preserve"> рассмотрены</w:t>
      </w:r>
      <w:r>
        <w:rPr>
          <w:sz w:val="28"/>
          <w:szCs w:val="28"/>
        </w:rPr>
        <w:t xml:space="preserve"> схемы</w:t>
      </w:r>
      <w:r>
        <w:rPr>
          <w:sz w:val="28"/>
          <w:szCs w:val="28"/>
        </w:rPr>
        <w:t xml:space="preserve"> алгоритмов</w:t>
      </w:r>
      <w:r>
        <w:rPr>
          <w:sz w:val="28"/>
          <w:szCs w:val="28"/>
        </w:rPr>
        <w:t xml:space="preserve">, поиск п</w:t>
      </w:r>
      <w:r>
        <w:rPr>
          <w:sz w:val="28"/>
          <w:szCs w:val="28"/>
        </w:rPr>
        <w:t xml:space="preserve">ересечение луча с объектами сцены</w:t>
      </w:r>
      <w:r>
        <w:rPr>
          <w:sz w:val="28"/>
          <w:szCs w:val="28"/>
        </w:rPr>
        <w:t xml:space="preserve">, диаграмма классов.</w:t>
      </w:r>
      <w:r>
        <w:rPr>
          <w:sz w:val="28"/>
          <w:szCs w:val="28"/>
        </w:rPr>
        <w:t xml:space="preserve"> </w:t>
      </w:r>
      <w:r/>
    </w:p>
    <w:p>
      <w:pPr>
        <w:pStyle w:val="491"/>
        <w:ind w:left="360"/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1"/>
        <w:ind w:left="360"/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77"/>
        <w:jc w:val="left"/>
        <w:pageBreakBefore/>
      </w:pPr>
      <w:r/>
      <w:bookmarkStart w:id="139" w:name="_Toc58097869"/>
      <w:r>
        <w:t xml:space="preserve">3. Технологическая часть</w:t>
      </w:r>
      <w:bookmarkEnd w:id="139"/>
      <w:r/>
      <w:r/>
    </w:p>
    <w:p>
      <w:r/>
      <w:r/>
    </w:p>
    <w:p>
      <w:r/>
      <w:r/>
    </w:p>
    <w:p>
      <w:pPr>
        <w:pStyle w:val="491"/>
        <w:ind w:left="0"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рассмотрен выбор средств реализации</w:t>
      </w:r>
      <w:r>
        <w:rPr>
          <w:sz w:val="28"/>
          <w:szCs w:val="28"/>
        </w:rPr>
        <w:t xml:space="preserve"> и интерфейс программы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описаны основные этапы</w:t>
      </w:r>
      <w:r>
        <w:rPr>
          <w:sz w:val="28"/>
          <w:szCs w:val="28"/>
        </w:rPr>
        <w:t xml:space="preserve"> программной реализации</w:t>
      </w:r>
      <w:r>
        <w:rPr>
          <w:color w:val="000000" w:themeColor="text1"/>
          <w:sz w:val="28"/>
          <w:szCs w:val="28"/>
        </w:rPr>
        <w:t xml:space="preserve">.</w:t>
      </w:r>
      <w:r/>
    </w:p>
    <w:p>
      <w:r/>
      <w:r/>
    </w:p>
    <w:p>
      <w:pPr>
        <w:pStyle w:val="479"/>
        <w:jc w:val="both"/>
        <w:spacing w:lineRule="auto" w:line="360" w:before="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140" w:name="_Toc20931602"/>
      <w:r/>
      <w:bookmarkStart w:id="141" w:name="_Toc20922495"/>
      <w:r/>
      <w:bookmarkStart w:id="142" w:name="_Toc27249180"/>
      <w:r/>
      <w:bookmarkStart w:id="143" w:name="_Toc5809787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реализации</w:t>
      </w:r>
      <w:bookmarkEnd w:id="140"/>
      <w:r/>
      <w:bookmarkEnd w:id="141"/>
      <w:r/>
      <w:bookmarkEnd w:id="142"/>
      <w:r/>
      <w:bookmarkEnd w:id="143"/>
      <w:r/>
      <w:r/>
    </w:p>
    <w:p>
      <w:r/>
      <w:r/>
    </w:p>
    <w:p>
      <w:pPr>
        <w:ind w:firstLine="36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Для написания </w:t>
      </w:r>
      <w:r>
        <w:rPr>
          <w:sz w:val="28"/>
          <w:szCs w:val="28"/>
        </w:rPr>
        <w:t xml:space="preserve">курсового проекта в качестве языка</w:t>
      </w:r>
      <w:r>
        <w:rPr>
          <w:sz w:val="28"/>
          <w:szCs w:val="28"/>
        </w:rPr>
        <w:t xml:space="preserve"> программирования был выбран С# т</w:t>
      </w:r>
      <w:r>
        <w:rPr>
          <w:sz w:val="28"/>
          <w:szCs w:val="28"/>
        </w:rPr>
        <w:t xml:space="preserve">.к</w:t>
      </w:r>
      <w:r>
        <w:rPr>
          <w:sz w:val="28"/>
          <w:szCs w:val="28"/>
        </w:rPr>
        <w:t xml:space="preserve">: </w:t>
      </w:r>
      <w:r/>
    </w:p>
    <w:p>
      <w:pPr>
        <w:pStyle w:val="491"/>
        <w:numPr>
          <w:ilvl w:val="0"/>
          <w:numId w:val="10"/>
        </w:numPr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Данный язык использовался при программировании во время занятий по компьютерной графике, что сократит время написания программы</w:t>
      </w:r>
      <w:r>
        <w:rPr>
          <w:sz w:val="28"/>
          <w:szCs w:val="28"/>
        </w:rPr>
        <w:t xml:space="preserve">;</w:t>
      </w:r>
      <w:r/>
    </w:p>
    <w:p>
      <w:pPr>
        <w:pStyle w:val="491"/>
        <w:numPr>
          <w:ilvl w:val="0"/>
          <w:numId w:val="10"/>
        </w:numPr>
        <w:spacing w:lineRule="auto" w:line="360" w:after="120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этот язык </w:t>
      </w:r>
      <w:r>
        <w:rPr>
          <w:sz w:val="28"/>
          <w:szCs w:val="28"/>
          <w:lang w:eastAsia="ru-RU"/>
        </w:rPr>
        <w:t xml:space="preserve">поддерживает объектно-ориентированную модель разработки, что позволяет четко структурировать программу и легко модифицировать отдельные ее </w:t>
      </w:r>
      <w:r>
        <w:rPr>
          <w:sz w:val="28"/>
          <w:szCs w:val="28"/>
          <w:lang w:eastAsia="ru-RU"/>
        </w:rPr>
        <w:t xml:space="preserve">компоненты независимо от других</w:t>
      </w:r>
      <w:r>
        <w:rPr>
          <w:sz w:val="28"/>
          <w:szCs w:val="28"/>
          <w:lang w:eastAsia="ru-RU"/>
        </w:rPr>
        <w:t xml:space="preserve">; </w:t>
      </w:r>
      <w:r>
        <w:rPr>
          <w:sz w:val="28"/>
          <w:szCs w:val="28"/>
        </w:rPr>
        <w:t xml:space="preserve"> </w:t>
      </w:r>
      <w:r/>
    </w:p>
    <w:p>
      <w:pPr>
        <w:pStyle w:val="491"/>
        <w:numPr>
          <w:ilvl w:val="0"/>
          <w:numId w:val="10"/>
        </w:numPr>
        <w:spacing w:lineRule="auto" w:line="36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я</w:t>
      </w:r>
      <w:r>
        <w:rPr>
          <w:sz w:val="28"/>
          <w:szCs w:val="28"/>
          <w:lang w:eastAsia="ru-RU"/>
        </w:rPr>
        <w:t xml:space="preserve">зык </w:t>
      </w:r>
      <w:r>
        <w:rPr>
          <w:sz w:val="28"/>
          <w:szCs w:val="28"/>
          <w:lang w:val="en-US" w:eastAsia="ru-RU"/>
        </w:rPr>
        <w:t xml:space="preserve">C</w:t>
      </w:r>
      <w:r>
        <w:rPr>
          <w:sz w:val="28"/>
          <w:szCs w:val="28"/>
          <w:lang w:eastAsia="ru-RU"/>
        </w:rPr>
        <w:t xml:space="preserve"># позволяет эффективно использовать ресурсы системы благодаря широкому набору функций и классов из стандартной библиотеки.</w:t>
      </w:r>
      <w:r/>
    </w:p>
    <w:p>
      <w:pPr>
        <w:spacing w:lineRule="auto" w:line="36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/>
    </w:p>
    <w:p>
      <w:pPr>
        <w:ind w:firstLine="36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была выбрана «</w:t>
      </w:r>
      <w:r>
        <w:rPr>
          <w:sz w:val="28"/>
          <w:szCs w:val="28"/>
          <w:lang w:val="en-US"/>
        </w:rPr>
        <w:t xml:space="preserve"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 2019» по следующим причинам:</w:t>
      </w:r>
      <w:r/>
    </w:p>
    <w:p>
      <w:pPr>
        <w:pStyle w:val="491"/>
        <w:numPr>
          <w:ilvl w:val="0"/>
          <w:numId w:val="11"/>
        </w:numPr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предоставляет умную проверку кода, быстрое выявление ошибок </w:t>
      </w:r>
      <w:r>
        <w:rPr>
          <w:sz w:val="28"/>
          <w:szCs w:val="28"/>
        </w:rPr>
        <w:t xml:space="preserve">и оперативное исправление, одновременно</w:t>
      </w:r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автоматическим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рефакторингом</w:t>
      </w:r>
      <w:r>
        <w:rPr>
          <w:sz w:val="28"/>
          <w:szCs w:val="28"/>
        </w:rPr>
        <w:t xml:space="preserve"> кода;</w:t>
      </w:r>
      <w:r/>
    </w:p>
    <w:p>
      <w:pPr>
        <w:pStyle w:val="491"/>
        <w:numPr>
          <w:ilvl w:val="0"/>
          <w:numId w:val="11"/>
        </w:numPr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Forms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 xml:space="preserve"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за счет создания обертки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существующего </w:t>
      </w:r>
      <w:r>
        <w:rPr>
          <w:sz w:val="28"/>
          <w:szCs w:val="28"/>
          <w:lang w:val="en-US"/>
        </w:rPr>
        <w:t xml:space="preserve"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</w:rPr>
        <w:t xml:space="preserve"> в управляемом коде.</w:t>
      </w:r>
      <w:r>
        <w:t xml:space="preserve"> </w:t>
      </w:r>
      <w:r/>
    </w:p>
    <w:p>
      <w:pPr>
        <w:ind w:firstLine="360"/>
        <w:spacing w:lineRule="auto" w:line="360" w:after="12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распараллеливания алгоритма трассировки лучей использовалось пространство имен  «</w:t>
      </w:r>
      <w:r>
        <w:rPr>
          <w:sz w:val="28"/>
          <w:szCs w:val="28"/>
        </w:rPr>
        <w:t xml:space="preserve">System.Threading</w:t>
      </w:r>
      <w:r>
        <w:rPr>
          <w:sz w:val="28"/>
          <w:szCs w:val="28"/>
        </w:rPr>
        <w:t xml:space="preserve">», которое </w:t>
      </w:r>
      <w:r>
        <w:rPr>
          <w:sz w:val="28"/>
          <w:szCs w:val="28"/>
        </w:rPr>
        <w:t xml:space="preserve">содержит в себе классы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поддерживающие м</w:t>
      </w:r>
      <w:r>
        <w:rPr>
          <w:sz w:val="28"/>
          <w:szCs w:val="28"/>
        </w:rPr>
        <w:t xml:space="preserve">ногопоточное программирование.</w:t>
      </w:r>
      <w:r/>
    </w:p>
    <w:p>
      <w:pPr>
        <w:pStyle w:val="479"/>
        <w:jc w:val="both"/>
        <w:spacing w:lineRule="auto" w:line="360" w:before="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144" w:name="_Toc5809787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основных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этапов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реализации</w:t>
      </w:r>
      <w:bookmarkEnd w:id="14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</w:p>
    <w:p>
      <w:r/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В листинге 3.1 представлен код 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TraceRay</w:t>
      </w:r>
      <w:r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 xml:space="preserve">выч</w:t>
      </w:r>
      <w:r>
        <w:rPr>
          <w:sz w:val="28"/>
          <w:szCs w:val="28"/>
        </w:rPr>
        <w:t xml:space="preserve">исляет пересечение луча с каждым объектом. Если оно есть, то</w:t>
      </w:r>
      <w:r>
        <w:rPr>
          <w:sz w:val="28"/>
          <w:szCs w:val="28"/>
        </w:rPr>
        <w:t xml:space="preserve"> возвращает цве</w:t>
      </w:r>
      <w:r>
        <w:rPr>
          <w:sz w:val="28"/>
          <w:szCs w:val="28"/>
        </w:rPr>
        <w:t xml:space="preserve">т объекта</w:t>
      </w:r>
      <w:r>
        <w:rPr>
          <w:sz w:val="28"/>
          <w:szCs w:val="28"/>
        </w:rPr>
        <w:t xml:space="preserve"> в ближайшей точке пересечения</w:t>
      </w:r>
      <w:r>
        <w:rPr>
          <w:sz w:val="28"/>
          <w:szCs w:val="28"/>
        </w:rPr>
        <w:t xml:space="preserve">, иначе цвет фона. </w:t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241935</wp:posOffset>
                </wp:positionV>
                <wp:extent cx="6039485" cy="7856855"/>
                <wp:effectExtent l="0" t="0" r="0" b="0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39485" cy="785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private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Vec3d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TraceRay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(Vec3d O, Vec3d D,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t_min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t_max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depth)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Double.PositiveInfinity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Primitive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null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ClosestIntersection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ref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ref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O, D,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t_min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t_max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null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scene.background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[x, y];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P = O +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D;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N;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Parallelepiped)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Vec3dNormalParallelepiped(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P, (Parallelepiped)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Cylinder)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Vec3dNormalCylinder(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(Cylinder)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O, D);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Cone)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Vec3dNormalCone(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(Cone)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O, D);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Triangle)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Vec3dNormalTriangle(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(Triangle)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Plane)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Plane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tmp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(Plane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tmp.V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DiskPlane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DiskPlane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tmp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DiskPlane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tmp.V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= P -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closest_object.C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N = N /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Vec3d.Length(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N); 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intensity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ComputeLighting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(P, N, -D,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closest_object.specular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localColor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intensity *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closest_object.color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closest_object.reflective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(depth &lt;= 0 || r &lt;= 0)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localColor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R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ReflectRay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-D, N);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reflectedColor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TraceRay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P, R, 0.001,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Dou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ble.PositiveInfinity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depth - 1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kLocalColor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(1 - r) *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localColor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Vec3d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rReflectedColor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r *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reflectedColor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kLocalColor+rReflectedColor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Style w:val="51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}</w:t>
                            </w:r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251662336;o:allowoverlap:true;o:allowincell:true;mso-position-horizontal-relative:text;margin-left:0.6pt;mso-position-horizontal:absolute;mso-position-vertical-relative:text;margin-top:19.1pt;mso-position-vertical:absolute;width:475.5pt;height:618.6pt;" coordsize="100000,100000" path="" fillcolor="#FFFFFF" strokecolor="#000000">
                <v:path textboxrect="0,0,0,0"/>
                <v:textbox>
                  <w:txbxContent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private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Vec3d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TraceRay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(Vec3d O, Vec3d D,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t_min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t_max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depth)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Double.PositiveInfinity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Primitive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null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ClosestIntersection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ref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ref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O, D,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t_min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t_max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null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return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scene.background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[x, y];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P = O +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D;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N;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Parallelepiped)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Vec3dNormalParallelepiped(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P, (Parallelepiped)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Cylinder)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Vec3dNormalCylinder(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P,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(Cylinder)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O, D);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Cone)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Vec3dNormalCone(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P,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(Cone)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O, D);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Triangle)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Vec3dNormalTriangle(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(Triangle)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Plane)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Plane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tmp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(Plane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tmp.V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DiskPlane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DiskPlane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tmp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DiskPlane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tmp.V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= P -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closest_object.C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N = N /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Vec3d.Length(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N); 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intensity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ComputeLighting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(P, N, -D,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closest_object.specular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localColor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intensity *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closest_object.color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closest_object.reflective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(depth &lt;= 0 || r &lt;= 0)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return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localColor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R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ReflectRay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-D, N);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reflectedColor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TraceRay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P, R, 0.001,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Dou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ble.PositiveInfinity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depth - 1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kLocalColor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(1 - r) *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localColor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Vec3d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rReflectedColor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r *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reflectedColor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</w:rPr>
                        <w:t xml:space="preserve">return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kLocalColor+rReflectedColor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;</w:t>
                      </w:r>
                      <w:r/>
                    </w:p>
                    <w:p>
                      <w:pPr>
                        <w:pStyle w:val="51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Листинг 3.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 – </w:t>
      </w:r>
      <w:r>
        <w:rPr>
          <w:sz w:val="28"/>
          <w:szCs w:val="28"/>
        </w:rPr>
        <w:t xml:space="preserve">реализация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TraceRay</w:t>
      </w:r>
      <w:r>
        <w:rPr>
          <w:sz w:val="28"/>
          <w:szCs w:val="28"/>
        </w:rPr>
        <w:t xml:space="preserve">.</w:t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Листинг, как рисунок, надо подписывать снизу. Проверьте по </w:t>
      </w:r>
      <w:r>
        <w:rPr>
          <w:sz w:val="28"/>
          <w:szCs w:val="28"/>
          <w:highlight w:val="yellow"/>
        </w:rPr>
        <w:t xml:space="preserve">ГОСТу</w:t>
      </w:r>
      <w:r>
        <w:rPr>
          <w:sz w:val="28"/>
          <w:szCs w:val="28"/>
          <w:highlight w:val="yellow"/>
        </w:rPr>
        <w:t xml:space="preserve">  П</w:t>
      </w:r>
      <w:r>
        <w:rPr>
          <w:sz w:val="28"/>
          <w:szCs w:val="28"/>
          <w:highlight w:val="yellow"/>
        </w:rPr>
        <w:t xml:space="preserve">о-моему, такого понятия нет в </w:t>
      </w:r>
      <w:r>
        <w:rPr>
          <w:sz w:val="28"/>
          <w:szCs w:val="28"/>
          <w:highlight w:val="yellow"/>
        </w:rPr>
        <w:t xml:space="preserve">ГОСТе</w:t>
      </w:r>
      <w:r>
        <w:rPr>
          <w:sz w:val="28"/>
          <w:szCs w:val="28"/>
          <w:highlight w:val="yellow"/>
        </w:rPr>
        <w:t xml:space="preserve"> – листинг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листинге 3.2 представлен код 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 xml:space="preserve">ComputeLighting</w:t>
      </w:r>
      <w:r>
        <w:rPr>
          <w:sz w:val="28"/>
          <w:szCs w:val="28"/>
        </w:rPr>
        <w:t xml:space="preserve">, который вычисляет интенсивность точки.</w:t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291465</wp:posOffset>
                </wp:positionV>
                <wp:extent cx="6039485" cy="8065770"/>
                <wp:effectExtent l="0" t="0" r="0" b="0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39485" cy="806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private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ComputeLighting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(Vec3d P, Vec3d N, Vec3d V,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specular)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intensity = 0;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List&lt;Light&gt;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scene.lights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sceneLight.Count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++)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ltype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LightType.Ambient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intensity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].intensity;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Vec3d L;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t_max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ltype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LightType.Point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].position - P;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t_max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1;                    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else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].position;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t_max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Double.NegativeInfinity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shadow_t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Double.PositiveInfinity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Primitive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shadow_object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null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ClosestIntersection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ref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shadow_object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ref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shadow_t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P, L, 0.001,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t_max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shadow_object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null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continue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n_dot_l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Vec3d.ScalarMultiplication(N, L);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n_dot_l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0)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intensity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].intensity *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n_dot_l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(Vec3d.Length(N) * Vec3d.Length(L));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(specular != -1) 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Vec3d R 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ReflectRay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L, N);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double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r_dot_v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Vec3d.ScalarMultiplication(R, V);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r_dot_v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0)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intensity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sceneLight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].intensity *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Math.Pow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r_dot_v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(Vec3d.Length(R) * Vec3d.Length(V)), specular);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FF"/>
                                <w:sz w:val="19"/>
                                <w:szCs w:val="19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intensity</w:t>
                            </w: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Style w:val="51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onsolas" w:hAnsi="Consolas" w:cs="Consolas" w:eastAsia="Calibri"/>
                                <w:color w:val="000000"/>
                                <w:sz w:val="19"/>
                                <w:szCs w:val="19"/>
                              </w:rPr>
                              <w:t xml:space="preserve">}</w:t>
                            </w:r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0pt;mso-wrap-distance-top:0.0pt;mso-wrap-distance-right:9.0pt;mso-wrap-distance-bottom:0.0pt;z-index:251661312;o:allowoverlap:true;o:allowincell:true;mso-position-horizontal-relative:text;margin-left:2.0pt;mso-position-horizontal:absolute;mso-position-vertical-relative:text;margin-top:22.9pt;mso-position-vertical:absolute;width:475.5pt;height:635.1pt;" coordsize="100000,100000" path="" fillcolor="#FFFFFF" strokecolor="#000000">
                <v:path textboxrect="0,0,0,0"/>
                <v:textbox>
                  <w:txbxContent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private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ComputeLighting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(Vec3d P, Vec3d N, Vec3d V,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specular)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intensity = 0;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List&lt;Light&gt;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scene.lights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sceneLight.Count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++)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ltype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LightType.Ambient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intensity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].intensity;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Vec3d L;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t_max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ltype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LightType.Point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].position - P;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t_max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1;                    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else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].position;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t_max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Double.NegativeInfinity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shadow_t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Double.PositiveInfinity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Primitive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shadow_object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null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ClosestIntersection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ref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shadow_object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ref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shadow_t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P, L, 0.001,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t_max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shadow_object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!=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null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continue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n_dot_l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Vec3d.ScalarMultiplication(N, L);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n_dot_l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0)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intensity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].intensity *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n_dot_l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(Vec3d.Length(N) * Vec3d.Length(L));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(specular != -1) 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Vec3d R 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ReflectRay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L, N);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double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r_dot_v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Vec3d.ScalarMultiplication(R, V);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r_dot_v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0)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intensity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sceneLight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].intensity *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Math.Pow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r_dot_v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(Vec3d.Length(R) * Vec3d.Length(V)), specular);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  <w:r/>
                    </w:p>
                    <w:p>
                      <w:pP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alibri"/>
                          <w:color w:val="0000FF"/>
                          <w:sz w:val="19"/>
                          <w:szCs w:val="19"/>
                        </w:rPr>
                        <w:t xml:space="preserve">return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intensity</w:t>
                      </w: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;</w:t>
                      </w:r>
                      <w:r/>
                    </w:p>
                    <w:p>
                      <w:pPr>
                        <w:pStyle w:val="51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onsolas" w:hAnsi="Consolas" w:cs="Consolas" w:eastAsia="Calibri"/>
                          <w:color w:val="000000"/>
                          <w:sz w:val="19"/>
                          <w:szCs w:val="19"/>
                        </w:rPr>
                        <w:t xml:space="preserve">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Листинг 3.</w:t>
      </w:r>
      <w:r>
        <w:rPr>
          <w:b/>
          <w:sz w:val="28"/>
          <w:szCs w:val="28"/>
        </w:rPr>
        <w:t xml:space="preserve">2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 xml:space="preserve">ComputeLighting</w:t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pStyle w:val="479"/>
        <w:jc w:val="both"/>
        <w:spacing w:lineRule="auto" w:line="360" w:before="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145" w:name="_Toc5809787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 программы</w:t>
      </w:r>
      <w:bookmarkEnd w:id="14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/>
    </w:p>
    <w:p>
      <w:pPr>
        <w:ind w:firstLine="360"/>
        <w:spacing w:lineRule="auto" w:line="360" w:after="120"/>
      </w:pPr>
      <w:r/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 xml:space="preserve">представлен общий интерфейс программы. Для управления сценой используется</w:t>
      </w:r>
      <w:r>
        <w:rPr>
          <w:sz w:val="28"/>
          <w:szCs w:val="28"/>
        </w:rPr>
        <w:t xml:space="preserve"> панель в правой части экрана.</w:t>
      </w:r>
      <w:r/>
    </w:p>
    <w:p>
      <w:pPr>
        <w:ind w:firstLine="360"/>
        <w:spacing w:lineRule="auto" w:line="36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2845"/>
                <wp:effectExtent l="0" t="0" r="0" b="0"/>
                <wp:docPr id="16" name="Рисунок 2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172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249.8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4.1. </w:t>
      </w:r>
      <w:r>
        <w:rPr>
          <w:sz w:val="28"/>
          <w:szCs w:val="28"/>
        </w:rPr>
        <w:t xml:space="preserve">Общий интерфейс программы.</w:t>
      </w:r>
      <w:r/>
    </w:p>
    <w:p>
      <w:pPr>
        <w:ind w:firstLine="360"/>
        <w:spacing w:lineRule="auto" w:line="360" w:after="120"/>
      </w:pPr>
      <w:r/>
      <w:r/>
    </w:p>
    <w:p>
      <w:pPr>
        <w:ind w:firstLine="360"/>
      </w:pPr>
      <w:r>
        <w:rPr>
          <w:sz w:val="28"/>
          <w:szCs w:val="28"/>
        </w:rPr>
        <w:t xml:space="preserve">Блок «Камера»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текущее положение камеры и предоставляет возможность её передвинуть или повернуть </w:t>
      </w:r>
      <w:r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 xml:space="preserve">4.2</w:t>
      </w:r>
      <w:r>
        <w:rPr>
          <w:sz w:val="28"/>
          <w:szCs w:val="28"/>
        </w:rPr>
        <w:t xml:space="preserve">).</w:t>
      </w:r>
      <w:r>
        <w:t xml:space="preserve"> </w:t>
      </w:r>
      <w:r/>
    </w:p>
    <w:p>
      <w:pPr>
        <w:ind w:firstLine="360"/>
        <w:spacing w:lineRule="auto" w:line="360" w:after="120"/>
      </w:pPr>
      <w:r/>
      <w:r/>
    </w:p>
    <w:p>
      <w:pPr>
        <w:ind w:firstLine="360"/>
        <w:jc w:val="center"/>
        <w:spacing w:lineRule="auto" w:line="36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18293" cy="2169041"/>
                <wp:effectExtent l="0" t="0" r="0" b="0"/>
                <wp:docPr id="17" name="Рисунок 2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24230" cy="2173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53.4pt;height:170.8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4.2. </w:t>
      </w:r>
      <w:r>
        <w:rPr>
          <w:sz w:val="28"/>
          <w:szCs w:val="28"/>
        </w:rPr>
        <w:t xml:space="preserve">Блок «Камера».</w:t>
      </w:r>
      <w:r/>
    </w:p>
    <w:p>
      <w:pPr>
        <w:ind w:firstLine="360"/>
        <w:jc w:val="center"/>
        <w:spacing w:lineRule="auto" w:line="360" w:after="120"/>
      </w:pPr>
      <w:r/>
      <w:r/>
    </w:p>
    <w:p>
      <w:pPr>
        <w:ind w:firstLine="360"/>
        <w:spacing w:lineRule="auto" w:line="360" w:after="120"/>
      </w:pPr>
      <w:r>
        <w:rPr>
          <w:sz w:val="28"/>
          <w:szCs w:val="28"/>
        </w:rPr>
        <w:t xml:space="preserve">Блок «Источники света»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тип</w:t>
      </w:r>
      <w:r>
        <w:rPr>
          <w:sz w:val="28"/>
          <w:szCs w:val="28"/>
        </w:rPr>
        <w:t xml:space="preserve"> источника</w:t>
      </w:r>
      <w:r>
        <w:rPr>
          <w:sz w:val="28"/>
          <w:szCs w:val="28"/>
        </w:rPr>
        <w:t xml:space="preserve">,  его положение и интенсивность</w:t>
      </w:r>
      <w:r>
        <w:rPr>
          <w:sz w:val="28"/>
          <w:szCs w:val="28"/>
        </w:rPr>
        <w:t xml:space="preserve"> освещения (рисунок 4.3</w:t>
      </w:r>
      <w:r>
        <w:rPr>
          <w:sz w:val="28"/>
          <w:szCs w:val="28"/>
        </w:rPr>
        <w:t xml:space="preserve">).</w:t>
      </w:r>
      <w:r>
        <w:t xml:space="preserve"> </w:t>
      </w:r>
      <w:r/>
    </w:p>
    <w:p>
      <w:pPr>
        <w:ind w:firstLine="360"/>
        <w:jc w:val="center"/>
        <w:spacing w:lineRule="auto" w:line="36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2958" cy="2653977"/>
                <wp:effectExtent l="0" t="0" r="0" b="0"/>
                <wp:docPr id="18" name="Рисунок 3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04968" cy="2656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89.2pt;height:209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491"/>
        <w:ind w:left="1843" w:firstLine="696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4.3. </w:t>
      </w:r>
      <w:r>
        <w:rPr>
          <w:sz w:val="28"/>
          <w:szCs w:val="28"/>
        </w:rPr>
        <w:t xml:space="preserve">Блок «Источники света».</w:t>
      </w:r>
      <w:r/>
    </w:p>
    <w:p>
      <w:pPr>
        <w:pStyle w:val="491"/>
        <w:ind w:left="1843" w:firstLine="696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</w:pPr>
      <w:r>
        <w:rPr>
          <w:sz w:val="28"/>
          <w:szCs w:val="28"/>
        </w:rPr>
        <w:t xml:space="preserve">Блок «Работа с примитивами»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возможность добавить новый объект на сцену, изменить п</w:t>
      </w:r>
      <w:r>
        <w:rPr>
          <w:sz w:val="28"/>
          <w:szCs w:val="28"/>
        </w:rPr>
        <w:t xml:space="preserve">араметры примитивов и посмотреть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какие объекты присутс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вуют</w:t>
      </w:r>
      <w:r>
        <w:rPr>
          <w:sz w:val="28"/>
          <w:szCs w:val="28"/>
        </w:rPr>
        <w:t xml:space="preserve"> на сцене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 xml:space="preserve">4.4</w:t>
      </w:r>
      <w:r>
        <w:rPr>
          <w:sz w:val="28"/>
          <w:szCs w:val="28"/>
        </w:rPr>
        <w:t xml:space="preserve">).</w:t>
      </w:r>
      <w:r>
        <w:t xml:space="preserve"> </w:t>
      </w:r>
      <w:r/>
    </w:p>
    <w:p>
      <w:pPr>
        <w:ind w:firstLine="360"/>
        <w:jc w:val="center"/>
        <w:spacing w:lineRule="auto" w:line="360" w:after="12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0911" cy="2343893"/>
                <wp:effectExtent l="0" t="0" r="0" b="0"/>
                <wp:docPr id="19" name="Рисунок 3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44019" cy="2346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39.4pt;height:184.6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491"/>
        <w:ind w:left="1843" w:firstLine="696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4.4. </w:t>
      </w:r>
      <w:r>
        <w:rPr>
          <w:sz w:val="28"/>
          <w:szCs w:val="28"/>
        </w:rPr>
        <w:t xml:space="preserve">Блок «Работа с примитивами».</w:t>
      </w:r>
      <w:r/>
    </w:p>
    <w:p>
      <w:pPr>
        <w:ind w:firstLine="360"/>
        <w:jc w:val="center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ind w:firstLine="360"/>
        <w:spacing w:lineRule="auto" w:line="360" w:after="120"/>
      </w:pPr>
      <w:r/>
      <w:r/>
    </w:p>
    <w:p>
      <w:pPr>
        <w:spacing w:lineRule="auto" w:line="360" w:after="120"/>
      </w:pPr>
      <w:r/>
      <w:r/>
    </w:p>
    <w:p>
      <w:pPr>
        <w:pStyle w:val="479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46" w:name="_Toc58097873"/>
      <w:r>
        <w:rPr>
          <w:rFonts w:ascii="Times New Roman" w:hAnsi="Times New Roman" w:cs="Times New Roman"/>
          <w:color w:val="auto"/>
          <w:sz w:val="28"/>
          <w:szCs w:val="28"/>
        </w:rPr>
        <w:t xml:space="preserve">Вывод</w:t>
      </w:r>
      <w:bookmarkEnd w:id="146"/>
      <w:r/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выбраны средства реализации, </w:t>
      </w:r>
      <w:r>
        <w:rPr>
          <w:sz w:val="28"/>
          <w:szCs w:val="28"/>
        </w:rPr>
        <w:t xml:space="preserve">рассмотрен интерфейс программы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так же листинг основных этапов</w:t>
      </w:r>
      <w:r>
        <w:rPr>
          <w:sz w:val="28"/>
          <w:szCs w:val="28"/>
        </w:rPr>
        <w:t xml:space="preserve"> реализации.</w:t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77"/>
        <w:jc w:val="left"/>
      </w:pPr>
      <w:r/>
      <w:bookmarkStart w:id="147" w:name="_Toc58097874"/>
      <w:r>
        <w:t xml:space="preserve">4. Исследовательская часть</w:t>
      </w:r>
      <w:bookmarkEnd w:id="147"/>
      <w:r/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будут приведены</w:t>
      </w:r>
      <w:r>
        <w:rPr>
          <w:sz w:val="28"/>
          <w:szCs w:val="28"/>
        </w:rPr>
        <w:t xml:space="preserve"> постановка эксперимента и сравнительный анализ алгоритмов на основе экспериментальных данных.  При исследовании временных характеристик разработанной программы использовался компьютер на базе 4-х я</w:t>
      </w:r>
      <w:r>
        <w:rPr>
          <w:sz w:val="28"/>
          <w:szCs w:val="28"/>
        </w:rPr>
        <w:t xml:space="preserve">дерного процессора </w:t>
      </w:r>
      <w:r>
        <w:rPr>
          <w:sz w:val="28"/>
          <w:szCs w:val="28"/>
        </w:rPr>
        <w:t xml:space="preserve">Intel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Core</w:t>
      </w:r>
      <w:r>
        <w:rPr>
          <w:sz w:val="28"/>
          <w:szCs w:val="28"/>
        </w:rPr>
        <w:t xml:space="preserve"> i3-8100.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замеров времени использовалось пространство имен  «</w:t>
      </w:r>
      <w:r>
        <w:rPr>
          <w:sz w:val="28"/>
          <w:szCs w:val="28"/>
        </w:rPr>
        <w:t xml:space="preserve">System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Diagnostics</w:t>
      </w:r>
      <w:r>
        <w:rPr>
          <w:sz w:val="28"/>
          <w:szCs w:val="28"/>
        </w:rPr>
        <w:t xml:space="preserve">».</w:t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79"/>
        <w:jc w:val="both"/>
        <w:spacing w:lineRule="auto" w:line="360" w:before="0"/>
        <w:rPr>
          <w:rFonts w:ascii="Times New Roman" w:hAnsi="Times New Roman" w:cs="Times New Roman"/>
          <w:color w:val="000000"/>
          <w:sz w:val="28"/>
          <w:szCs w:val="28"/>
        </w:rPr>
      </w:pPr>
      <w:r/>
      <w:bookmarkStart w:id="148" w:name="_Toc5809787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Постановка эксперимента по замеру времени</w:t>
      </w:r>
      <w:bookmarkEnd w:id="148"/>
      <w:r/>
      <w:r/>
    </w:p>
    <w:p>
      <w:r/>
      <w:r/>
    </w:p>
    <w:p>
      <w:pPr>
        <w:ind w:firstLine="708"/>
        <w:jc w:val="both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Для про</w:t>
      </w:r>
      <w:r>
        <w:rPr>
          <w:sz w:val="28"/>
          <w:szCs w:val="28"/>
        </w:rPr>
        <w:t xml:space="preserve">ведения </w:t>
      </w:r>
      <w:r>
        <w:rPr>
          <w:sz w:val="28"/>
          <w:szCs w:val="28"/>
        </w:rPr>
        <w:t xml:space="preserve">замеров времени выполнения реализации алгоритмов</w:t>
      </w:r>
      <w:r>
        <w:rPr>
          <w:sz w:val="28"/>
          <w:szCs w:val="28"/>
        </w:rPr>
        <w:t xml:space="preserve"> будет использована формула:</w:t>
      </w:r>
      <w:r/>
    </w:p>
    <w:p>
      <w:pPr>
        <w:ind w:firstLine="708"/>
        <w:jc w:val="both"/>
        <w:spacing w:lineRule="auto" w:line="360" w:after="120"/>
        <w:rPr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rPr/>
            <m:t>t</m:t>
          </m:r>
          <m:r>
            <w:rPr>
              <w:rFonts w:ascii="Cambria Math" w:hAnsi="Cambria Math" w:cs="Cambria Math"/>
              <w:sz w:val="28"/>
              <w:szCs w:val="28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rPr>
                  <m:sty m:val="p"/>
                </m:rPr>
                <m:t>T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rPr>
                  <m:sty m:val="p"/>
                </m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rPr/>
            <m:t>     (9)</m:t>
          </m:r>
        </m:oMath>
      </m:oMathPara>
      <w:r/>
      <w:r/>
    </w:p>
    <w:p>
      <w:pPr>
        <w:ind w:firstLine="708"/>
        <w:jc w:val="both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где t — среднее время выполнения алгоритма, N — количество замеров, T — время выполнения N замеров. Неоднократное измерение времени необходимо для получения более точного резуль</w:t>
      </w:r>
      <w:r>
        <w:rPr>
          <w:sz w:val="28"/>
          <w:szCs w:val="28"/>
        </w:rPr>
        <w:t xml:space="preserve">та</w:t>
      </w:r>
      <w:r>
        <w:rPr>
          <w:sz w:val="28"/>
          <w:szCs w:val="28"/>
        </w:rPr>
        <w:t xml:space="preserve">та.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замеров взято </w:t>
      </w:r>
      <w:r>
        <w:rPr>
          <w:sz w:val="28"/>
          <w:szCs w:val="28"/>
        </w:rPr>
        <w:t xml:space="preserve">равным</w:t>
      </w:r>
      <w:r>
        <w:rPr>
          <w:sz w:val="28"/>
          <w:szCs w:val="28"/>
        </w:rPr>
        <w:t xml:space="preserve"> 10</w:t>
      </w:r>
      <w: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эксперимента используются сцена, состоящая из сфер, поверхности которых обладают зеркальным отражением</w:t>
      </w:r>
      <w:r>
        <w:rPr>
          <w:sz w:val="28"/>
          <w:szCs w:val="28"/>
        </w:rPr>
        <w:t xml:space="preserve">. Время измеряется в микросекундах. </w:t>
      </w:r>
      <w:r/>
    </w:p>
    <w:p>
      <w:pPr>
        <w:ind w:firstLine="708"/>
        <w:jc w:val="both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  <w:t xml:space="preserve">На рисунке 5</w:t>
      </w:r>
      <w:r>
        <w:rPr>
          <w:sz w:val="28"/>
          <w:szCs w:val="28"/>
        </w:rPr>
        <w:t xml:space="preserve">.1 изображены графики зависимости времени </w:t>
      </w:r>
      <w:r>
        <w:rPr>
          <w:sz w:val="28"/>
          <w:szCs w:val="28"/>
        </w:rPr>
        <w:t xml:space="preserve">рендеринга</w:t>
      </w:r>
      <w:r>
        <w:rPr>
          <w:sz w:val="28"/>
          <w:szCs w:val="28"/>
        </w:rPr>
        <w:t xml:space="preserve"> программы от </w:t>
      </w:r>
      <w:r>
        <w:rPr>
          <w:sz w:val="28"/>
          <w:szCs w:val="28"/>
        </w:rPr>
        <w:t xml:space="preserve">количества объектов на сцене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числа</w:t>
      </w:r>
      <w:r>
        <w:rPr>
          <w:sz w:val="28"/>
          <w:szCs w:val="28"/>
        </w:rPr>
        <w:t xml:space="preserve"> потоков для п</w:t>
      </w:r>
      <w:r>
        <w:rPr>
          <w:sz w:val="28"/>
          <w:szCs w:val="28"/>
        </w:rPr>
        <w:t xml:space="preserve">араллельной версии </w:t>
      </w:r>
      <w:r>
        <w:rPr>
          <w:sz w:val="28"/>
          <w:szCs w:val="28"/>
        </w:rPr>
        <w:t xml:space="preserve">алгоритма </w:t>
      </w:r>
      <w:r>
        <w:rPr>
          <w:sz w:val="28"/>
          <w:szCs w:val="28"/>
        </w:rPr>
        <w:t xml:space="preserve">трассировки лучей</w:t>
      </w:r>
      <w:r>
        <w:rPr>
          <w:sz w:val="28"/>
          <w:szCs w:val="28"/>
        </w:rPr>
        <w:t xml:space="preserve">:</w:t>
      </w:r>
      <w:r/>
    </w:p>
    <w:p>
      <w:pPr>
        <w:ind w:firstLine="360"/>
        <w:jc w:val="center"/>
        <w:spacing w:lineRule="auto" w:line="360" w:after="120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1907" cy="2650156"/>
                <wp:effectExtent l="0" t="0" r="0" b="0"/>
                <wp:docPr id="20" name="Рисунок 3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568920" cy="265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80.5pt;height:208.7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491"/>
        <w:jc w:val="center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5</w:t>
      </w:r>
      <w:r>
        <w:rPr>
          <w:rFonts w:eastAsia="Cambria"/>
          <w:bCs/>
          <w:color w:val="000000" w:themeColor="text1"/>
          <w:sz w:val="28"/>
          <w:szCs w:val="28"/>
        </w:rPr>
        <w:t xml:space="preserve">.1. </w:t>
      </w:r>
      <w:r>
        <w:rPr>
          <w:sz w:val="28"/>
          <w:szCs w:val="28"/>
        </w:rPr>
        <w:t xml:space="preserve">Сравнительный анализ времени рендеринга сцены от разных входных параметров</w:t>
      </w:r>
      <w:r>
        <w:rPr>
          <w:sz w:val="28"/>
          <w:szCs w:val="28"/>
        </w:rPr>
        <w:t xml:space="preserve">.</w:t>
      </w:r>
      <w:r/>
    </w:p>
    <w:p>
      <w:pPr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sz w:val="40"/>
        </w:rPr>
      </w:pPr>
      <w:r>
        <w:rPr>
          <w:sz w:val="28"/>
        </w:rPr>
        <w:t xml:space="preserve">Как видно из графика, время рендеринга сцены линейно </w:t>
      </w:r>
      <w:r>
        <w:rPr>
          <w:sz w:val="28"/>
        </w:rPr>
        <w:t xml:space="preserve"> зависит от количества объектов. 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ачиная с 4</w:t>
      </w:r>
      <w:r>
        <w:rPr>
          <w:sz w:val="28"/>
          <w:szCs w:val="28"/>
        </w:rPr>
        <w:t xml:space="preserve"> потоков, </w:t>
      </w:r>
      <w:r>
        <w:rPr>
          <w:sz w:val="28"/>
          <w:szCs w:val="28"/>
        </w:rPr>
        <w:t xml:space="preserve"> увеличение </w:t>
      </w:r>
      <w:r>
        <w:rPr>
          <w:sz w:val="28"/>
          <w:szCs w:val="28"/>
        </w:rPr>
        <w:t xml:space="preserve">их числа  </w:t>
      </w:r>
      <w:r>
        <w:rPr>
          <w:sz w:val="28"/>
          <w:szCs w:val="28"/>
        </w:rPr>
        <w:t xml:space="preserve">не да</w:t>
      </w:r>
      <w:r>
        <w:rPr>
          <w:sz w:val="28"/>
          <w:szCs w:val="28"/>
        </w:rPr>
        <w:t xml:space="preserve">ет</w:t>
      </w:r>
      <w:r>
        <w:rPr>
          <w:sz w:val="28"/>
          <w:szCs w:val="28"/>
        </w:rPr>
        <w:t xml:space="preserve"> прироста в скорости, это связано с тем, что число потоков, которые работают параллельно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равно числу логических процессоров, которых на экспериментальном процессоре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Последняя фраза требует исправления</w:t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79"/>
        <w:jc w:val="both"/>
        <w:spacing w:lineRule="auto" w:line="360" w:before="0"/>
        <w:rPr>
          <w:color w:val="FF0000"/>
          <w:sz w:val="28"/>
          <w:szCs w:val="28"/>
        </w:rPr>
      </w:pPr>
      <w:r/>
      <w:bookmarkStart w:id="149" w:name="_Toc27249188"/>
      <w:r/>
      <w:bookmarkStart w:id="150" w:name="_Toc5809787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</w:t>
      </w:r>
      <w:bookmarkEnd w:id="149"/>
      <w:r/>
      <w:bookmarkEnd w:id="150"/>
      <w:r/>
      <w:r/>
    </w:p>
    <w:p>
      <w:r/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исследования временных затрат на рендеринг сцены с разными входными параметрами обнаружено, что от увеличения количества объектов линейно увеличивается и время рендеринга изображения.</w:t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77"/>
        <w:jc w:val="both"/>
        <w:spacing w:lineRule="auto" w:line="360" w:before="0"/>
        <w:rPr>
          <w:color w:val="000000"/>
        </w:rPr>
      </w:pPr>
      <w:r/>
      <w:bookmarkStart w:id="151" w:name="_Toc27249189"/>
      <w:r/>
      <w:bookmarkStart w:id="152" w:name="_Toc58097877"/>
      <w:r>
        <w:rPr>
          <w:color w:val="000000" w:themeColor="text1"/>
        </w:rPr>
        <w:t xml:space="preserve">Заключение</w:t>
      </w:r>
      <w:bookmarkEnd w:id="151"/>
      <w:r/>
      <w:bookmarkEnd w:id="152"/>
      <w:r/>
      <w:r/>
    </w:p>
    <w:p>
      <w:p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93"/>
        <w:rPr>
          <w:rFonts w:cs="Times New Roman"/>
        </w:rPr>
      </w:pPr>
      <w:r>
        <w:rPr>
          <w:rFonts w:cs="Times New Roman"/>
        </w:rPr>
        <w:t xml:space="preserve">В ходе работы были проанализированы существующие алгоритмы удаления невидимых линий и поверхностей, </w:t>
      </w:r>
      <w:r>
        <w:rPr>
          <w:rFonts w:cs="Times New Roman"/>
        </w:rPr>
        <w:t xml:space="preserve">модели освещения</w:t>
      </w:r>
      <w:r>
        <w:rPr>
          <w:rFonts w:cs="Times New Roman"/>
        </w:rPr>
        <w:t xml:space="preserve">, указаны их преимущества и недостатки. </w:t>
      </w:r>
      <w:r/>
    </w:p>
    <w:p>
      <w:pPr>
        <w:pStyle w:val="493"/>
        <w:rPr>
          <w:rFonts w:cs="Times New Roman"/>
        </w:rPr>
      </w:pPr>
      <w:r>
        <w:rPr>
          <w:rFonts w:cs="Times New Roman"/>
        </w:rPr>
        <w:t xml:space="preserve">Разработаны собственные и адаптированы существующие структуры данных и алгоритмы, необходимые для решения поставленной задачи.</w:t>
      </w:r>
      <w:r/>
    </w:p>
    <w:p>
      <w:pPr>
        <w:pStyle w:val="493"/>
        <w:rPr>
          <w:rFonts w:cs="Times New Roman"/>
        </w:rPr>
      </w:pPr>
      <w:r>
        <w:rPr>
          <w:rFonts w:cs="Times New Roman"/>
        </w:rPr>
        <w:t xml:space="preserve">Спроектировано и реализовано программное обеспечение, моделирующее </w:t>
      </w:r>
      <w:r>
        <w:t xml:space="preserve">памятник архитектуры «</w:t>
      </w:r>
      <w:r>
        <w:t xml:space="preserve">Атомиум</w:t>
      </w:r>
      <w:r>
        <w:t xml:space="preserve">» и создание собственных сооружений, </w:t>
      </w:r>
      <w:r>
        <w:t xml:space="preserve">со</w:t>
      </w:r>
      <w:r>
        <w:t xml:space="preserve">стоящих</w:t>
      </w:r>
      <w:r>
        <w:t xml:space="preserve"> из сфер, цилиндров, конусов, параллелепипедов, треугольных и четырехугольных пирамид</w:t>
      </w:r>
      <w:r>
        <w:t xml:space="preserve">.</w:t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Первым должен быть главный вывод, связанный с решением поставленной задачи (достижением цели).</w:t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477"/>
        <w:jc w:val="both"/>
        <w:spacing w:lineRule="auto" w:line="360" w:before="0"/>
      </w:pPr>
      <w:r/>
      <w:bookmarkStart w:id="153" w:name="_Toc58097878"/>
      <w:r>
        <w:t xml:space="preserve">Список литературы</w:t>
      </w:r>
      <w:bookmarkEnd w:id="153"/>
      <w:r/>
      <w:r/>
    </w:p>
    <w:p>
      <w:r/>
      <w:r/>
    </w:p>
    <w:p>
      <w:pPr>
        <w:pStyle w:val="491"/>
        <w:numPr>
          <w:ilvl w:val="0"/>
          <w:numId w:val="12"/>
        </w:numPr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  <w:t xml:space="preserve">Роджерс</w:t>
      </w:r>
      <w:r>
        <w:rPr>
          <w:sz w:val="28"/>
          <w:szCs w:val="28"/>
        </w:rPr>
        <w:t xml:space="preserve"> Д. Математические основы машинной графики. / </w:t>
      </w:r>
      <w:r>
        <w:rPr>
          <w:sz w:val="28"/>
          <w:szCs w:val="28"/>
        </w:rPr>
        <w:t xml:space="preserve">Роджерс</w:t>
      </w:r>
      <w:r>
        <w:rPr>
          <w:sz w:val="28"/>
          <w:szCs w:val="28"/>
        </w:rPr>
        <w:t xml:space="preserve"> Д., Адамс Дж.  – М.: Мир, 1989. – 512с.</w:t>
      </w:r>
      <w:r/>
    </w:p>
    <w:p>
      <w:pPr>
        <w:pStyle w:val="491"/>
        <w:numPr>
          <w:ilvl w:val="0"/>
          <w:numId w:val="12"/>
        </w:numPr>
        <w:contextualSpacing w:val="false"/>
        <w:jc w:val="both"/>
        <w:spacing w:lineRule="auto" w:line="360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 xml:space="preserve">Bruce 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Baumgart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, Winged-Edge Polyhedron Representation for Computer Vision. </w:t>
      </w:r>
      <w:r>
        <w:rPr>
          <w:color w:val="222222"/>
          <w:sz w:val="28"/>
          <w:szCs w:val="28"/>
          <w:shd w:val="clear" w:color="auto" w:fill="FFFFFF"/>
        </w:rPr>
        <w:t xml:space="preserve">National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Computer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Conference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</w:rPr>
        <w:t xml:space="preserve">May</w:t>
      </w:r>
      <w:r>
        <w:rPr>
          <w:color w:val="222222"/>
          <w:sz w:val="28"/>
          <w:szCs w:val="28"/>
          <w:shd w:val="clear" w:color="auto" w:fill="FFFFFF"/>
        </w:rPr>
        <w:t xml:space="preserve"> 1975</w:t>
      </w:r>
      <w:r/>
    </w:p>
    <w:p>
      <w:pPr>
        <w:pStyle w:val="491"/>
        <w:numPr>
          <w:ilvl w:val="0"/>
          <w:numId w:val="12"/>
        </w:numPr>
        <w:contextualSpacing w:val="false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Е. А. Снижко. Компьютерная геометрия и графика [Текст], 2005. - 17 с.</w:t>
      </w:r>
      <w:r/>
    </w:p>
    <w:p>
      <w:pPr>
        <w:pStyle w:val="491"/>
        <w:numPr>
          <w:ilvl w:val="0"/>
          <w:numId w:val="12"/>
        </w:numPr>
        <w:contextualSpacing w:val="false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Проблемы трассировки лучей – из будущего в реальное время. [Электронный ресурс]. – Режим доступа: </w:t>
      </w:r>
      <w:hyperlink r:id="rId27" w:tooltip="https://nvworld.ru/articles/ray-tracing/3/" w:history="1">
        <w:r>
          <w:rPr>
            <w:rStyle w:val="485"/>
            <w:sz w:val="28"/>
            <w:szCs w:val="28"/>
          </w:rPr>
          <w:t xml:space="preserve">https://nvworld.ru/articles/ray-tracing/3/</w:t>
        </w:r>
      </w:hyperlink>
      <w:r>
        <w:rPr>
          <w:sz w:val="28"/>
          <w:szCs w:val="28"/>
        </w:rPr>
        <w:t xml:space="preserve"> (дата обращения 28.06.19)</w:t>
      </w:r>
      <w:r/>
    </w:p>
    <w:p>
      <w:pPr>
        <w:pStyle w:val="491"/>
        <w:numPr>
          <w:ilvl w:val="0"/>
          <w:numId w:val="12"/>
        </w:numPr>
        <w:contextualSpacing w:val="false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RayTracing</w:t>
      </w:r>
      <w:r>
        <w:rPr>
          <w:sz w:val="28"/>
          <w:szCs w:val="28"/>
        </w:rPr>
        <w:t xml:space="preserve"> – царь света и теней, Лев </w:t>
      </w:r>
      <w:r>
        <w:rPr>
          <w:sz w:val="28"/>
          <w:szCs w:val="28"/>
        </w:rPr>
        <w:t xml:space="preserve">Дымченко</w:t>
      </w:r>
      <w:r>
        <w:rPr>
          <w:sz w:val="28"/>
          <w:szCs w:val="28"/>
        </w:rPr>
        <w:t xml:space="preserve"> [Электронный ресурс]. – Режим доступа: </w:t>
      </w:r>
      <w:hyperlink r:id="rId28" w:tooltip="https://old.computerra.ru/206167/" w:history="1">
        <w:r>
          <w:rPr>
            <w:rStyle w:val="485"/>
            <w:sz w:val="28"/>
            <w:szCs w:val="28"/>
          </w:rPr>
          <w:t xml:space="preserve">https://old.computerra.ru/206167/</w:t>
        </w:r>
      </w:hyperlink>
      <w:r>
        <w:rPr>
          <w:sz w:val="28"/>
          <w:szCs w:val="28"/>
        </w:rPr>
        <w:t xml:space="preserve"> (дата обращения 28.06.19)</w:t>
      </w:r>
      <w:r/>
    </w:p>
    <w:p>
      <w:pPr>
        <w:pStyle w:val="491"/>
        <w:ind w:left="360"/>
        <w:jc w:val="both"/>
        <w:spacing w:lineRule="auto" w:line="360" w:after="200"/>
        <w:rPr>
          <w:sz w:val="28"/>
          <w:szCs w:val="28"/>
        </w:rPr>
      </w:pPr>
      <w:r/>
      <w:bookmarkStart w:id="154" w:name="_GoBack"/>
      <w:r/>
      <w:bookmarkEnd w:id="154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egoe UI">
    <w:panose1 w:val="020B0502040204020203"/>
  </w:font>
  <w:font w:name="Cambria Math">
    <w:panose1 w:val="02040503050406030204"/>
  </w:font>
  <w:font w:name="Verdana">
    <w:panose1 w:val="020B060403050404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styleLink w:val="495"/>
    <w:lvl w:ilvl="0">
      <w:start w:val="1"/>
      <w:numFmt w:val="decimal"/>
      <w:pStyle w:val="495"/>
      <w:isLgl w:val="false"/>
      <w:suff w:val="tab"/>
      <w:lvlText w:val="%1."/>
      <w:lvlJc w:val="left"/>
      <w:pPr>
        <w:ind w:left="364" w:hanging="364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1">
      <w:start w:val="1"/>
      <w:numFmt w:val="decimal"/>
      <w:isLgl w:val="false"/>
      <w:suff w:val="tab"/>
      <w:lvlText w:val="%1.%2."/>
      <w:lvlJc w:val="left"/>
      <w:pPr>
        <w:ind w:left="1012" w:hanging="72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7" w:hanging="1020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319" w:hanging="123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4">
      <w:start w:val="1"/>
      <w:numFmt w:val="decimal"/>
      <w:isLgl w:val="false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5">
      <w:start w:val="1"/>
      <w:numFmt w:val="decimal"/>
      <w:isLgl w:val="false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6">
      <w:start w:val="1"/>
      <w:numFmt w:val="decimal"/>
      <w:isLgl w:val="false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7">
      <w:start w:val="1"/>
      <w:numFmt w:val="decimal"/>
      <w:isLgl w:val="false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8">
      <w:start w:val="1"/>
      <w:numFmt w:val="decimal"/>
      <w:isLgl w:val="false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multiLevelType w:val="hybridMultilevel"/>
    <w:numStyleLink w:val="495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283" w:firstLine="425"/>
          <w:tabs>
            <w:tab w:val="num" w:pos="992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850" w:firstLine="142"/>
          <w:tabs>
            <w:tab w:val="num" w:pos="1559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361" w:hanging="85"/>
          <w:tabs>
            <w:tab w:val="num" w:pos="2069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2044" w:hanging="255"/>
          <w:tabs>
            <w:tab w:val="num" w:pos="2752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4">
      <w:lvl w:ilvl="4">
        <w:start w:val="1"/>
        <w:numFmt w:val="decimal"/>
        <w:isLgl w:val="false"/>
        <w:suff w:val="nothing"/>
        <w:lvlText w:val="%1.%2.%3.%4.%5."/>
        <w:lvlJc w:val="left"/>
        <w:pPr>
          <w:ind w:left="189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5">
      <w:lvl w:ilvl="5">
        <w:start w:val="1"/>
        <w:numFmt w:val="decimal"/>
        <w:isLgl w:val="false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6">
      <w:lvl w:ilvl="6">
        <w:start w:val="1"/>
        <w:numFmt w:val="decimal"/>
        <w:isLgl w:val="false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7">
      <w:lvl w:ilvl="7">
        <w:start w:val="1"/>
        <w:numFmt w:val="decimal"/>
        <w:isLgl w:val="false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8">
      <w:lvl w:ilvl="8">
        <w:start w:val="1"/>
        <w:numFmt w:val="decimal"/>
        <w:isLgl w:val="false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81"/>
    <w:link w:val="47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81"/>
    <w:link w:val="47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81"/>
    <w:link w:val="47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81"/>
    <w:link w:val="480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76"/>
    <w:next w:val="47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8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76"/>
    <w:next w:val="47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8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76"/>
    <w:next w:val="47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8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76"/>
    <w:next w:val="47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8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76"/>
    <w:next w:val="47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8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76"/>
    <w:next w:val="47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81"/>
    <w:link w:val="32"/>
    <w:uiPriority w:val="10"/>
    <w:rPr>
      <w:sz w:val="48"/>
      <w:szCs w:val="48"/>
    </w:rPr>
  </w:style>
  <w:style w:type="paragraph" w:styleId="34">
    <w:name w:val="Subtitle"/>
    <w:basedOn w:val="476"/>
    <w:next w:val="47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81"/>
    <w:link w:val="34"/>
    <w:uiPriority w:val="11"/>
    <w:rPr>
      <w:sz w:val="24"/>
      <w:szCs w:val="24"/>
    </w:rPr>
  </w:style>
  <w:style w:type="paragraph" w:styleId="36">
    <w:name w:val="Quote"/>
    <w:basedOn w:val="476"/>
    <w:next w:val="47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76"/>
    <w:next w:val="47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81"/>
    <w:link w:val="505"/>
    <w:uiPriority w:val="99"/>
  </w:style>
  <w:style w:type="character" w:styleId="43">
    <w:name w:val="Footer Char"/>
    <w:basedOn w:val="481"/>
    <w:link w:val="507"/>
    <w:uiPriority w:val="99"/>
  </w:style>
  <w:style w:type="character" w:styleId="45">
    <w:name w:val="Caption Char"/>
    <w:basedOn w:val="497"/>
    <w:link w:val="507"/>
    <w:uiPriority w:val="99"/>
  </w:style>
  <w:style w:type="table" w:styleId="47">
    <w:name w:val="Table Grid Light"/>
    <w:basedOn w:val="4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7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81"/>
    <w:uiPriority w:val="99"/>
    <w:unhideWhenUsed/>
    <w:rPr>
      <w:vertAlign w:val="superscript"/>
    </w:rPr>
  </w:style>
  <w:style w:type="paragraph" w:styleId="176">
    <w:name w:val="endnote text"/>
    <w:basedOn w:val="47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81"/>
    <w:uiPriority w:val="99"/>
    <w:semiHidden/>
    <w:unhideWhenUsed/>
    <w:rPr>
      <w:vertAlign w:val="superscript"/>
    </w:rPr>
  </w:style>
  <w:style w:type="paragraph" w:styleId="476" w:default="1">
    <w:name w:val="Normal"/>
    <w:qFormat/>
    <w:rPr>
      <w:rFonts w:ascii="Times New Roman" w:hAnsi="Times New Roman" w:cs="Times New Roman" w:eastAsia="Times New Roman"/>
      <w:sz w:val="20"/>
      <w:szCs w:val="20"/>
    </w:rPr>
    <w:pPr>
      <w:spacing w:lineRule="auto" w:line="240" w:after="0"/>
    </w:pPr>
  </w:style>
  <w:style w:type="paragraph" w:styleId="477">
    <w:name w:val="Heading 1"/>
    <w:basedOn w:val="476"/>
    <w:next w:val="476"/>
    <w:link w:val="484"/>
    <w:qFormat/>
    <w:uiPriority w:val="9"/>
    <w:rPr>
      <w:b/>
      <w:bCs/>
      <w:sz w:val="36"/>
      <w:szCs w:val="36"/>
    </w:rPr>
    <w:pPr>
      <w:jc w:val="center"/>
      <w:keepLines/>
      <w:keepNext/>
      <w:spacing w:before="240"/>
      <w:outlineLvl w:val="0"/>
    </w:pPr>
  </w:style>
  <w:style w:type="paragraph" w:styleId="478">
    <w:name w:val="Heading 2"/>
    <w:basedOn w:val="476"/>
    <w:next w:val="476"/>
    <w:link w:val="499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before="200"/>
      <w:outlineLvl w:val="1"/>
    </w:pPr>
  </w:style>
  <w:style w:type="paragraph" w:styleId="479">
    <w:name w:val="Heading 3"/>
    <w:basedOn w:val="476"/>
    <w:next w:val="476"/>
    <w:link w:val="498"/>
    <w:qFormat/>
    <w:uiPriority w:val="9"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before="200"/>
      <w:outlineLvl w:val="2"/>
    </w:pPr>
  </w:style>
  <w:style w:type="paragraph" w:styleId="480">
    <w:name w:val="Heading 4"/>
    <w:basedOn w:val="476"/>
    <w:next w:val="476"/>
    <w:link w:val="504"/>
    <w:qFormat/>
    <w:uiPriority w:val="9"/>
    <w:semiHidden/>
    <w:unhideWhenUsed/>
    <w:rPr>
      <w:rFonts w:ascii="Cambria" w:hAnsi="Cambria" w:cs="Cambria" w:eastAsia="Cambria"/>
      <w:b/>
      <w:bCs/>
      <w:i/>
      <w:iCs/>
      <w:color w:val="4F81BD" w:themeColor="accent1"/>
    </w:rPr>
    <w:pPr>
      <w:keepLines/>
      <w:keepNext/>
      <w:spacing w:before="200"/>
      <w:outlineLvl w:val="3"/>
    </w:pPr>
  </w:style>
  <w:style w:type="character" w:styleId="481" w:default="1">
    <w:name w:val="Default Paragraph Font"/>
    <w:uiPriority w:val="1"/>
    <w:semiHidden/>
    <w:unhideWhenUsed/>
  </w:style>
  <w:style w:type="table" w:styleId="48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83" w:default="1">
    <w:name w:val="No List"/>
    <w:uiPriority w:val="99"/>
    <w:semiHidden/>
    <w:unhideWhenUsed/>
  </w:style>
  <w:style w:type="character" w:styleId="484" w:customStyle="1">
    <w:name w:val="Заголовок 1 Знак"/>
    <w:basedOn w:val="481"/>
    <w:link w:val="477"/>
    <w:uiPriority w:val="9"/>
    <w:rPr>
      <w:rFonts w:ascii="Times New Roman" w:hAnsi="Times New Roman" w:cs="Times New Roman" w:eastAsia="Times New Roman"/>
      <w:b/>
      <w:bCs/>
      <w:sz w:val="36"/>
      <w:szCs w:val="36"/>
    </w:rPr>
  </w:style>
  <w:style w:type="character" w:styleId="485">
    <w:name w:val="Hyperlink"/>
    <w:uiPriority w:val="99"/>
    <w:unhideWhenUsed/>
    <w:rPr>
      <w:color w:val="0000FF"/>
      <w:u w:val="single"/>
    </w:rPr>
  </w:style>
  <w:style w:type="paragraph" w:styleId="486">
    <w:name w:val="TOC Heading"/>
    <w:basedOn w:val="477"/>
    <w:next w:val="476"/>
    <w:qFormat/>
    <w:uiPriority w:val="39"/>
    <w:unhideWhenUsed/>
    <w:rPr>
      <w:rFonts w:ascii="Cambria" w:hAnsi="Cambria" w:cs="Cambria" w:eastAsia="Cambria"/>
      <w:b w:val="false"/>
      <w:bCs w:val="false"/>
      <w:color w:val="365F91" w:themeColor="accent1" w:themeShade="BF"/>
      <w:sz w:val="32"/>
      <w:szCs w:val="32"/>
      <w:lang w:eastAsia="ru-RU"/>
    </w:rPr>
    <w:pPr>
      <w:jc w:val="left"/>
      <w:spacing w:lineRule="auto" w:line="259"/>
      <w:outlineLvl w:val="9"/>
    </w:pPr>
  </w:style>
  <w:style w:type="paragraph" w:styleId="487">
    <w:name w:val="toc 1"/>
    <w:basedOn w:val="476"/>
    <w:next w:val="476"/>
    <w:qFormat/>
    <w:uiPriority w:val="39"/>
    <w:pPr>
      <w:spacing w:after="100"/>
    </w:pPr>
  </w:style>
  <w:style w:type="paragraph" w:styleId="488">
    <w:name w:val="toc 2"/>
    <w:basedOn w:val="476"/>
    <w:next w:val="476"/>
    <w:qFormat/>
    <w:uiPriority w:val="39"/>
    <w:pPr>
      <w:ind w:left="200"/>
      <w:spacing w:after="100"/>
    </w:pPr>
  </w:style>
  <w:style w:type="paragraph" w:styleId="489">
    <w:name w:val="Balloon Text"/>
    <w:basedOn w:val="476"/>
    <w:link w:val="490"/>
    <w:uiPriority w:val="99"/>
    <w:semiHidden/>
    <w:unhideWhenUsed/>
    <w:rPr>
      <w:rFonts w:ascii="Tahoma" w:hAnsi="Tahoma" w:cs="Tahoma"/>
      <w:sz w:val="16"/>
      <w:szCs w:val="16"/>
    </w:rPr>
  </w:style>
  <w:style w:type="character" w:styleId="490" w:customStyle="1">
    <w:name w:val="Текст выноски Знак"/>
    <w:basedOn w:val="481"/>
    <w:link w:val="489"/>
    <w:uiPriority w:val="99"/>
    <w:semiHidden/>
    <w:rPr>
      <w:rFonts w:ascii="Tahoma" w:hAnsi="Tahoma" w:cs="Tahoma" w:eastAsia="Times New Roman"/>
      <w:sz w:val="16"/>
      <w:szCs w:val="16"/>
    </w:rPr>
  </w:style>
  <w:style w:type="paragraph" w:styleId="491">
    <w:name w:val="List Paragraph"/>
    <w:basedOn w:val="476"/>
    <w:qFormat/>
    <w:uiPriority w:val="34"/>
    <w:pPr>
      <w:contextualSpacing w:val="true"/>
      <w:ind w:left="720"/>
    </w:pPr>
  </w:style>
  <w:style w:type="paragraph" w:styleId="492" w:customStyle="1">
    <w:name w:val="im-mess"/>
    <w:basedOn w:val="476"/>
    <w:uiPriority w:val="99"/>
    <w:rPr>
      <w:sz w:val="24"/>
      <w:szCs w:val="24"/>
      <w:lang w:eastAsia="ru-RU"/>
    </w:rPr>
    <w:pPr>
      <w:spacing w:after="100" w:afterAutospacing="1" w:before="100" w:beforeAutospacing="1"/>
    </w:pPr>
  </w:style>
  <w:style w:type="paragraph" w:styleId="493">
    <w:name w:val="Body Text"/>
    <w:link w:val="494"/>
    <w:unhideWhenUsed/>
    <w:rPr>
      <w:rFonts w:ascii="Times New Roman" w:hAnsi="Times New Roman" w:cs="Arial Unicode MS" w:eastAsia="Arial Unicode MS"/>
      <w:color w:val="000000"/>
      <w:sz w:val="28"/>
      <w:szCs w:val="28"/>
      <w:lang w:eastAsia="ru-RU"/>
    </w:rPr>
    <w:pPr>
      <w:ind w:firstLine="709"/>
      <w:jc w:val="both"/>
      <w:spacing w:lineRule="auto" w:line="360" w:after="0"/>
    </w:pPr>
  </w:style>
  <w:style w:type="character" w:styleId="494" w:customStyle="1">
    <w:name w:val="Основной текст Знак"/>
    <w:basedOn w:val="481"/>
    <w:link w:val="493"/>
    <w:rPr>
      <w:rFonts w:ascii="Times New Roman" w:hAnsi="Times New Roman" w:cs="Arial Unicode MS" w:eastAsia="Arial Unicode MS"/>
      <w:color w:val="000000"/>
      <w:sz w:val="28"/>
      <w:szCs w:val="28"/>
      <w:lang w:eastAsia="ru-RU"/>
    </w:rPr>
  </w:style>
  <w:style w:type="numbering" w:styleId="495" w:customStyle="1">
    <w:name w:val="С числами"/>
    <w:pPr>
      <w:numPr>
        <w:numId w:val="5"/>
      </w:numPr>
    </w:pPr>
  </w:style>
  <w:style w:type="table" w:styleId="496">
    <w:name w:val="Table Grid"/>
    <w:basedOn w:val="4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497">
    <w:name w:val="Caption"/>
    <w:basedOn w:val="476"/>
    <w:next w:val="476"/>
    <w:qFormat/>
    <w:uiPriority w:val="35"/>
    <w:unhideWhenUsed/>
    <w:rPr>
      <w:rFonts w:ascii="Calibri" w:hAnsi="Calibri" w:cs="Calibri" w:eastAsia="Calibri"/>
      <w:b/>
      <w:bCs/>
      <w:color w:val="4F81BD" w:themeColor="accent1"/>
      <w:sz w:val="18"/>
      <w:szCs w:val="18"/>
    </w:rPr>
    <w:pPr>
      <w:spacing w:after="200"/>
    </w:pPr>
  </w:style>
  <w:style w:type="character" w:styleId="498" w:customStyle="1">
    <w:name w:val="Заголовок 3 Знак"/>
    <w:basedOn w:val="481"/>
    <w:link w:val="479"/>
    <w:uiPriority w:val="9"/>
    <w:rPr>
      <w:rFonts w:ascii="Cambria" w:hAnsi="Cambria" w:cs="Cambria" w:eastAsia="Cambria"/>
      <w:b/>
      <w:bCs/>
      <w:color w:val="4F81BD" w:themeColor="accent1"/>
      <w:sz w:val="20"/>
      <w:szCs w:val="20"/>
    </w:rPr>
  </w:style>
  <w:style w:type="character" w:styleId="499" w:customStyle="1">
    <w:name w:val="Заголовок 2 Знак"/>
    <w:basedOn w:val="481"/>
    <w:link w:val="478"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paragraph" w:styleId="500">
    <w:name w:val="toc 3"/>
    <w:basedOn w:val="476"/>
    <w:next w:val="476"/>
    <w:qFormat/>
    <w:uiPriority w:val="39"/>
    <w:unhideWhenUsed/>
    <w:pPr>
      <w:ind w:left="400"/>
      <w:spacing w:after="100"/>
    </w:pPr>
  </w:style>
  <w:style w:type="character" w:styleId="501" w:customStyle="1">
    <w:name w:val="mjxp-mi"/>
    <w:basedOn w:val="481"/>
  </w:style>
  <w:style w:type="character" w:styleId="502" w:customStyle="1">
    <w:name w:val="mjxp-mo"/>
    <w:basedOn w:val="481"/>
  </w:style>
  <w:style w:type="character" w:styleId="503">
    <w:name w:val="Placeholder Text"/>
    <w:basedOn w:val="481"/>
    <w:uiPriority w:val="99"/>
    <w:semiHidden/>
    <w:rPr>
      <w:color w:val="808080"/>
    </w:rPr>
  </w:style>
  <w:style w:type="character" w:styleId="504" w:customStyle="1">
    <w:name w:val="Заголовок 4 Знак"/>
    <w:basedOn w:val="481"/>
    <w:link w:val="480"/>
    <w:uiPriority w:val="9"/>
    <w:semiHidden/>
    <w:rPr>
      <w:rFonts w:ascii="Cambria" w:hAnsi="Cambria" w:cs="Cambria" w:eastAsia="Cambria"/>
      <w:b/>
      <w:bCs/>
      <w:i/>
      <w:iCs/>
      <w:color w:val="4F81BD" w:themeColor="accent1"/>
      <w:sz w:val="20"/>
      <w:szCs w:val="20"/>
    </w:rPr>
  </w:style>
  <w:style w:type="paragraph" w:styleId="505">
    <w:name w:val="Header"/>
    <w:basedOn w:val="476"/>
    <w:link w:val="50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506" w:customStyle="1">
    <w:name w:val="Верхний колонтитул Знак"/>
    <w:basedOn w:val="481"/>
    <w:link w:val="505"/>
    <w:uiPriority w:val="99"/>
    <w:rPr>
      <w:rFonts w:ascii="Times New Roman" w:hAnsi="Times New Roman" w:cs="Times New Roman" w:eastAsia="Times New Roman"/>
      <w:sz w:val="20"/>
      <w:szCs w:val="20"/>
    </w:rPr>
  </w:style>
  <w:style w:type="paragraph" w:styleId="507">
    <w:name w:val="Footer"/>
    <w:basedOn w:val="476"/>
    <w:link w:val="50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508" w:customStyle="1">
    <w:name w:val="Нижний колонтитул Знак"/>
    <w:basedOn w:val="481"/>
    <w:link w:val="507"/>
    <w:uiPriority w:val="99"/>
    <w:rPr>
      <w:rFonts w:ascii="Times New Roman" w:hAnsi="Times New Roman" w:cs="Times New Roman" w:eastAsia="Times New Roman"/>
      <w:sz w:val="20"/>
      <w:szCs w:val="20"/>
    </w:rPr>
  </w:style>
  <w:style w:type="character" w:styleId="509">
    <w:name w:val="HTML Code"/>
    <w:basedOn w:val="481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510">
    <w:name w:val="HTML Preformatted"/>
    <w:basedOn w:val="476"/>
    <w:link w:val="511"/>
    <w:uiPriority w:val="99"/>
    <w:semiHidden/>
    <w:unhideWhenUsed/>
    <w:rPr>
      <w:rFonts w:ascii="Courier New" w:hAnsi="Courier New" w:cs="Courier New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511" w:customStyle="1">
    <w:name w:val="Стандартный HTML Знак"/>
    <w:basedOn w:val="481"/>
    <w:link w:val="510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paragraph" w:styleId="512">
    <w:name w:val="Normal (Web)"/>
    <w:basedOn w:val="476"/>
    <w:uiPriority w:val="99"/>
    <w:semiHidden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character" w:styleId="513">
    <w:name w:val="Strong"/>
    <w:basedOn w:val="481"/>
    <w:qFormat/>
    <w:uiPriority w:val="22"/>
    <w:rPr>
      <w:b/>
      <w:bCs/>
    </w:rPr>
  </w:style>
  <w:style w:type="paragraph" w:styleId="514">
    <w:name w:val="toc 4"/>
    <w:basedOn w:val="476"/>
    <w:next w:val="476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660"/>
      <w:spacing w:lineRule="auto" w:line="276" w:after="100"/>
    </w:pPr>
  </w:style>
  <w:style w:type="paragraph" w:styleId="515">
    <w:name w:val="toc 5"/>
    <w:basedOn w:val="476"/>
    <w:next w:val="476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880"/>
      <w:spacing w:lineRule="auto" w:line="276" w:after="100"/>
    </w:pPr>
  </w:style>
  <w:style w:type="paragraph" w:styleId="516">
    <w:name w:val="toc 6"/>
    <w:basedOn w:val="476"/>
    <w:next w:val="476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100"/>
      <w:spacing w:lineRule="auto" w:line="276" w:after="100"/>
    </w:pPr>
  </w:style>
  <w:style w:type="paragraph" w:styleId="517">
    <w:name w:val="toc 7"/>
    <w:basedOn w:val="476"/>
    <w:next w:val="476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320"/>
      <w:spacing w:lineRule="auto" w:line="276" w:after="100"/>
    </w:pPr>
  </w:style>
  <w:style w:type="paragraph" w:styleId="518">
    <w:name w:val="toc 8"/>
    <w:basedOn w:val="476"/>
    <w:next w:val="476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540"/>
      <w:spacing w:lineRule="auto" w:line="276" w:after="100"/>
    </w:pPr>
  </w:style>
  <w:style w:type="paragraph" w:styleId="519">
    <w:name w:val="toc 9"/>
    <w:basedOn w:val="476"/>
    <w:next w:val="476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760"/>
      <w:spacing w:lineRule="auto" w:line="276"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hyperlink" Target="https://nvworld.ru/articles/ray-tracing/3/" TargetMode="External"/><Relationship Id="rId28" Type="http://schemas.openxmlformats.org/officeDocument/2006/relationships/hyperlink" Target="https://old.computerra.ru/206167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revision>7</cp:revision>
  <dcterms:created xsi:type="dcterms:W3CDTF">2020-12-06T11:49:00Z</dcterms:created>
  <dcterms:modified xsi:type="dcterms:W3CDTF">2020-12-06T21:32:26Z</dcterms:modified>
</cp:coreProperties>
</file>