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Block 1: semantic and Word formulas</w:t>
      </w:r>
    </w:p>
    <w:p>
      <w:r>
        <w:t>Ordinary centerline text with an inline formula: $x_i + \alpha \leq \beta$.</w:t>
      </w:r>
    </w:p>
    <w:p>
      <w:r>
        <w:t>A block MathText formula follows:</w:t>
      </w:r>
    </w:p>
    <w:p>
      <w:pPr>
        <w:jc w:val="center"/>
      </w:pPr>
      <w:r>
        <w:t>$$\int_0^1 f(x)\,dx = \frac{1}{3}$$</w:t>
      </w:r>
    </w:p>
    <w:p>
      <w:r>
        <w:t>A native Word OMML equation follows:</w:t>
      </w:r>
    </w:p>
    <w:p>
      <m:oMathPara>
        <m:oMath>
          <m:f>
            <m:num>
              <m:r>
                <m:t>a+b</m:t>
              </m:r>
            </m:num>
            <m:den>
              <m:r>
                <m:t>c</m:t>
              </m:r>
            </m:den>
          </m:f>
          <m:r>
            <m:t>=</m:t>
          </m:r>
          <m:sRad>
            <m:deg/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sRad>
        </m:oMath>
      </m:oMathPara>
    </w:p>
    <w:p>
      <w:r>
        <w:t>The three formulas above must use single centerlines, never doubled outlines.</w:t>
      </w:r>
    </w:p>
    <w:sectPr w:rsidR="00FC693F" w:rsidRPr="0006063C" w:rsidSect="00034616">
      <w:pgSz w:w="8391" w:h="11906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UPD Plotter 7 block 1 example</dc:title>
  <dc:subject/>
  <dc:creator>plotter-processor</dc:creator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