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9956EF">
      <w:pPr>
        <w:ind w:firstLine="3152" w:firstLineChars="1050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 xml:space="preserve"> DAY 2</w:t>
      </w:r>
    </w:p>
    <w:p w14:paraId="7D05F8DA">
      <w:pPr>
        <w:ind w:firstLine="3001" w:firstLineChars="1500"/>
        <w:rPr>
          <w:rFonts w:hint="default"/>
          <w:b/>
          <w:bCs/>
          <w:lang w:val="en-US"/>
        </w:rPr>
      </w:pPr>
    </w:p>
    <w:p w14:paraId="30273456">
      <w:pPr>
        <w:ind w:firstLine="3001" w:firstLineChars="1500"/>
        <w:rPr>
          <w:rFonts w:hint="default"/>
          <w:b/>
          <w:bCs/>
          <w:lang w:val="en-US"/>
        </w:rPr>
      </w:pPr>
    </w:p>
    <w:p w14:paraId="5BD882B8"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cs="Calibri Light"/>
          <w:b/>
          <w:bCs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eastAsia="TimesNewRomanPS-BoldMT" w:cs="Calibri Light"/>
          <w:b/>
          <w:bCs/>
          <w:color w:val="000000" w:themeColor="text1"/>
          <w:kern w:val="0"/>
          <w:sz w:val="22"/>
          <w:szCs w:val="22"/>
          <w:lang w:val="en-US" w:eastAsia="zh-CN" w:bidi="ar"/>
          <w14:textFill>
            <w14:solidFill>
              <w14:schemeClr w14:val="tx1"/>
            </w14:solidFill>
          </w14:textFill>
        </w:rPr>
        <w:t>Credentials:</w:t>
      </w:r>
    </w:p>
    <w:p w14:paraId="4487A29F">
      <w:pPr>
        <w:ind w:firstLine="3001" w:firstLineChars="1500"/>
        <w:rPr>
          <w:rFonts w:hint="default"/>
          <w:b/>
          <w:bCs/>
          <w:lang w:val="en-US"/>
        </w:rPr>
      </w:pPr>
    </w:p>
    <w:p w14:paraId="4EF1A07A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2025-03-18 230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3-18 2307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BF8B">
      <w:pPr>
        <w:rPr>
          <w:rFonts w:hint="default"/>
          <w:b/>
          <w:bCs/>
          <w:lang w:val="en-US"/>
        </w:rPr>
      </w:pPr>
    </w:p>
    <w:p w14:paraId="77014237">
      <w:pPr>
        <w:rPr>
          <w:rFonts w:hint="default"/>
          <w:b/>
          <w:bCs/>
          <w:lang w:val="en-US"/>
        </w:rPr>
      </w:pPr>
    </w:p>
    <w:p w14:paraId="37413991"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cs="Calibri Light"/>
          <w:b/>
          <w:bCs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eastAsia="Italic" w:cs="Calibri Light"/>
          <w:b/>
          <w:bCs/>
          <w:i/>
          <w:iCs/>
          <w:color w:val="000000" w:themeColor="text1"/>
          <w:kern w:val="0"/>
          <w:sz w:val="22"/>
          <w:szCs w:val="22"/>
          <w:lang w:val="en-US" w:eastAsia="zh-CN" w:bidi="ar"/>
          <w14:textFill>
            <w14:solidFill>
              <w14:schemeClr w14:val="tx1"/>
            </w14:solidFill>
          </w14:textFill>
        </w:rPr>
        <w:t>Dcoker Image page:</w:t>
      </w:r>
    </w:p>
    <w:p w14:paraId="288594D6">
      <w:pPr>
        <w:rPr>
          <w:rFonts w:hint="default"/>
          <w:b/>
          <w:bCs/>
          <w:lang w:val="en-US"/>
        </w:rPr>
      </w:pPr>
    </w:p>
    <w:p w14:paraId="2610CAA6"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BE29">
      <w:pPr>
        <w:rPr>
          <w:rFonts w:hint="default"/>
          <w:b/>
          <w:bCs/>
          <w:lang w:val="en-US"/>
        </w:rPr>
      </w:pPr>
    </w:p>
    <w:p w14:paraId="1F17549F">
      <w:pPr>
        <w:rPr>
          <w:rFonts w:hint="default"/>
          <w:b/>
          <w:bCs/>
          <w:lang w:val="en-US"/>
        </w:rPr>
      </w:pPr>
    </w:p>
    <w:p w14:paraId="4DC341A1">
      <w:pPr>
        <w:rPr>
          <w:rFonts w:hint="default"/>
          <w:b/>
          <w:bCs/>
          <w:lang w:val="en-US"/>
        </w:rPr>
      </w:pPr>
    </w:p>
    <w:p w14:paraId="3CFB3E75">
      <w:pPr>
        <w:rPr>
          <w:rFonts w:hint="default"/>
          <w:b/>
          <w:bCs/>
          <w:lang w:val="en-US"/>
        </w:rPr>
      </w:pPr>
    </w:p>
    <w:p w14:paraId="05FBE919">
      <w:pPr>
        <w:rPr>
          <w:rFonts w:hint="default"/>
          <w:b/>
          <w:bCs/>
          <w:lang w:val="en-US"/>
        </w:rPr>
      </w:pPr>
    </w:p>
    <w:p w14:paraId="000CDC78">
      <w:pPr>
        <w:rPr>
          <w:rFonts w:hint="default"/>
          <w:b/>
          <w:bCs/>
          <w:lang w:val="en-US"/>
        </w:rPr>
      </w:pPr>
    </w:p>
    <w:p w14:paraId="2E1F5FFC">
      <w:pPr>
        <w:rPr>
          <w:rFonts w:hint="default"/>
          <w:b/>
          <w:bCs/>
          <w:lang w:val="en-US"/>
        </w:rPr>
      </w:pPr>
    </w:p>
    <w:p w14:paraId="34C3CF80">
      <w:pPr>
        <w:rPr>
          <w:rFonts w:hint="default"/>
          <w:b/>
          <w:bCs/>
          <w:lang w:val="en-US"/>
        </w:rPr>
      </w:pPr>
    </w:p>
    <w:p w14:paraId="24296BF6">
      <w:pPr>
        <w:rPr>
          <w:rFonts w:hint="default"/>
          <w:b/>
          <w:bCs/>
          <w:lang w:val="en-US"/>
        </w:rPr>
      </w:pPr>
    </w:p>
    <w:p w14:paraId="3EDDC93A">
      <w:pPr>
        <w:rPr>
          <w:rFonts w:hint="default"/>
          <w:b/>
          <w:bCs/>
          <w:lang w:val="en-US"/>
        </w:rPr>
      </w:pPr>
    </w:p>
    <w:p w14:paraId="52BEB23C"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cs="Calibri Light"/>
          <w:b/>
          <w:bCs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eastAsia="Italic" w:cs="Calibri Light"/>
          <w:b/>
          <w:bCs/>
          <w:i/>
          <w:iCs/>
          <w:color w:val="000000" w:themeColor="text1"/>
          <w:kern w:val="0"/>
          <w:sz w:val="22"/>
          <w:szCs w:val="22"/>
          <w:lang w:val="en-US" w:eastAsia="zh-CN" w:bidi="ar"/>
          <w14:textFill>
            <w14:solidFill>
              <w14:schemeClr w14:val="tx1"/>
            </w14:solidFill>
          </w14:textFill>
        </w:rPr>
        <w:t>Build Stage View:</w:t>
      </w:r>
    </w:p>
    <w:p w14:paraId="52440203">
      <w:pPr>
        <w:rPr>
          <w:rFonts w:hint="default"/>
          <w:b/>
          <w:bCs/>
          <w:lang w:val="en-US"/>
        </w:rPr>
      </w:pPr>
    </w:p>
    <w:p w14:paraId="580A108A">
      <w:pPr>
        <w:rPr>
          <w:rFonts w:hint="default"/>
          <w:b/>
          <w:bCs/>
          <w:lang w:val="en-US"/>
        </w:rPr>
      </w:pPr>
    </w:p>
    <w:p w14:paraId="1764CA34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2025-03-18 230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3-18 2304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7094">
      <w:pPr>
        <w:rPr>
          <w:rFonts w:hint="default"/>
          <w:b/>
          <w:bCs/>
          <w:lang w:val="en-US"/>
        </w:rPr>
      </w:pPr>
    </w:p>
    <w:p w14:paraId="5B984428">
      <w:pPr>
        <w:rPr>
          <w:rFonts w:hint="default"/>
          <w:b/>
          <w:bCs/>
          <w:lang w:val="en-US"/>
        </w:rPr>
      </w:pPr>
    </w:p>
    <w:p w14:paraId="22643261">
      <w:pPr>
        <w:rPr>
          <w:rFonts w:hint="default"/>
          <w:b/>
          <w:bCs/>
          <w:lang w:val="en-US"/>
        </w:rPr>
      </w:pPr>
    </w:p>
    <w:p w14:paraId="3CD3540B"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eastAsia="Italic" w:cs="Calibri Light"/>
          <w:b/>
          <w:bCs/>
          <w:i/>
          <w:iCs/>
          <w:color w:val="000000" w:themeColor="text1"/>
          <w:kern w:val="0"/>
          <w:sz w:val="22"/>
          <w:szCs w:val="22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eastAsia="Italic" w:cs="Calibri Light"/>
          <w:b/>
          <w:bCs/>
          <w:i/>
          <w:iCs/>
          <w:color w:val="000000" w:themeColor="text1"/>
          <w:kern w:val="0"/>
          <w:sz w:val="22"/>
          <w:szCs w:val="22"/>
          <w:lang w:val="en-US" w:eastAsia="zh-CN" w:bidi="ar"/>
          <w14:textFill>
            <w14:solidFill>
              <w14:schemeClr w14:val="tx1"/>
            </w14:solidFill>
          </w14:textFill>
        </w:rPr>
        <w:t>Pipeline 1 status:</w:t>
      </w:r>
    </w:p>
    <w:p w14:paraId="7C42C54A"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eastAsia="Italic" w:cs="Calibri Light"/>
          <w:b/>
          <w:bCs/>
          <w:i/>
          <w:iCs/>
          <w:color w:val="000000" w:themeColor="text1"/>
          <w:kern w:val="0"/>
          <w:sz w:val="22"/>
          <w:szCs w:val="22"/>
          <w:lang w:val="en-US" w:eastAsia="zh-CN" w:bidi="ar"/>
          <w14:textFill>
            <w14:solidFill>
              <w14:schemeClr w14:val="tx1"/>
            </w14:solidFill>
          </w14:textFill>
        </w:rPr>
      </w:pPr>
    </w:p>
    <w:p w14:paraId="5E1FA849"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eastAsia="Italic" w:cs="Calibri Light"/>
          <w:b/>
          <w:bCs/>
          <w:i/>
          <w:iCs/>
          <w:color w:val="000000" w:themeColor="text1"/>
          <w:kern w:val="0"/>
          <w:sz w:val="22"/>
          <w:szCs w:val="22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690" cy="2962910"/>
            <wp:effectExtent l="0" t="0" r="3810" b="889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D37A">
      <w:pPr>
        <w:rPr>
          <w:rFonts w:hint="default"/>
          <w:b/>
          <w:bCs/>
          <w:lang w:val="en-US"/>
        </w:rPr>
      </w:pPr>
    </w:p>
    <w:p w14:paraId="624E1120">
      <w:pPr>
        <w:rPr>
          <w:rFonts w:hint="default"/>
          <w:b/>
          <w:bCs/>
          <w:lang w:val="en-US"/>
        </w:rPr>
      </w:pPr>
    </w:p>
    <w:p w14:paraId="719BDFF6">
      <w:pPr>
        <w:rPr>
          <w:rFonts w:hint="default"/>
          <w:b/>
          <w:bCs/>
          <w:lang w:val="en-US"/>
        </w:rPr>
      </w:pPr>
    </w:p>
    <w:p w14:paraId="1139E011">
      <w:pPr>
        <w:rPr>
          <w:rFonts w:hint="default"/>
          <w:b/>
          <w:bCs/>
          <w:lang w:val="en-US"/>
        </w:rPr>
      </w:pPr>
    </w:p>
    <w:p w14:paraId="648A344C">
      <w:pPr>
        <w:rPr>
          <w:rFonts w:hint="default"/>
          <w:b/>
          <w:bCs/>
          <w:lang w:val="en-US"/>
        </w:rPr>
      </w:pPr>
    </w:p>
    <w:p w14:paraId="7C39572D">
      <w:pPr>
        <w:rPr>
          <w:rFonts w:hint="default"/>
          <w:b/>
          <w:bCs/>
          <w:lang w:val="en-US"/>
        </w:rPr>
      </w:pPr>
    </w:p>
    <w:p w14:paraId="31E7144B">
      <w:pPr>
        <w:rPr>
          <w:rFonts w:hint="default"/>
          <w:b/>
          <w:bCs/>
          <w:lang w:val="en-US"/>
        </w:rPr>
      </w:pPr>
    </w:p>
    <w:p w14:paraId="24FEB9BE">
      <w:pPr>
        <w:rPr>
          <w:rFonts w:hint="default"/>
          <w:b/>
          <w:bCs/>
          <w:lang w:val="en-US"/>
        </w:rPr>
      </w:pPr>
    </w:p>
    <w:p w14:paraId="22E0DD65">
      <w:pPr>
        <w:rPr>
          <w:rFonts w:hint="default"/>
          <w:b/>
          <w:bCs/>
          <w:lang w:val="en-US"/>
        </w:rPr>
      </w:pPr>
    </w:p>
    <w:p w14:paraId="5DE20470">
      <w:pPr>
        <w:rPr>
          <w:rFonts w:hint="default"/>
          <w:b/>
          <w:bCs/>
          <w:lang w:val="en-US"/>
        </w:rPr>
      </w:pPr>
    </w:p>
    <w:p w14:paraId="714820AD">
      <w:pPr>
        <w:rPr>
          <w:rFonts w:hint="default"/>
          <w:b/>
          <w:bCs/>
          <w:lang w:val="en-US"/>
        </w:rPr>
      </w:pPr>
    </w:p>
    <w:p w14:paraId="06D4C5EF"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cs="Calibri Light"/>
          <w:b/>
          <w:bCs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eastAsia="Italic" w:cs="Calibri Light"/>
          <w:b/>
          <w:bCs/>
          <w:i/>
          <w:iCs/>
          <w:color w:val="000000" w:themeColor="text1"/>
          <w:kern w:val="0"/>
          <w:sz w:val="22"/>
          <w:szCs w:val="22"/>
          <w:lang w:val="en-US" w:eastAsia="zh-CN" w:bidi="ar"/>
          <w14:textFill>
            <w14:solidFill>
              <w14:schemeClr w14:val="tx1"/>
            </w14:solidFill>
          </w14:textFill>
        </w:rPr>
        <w:t>Deploy Successful:</w:t>
      </w:r>
    </w:p>
    <w:p w14:paraId="43FF5BBF">
      <w:pPr>
        <w:rPr>
          <w:rFonts w:hint="default"/>
          <w:b/>
          <w:bCs/>
          <w:lang w:val="en-US"/>
        </w:rPr>
      </w:pPr>
    </w:p>
    <w:p w14:paraId="2A247E28">
      <w:pPr>
        <w:rPr>
          <w:rFonts w:hint="default"/>
          <w:b/>
          <w:bCs/>
          <w:lang w:val="en-US"/>
        </w:rPr>
      </w:pPr>
    </w:p>
    <w:p w14:paraId="24E8E31A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2025-03-18 23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3-18 2305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B174">
      <w:pPr>
        <w:rPr>
          <w:rFonts w:hint="default"/>
          <w:b/>
          <w:bCs/>
          <w:lang w:val="en-US"/>
        </w:rPr>
      </w:pPr>
    </w:p>
    <w:p w14:paraId="71392071">
      <w:pPr>
        <w:rPr>
          <w:rFonts w:hint="default"/>
          <w:b/>
          <w:bCs/>
          <w:lang w:val="en-US"/>
        </w:rPr>
      </w:pPr>
    </w:p>
    <w:p w14:paraId="2C89ED6D">
      <w:pPr>
        <w:rPr>
          <w:rFonts w:hint="default"/>
          <w:b/>
          <w:bCs/>
          <w:lang w:val="en-US"/>
        </w:rPr>
      </w:pPr>
    </w:p>
    <w:p w14:paraId="3A2E5AAC">
      <w:pPr>
        <w:rPr>
          <w:rFonts w:hint="default"/>
          <w:b/>
          <w:bCs/>
          <w:lang w:val="en-US"/>
        </w:rPr>
      </w:pPr>
      <w:bookmarkStart w:id="0" w:name="_GoBack"/>
      <w:bookmarkEnd w:id="0"/>
    </w:p>
    <w:p w14:paraId="2A93F898"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cs="Calibri Light"/>
          <w:b/>
          <w:bCs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eastAsia="Italic" w:cs="Calibri Light"/>
          <w:b/>
          <w:bCs/>
          <w:i/>
          <w:iCs/>
          <w:color w:val="000000" w:themeColor="text1"/>
          <w:kern w:val="0"/>
          <w:sz w:val="22"/>
          <w:szCs w:val="22"/>
          <w:lang w:val="en-US" w:eastAsia="zh-CN" w:bidi="ar"/>
          <w14:textFill>
            <w14:solidFill>
              <w14:schemeClr w14:val="tx1"/>
            </w14:solidFill>
          </w14:textFill>
        </w:rPr>
        <w:t>Page running Successfully:</w:t>
      </w:r>
    </w:p>
    <w:p w14:paraId="5CF741FB">
      <w:pPr>
        <w:rPr>
          <w:rFonts w:hint="default"/>
          <w:b/>
          <w:bCs/>
          <w:lang w:val="en-US"/>
        </w:rPr>
      </w:pPr>
    </w:p>
    <w:p w14:paraId="59A2166A">
      <w:pPr>
        <w:rPr>
          <w:rFonts w:hint="default"/>
          <w:b/>
          <w:bCs/>
          <w:lang w:val="en-US"/>
        </w:rPr>
      </w:pPr>
    </w:p>
    <w:p w14:paraId="6A979847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2025-03-18 230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3-18 2306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AFE8">
      <w:pPr>
        <w:rPr>
          <w:rFonts w:hint="default"/>
          <w:b/>
          <w:bCs/>
          <w:lang w:val="en-US"/>
        </w:rPr>
      </w:pPr>
    </w:p>
    <w:p w14:paraId="390552BD">
      <w:pPr>
        <w:ind w:firstLine="3001" w:firstLineChars="1500"/>
        <w:rPr>
          <w:rFonts w:hint="default"/>
          <w:b/>
          <w:bCs/>
          <w:lang w:val="en-US"/>
        </w:rPr>
      </w:pPr>
    </w:p>
    <w:p w14:paraId="6763DB88">
      <w:pPr>
        <w:rPr>
          <w:rFonts w:hint="default"/>
          <w:b/>
          <w:bCs/>
          <w:lang w:val="en-US"/>
        </w:rPr>
      </w:pPr>
    </w:p>
    <w:p w14:paraId="5A8E86B5">
      <w:pPr>
        <w:ind w:firstLine="3001" w:firstLineChars="1500"/>
        <w:rPr>
          <w:rFonts w:hint="default"/>
          <w:b/>
          <w:bCs/>
          <w:lang w:val="en-US"/>
        </w:rPr>
      </w:pPr>
    </w:p>
    <w:p w14:paraId="0A54F0F3">
      <w:pPr>
        <w:rPr>
          <w:rFonts w:hint="default"/>
          <w:b/>
          <w:bCs/>
          <w:lang w:val="en-US"/>
        </w:rPr>
      </w:pPr>
    </w:p>
    <w:p w14:paraId="4A395F59">
      <w:pPr>
        <w:rPr>
          <w:rFonts w:hint="default"/>
          <w:b/>
          <w:bCs/>
          <w:lang w:val="en-US"/>
        </w:rPr>
      </w:pPr>
    </w:p>
    <w:p w14:paraId="60F9B0C8">
      <w:pPr>
        <w:rPr>
          <w:rFonts w:hint="default"/>
          <w:b/>
          <w:bCs/>
          <w:lang w:val="en-US"/>
        </w:rPr>
      </w:pPr>
    </w:p>
    <w:p w14:paraId="495AEEEA">
      <w:pPr>
        <w:rPr>
          <w:rFonts w:hint="default"/>
          <w:b/>
          <w:bCs/>
          <w:lang w:val="en-US"/>
        </w:rPr>
      </w:pPr>
    </w:p>
    <w:p w14:paraId="28A1A460">
      <w:pPr>
        <w:ind w:firstLine="3001" w:firstLineChars="1500"/>
        <w:rPr>
          <w:rFonts w:hint="default"/>
          <w:b/>
          <w:bCs/>
          <w:lang w:val="en-US"/>
        </w:rPr>
      </w:pPr>
    </w:p>
    <w:p w14:paraId="28E9A039">
      <w:pPr>
        <w:ind w:firstLine="3001" w:firstLineChars="1500"/>
        <w:rPr>
          <w:rFonts w:hint="default"/>
          <w:b/>
          <w:bCs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Italic">
    <w:altName w:val="Harlow Solid Ital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arlow Solid Italic">
    <w:panose1 w:val="04030604020F02020D02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4465C4"/>
    <w:rsid w:val="0A4465C4"/>
    <w:rsid w:val="0FAB2F28"/>
    <w:rsid w:val="1E0E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2025-03-19T03:55:00Z</dcterms:created>
  <dc:creator>Mathumitha</dc:creator>
  <cp:lastModifiedBy>Madhu mitha</cp:lastModifiedBy>
  <dcterms:modified xsi:type="dcterms:W3CDTF">2025-03-19T04:21:58Z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189996776EA94513BF8F8DF367CD591E_11</vt:lpwstr>
  </property>
</Properties>
</file>