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654BE" w14:textId="77777777" w:rsidR="000F1C07" w:rsidRPr="00421DAE" w:rsidRDefault="000F1C07">
      <w:pPr>
        <w:rPr>
          <w:b/>
          <w:lang w:val="ru-RU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92"/>
        <w:gridCol w:w="8179"/>
      </w:tblGrid>
      <w:tr w:rsidR="000F1C07" w:rsidRPr="00421DAE" w14:paraId="2F778A40" w14:textId="77777777">
        <w:tc>
          <w:tcPr>
            <w:tcW w:w="1383" w:type="dxa"/>
          </w:tcPr>
          <w:p w14:paraId="0D2DA7E3" w14:textId="77777777" w:rsidR="000F1C07" w:rsidRPr="00421DAE" w:rsidRDefault="00CA55DB">
            <w:pPr>
              <w:rPr>
                <w:b/>
                <w:lang w:val="ru-RU"/>
              </w:rPr>
            </w:pPr>
            <w:r w:rsidRPr="00421DAE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972638E" wp14:editId="146226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13335" b="9525"/>
                  <wp:wrapTight wrapText="bothSides">
                    <wp:wrapPolygon edited="0">
                      <wp:start x="0" y="0"/>
                      <wp:lineTo x="0" y="21054"/>
                      <wp:lineTo x="21095" y="21054"/>
                      <wp:lineTo x="21095" y="0"/>
                      <wp:lineTo x="0" y="0"/>
                    </wp:wrapPolygon>
                  </wp:wrapTight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B8E5F0C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FE10FF3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 xml:space="preserve">Федеральное государственное автономное образовательное учреждение </w:t>
            </w:r>
          </w:p>
          <w:p w14:paraId="482DA6C8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высшего образования</w:t>
            </w:r>
          </w:p>
          <w:p w14:paraId="1A6427C4" w14:textId="77777777" w:rsidR="000F1C07" w:rsidRPr="00421DAE" w:rsidRDefault="00CA55DB">
            <w:pPr>
              <w:ind w:right="-2"/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F564D44" w14:textId="77777777" w:rsidR="000F1C07" w:rsidRPr="00421DAE" w:rsidRDefault="00CA55DB">
            <w:pPr>
              <w:ind w:right="-2"/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имени Н.Э. Баумана</w:t>
            </w:r>
          </w:p>
          <w:p w14:paraId="7CDEF2FB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101C79C1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(МГТУ им. Н.Э. Баумана)</w:t>
            </w:r>
          </w:p>
        </w:tc>
      </w:tr>
    </w:tbl>
    <w:p w14:paraId="17FF8861" w14:textId="77777777" w:rsidR="000F1C07" w:rsidRPr="00421DAE" w:rsidRDefault="000F1C07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411F9D85" w14:textId="77777777" w:rsidR="000F1C07" w:rsidRPr="00421DAE" w:rsidRDefault="000F1C07">
      <w:pPr>
        <w:rPr>
          <w:b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0F1C07" w:rsidRPr="00421DAE" w14:paraId="6EB157C8" w14:textId="77777777">
        <w:trPr>
          <w:trHeight w:val="255"/>
        </w:trPr>
        <w:tc>
          <w:tcPr>
            <w:tcW w:w="1530" w:type="dxa"/>
          </w:tcPr>
          <w:p w14:paraId="74EADE91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7169460D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 xml:space="preserve">ИНФОРМАТИКА И СИСТЕМЫ УПРАВЛЕНИЯ </w:t>
            </w:r>
          </w:p>
        </w:tc>
      </w:tr>
      <w:tr w:rsidR="000F1C07" w:rsidRPr="00421DAE" w14:paraId="6E9F5940" w14:textId="77777777">
        <w:tc>
          <w:tcPr>
            <w:tcW w:w="1530" w:type="dxa"/>
          </w:tcPr>
          <w:p w14:paraId="248185A0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17F0093E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722FE242" w14:textId="77777777" w:rsidR="000F1C07" w:rsidRPr="00421DAE" w:rsidRDefault="000F1C07">
      <w:pPr>
        <w:rPr>
          <w:i/>
          <w:sz w:val="32"/>
          <w:lang w:val="ru-RU"/>
        </w:rPr>
      </w:pPr>
    </w:p>
    <w:p w14:paraId="3208017A" w14:textId="77777777" w:rsidR="000F1C07" w:rsidRPr="00421DAE" w:rsidRDefault="000F1C07">
      <w:pPr>
        <w:jc w:val="center"/>
        <w:rPr>
          <w:b/>
          <w:sz w:val="44"/>
          <w:lang w:val="ru-RU"/>
        </w:rPr>
      </w:pPr>
    </w:p>
    <w:p w14:paraId="782D76C4" w14:textId="77777777" w:rsidR="000F1C07" w:rsidRPr="00421DAE" w:rsidRDefault="000F1C07">
      <w:pPr>
        <w:jc w:val="center"/>
        <w:rPr>
          <w:b/>
          <w:sz w:val="44"/>
          <w:lang w:val="ru-RU"/>
        </w:rPr>
      </w:pPr>
    </w:p>
    <w:p w14:paraId="0332280E" w14:textId="77777777" w:rsidR="000F1C07" w:rsidRPr="00421DAE" w:rsidRDefault="000F1C07">
      <w:pPr>
        <w:jc w:val="center"/>
        <w:rPr>
          <w:b/>
          <w:sz w:val="44"/>
          <w:lang w:val="ru-RU"/>
        </w:rPr>
      </w:pPr>
    </w:p>
    <w:p w14:paraId="36375576" w14:textId="77777777" w:rsidR="000F1C07" w:rsidRPr="00421DAE" w:rsidRDefault="00CA55DB">
      <w:pPr>
        <w:jc w:val="center"/>
        <w:rPr>
          <w:b/>
          <w:sz w:val="44"/>
          <w:lang w:val="ru-RU"/>
        </w:rPr>
      </w:pPr>
      <w:r w:rsidRPr="00421DAE">
        <w:rPr>
          <w:b/>
          <w:sz w:val="44"/>
          <w:lang w:val="ru-RU"/>
        </w:rPr>
        <w:t>РАСЧЕТНО-ПОЯСНИТЕЛЬНАЯ ЗАПИСКА</w:t>
      </w:r>
    </w:p>
    <w:p w14:paraId="03D66870" w14:textId="77777777" w:rsidR="000F1C07" w:rsidRPr="00421DAE" w:rsidRDefault="000F1C07">
      <w:pPr>
        <w:jc w:val="center"/>
        <w:rPr>
          <w:i/>
          <w:lang w:val="ru-RU"/>
        </w:rPr>
      </w:pPr>
    </w:p>
    <w:p w14:paraId="53714FA0" w14:textId="77777777" w:rsidR="000F1C07" w:rsidRPr="00421DAE" w:rsidRDefault="00CA55DB">
      <w:pPr>
        <w:jc w:val="center"/>
        <w:rPr>
          <w:b/>
          <w:i/>
          <w:sz w:val="40"/>
          <w:lang w:val="ru-RU"/>
        </w:rPr>
      </w:pPr>
      <w:r w:rsidRPr="00421DAE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3D089D25" w14:textId="77777777" w:rsidR="000F1C07" w:rsidRPr="00421DAE" w:rsidRDefault="000F1C07">
      <w:pPr>
        <w:jc w:val="center"/>
        <w:rPr>
          <w:b/>
          <w:i/>
          <w:sz w:val="28"/>
          <w:lang w:val="ru-RU"/>
        </w:rPr>
      </w:pPr>
    </w:p>
    <w:p w14:paraId="0E815D20" w14:textId="77777777" w:rsidR="000F1C07" w:rsidRPr="00421DAE" w:rsidRDefault="00CA55DB">
      <w:pPr>
        <w:jc w:val="center"/>
        <w:rPr>
          <w:b/>
          <w:i/>
          <w:sz w:val="40"/>
          <w:lang w:val="ru-RU"/>
        </w:rPr>
      </w:pPr>
      <w:r w:rsidRPr="00421DAE">
        <w:rPr>
          <w:b/>
          <w:i/>
          <w:sz w:val="40"/>
        </w:rPr>
        <w:t>НА ТЕМУ: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0F1C07" w:rsidRPr="00421DAE" w14:paraId="529A9271" w14:textId="77777777">
        <w:tc>
          <w:tcPr>
            <w:tcW w:w="9349" w:type="dxa"/>
            <w:tcBorders>
              <w:bottom w:val="single" w:sz="4" w:space="0" w:color="auto"/>
            </w:tcBorders>
          </w:tcPr>
          <w:p w14:paraId="13DE4F72" w14:textId="2E268F36" w:rsidR="000F1C07" w:rsidRPr="00421DAE" w:rsidRDefault="00876C31">
            <w:pPr>
              <w:jc w:val="center"/>
              <w:rPr>
                <w:b/>
                <w:i/>
                <w:sz w:val="40"/>
                <w:lang w:val="ru-RU"/>
              </w:rPr>
            </w:pPr>
            <w:r w:rsidRPr="00421DAE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0F1C07" w:rsidRPr="00421DAE" w14:paraId="4A7DA7FB" w14:textId="7777777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EF0E494" w14:textId="4A74D668" w:rsidR="000F1C07" w:rsidRPr="00421DAE" w:rsidRDefault="00876C31">
            <w:pPr>
              <w:jc w:val="center"/>
              <w:rPr>
                <w:b/>
                <w:i/>
                <w:sz w:val="40"/>
                <w:lang w:val="ru-RU"/>
              </w:rPr>
            </w:pPr>
            <w:r w:rsidRPr="00421DAE">
              <w:rPr>
                <w:b/>
                <w:i/>
                <w:sz w:val="40"/>
                <w:lang w:val="ru-RU"/>
              </w:rPr>
              <w:t>Машинного обучения</w:t>
            </w:r>
          </w:p>
        </w:tc>
      </w:tr>
      <w:tr w:rsidR="000F1C07" w:rsidRPr="00421DAE" w14:paraId="51E969E8" w14:textId="7777777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1A21416" w14:textId="77777777" w:rsidR="000F1C07" w:rsidRPr="00421DAE" w:rsidRDefault="000F1C0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0F1C07" w:rsidRPr="00421DAE" w14:paraId="066C5002" w14:textId="7777777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290C1ED" w14:textId="77777777" w:rsidR="000F1C07" w:rsidRPr="00421DAE" w:rsidRDefault="000F1C0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0F1C07" w:rsidRPr="00421DAE" w14:paraId="0D3956F5" w14:textId="7777777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44604F8" w14:textId="77777777" w:rsidR="000F1C07" w:rsidRPr="00421DAE" w:rsidRDefault="000F1C0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BC9BA6A" w14:textId="77777777" w:rsidR="000F1C07" w:rsidRPr="00421DAE" w:rsidRDefault="000F1C07">
      <w:pPr>
        <w:jc w:val="center"/>
        <w:rPr>
          <w:b/>
          <w:i/>
          <w:sz w:val="40"/>
          <w:lang w:val="ru-RU"/>
        </w:rPr>
      </w:pPr>
    </w:p>
    <w:p w14:paraId="35015D66" w14:textId="77777777" w:rsidR="000F1C07" w:rsidRPr="00421DAE" w:rsidRDefault="000F1C07">
      <w:pPr>
        <w:jc w:val="center"/>
        <w:rPr>
          <w:b/>
          <w:i/>
          <w:sz w:val="40"/>
          <w:lang w:val="ru-RU"/>
        </w:rPr>
      </w:pPr>
    </w:p>
    <w:p w14:paraId="1068E827" w14:textId="77777777" w:rsidR="000F1C07" w:rsidRPr="00421DAE" w:rsidRDefault="000F1C07">
      <w:pPr>
        <w:jc w:val="center"/>
        <w:rPr>
          <w:b/>
          <w:i/>
          <w:sz w:val="4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0F1C07" w:rsidRPr="00421DAE" w14:paraId="09C76C1D" w14:textId="77777777">
        <w:tc>
          <w:tcPr>
            <w:tcW w:w="2972" w:type="dxa"/>
          </w:tcPr>
          <w:p w14:paraId="239EC855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D782625" w14:textId="0562B63A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>ИУ5-6</w:t>
            </w:r>
            <w:r w:rsidR="0034158E" w:rsidRPr="00421DAE">
              <w:rPr>
                <w:lang w:val="ru-RU"/>
              </w:rPr>
              <w:t>2</w:t>
            </w:r>
            <w:r w:rsidRPr="00421DAE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255C14F0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89BF734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26772AF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5A799E4" w14:textId="1499B072" w:rsidR="000F1C07" w:rsidRPr="00421DAE" w:rsidRDefault="00E725E5" w:rsidP="00E725E5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 xml:space="preserve">М. С. </w:t>
            </w:r>
            <w:proofErr w:type="spellStart"/>
            <w:r w:rsidRPr="00421DAE">
              <w:rPr>
                <w:lang w:val="ru-RU"/>
              </w:rPr>
              <w:t>Бокатуев</w:t>
            </w:r>
            <w:proofErr w:type="spellEnd"/>
          </w:p>
        </w:tc>
      </w:tr>
      <w:tr w:rsidR="000F1C07" w:rsidRPr="00421DAE" w14:paraId="3300DC30" w14:textId="77777777">
        <w:tc>
          <w:tcPr>
            <w:tcW w:w="2972" w:type="dxa"/>
          </w:tcPr>
          <w:p w14:paraId="428B556C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658F59C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4DD358A8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FFD0FF4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A59E532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5BA9C0A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0F1C07" w:rsidRPr="00421DAE" w14:paraId="6878C6D9" w14:textId="77777777">
        <w:tc>
          <w:tcPr>
            <w:tcW w:w="2972" w:type="dxa"/>
          </w:tcPr>
          <w:p w14:paraId="430BEBE3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Руководитель НИР</w:t>
            </w:r>
          </w:p>
        </w:tc>
        <w:tc>
          <w:tcPr>
            <w:tcW w:w="1701" w:type="dxa"/>
          </w:tcPr>
          <w:p w14:paraId="3B65441F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6F33F3D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CCDE92B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276E093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5924BF5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 xml:space="preserve">Ю.Е. </w:t>
            </w:r>
            <w:proofErr w:type="spellStart"/>
            <w:r w:rsidRPr="00421DAE">
              <w:rPr>
                <w:lang w:val="ru-RU"/>
              </w:rPr>
              <w:t>Гапанюк</w:t>
            </w:r>
            <w:proofErr w:type="spellEnd"/>
          </w:p>
        </w:tc>
      </w:tr>
      <w:tr w:rsidR="000F1C07" w:rsidRPr="00421DAE" w14:paraId="0F44AAB9" w14:textId="77777777">
        <w:tc>
          <w:tcPr>
            <w:tcW w:w="2972" w:type="dxa"/>
          </w:tcPr>
          <w:p w14:paraId="7C7172A8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7489297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62C7290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233D1A3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8FE0D17" w14:textId="77777777" w:rsidR="000F1C07" w:rsidRPr="00421DAE" w:rsidRDefault="000F1C0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5491201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0F1C07" w:rsidRPr="00421DAE" w14:paraId="0A15F6A3" w14:textId="77777777">
        <w:tc>
          <w:tcPr>
            <w:tcW w:w="2972" w:type="dxa"/>
          </w:tcPr>
          <w:p w14:paraId="58564682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0DBD820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CFEF083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2B5D7D80" w14:textId="77777777" w:rsidR="000F1C07" w:rsidRPr="00421DAE" w:rsidRDefault="000F1C0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CA46769" w14:textId="77777777" w:rsidR="000F1C07" w:rsidRPr="00421DAE" w:rsidRDefault="000F1C0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0A20096B" w14:textId="77777777" w:rsidR="000F1C07" w:rsidRPr="00421DAE" w:rsidRDefault="000F1C0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07A37780" w14:textId="77777777" w:rsidR="000F1C07" w:rsidRPr="00421DAE" w:rsidRDefault="000F1C07">
      <w:pPr>
        <w:rPr>
          <w:b/>
          <w:i/>
          <w:sz w:val="40"/>
          <w:lang w:val="ru-RU"/>
        </w:rPr>
      </w:pPr>
    </w:p>
    <w:p w14:paraId="252C2A64" w14:textId="77777777" w:rsidR="000F1C07" w:rsidRPr="00421DAE" w:rsidRDefault="000F1C07">
      <w:pPr>
        <w:rPr>
          <w:lang w:val="ru-RU"/>
        </w:rPr>
      </w:pPr>
    </w:p>
    <w:p w14:paraId="2A62FD58" w14:textId="77777777" w:rsidR="000F1C07" w:rsidRPr="00421DAE" w:rsidRDefault="000F1C07">
      <w:pPr>
        <w:rPr>
          <w:lang w:val="ru-RU"/>
        </w:rPr>
      </w:pPr>
    </w:p>
    <w:p w14:paraId="329DE998" w14:textId="77777777" w:rsidR="000F1C07" w:rsidRPr="00421DAE" w:rsidRDefault="000F1C07">
      <w:pPr>
        <w:jc w:val="center"/>
        <w:rPr>
          <w:i/>
          <w:lang w:val="ru-RU"/>
        </w:rPr>
      </w:pPr>
    </w:p>
    <w:p w14:paraId="6F1730C7" w14:textId="77777777" w:rsidR="000F1C07" w:rsidRPr="00421DAE" w:rsidRDefault="00CA55DB">
      <w:pPr>
        <w:jc w:val="center"/>
        <w:rPr>
          <w:i/>
          <w:sz w:val="28"/>
          <w:lang w:val="ru-RU"/>
        </w:rPr>
      </w:pPr>
      <w:r w:rsidRPr="00421DAE">
        <w:rPr>
          <w:i/>
          <w:sz w:val="28"/>
          <w:lang w:val="ru-RU"/>
        </w:rPr>
        <w:t>2025 г.</w:t>
      </w:r>
    </w:p>
    <w:p w14:paraId="67B723D9" w14:textId="77777777" w:rsidR="000F1C07" w:rsidRPr="00421DAE" w:rsidRDefault="000F1C07"/>
    <w:p w14:paraId="77E728D9" w14:textId="77777777" w:rsidR="000F1C07" w:rsidRPr="00421DAE" w:rsidRDefault="000F1C07"/>
    <w:p w14:paraId="7A17180C" w14:textId="77777777" w:rsidR="000F1C07" w:rsidRPr="00421DAE" w:rsidRDefault="00CA55DB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421DAE">
        <w:rPr>
          <w:b/>
          <w:lang w:val="ru-RU"/>
        </w:rPr>
        <w:br w:type="page"/>
      </w:r>
    </w:p>
    <w:p w14:paraId="63027114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B8FBAE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269C463D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t>высшего образования</w:t>
      </w:r>
    </w:p>
    <w:p w14:paraId="543F47BC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1AAFCC45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t>(национальный исследовательский университет)»</w:t>
      </w:r>
    </w:p>
    <w:p w14:paraId="653C25CA" w14:textId="77777777" w:rsidR="000F1C07" w:rsidRPr="00421DAE" w:rsidRDefault="00CA55DB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21DAE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0F1C07" w:rsidRPr="00421DAE" w14:paraId="64784C1A" w14:textId="77777777">
        <w:tc>
          <w:tcPr>
            <w:tcW w:w="4677" w:type="dxa"/>
            <w:gridSpan w:val="3"/>
          </w:tcPr>
          <w:p w14:paraId="4F82B576" w14:textId="77777777" w:rsidR="000F1C07" w:rsidRPr="00421DAE" w:rsidRDefault="00CA55DB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421DAE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0F1C07" w:rsidRPr="00421DAE" w14:paraId="5689497D" w14:textId="77777777">
        <w:trPr>
          <w:trHeight w:val="294"/>
        </w:trPr>
        <w:tc>
          <w:tcPr>
            <w:tcW w:w="4677" w:type="dxa"/>
            <w:gridSpan w:val="3"/>
          </w:tcPr>
          <w:p w14:paraId="760C7249" w14:textId="77777777" w:rsidR="000F1C07" w:rsidRPr="00421DAE" w:rsidRDefault="000F1C0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0F1C07" w:rsidRPr="00421DAE" w14:paraId="3FEDE478" w14:textId="77777777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47459016"/>
            <w:placeholder>
              <w:docPart w:val="{fbf6d61e-ed6e-43e0-93a3-961d9062ece8}"/>
            </w:placeholder>
            <w:text/>
          </w:sdtPr>
          <w:sdtEndPr/>
          <w:sdtContent>
            <w:tc>
              <w:tcPr>
                <w:tcW w:w="3240" w:type="dxa"/>
                <w:gridSpan w:val="2"/>
              </w:tcPr>
              <w:p w14:paraId="6BD51AB2" w14:textId="77777777" w:rsidR="000F1C07" w:rsidRPr="00421DAE" w:rsidRDefault="00CA55DB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421DAE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696E1A25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421DAE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0F1C07" w:rsidRPr="00421DAE" w14:paraId="7AD1D3B1" w14:textId="77777777">
        <w:tc>
          <w:tcPr>
            <w:tcW w:w="3240" w:type="dxa"/>
            <w:gridSpan w:val="2"/>
          </w:tcPr>
          <w:p w14:paraId="2462A012" w14:textId="77777777" w:rsidR="000F1C07" w:rsidRPr="00421DAE" w:rsidRDefault="000F1C0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76A38929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421DAE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0F1C07" w:rsidRPr="00421DAE" w14:paraId="7FA68954" w14:textId="77777777">
        <w:tc>
          <w:tcPr>
            <w:tcW w:w="2532" w:type="dxa"/>
          </w:tcPr>
          <w:p w14:paraId="5EB3196C" w14:textId="77777777" w:rsidR="000F1C07" w:rsidRPr="00421DAE" w:rsidRDefault="000F1C0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17E32246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421DAE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0F1C07" w:rsidRPr="00421DAE" w14:paraId="08EB7DBF" w14:textId="77777777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F5AAC" w14:textId="77777777" w:rsidR="000F1C07" w:rsidRPr="00421DAE" w:rsidRDefault="000F1C0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</w:tcPr>
          <w:p w14:paraId="23763567" w14:textId="77777777" w:rsidR="000F1C07" w:rsidRPr="00421DAE" w:rsidRDefault="00CA55DB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421DAE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0F1C07" w:rsidRPr="00421DAE" w14:paraId="6C682D06" w14:textId="77777777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3CD3F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421DAE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 w:rsidRPr="00421DAE">
              <w:rPr>
                <w:rFonts w:eastAsia="Calibri"/>
                <w:sz w:val="20"/>
                <w:szCs w:val="20"/>
                <w:lang w:eastAsia="ar-SA"/>
              </w:rPr>
              <w:t>подпись</w:t>
            </w:r>
            <w:proofErr w:type="spellEnd"/>
            <w:r w:rsidRPr="00421DAE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D25C0F4" w14:textId="77777777" w:rsidR="000F1C07" w:rsidRPr="00421DAE" w:rsidRDefault="000F1C0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0F1C07" w:rsidRPr="00421DAE" w14:paraId="0CE9CEFA" w14:textId="77777777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73943DF5" w14:textId="77777777" w:rsidR="000F1C07" w:rsidRPr="00421DAE" w:rsidRDefault="000F1C0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1919C6BC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421DAE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 w:rsidRPr="00421DAE"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proofErr w:type="spellEnd"/>
            <w:r w:rsidRPr="00421DAE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00B5F489" w14:textId="77777777" w:rsidR="000F1C07" w:rsidRPr="00421DAE" w:rsidRDefault="000F1C07">
      <w:pPr>
        <w:jc w:val="center"/>
        <w:rPr>
          <w:b/>
          <w:spacing w:val="100"/>
          <w:sz w:val="36"/>
          <w:lang w:val="ru-RU"/>
        </w:rPr>
      </w:pPr>
    </w:p>
    <w:p w14:paraId="5F72E995" w14:textId="77777777" w:rsidR="000F1C07" w:rsidRPr="00421DAE" w:rsidRDefault="00CA55DB">
      <w:pPr>
        <w:jc w:val="center"/>
        <w:rPr>
          <w:b/>
          <w:sz w:val="36"/>
          <w:lang w:val="ru-RU"/>
        </w:rPr>
      </w:pPr>
      <w:r w:rsidRPr="00421DAE">
        <w:rPr>
          <w:b/>
          <w:spacing w:val="100"/>
          <w:sz w:val="36"/>
          <w:lang w:val="ru-RU"/>
        </w:rPr>
        <w:t>ЗАДАНИЕ</w:t>
      </w:r>
    </w:p>
    <w:p w14:paraId="5677F3B6" w14:textId="77777777" w:rsidR="000F1C07" w:rsidRPr="00421DAE" w:rsidRDefault="00CA55DB">
      <w:pPr>
        <w:jc w:val="center"/>
        <w:rPr>
          <w:b/>
          <w:sz w:val="32"/>
          <w:lang w:val="ru-RU"/>
        </w:rPr>
      </w:pPr>
      <w:r w:rsidRPr="00421DAE">
        <w:rPr>
          <w:b/>
          <w:sz w:val="32"/>
          <w:lang w:val="ru-RU"/>
        </w:rPr>
        <w:t>на выполнение научно-исследовательской работы</w:t>
      </w:r>
    </w:p>
    <w:p w14:paraId="52CD78B7" w14:textId="77777777" w:rsidR="000F1C07" w:rsidRPr="00421DAE" w:rsidRDefault="000F1C07">
      <w:pPr>
        <w:rPr>
          <w:sz w:val="1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0F1C07" w:rsidRPr="00421DAE" w14:paraId="5234E671" w14:textId="77777777">
        <w:trPr>
          <w:trHeight w:val="85"/>
        </w:trPr>
        <w:tc>
          <w:tcPr>
            <w:tcW w:w="1231" w:type="dxa"/>
            <w:gridSpan w:val="2"/>
          </w:tcPr>
          <w:p w14:paraId="2F9CD807" w14:textId="77777777" w:rsidR="000F1C07" w:rsidRPr="00421DAE" w:rsidRDefault="00CA55DB">
            <w:pPr>
              <w:rPr>
                <w:sz w:val="24"/>
                <w:szCs w:val="24"/>
                <w:lang w:val="ru-RU"/>
              </w:rPr>
            </w:pPr>
            <w:r w:rsidRPr="00421DAE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2F184C53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color w:val="000000"/>
                <w:sz w:val="24"/>
                <w:szCs w:val="24"/>
                <w:lang w:val="ru-RU"/>
              </w:rPr>
              <w:t>Разработка и оценка моделей методов машинного обучения</w:t>
            </w:r>
          </w:p>
        </w:tc>
      </w:tr>
      <w:tr w:rsidR="000F1C07" w:rsidRPr="00421DAE" w14:paraId="51080AC7" w14:textId="77777777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5279522B" w14:textId="77777777" w:rsidR="000F1C07" w:rsidRPr="00421DAE" w:rsidRDefault="000F1C07">
            <w:pPr>
              <w:rPr>
                <w:highlight w:val="yellow"/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135222A7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754E5EF9" w14:textId="77777777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C925148" w14:textId="77777777" w:rsidR="000F1C07" w:rsidRPr="00421DAE" w:rsidRDefault="000F1C07">
            <w:pPr>
              <w:rPr>
                <w:highlight w:val="yellow"/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444FA97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3336A3D6" w14:textId="77777777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5A9E7AC7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D91C1B" w14:textId="636C7A1B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ИУ5-6</w:t>
            </w:r>
            <w:r w:rsidR="00866ADE" w:rsidRPr="00421DAE">
              <w:rPr>
                <w:lang w:val="ru-RU"/>
              </w:rPr>
              <w:t>2</w:t>
            </w:r>
            <w:r w:rsidRPr="00421DAE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017FC4C" w14:textId="7301E225" w:rsidR="000F1C07" w:rsidRPr="00421DAE" w:rsidRDefault="00E725E5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Бокатуев</w:t>
            </w:r>
            <w:proofErr w:type="spellEnd"/>
            <w:r w:rsidRPr="00421DAE">
              <w:rPr>
                <w:lang w:val="ru-RU"/>
              </w:rPr>
              <w:t xml:space="preserve"> Максим Сергеевич</w:t>
            </w:r>
          </w:p>
        </w:tc>
      </w:tr>
      <w:tr w:rsidR="000F1C07" w:rsidRPr="00421DAE" w14:paraId="1BCFE586" w14:textId="77777777">
        <w:tc>
          <w:tcPr>
            <w:tcW w:w="1928" w:type="dxa"/>
            <w:gridSpan w:val="4"/>
          </w:tcPr>
          <w:p w14:paraId="5238135F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C4C07B1" w14:textId="77777777" w:rsidR="000F1C07" w:rsidRPr="00421DAE" w:rsidRDefault="00CA55DB">
            <w:pPr>
              <w:jc w:val="center"/>
              <w:rPr>
                <w:sz w:val="20"/>
                <w:lang w:val="ru-RU"/>
              </w:rPr>
            </w:pPr>
            <w:r w:rsidRPr="00421DAE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0F1C07" w:rsidRPr="00421DAE" w14:paraId="01E8BA58" w14:textId="77777777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11A4FF74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Направленность НИР (учебная, исследовательская, практическая, производственная, др.)</w:t>
            </w:r>
          </w:p>
        </w:tc>
      </w:tr>
      <w:tr w:rsidR="000F1C07" w:rsidRPr="00421DAE" w14:paraId="620FAA6A" w14:textId="77777777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8417418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>ИССЛЕДОВАТЕЛЬСКАЯ</w:t>
            </w:r>
          </w:p>
        </w:tc>
      </w:tr>
      <w:tr w:rsidR="000F1C07" w:rsidRPr="00421DAE" w14:paraId="20406B7A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E09925B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214AE3E2" w14:textId="77777777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6267E68F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04E17A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КАФЕДРА</w:t>
            </w:r>
          </w:p>
        </w:tc>
      </w:tr>
      <w:tr w:rsidR="000F1C07" w:rsidRPr="00421DAE" w14:paraId="258E5C2D" w14:textId="77777777">
        <w:tc>
          <w:tcPr>
            <w:tcW w:w="2776" w:type="dxa"/>
            <w:gridSpan w:val="6"/>
          </w:tcPr>
          <w:p w14:paraId="5115116B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304A182E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46B75F82" w14:textId="77777777">
        <w:trPr>
          <w:gridAfter w:val="1"/>
          <w:wAfter w:w="1416" w:type="dxa"/>
        </w:trPr>
        <w:tc>
          <w:tcPr>
            <w:tcW w:w="851" w:type="dxa"/>
          </w:tcPr>
          <w:p w14:paraId="6172FE6A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13972112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27DC6CFB" w14:textId="77777777" w:rsidR="000F1C07" w:rsidRPr="00421DAE" w:rsidRDefault="00CA55DB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нед</w:t>
            </w:r>
            <w:proofErr w:type="spellEnd"/>
            <w:r w:rsidRPr="00421DAE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4E4DB0ED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89427A" w14:textId="77777777" w:rsidR="000F1C07" w:rsidRPr="00421DAE" w:rsidRDefault="00CA55DB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нед</w:t>
            </w:r>
            <w:proofErr w:type="spellEnd"/>
            <w:r w:rsidRPr="00421DAE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4DC7F5A5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0B27A50B" w14:textId="77777777" w:rsidR="000F1C07" w:rsidRPr="00421DAE" w:rsidRDefault="00CA55DB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нед</w:t>
            </w:r>
            <w:proofErr w:type="spellEnd"/>
            <w:r w:rsidRPr="00421DAE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F35245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33A7C82E" w14:textId="77777777" w:rsidR="000F1C07" w:rsidRPr="00421DAE" w:rsidRDefault="00CA55DB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нед</w:t>
            </w:r>
            <w:proofErr w:type="spellEnd"/>
          </w:p>
        </w:tc>
      </w:tr>
      <w:tr w:rsidR="000F1C07" w:rsidRPr="00421DAE" w14:paraId="6C11F14B" w14:textId="77777777">
        <w:tc>
          <w:tcPr>
            <w:tcW w:w="2410" w:type="dxa"/>
            <w:gridSpan w:val="5"/>
          </w:tcPr>
          <w:p w14:paraId="03D7CD0E" w14:textId="77777777" w:rsidR="000F1C07" w:rsidRPr="00421DAE" w:rsidRDefault="00CA55DB">
            <w:pPr>
              <w:rPr>
                <w:b/>
                <w:i/>
                <w:lang w:val="ru-RU"/>
              </w:rPr>
            </w:pPr>
            <w:r w:rsidRPr="00421DAE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08E248DD" w14:textId="77777777" w:rsidR="000F1C07" w:rsidRPr="00421DAE" w:rsidRDefault="000F1C07">
            <w:pPr>
              <w:rPr>
                <w:b/>
                <w:i/>
                <w:lang w:val="ru-RU"/>
              </w:rPr>
            </w:pPr>
          </w:p>
        </w:tc>
      </w:tr>
      <w:tr w:rsidR="000F1C07" w:rsidRPr="00421DAE" w14:paraId="6FBEE068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762AE21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79A60517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8B3ED5F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2D49E25B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11E2A4E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188364B7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67D85D1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6D133A56" w14:textId="77777777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03BB8664" w14:textId="77777777" w:rsidR="000F1C07" w:rsidRPr="00421DAE" w:rsidRDefault="00CA55DB">
            <w:pPr>
              <w:jc w:val="both"/>
              <w:rPr>
                <w:b/>
                <w:i/>
                <w:lang w:val="ru-RU"/>
              </w:rPr>
            </w:pPr>
            <w:r w:rsidRPr="00421DAE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C1F6FDC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8D3BD5" w14:paraId="67B481A3" w14:textId="77777777">
        <w:tc>
          <w:tcPr>
            <w:tcW w:w="9355" w:type="dxa"/>
            <w:gridSpan w:val="16"/>
          </w:tcPr>
          <w:p w14:paraId="15B1F945" w14:textId="126FA963" w:rsidR="000F1C07" w:rsidRPr="00421DAE" w:rsidRDefault="00CA55DB">
            <w:pPr>
              <w:jc w:val="both"/>
              <w:rPr>
                <w:lang w:val="ru-RU"/>
              </w:rPr>
            </w:pPr>
            <w:r w:rsidRPr="00421DAE">
              <w:rPr>
                <w:lang w:val="ru-RU"/>
              </w:rPr>
              <w:t xml:space="preserve">Расчетно-пояснительная записка на </w:t>
            </w:r>
            <w:r w:rsidR="00421DAE" w:rsidRPr="00421DAE">
              <w:rPr>
                <w:u w:val="single"/>
                <w:lang w:val="ru-RU"/>
              </w:rPr>
              <w:t>__18</w:t>
            </w:r>
            <w:r w:rsidRPr="00421DAE">
              <w:rPr>
                <w:u w:val="single"/>
                <w:lang w:val="ru-RU"/>
              </w:rPr>
              <w:t>__</w:t>
            </w:r>
            <w:r w:rsidRPr="00421DAE">
              <w:rPr>
                <w:lang w:val="ru-RU"/>
              </w:rPr>
              <w:t xml:space="preserve"> листах формата А</w:t>
            </w:r>
            <w:proofErr w:type="gramStart"/>
            <w:r w:rsidRPr="00421DAE">
              <w:rPr>
                <w:lang w:val="ru-RU"/>
              </w:rPr>
              <w:t>4</w:t>
            </w:r>
            <w:proofErr w:type="gramEnd"/>
            <w:r w:rsidRPr="00421DAE">
              <w:rPr>
                <w:lang w:val="ru-RU"/>
              </w:rPr>
              <w:t>.</w:t>
            </w:r>
          </w:p>
        </w:tc>
      </w:tr>
      <w:tr w:rsidR="000F1C07" w:rsidRPr="008D3BD5" w14:paraId="741EE4F2" w14:textId="77777777">
        <w:tc>
          <w:tcPr>
            <w:tcW w:w="9355" w:type="dxa"/>
            <w:gridSpan w:val="16"/>
          </w:tcPr>
          <w:p w14:paraId="12DE458D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0F1C07" w:rsidRPr="008D3BD5" w14:paraId="6278EA82" w14:textId="77777777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604216FE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8D3BD5" w14:paraId="71907124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3C96E11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8D3BD5" w14:paraId="48A8652E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D5172A8" w14:textId="77777777" w:rsidR="000F1C07" w:rsidRPr="00421DAE" w:rsidRDefault="000F1C07">
            <w:pPr>
              <w:jc w:val="both"/>
              <w:rPr>
                <w:lang w:val="ru-RU"/>
              </w:rPr>
            </w:pPr>
          </w:p>
        </w:tc>
      </w:tr>
      <w:tr w:rsidR="000F1C07" w:rsidRPr="008D3BD5" w14:paraId="1BE24806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F3E80DB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8D3BD5" w14:paraId="20A1D011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2F1C866" w14:textId="77777777" w:rsidR="000F1C07" w:rsidRPr="00421DAE" w:rsidRDefault="000F1C07">
            <w:pPr>
              <w:rPr>
                <w:lang w:val="ru-RU"/>
              </w:rPr>
            </w:pPr>
          </w:p>
        </w:tc>
      </w:tr>
    </w:tbl>
    <w:p w14:paraId="7AB7DBF0" w14:textId="77777777" w:rsidR="000F1C07" w:rsidRPr="00421DAE" w:rsidRDefault="000F1C07">
      <w:pPr>
        <w:jc w:val="both"/>
        <w:rPr>
          <w:b/>
          <w:i/>
          <w:sz w:val="8"/>
          <w:lang w:val="ru-RU"/>
        </w:rPr>
      </w:pPr>
    </w:p>
    <w:p w14:paraId="7A7D7621" w14:textId="77777777" w:rsidR="000F1C07" w:rsidRPr="00421DAE" w:rsidRDefault="00CA55DB">
      <w:pPr>
        <w:jc w:val="both"/>
        <w:rPr>
          <w:lang w:val="ru-RU"/>
        </w:rPr>
      </w:pPr>
      <w:r w:rsidRPr="00421DAE">
        <w:rPr>
          <w:lang w:val="ru-RU"/>
        </w:rPr>
        <w:t>Дата выдачи задания «</w:t>
      </w:r>
      <w:r w:rsidRPr="00421DAE">
        <w:rPr>
          <w:u w:val="single"/>
          <w:lang w:val="ru-RU"/>
        </w:rPr>
        <w:t xml:space="preserve"> 07 </w:t>
      </w:r>
      <w:r w:rsidRPr="00421DAE">
        <w:rPr>
          <w:lang w:val="ru-RU"/>
        </w:rPr>
        <w:t>» _</w:t>
      </w:r>
      <w:r w:rsidRPr="00421DAE">
        <w:rPr>
          <w:u w:val="single"/>
          <w:lang w:val="ru-RU"/>
        </w:rPr>
        <w:t>февраля</w:t>
      </w:r>
      <w:r w:rsidRPr="00421DAE">
        <w:rPr>
          <w:lang w:val="ru-RU"/>
        </w:rPr>
        <w:t>___ 2025 г.</w:t>
      </w:r>
    </w:p>
    <w:p w14:paraId="3A29B837" w14:textId="77777777" w:rsidR="000F1C07" w:rsidRPr="00421DAE" w:rsidRDefault="000F1C07">
      <w:pPr>
        <w:jc w:val="both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0F1C07" w:rsidRPr="00421DAE" w14:paraId="7D93DEEA" w14:textId="77777777">
        <w:tc>
          <w:tcPr>
            <w:tcW w:w="4678" w:type="dxa"/>
          </w:tcPr>
          <w:p w14:paraId="6D8CE2EE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b/>
                <w:lang w:val="ru-RU"/>
              </w:rPr>
              <w:t>Руководитель НИР</w:t>
            </w:r>
          </w:p>
        </w:tc>
        <w:tc>
          <w:tcPr>
            <w:tcW w:w="425" w:type="dxa"/>
          </w:tcPr>
          <w:p w14:paraId="50EAB334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6E9BDB6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01FD791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</w:tcPr>
          <w:p w14:paraId="409DB775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 xml:space="preserve">Ю.Е. </w:t>
            </w:r>
            <w:proofErr w:type="spellStart"/>
            <w:r w:rsidRPr="00421DAE">
              <w:rPr>
                <w:lang w:val="ru-RU"/>
              </w:rPr>
              <w:t>Гапанюк</w:t>
            </w:r>
            <w:proofErr w:type="spellEnd"/>
          </w:p>
        </w:tc>
      </w:tr>
      <w:tr w:rsidR="000F1C07" w:rsidRPr="00421DAE" w14:paraId="549A38BF" w14:textId="77777777">
        <w:tc>
          <w:tcPr>
            <w:tcW w:w="4678" w:type="dxa"/>
          </w:tcPr>
          <w:p w14:paraId="2CDBA7ED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01C5FEC0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3CAC273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492802F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34C63B6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0F1C07" w:rsidRPr="00421DAE" w14:paraId="312A61A5" w14:textId="77777777">
        <w:tc>
          <w:tcPr>
            <w:tcW w:w="4678" w:type="dxa"/>
          </w:tcPr>
          <w:p w14:paraId="3B7FEC80" w14:textId="77777777" w:rsidR="000F1C07" w:rsidRPr="00421DAE" w:rsidRDefault="00CA55DB">
            <w:pPr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35A0C0AB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0C359D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671AB8A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</w:tcPr>
          <w:p w14:paraId="41CEAF5D" w14:textId="3F708D61" w:rsidR="000F1C07" w:rsidRPr="00421DAE" w:rsidRDefault="00E725E5" w:rsidP="00E725E5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 xml:space="preserve">М. С. </w:t>
            </w:r>
            <w:proofErr w:type="spellStart"/>
            <w:r w:rsidRPr="00421DAE">
              <w:rPr>
                <w:lang w:val="ru-RU"/>
              </w:rPr>
              <w:t>Бокатуев</w:t>
            </w:r>
            <w:proofErr w:type="spellEnd"/>
          </w:p>
        </w:tc>
      </w:tr>
      <w:tr w:rsidR="000F1C07" w:rsidRPr="00421DAE" w14:paraId="39C65E4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1F0CF22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E471D2C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9370850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F46AB0B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051CB7DD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A1C4841" w14:textId="77777777" w:rsidR="000F1C07" w:rsidRPr="00421DAE" w:rsidRDefault="000F1C07"/>
    <w:p w14:paraId="7A0C9364" w14:textId="77777777" w:rsidR="000F1C07" w:rsidRPr="00421DAE" w:rsidRDefault="00CA55DB">
      <w:pPr>
        <w:jc w:val="both"/>
        <w:rPr>
          <w:lang w:val="ru-RU"/>
        </w:rPr>
      </w:pPr>
      <w:r w:rsidRPr="00421DAE">
        <w:rPr>
          <w:u w:val="single"/>
          <w:lang w:val="ru-RU"/>
        </w:rPr>
        <w:t>Примечание</w:t>
      </w:r>
      <w:r w:rsidRPr="00421DAE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4F7F62DB" w14:textId="77777777" w:rsidR="000F1C07" w:rsidRPr="00421DAE" w:rsidRDefault="000F1C07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65004B64" w14:textId="77777777" w:rsidR="000F1C07" w:rsidRPr="00421DAE" w:rsidRDefault="000F1C07">
      <w:pPr>
        <w:rPr>
          <w:b/>
          <w:lang w:val="ru-RU"/>
        </w:rPr>
      </w:pPr>
    </w:p>
    <w:bookmarkStart w:id="1" w:name="_Toc198210945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72479697"/>
        <w:docPartObj>
          <w:docPartGallery w:val="Table of Contents"/>
          <w:docPartUnique/>
        </w:docPartObj>
      </w:sdtPr>
      <w:sdtEndPr/>
      <w:sdtContent>
        <w:p w14:paraId="52E4755A" w14:textId="5AF0A4A6" w:rsidR="00D83129" w:rsidRPr="00D83129" w:rsidRDefault="00D83129" w:rsidP="00D83129">
          <w:pPr>
            <w:pStyle w:val="ac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83129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00B09DFD" w14:textId="77777777" w:rsidR="00D83129" w:rsidRPr="00D83129" w:rsidRDefault="00D83129" w:rsidP="00D83129">
          <w:pPr>
            <w:pStyle w:val="1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r w:rsidRPr="00D8312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D83129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D8312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200408953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_Toc200408953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458A5" w14:textId="77777777" w:rsidR="00D83129" w:rsidRPr="00D83129" w:rsidRDefault="008215AF" w:rsidP="00D83129">
          <w:pPr>
            <w:pStyle w:val="1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200408957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Основная часть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_Toc200408957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96950" w14:textId="77777777" w:rsidR="00D83129" w:rsidRPr="00D83129" w:rsidRDefault="008215AF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58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1.</w:t>
            </w:r>
            <w:r w:rsidR="00D83129"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Постановка задачи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_Toc200408958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A04D1" w14:textId="77777777" w:rsidR="00D83129" w:rsidRPr="00D83129" w:rsidRDefault="008215AF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59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2.</w:t>
            </w:r>
            <w:r w:rsidR="00D83129"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Подбор и подготовка данных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_Toc200408959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4AB6B" w14:textId="77777777" w:rsidR="00D83129" w:rsidRPr="00D83129" w:rsidRDefault="008215AF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82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3.</w:t>
            </w:r>
            <w:r w:rsidR="00D83129"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Исследовательский анализ данных (EDA)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_Toc200408982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0F3A0" w14:textId="77777777" w:rsidR="00D83129" w:rsidRPr="00D83129" w:rsidRDefault="008215AF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83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4.</w:t>
            </w:r>
            <w:r w:rsidR="00D83129"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Обработка и преобразование признаков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_Toc200408983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BBCE5" w14:textId="77777777" w:rsidR="00D83129" w:rsidRPr="00D83129" w:rsidRDefault="008215AF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91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5.</w:t>
            </w:r>
            <w:r w:rsidR="00D83129"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Выбор метрик для оценки качества моделей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_Toc200408991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2A616" w14:textId="77777777" w:rsidR="00D83129" w:rsidRPr="00D83129" w:rsidRDefault="008215AF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9019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6.</w:t>
            </w:r>
            <w:r w:rsidR="00D83129"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Построение и сравнение моделей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_Toc200409019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12AA5" w14:textId="77777777" w:rsidR="00D83129" w:rsidRPr="00D83129" w:rsidRDefault="008215AF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9042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7.</w:t>
            </w:r>
            <w:r w:rsidR="00D83129"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Настройка гиперпараметров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_Toc200409042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DEA16" w14:textId="77777777" w:rsidR="00D83129" w:rsidRPr="00D83129" w:rsidRDefault="008215AF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9043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 w:eastAsia="ru-RU"/>
              </w:rPr>
              <w:t>8.</w:t>
            </w:r>
            <w:r w:rsidR="00D83129"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Формирование выводов о качестве построенных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_Toc200409043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848" w14:textId="77777777" w:rsidR="00D83129" w:rsidRPr="00D83129" w:rsidRDefault="008215AF" w:rsidP="00D83129">
          <w:pPr>
            <w:pStyle w:val="1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200409044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_Toc200409044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F11CA" w14:textId="77777777" w:rsidR="00D83129" w:rsidRPr="00D83129" w:rsidRDefault="008215AF" w:rsidP="00D83129">
          <w:pPr>
            <w:pStyle w:val="1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200409051" w:history="1">
            <w:r w:rsidR="00D83129"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_Toc200409051 \h </w:instrTex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D3BD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D83129"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6DBA8" w14:textId="163F21DE" w:rsidR="00D83129" w:rsidRDefault="00D83129" w:rsidP="00D83129">
          <w:pPr>
            <w:spacing w:line="360" w:lineRule="auto"/>
          </w:pPr>
          <w:r w:rsidRPr="00D83129">
            <w:rPr>
              <w:bCs/>
              <w:sz w:val="28"/>
              <w:szCs w:val="28"/>
            </w:rPr>
            <w:fldChar w:fldCharType="end"/>
          </w:r>
        </w:p>
      </w:sdtContent>
    </w:sdt>
    <w:p w14:paraId="0EDEC8F2" w14:textId="77777777" w:rsidR="00421DAE" w:rsidRPr="00421DAE" w:rsidRDefault="00421DAE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b/>
          <w:bCs/>
          <w:sz w:val="32"/>
          <w:szCs w:val="36"/>
          <w:lang w:val="ru-RU" w:eastAsia="ru-RU"/>
        </w:rPr>
      </w:pPr>
    </w:p>
    <w:p w14:paraId="1EE91397" w14:textId="77777777" w:rsidR="00421DAE" w:rsidRPr="00421DAE" w:rsidRDefault="00421DAE">
      <w:pPr>
        <w:widowControl/>
        <w:autoSpaceDE/>
        <w:autoSpaceDN/>
        <w:rPr>
          <w:b/>
          <w:bCs/>
          <w:sz w:val="32"/>
          <w:szCs w:val="36"/>
          <w:lang w:val="ru-RU" w:eastAsia="ru-RU"/>
        </w:rPr>
      </w:pPr>
      <w:r w:rsidRPr="00421DAE">
        <w:rPr>
          <w:b/>
          <w:bCs/>
          <w:sz w:val="32"/>
          <w:szCs w:val="36"/>
          <w:lang w:val="ru-RU" w:eastAsia="ru-RU"/>
        </w:rPr>
        <w:br w:type="page"/>
      </w:r>
    </w:p>
    <w:p w14:paraId="57592161" w14:textId="13CF9DE5" w:rsidR="000F1C07" w:rsidRPr="00D83129" w:rsidRDefault="00CA55DB" w:rsidP="00D83129">
      <w:pPr>
        <w:pStyle w:val="1"/>
        <w:jc w:val="center"/>
        <w:rPr>
          <w:bCs w:val="0"/>
          <w:sz w:val="32"/>
          <w:szCs w:val="36"/>
        </w:rPr>
      </w:pPr>
      <w:bookmarkStart w:id="2" w:name="_Toc200408617"/>
      <w:bookmarkStart w:id="3" w:name="_Toc200408729"/>
      <w:bookmarkStart w:id="4" w:name="_Toc200408953"/>
      <w:r w:rsidRPr="00D83129">
        <w:rPr>
          <w:bCs w:val="0"/>
          <w:sz w:val="32"/>
          <w:szCs w:val="36"/>
        </w:rPr>
        <w:lastRenderedPageBreak/>
        <w:t>Введение</w:t>
      </w:r>
      <w:bookmarkEnd w:id="1"/>
      <w:bookmarkEnd w:id="2"/>
      <w:bookmarkEnd w:id="3"/>
      <w:bookmarkEnd w:id="4"/>
    </w:p>
    <w:p w14:paraId="057CF55E" w14:textId="77777777" w:rsidR="000904C7" w:rsidRPr="00D83129" w:rsidRDefault="00F91366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5" w:name="_Toc200408618"/>
      <w:bookmarkStart w:id="6" w:name="_Toc200408730"/>
      <w:bookmarkStart w:id="7" w:name="_Toc200408954"/>
      <w:bookmarkStart w:id="8" w:name="_Toc198210946"/>
      <w:r w:rsidRPr="00421DAE">
        <w:rPr>
          <w:sz w:val="28"/>
          <w:szCs w:val="28"/>
          <w:lang w:val="ru-RU" w:eastAsia="ru-RU"/>
        </w:rPr>
        <w:t xml:space="preserve">В настоящем исследовании рассматривается задача прогнозирования риска сердечной недостаточности на основе клинических данных пациентов. Актуальность темы обусловлена высокой распространенностью </w:t>
      </w:r>
      <w:proofErr w:type="gramStart"/>
      <w:r w:rsidRPr="00421DAE">
        <w:rPr>
          <w:sz w:val="28"/>
          <w:szCs w:val="28"/>
          <w:lang w:val="ru-RU" w:eastAsia="ru-RU"/>
        </w:rPr>
        <w:t>сердечно-сосудистых</w:t>
      </w:r>
      <w:proofErr w:type="gramEnd"/>
      <w:r w:rsidRPr="00421DAE">
        <w:rPr>
          <w:sz w:val="28"/>
          <w:szCs w:val="28"/>
          <w:lang w:val="ru-RU" w:eastAsia="ru-RU"/>
        </w:rPr>
        <w:t xml:space="preserve"> заболеваний, которые остаются одной из ведущих причин смер</w:t>
      </w:r>
      <w:r w:rsidRPr="00421DAE">
        <w:rPr>
          <w:sz w:val="28"/>
          <w:szCs w:val="28"/>
          <w:lang w:val="ru-RU" w:eastAsia="ru-RU"/>
        </w:rPr>
        <w:t>т</w:t>
      </w:r>
      <w:r w:rsidRPr="00421DAE">
        <w:rPr>
          <w:sz w:val="28"/>
          <w:szCs w:val="28"/>
          <w:lang w:val="ru-RU" w:eastAsia="ru-RU"/>
        </w:rPr>
        <w:t>ности в мире. Точный прогноз риска развития сердечной недостаточности позволяет врачам своевременно принимать профилактические и терапевт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ческие меры, что способствует снижению осложнений и улучшению качества жизни пациентов.</w:t>
      </w:r>
      <w:bookmarkEnd w:id="5"/>
      <w:bookmarkEnd w:id="6"/>
      <w:bookmarkEnd w:id="7"/>
      <w:r w:rsidRPr="00421DAE">
        <w:rPr>
          <w:sz w:val="28"/>
          <w:szCs w:val="28"/>
          <w:lang w:val="ru-RU" w:eastAsia="ru-RU"/>
        </w:rPr>
        <w:t xml:space="preserve">  </w:t>
      </w:r>
    </w:p>
    <w:p w14:paraId="4A67B5FA" w14:textId="25DDC12F" w:rsidR="00F91366" w:rsidRPr="00421DAE" w:rsidRDefault="00F91366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9" w:name="_Toc200408619"/>
      <w:bookmarkStart w:id="10" w:name="_Toc200408731"/>
      <w:bookmarkStart w:id="11" w:name="_Toc200408955"/>
      <w:r w:rsidRPr="00421DAE">
        <w:rPr>
          <w:sz w:val="28"/>
          <w:szCs w:val="28"/>
          <w:lang w:val="ru-RU" w:eastAsia="ru-RU"/>
        </w:rPr>
        <w:t xml:space="preserve">В рамках данной работы </w:t>
      </w:r>
      <w:r w:rsidR="0049000F" w:rsidRPr="00421DAE">
        <w:rPr>
          <w:sz w:val="28"/>
          <w:szCs w:val="28"/>
          <w:lang w:val="ru-RU" w:eastAsia="ru-RU"/>
        </w:rPr>
        <w:t xml:space="preserve">используется открытый </w:t>
      </w:r>
      <w:proofErr w:type="spellStart"/>
      <w:r w:rsidR="0049000F" w:rsidRPr="00421DAE">
        <w:rPr>
          <w:sz w:val="28"/>
          <w:szCs w:val="28"/>
          <w:lang w:val="ru-RU" w:eastAsia="ru-RU"/>
        </w:rPr>
        <w:t>датасет</w:t>
      </w:r>
      <w:proofErr w:type="spellEnd"/>
      <w:r w:rsidR="0049000F"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i/>
          <w:sz w:val="28"/>
          <w:szCs w:val="28"/>
          <w:lang w:val="ru-RU" w:eastAsia="ru-RU"/>
        </w:rPr>
        <w:t>Heart</w:t>
      </w:r>
      <w:proofErr w:type="spellEnd"/>
      <w:r w:rsidRPr="00421DAE">
        <w:rPr>
          <w:i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i/>
          <w:sz w:val="28"/>
          <w:szCs w:val="28"/>
          <w:lang w:val="ru-RU" w:eastAsia="ru-RU"/>
        </w:rPr>
        <w:t>Failure</w:t>
      </w:r>
      <w:proofErr w:type="spellEnd"/>
      <w:r w:rsidRPr="00421DAE">
        <w:rPr>
          <w:i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i/>
          <w:sz w:val="28"/>
          <w:szCs w:val="28"/>
          <w:lang w:val="ru-RU" w:eastAsia="ru-RU"/>
        </w:rPr>
        <w:t>Prediction</w:t>
      </w:r>
      <w:proofErr w:type="spellEnd"/>
      <w:r w:rsidR="0049000F" w:rsidRPr="00421DAE">
        <w:rPr>
          <w:sz w:val="28"/>
          <w:szCs w:val="28"/>
          <w:lang w:val="ru-RU" w:eastAsia="ru-RU"/>
        </w:rPr>
        <w:t xml:space="preserve"> </w:t>
      </w:r>
      <w:r w:rsidRPr="00421DAE">
        <w:rPr>
          <w:sz w:val="28"/>
          <w:szCs w:val="28"/>
          <w:lang w:val="ru-RU" w:eastAsia="ru-RU"/>
        </w:rPr>
        <w:t xml:space="preserve">с платформы </w:t>
      </w:r>
      <w:proofErr w:type="spellStart"/>
      <w:r w:rsidRPr="00421DAE">
        <w:rPr>
          <w:sz w:val="28"/>
          <w:szCs w:val="28"/>
          <w:lang w:val="ru-RU" w:eastAsia="ru-RU"/>
        </w:rPr>
        <w:t>Kaggle</w:t>
      </w:r>
      <w:proofErr w:type="spellEnd"/>
      <w:r w:rsidRPr="00421DAE">
        <w:rPr>
          <w:sz w:val="28"/>
          <w:szCs w:val="28"/>
          <w:lang w:val="ru-RU" w:eastAsia="ru-RU"/>
        </w:rPr>
        <w:t>, содержащий клинические и лабораторные показатели пациентов (возраст, пол, уровень артериального давления, хол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стерина, наличие сопутствующих заболеваний и др.). Цель исследования — построить, обучить и сравнить несколько моделей машинного обучения, включая ансамблевые методы, для повышения точности прогнозирования сердечной недостаточности.</w:t>
      </w:r>
      <w:bookmarkEnd w:id="9"/>
      <w:bookmarkEnd w:id="10"/>
      <w:bookmarkEnd w:id="11"/>
      <w:r w:rsidRPr="00421DAE">
        <w:rPr>
          <w:sz w:val="28"/>
          <w:szCs w:val="28"/>
          <w:lang w:val="ru-RU" w:eastAsia="ru-RU"/>
        </w:rPr>
        <w:t xml:space="preserve">  </w:t>
      </w:r>
    </w:p>
    <w:p w14:paraId="255548D8" w14:textId="77777777" w:rsidR="00F91366" w:rsidRPr="00421DAE" w:rsidRDefault="00F91366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2" w:name="_Toc200408620"/>
      <w:bookmarkStart w:id="13" w:name="_Toc200408732"/>
      <w:bookmarkStart w:id="14" w:name="_Toc200408956"/>
      <w:r w:rsidRPr="00421DAE">
        <w:rPr>
          <w:sz w:val="28"/>
          <w:szCs w:val="28"/>
          <w:lang w:val="ru-RU" w:eastAsia="ru-RU"/>
        </w:rPr>
        <w:t>Работа охватывает полный цикл анализа данных: от предварительной обработки (заполнение пропусков, кодирование категориальных признаков, масштабирование) до выбора оптимальной модели на основе метрик качества (точность, полнота, F1-мера, ROC-AUC). Результаты исследования могут быть полезны для разработки вспомогательных медицинских систем, пом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гающих врачам в диагностике и оценке рисков.</w:t>
      </w:r>
      <w:bookmarkEnd w:id="12"/>
      <w:bookmarkEnd w:id="13"/>
      <w:bookmarkEnd w:id="14"/>
    </w:p>
    <w:p w14:paraId="6A140753" w14:textId="77777777" w:rsidR="000904C7" w:rsidRPr="00421DAE" w:rsidRDefault="000904C7">
      <w:pPr>
        <w:widowControl/>
        <w:autoSpaceDE/>
        <w:autoSpaceDN/>
        <w:rPr>
          <w:b/>
          <w:bCs/>
          <w:sz w:val="32"/>
          <w:szCs w:val="36"/>
          <w:lang w:val="ru-RU" w:eastAsia="ru-RU"/>
        </w:rPr>
      </w:pPr>
      <w:r w:rsidRPr="00421DAE">
        <w:rPr>
          <w:b/>
          <w:bCs/>
          <w:sz w:val="32"/>
          <w:szCs w:val="36"/>
          <w:lang w:val="ru-RU" w:eastAsia="ru-RU"/>
        </w:rPr>
        <w:br w:type="page"/>
      </w:r>
    </w:p>
    <w:p w14:paraId="05DD1933" w14:textId="58B670D9" w:rsidR="000904C7" w:rsidRPr="00D83129" w:rsidRDefault="000904C7" w:rsidP="00D83129">
      <w:pPr>
        <w:pStyle w:val="1"/>
        <w:jc w:val="center"/>
        <w:rPr>
          <w:bCs w:val="0"/>
          <w:sz w:val="32"/>
          <w:szCs w:val="36"/>
        </w:rPr>
      </w:pPr>
      <w:bookmarkStart w:id="15" w:name="_Toc200408621"/>
      <w:bookmarkStart w:id="16" w:name="_Toc200408733"/>
      <w:bookmarkStart w:id="17" w:name="_Toc200408957"/>
      <w:r w:rsidRPr="00D83129">
        <w:rPr>
          <w:bCs w:val="0"/>
          <w:sz w:val="32"/>
          <w:szCs w:val="36"/>
        </w:rPr>
        <w:lastRenderedPageBreak/>
        <w:t>Основная часть</w:t>
      </w:r>
      <w:bookmarkEnd w:id="15"/>
      <w:bookmarkEnd w:id="16"/>
      <w:bookmarkEnd w:id="17"/>
    </w:p>
    <w:p w14:paraId="337C4E7E" w14:textId="53D85A8A" w:rsidR="000F1C07" w:rsidRPr="00D83129" w:rsidRDefault="00CA55DB" w:rsidP="00D83129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18" w:name="_Toc200408622"/>
      <w:bookmarkStart w:id="19" w:name="_Toc200408734"/>
      <w:bookmarkStart w:id="20" w:name="_Toc200408958"/>
      <w:r w:rsidRPr="00D83129">
        <w:rPr>
          <w:b/>
          <w:bCs/>
          <w:sz w:val="28"/>
          <w:szCs w:val="36"/>
          <w:lang w:val="ru-RU" w:eastAsia="ru-RU"/>
        </w:rPr>
        <w:t>Постановка задачи</w:t>
      </w:r>
      <w:bookmarkEnd w:id="8"/>
      <w:bookmarkEnd w:id="18"/>
      <w:bookmarkEnd w:id="19"/>
      <w:bookmarkEnd w:id="20"/>
    </w:p>
    <w:p w14:paraId="200EB037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Задача предсказания риска сердечной недостаточности на основе кл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нических данных формализуется как задача бинарной классификации: по набору признаков (возраст, пол, уровень артериального давления, холестер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 xml:space="preserve">на, наличие сопутствующих заболеваний и др.) необходимо спрогнозировать вероятность развития сердечной недостаточности (целевая переменная </w:t>
      </w:r>
      <w:proofErr w:type="spellStart"/>
      <w:r w:rsidRPr="00421DAE">
        <w:rPr>
          <w:sz w:val="28"/>
          <w:szCs w:val="28"/>
          <w:lang w:val="ru-RU" w:eastAsia="ru-RU"/>
        </w:rPr>
        <w:t>HeartFailure</w:t>
      </w:r>
      <w:proofErr w:type="spellEnd"/>
      <w:r w:rsidRPr="00421DAE">
        <w:rPr>
          <w:sz w:val="28"/>
          <w:szCs w:val="28"/>
          <w:lang w:val="ru-RU" w:eastAsia="ru-RU"/>
        </w:rPr>
        <w:t>, принимающая значение 1 при наличии диагноза и 0 в противном случае).</w:t>
      </w:r>
    </w:p>
    <w:p w14:paraId="0DB6BB91" w14:textId="6E8AF562" w:rsidR="000F1C07" w:rsidRPr="00421DAE" w:rsidRDefault="00CA55DB" w:rsidP="000904C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Для решения задачи требуется:</w:t>
      </w:r>
    </w:p>
    <w:p w14:paraId="3646629F" w14:textId="0A85603A" w:rsidR="000F1C07" w:rsidRPr="00421DAE" w:rsidRDefault="008741FE" w:rsidP="000904C7">
      <w:pPr>
        <w:widowControl/>
        <w:numPr>
          <w:ilvl w:val="0"/>
          <w:numId w:val="1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Провести разведочный анализ данных (EDA);</w:t>
      </w:r>
    </w:p>
    <w:p w14:paraId="0524D9D4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Обработать категориальные и числовые переменные;</w:t>
      </w:r>
    </w:p>
    <w:p w14:paraId="1F4689B1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Выполнить масштабирование признаков;</w:t>
      </w:r>
    </w:p>
    <w:p w14:paraId="4B7CB2CE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Разделить данные на обучающую и тестовую выборки;</w:t>
      </w:r>
    </w:p>
    <w:p w14:paraId="037E767A" w14:textId="77777777" w:rsidR="000F1C07" w:rsidRPr="00421DAE" w:rsidRDefault="00CA55DB" w:rsidP="000904C7">
      <w:pPr>
        <w:widowControl/>
        <w:numPr>
          <w:ilvl w:val="0"/>
          <w:numId w:val="1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Построить не менее пяти моделей (включая две ансамбл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вые);</w:t>
      </w:r>
    </w:p>
    <w:p w14:paraId="4EA2246B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Оценить их качество по метрикам RMSE, MAE и R²;</w:t>
      </w:r>
    </w:p>
    <w:p w14:paraId="20872197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Настроить </w:t>
      </w:r>
      <w:proofErr w:type="spellStart"/>
      <w:r w:rsidRPr="00421DAE">
        <w:rPr>
          <w:sz w:val="28"/>
          <w:szCs w:val="28"/>
          <w:lang w:val="ru-RU" w:eastAsia="ru-RU"/>
        </w:rPr>
        <w:t>гиперпараметры</w:t>
      </w:r>
      <w:proofErr w:type="spellEnd"/>
      <w:r w:rsidRPr="00421DAE">
        <w:rPr>
          <w:sz w:val="28"/>
          <w:szCs w:val="28"/>
          <w:lang w:val="ru-RU" w:eastAsia="ru-RU"/>
        </w:rPr>
        <w:t xml:space="preserve"> моделей;</w:t>
      </w:r>
    </w:p>
    <w:p w14:paraId="3E6D29FE" w14:textId="410BFED8" w:rsidR="000F1C07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Сравнить результаты и выбрать финальную модель.</w:t>
      </w:r>
    </w:p>
    <w:p w14:paraId="043C8235" w14:textId="5156D224" w:rsidR="00222B26" w:rsidRPr="00421DAE" w:rsidRDefault="00222B26" w:rsidP="000904C7">
      <w:p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</w:p>
    <w:p w14:paraId="7337DC51" w14:textId="77777777" w:rsidR="00222B26" w:rsidRPr="00D83129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21" w:name="_Toc198210947"/>
      <w:bookmarkStart w:id="22" w:name="_Toc200408623"/>
      <w:bookmarkStart w:id="23" w:name="_Toc200408735"/>
      <w:bookmarkStart w:id="24" w:name="_Toc200408959"/>
      <w:r w:rsidRPr="00D83129">
        <w:rPr>
          <w:b/>
          <w:bCs/>
          <w:sz w:val="28"/>
          <w:szCs w:val="36"/>
          <w:lang w:val="ru-RU" w:eastAsia="ru-RU"/>
        </w:rPr>
        <w:t>Подбор и подготовка данных</w:t>
      </w:r>
      <w:bookmarkEnd w:id="21"/>
      <w:bookmarkEnd w:id="22"/>
      <w:bookmarkEnd w:id="23"/>
      <w:bookmarkEnd w:id="24"/>
    </w:p>
    <w:p w14:paraId="4D6FBC24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5" w:name="_Toc200408624"/>
      <w:bookmarkStart w:id="26" w:name="_Toc200408736"/>
      <w:bookmarkStart w:id="27" w:name="_Toc200408960"/>
      <w:bookmarkStart w:id="28" w:name="_Toc198210948"/>
      <w:r w:rsidRPr="00421DAE">
        <w:rPr>
          <w:sz w:val="28"/>
          <w:szCs w:val="28"/>
          <w:lang w:val="ru-RU" w:eastAsia="ru-RU"/>
        </w:rPr>
        <w:t xml:space="preserve">В качестве исходных данных </w:t>
      </w:r>
      <w:proofErr w:type="gramStart"/>
      <w:r w:rsidRPr="00421DAE">
        <w:rPr>
          <w:sz w:val="28"/>
          <w:szCs w:val="28"/>
          <w:lang w:val="ru-RU" w:eastAsia="ru-RU"/>
        </w:rPr>
        <w:t>использован</w:t>
      </w:r>
      <w:proofErr w:type="gram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датасет</w:t>
      </w:r>
      <w:proofErr w:type="spellEnd"/>
      <w:r w:rsidRPr="00421DAE">
        <w:rPr>
          <w:sz w:val="28"/>
          <w:szCs w:val="28"/>
          <w:lang w:val="ru-RU" w:eastAsia="ru-RU"/>
        </w:rPr>
        <w:t> 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Heart</w:t>
      </w:r>
      <w:proofErr w:type="spellEnd"/>
      <w:r w:rsidRPr="00421DAE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Failure</w:t>
      </w:r>
      <w:proofErr w:type="spellEnd"/>
      <w:r w:rsidRPr="00421DAE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Prediction</w:t>
      </w:r>
      <w:proofErr w:type="spellEnd"/>
      <w:r w:rsidRPr="00421DAE">
        <w:rPr>
          <w:sz w:val="28"/>
          <w:szCs w:val="28"/>
          <w:lang w:val="ru-RU" w:eastAsia="ru-RU"/>
        </w:rPr>
        <w:t>, содержащий </w:t>
      </w:r>
      <w:r w:rsidRPr="00421DAE">
        <w:rPr>
          <w:b/>
          <w:bCs/>
          <w:sz w:val="28"/>
          <w:szCs w:val="28"/>
          <w:lang w:val="ru-RU" w:eastAsia="ru-RU"/>
        </w:rPr>
        <w:t>299 записей</w:t>
      </w:r>
      <w:r w:rsidRPr="00421DAE">
        <w:rPr>
          <w:sz w:val="28"/>
          <w:szCs w:val="28"/>
          <w:lang w:val="ru-RU" w:eastAsia="ru-RU"/>
        </w:rPr>
        <w:t> и </w:t>
      </w:r>
      <w:r w:rsidRPr="00421DAE">
        <w:rPr>
          <w:b/>
          <w:bCs/>
          <w:sz w:val="28"/>
          <w:szCs w:val="28"/>
          <w:lang w:val="ru-RU" w:eastAsia="ru-RU"/>
        </w:rPr>
        <w:t>12 клинических признаков</w:t>
      </w:r>
      <w:r w:rsidRPr="00421DAE">
        <w:rPr>
          <w:sz w:val="28"/>
          <w:szCs w:val="28"/>
          <w:lang w:val="ru-RU" w:eastAsia="ru-RU"/>
        </w:rPr>
        <w:t>. Для п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строения моделей были выбраны наиболее значимые переменные на основе разведочного анализа данных (EDA), в частности:</w:t>
      </w:r>
      <w:bookmarkEnd w:id="25"/>
      <w:bookmarkEnd w:id="26"/>
      <w:bookmarkEnd w:id="27"/>
    </w:p>
    <w:p w14:paraId="52919D46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9" w:name="_Toc200408625"/>
      <w:bookmarkStart w:id="30" w:name="_Toc200408737"/>
      <w:bookmarkStart w:id="31" w:name="_Toc200408961"/>
      <w:r w:rsidRPr="00421DAE">
        <w:rPr>
          <w:b/>
          <w:bCs/>
          <w:sz w:val="28"/>
          <w:szCs w:val="28"/>
          <w:lang w:val="ru-RU" w:eastAsia="ru-RU"/>
        </w:rPr>
        <w:t>Числовые признаки:</w:t>
      </w:r>
      <w:bookmarkEnd w:id="29"/>
      <w:bookmarkEnd w:id="30"/>
      <w:bookmarkEnd w:id="31"/>
    </w:p>
    <w:p w14:paraId="374B6B5C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32" w:name="_Toc200408626"/>
      <w:bookmarkStart w:id="33" w:name="_Toc200408738"/>
      <w:bookmarkStart w:id="34" w:name="_Toc200408962"/>
      <w:proofErr w:type="spellStart"/>
      <w:r w:rsidRPr="00421DAE">
        <w:rPr>
          <w:sz w:val="28"/>
          <w:szCs w:val="28"/>
          <w:lang w:val="ru-RU" w:eastAsia="ru-RU"/>
        </w:rPr>
        <w:t>age</w:t>
      </w:r>
      <w:proofErr w:type="spellEnd"/>
      <w:r w:rsidRPr="00421DAE">
        <w:rPr>
          <w:sz w:val="28"/>
          <w:szCs w:val="28"/>
          <w:lang w:val="ru-RU" w:eastAsia="ru-RU"/>
        </w:rPr>
        <w:t> — возраст пациента,</w:t>
      </w:r>
      <w:bookmarkEnd w:id="32"/>
      <w:bookmarkEnd w:id="33"/>
      <w:bookmarkEnd w:id="34"/>
    </w:p>
    <w:p w14:paraId="63627599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35" w:name="_Toc200408627"/>
      <w:bookmarkStart w:id="36" w:name="_Toc200408739"/>
      <w:bookmarkStart w:id="37" w:name="_Toc200408963"/>
      <w:proofErr w:type="spellStart"/>
      <w:r w:rsidRPr="00421DAE">
        <w:rPr>
          <w:sz w:val="28"/>
          <w:szCs w:val="28"/>
          <w:lang w:val="ru-RU" w:eastAsia="ru-RU"/>
        </w:rPr>
        <w:t>creatinine_phosphokinase</w:t>
      </w:r>
      <w:proofErr w:type="spellEnd"/>
      <w:r w:rsidRPr="00421DAE">
        <w:rPr>
          <w:sz w:val="28"/>
          <w:szCs w:val="28"/>
          <w:lang w:val="ru-RU" w:eastAsia="ru-RU"/>
        </w:rPr>
        <w:t> — уровень КФК (</w:t>
      </w:r>
      <w:proofErr w:type="spellStart"/>
      <w:r w:rsidRPr="00421DAE">
        <w:rPr>
          <w:sz w:val="28"/>
          <w:szCs w:val="28"/>
          <w:lang w:val="ru-RU" w:eastAsia="ru-RU"/>
        </w:rPr>
        <w:t>креатинфосф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киназы</w:t>
      </w:r>
      <w:proofErr w:type="spellEnd"/>
      <w:r w:rsidRPr="00421DAE">
        <w:rPr>
          <w:sz w:val="28"/>
          <w:szCs w:val="28"/>
          <w:lang w:val="ru-RU" w:eastAsia="ru-RU"/>
        </w:rPr>
        <w:t>),</w:t>
      </w:r>
      <w:bookmarkEnd w:id="35"/>
      <w:bookmarkEnd w:id="36"/>
      <w:bookmarkEnd w:id="37"/>
    </w:p>
    <w:p w14:paraId="53464BDE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38" w:name="_Toc200408628"/>
      <w:bookmarkStart w:id="39" w:name="_Toc200408740"/>
      <w:bookmarkStart w:id="40" w:name="_Toc200408964"/>
      <w:proofErr w:type="spellStart"/>
      <w:r w:rsidRPr="00421DAE">
        <w:rPr>
          <w:sz w:val="28"/>
          <w:szCs w:val="28"/>
          <w:lang w:val="ru-RU" w:eastAsia="ru-RU"/>
        </w:rPr>
        <w:lastRenderedPageBreak/>
        <w:t>ejection_fraction</w:t>
      </w:r>
      <w:proofErr w:type="spellEnd"/>
      <w:r w:rsidRPr="00421DAE">
        <w:rPr>
          <w:sz w:val="28"/>
          <w:szCs w:val="28"/>
          <w:lang w:val="ru-RU" w:eastAsia="ru-RU"/>
        </w:rPr>
        <w:t> — фракция выброса левого желудочка (</w:t>
      </w:r>
      <w:proofErr w:type="gramStart"/>
      <w:r w:rsidRPr="00421DAE">
        <w:rPr>
          <w:sz w:val="28"/>
          <w:szCs w:val="28"/>
          <w:lang w:val="ru-RU" w:eastAsia="ru-RU"/>
        </w:rPr>
        <w:t>в</w:t>
      </w:r>
      <w:proofErr w:type="gramEnd"/>
      <w:r w:rsidRPr="00421DAE">
        <w:rPr>
          <w:sz w:val="28"/>
          <w:szCs w:val="28"/>
          <w:lang w:val="ru-RU" w:eastAsia="ru-RU"/>
        </w:rPr>
        <w:t xml:space="preserve"> %),</w:t>
      </w:r>
      <w:bookmarkEnd w:id="38"/>
      <w:bookmarkEnd w:id="39"/>
      <w:bookmarkEnd w:id="40"/>
    </w:p>
    <w:p w14:paraId="4AD962F5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41" w:name="_Toc200408629"/>
      <w:bookmarkStart w:id="42" w:name="_Toc200408741"/>
      <w:bookmarkStart w:id="43" w:name="_Toc200408965"/>
      <w:proofErr w:type="spellStart"/>
      <w:r w:rsidRPr="00421DAE">
        <w:rPr>
          <w:sz w:val="28"/>
          <w:szCs w:val="28"/>
          <w:lang w:val="ru-RU" w:eastAsia="ru-RU"/>
        </w:rPr>
        <w:t>platelets</w:t>
      </w:r>
      <w:proofErr w:type="spellEnd"/>
      <w:r w:rsidRPr="00421DAE">
        <w:rPr>
          <w:sz w:val="28"/>
          <w:szCs w:val="28"/>
          <w:lang w:val="ru-RU" w:eastAsia="ru-RU"/>
        </w:rPr>
        <w:t> — уровень тромбоцитов в крови,</w:t>
      </w:r>
      <w:bookmarkEnd w:id="41"/>
      <w:bookmarkEnd w:id="42"/>
      <w:bookmarkEnd w:id="43"/>
    </w:p>
    <w:p w14:paraId="10B62CA5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44" w:name="_Toc200408630"/>
      <w:bookmarkStart w:id="45" w:name="_Toc200408742"/>
      <w:bookmarkStart w:id="46" w:name="_Toc200408966"/>
      <w:proofErr w:type="spellStart"/>
      <w:r w:rsidRPr="00421DAE">
        <w:rPr>
          <w:sz w:val="28"/>
          <w:szCs w:val="28"/>
          <w:lang w:val="ru-RU" w:eastAsia="ru-RU"/>
        </w:rPr>
        <w:t>serum_creatinine</w:t>
      </w:r>
      <w:proofErr w:type="spellEnd"/>
      <w:r w:rsidRPr="00421DAE">
        <w:rPr>
          <w:sz w:val="28"/>
          <w:szCs w:val="28"/>
          <w:lang w:val="ru-RU" w:eastAsia="ru-RU"/>
        </w:rPr>
        <w:t xml:space="preserve"> — уровень </w:t>
      </w:r>
      <w:proofErr w:type="spellStart"/>
      <w:r w:rsidRPr="00421DAE">
        <w:rPr>
          <w:sz w:val="28"/>
          <w:szCs w:val="28"/>
          <w:lang w:val="ru-RU" w:eastAsia="ru-RU"/>
        </w:rPr>
        <w:t>креатинина</w:t>
      </w:r>
      <w:proofErr w:type="spellEnd"/>
      <w:r w:rsidRPr="00421DAE">
        <w:rPr>
          <w:sz w:val="28"/>
          <w:szCs w:val="28"/>
          <w:lang w:val="ru-RU" w:eastAsia="ru-RU"/>
        </w:rPr>
        <w:t xml:space="preserve"> в сыворотке крови,</w:t>
      </w:r>
      <w:bookmarkEnd w:id="44"/>
      <w:bookmarkEnd w:id="45"/>
      <w:bookmarkEnd w:id="46"/>
    </w:p>
    <w:p w14:paraId="37DB6F0A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47" w:name="_Toc200408631"/>
      <w:bookmarkStart w:id="48" w:name="_Toc200408743"/>
      <w:bookmarkStart w:id="49" w:name="_Toc200408967"/>
      <w:proofErr w:type="spellStart"/>
      <w:r w:rsidRPr="00421DAE">
        <w:rPr>
          <w:sz w:val="28"/>
          <w:szCs w:val="28"/>
          <w:lang w:val="ru-RU" w:eastAsia="ru-RU"/>
        </w:rPr>
        <w:t>serum_sodium</w:t>
      </w:r>
      <w:proofErr w:type="spellEnd"/>
      <w:r w:rsidRPr="00421DAE">
        <w:rPr>
          <w:sz w:val="28"/>
          <w:szCs w:val="28"/>
          <w:lang w:val="ru-RU" w:eastAsia="ru-RU"/>
        </w:rPr>
        <w:t> — уровень натрия в сыворотке крови,</w:t>
      </w:r>
      <w:bookmarkEnd w:id="47"/>
      <w:bookmarkEnd w:id="48"/>
      <w:bookmarkEnd w:id="49"/>
    </w:p>
    <w:p w14:paraId="783F95D7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50" w:name="_Toc200408632"/>
      <w:bookmarkStart w:id="51" w:name="_Toc200408744"/>
      <w:bookmarkStart w:id="52" w:name="_Toc200408968"/>
      <w:proofErr w:type="spellStart"/>
      <w:r w:rsidRPr="00421DAE">
        <w:rPr>
          <w:sz w:val="28"/>
          <w:szCs w:val="28"/>
          <w:lang w:val="ru-RU" w:eastAsia="ru-RU"/>
        </w:rPr>
        <w:t>time</w:t>
      </w:r>
      <w:proofErr w:type="spellEnd"/>
      <w:r w:rsidRPr="00421DAE">
        <w:rPr>
          <w:sz w:val="28"/>
          <w:szCs w:val="28"/>
          <w:lang w:val="ru-RU" w:eastAsia="ru-RU"/>
        </w:rPr>
        <w:t> — период наблюдения (в днях).</w:t>
      </w:r>
      <w:bookmarkEnd w:id="50"/>
      <w:bookmarkEnd w:id="51"/>
      <w:bookmarkEnd w:id="52"/>
    </w:p>
    <w:p w14:paraId="3A6456B0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53" w:name="_Toc200408633"/>
      <w:bookmarkStart w:id="54" w:name="_Toc200408745"/>
      <w:bookmarkStart w:id="55" w:name="_Toc200408969"/>
      <w:r w:rsidRPr="00421DAE">
        <w:rPr>
          <w:b/>
          <w:bCs/>
          <w:sz w:val="28"/>
          <w:szCs w:val="28"/>
          <w:lang w:val="ru-RU" w:eastAsia="ru-RU"/>
        </w:rPr>
        <w:t>Категориальные и бинарные признаки:</w:t>
      </w:r>
      <w:bookmarkEnd w:id="53"/>
      <w:bookmarkEnd w:id="54"/>
      <w:bookmarkEnd w:id="55"/>
    </w:p>
    <w:p w14:paraId="365E61E6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56" w:name="_Toc200408634"/>
      <w:bookmarkStart w:id="57" w:name="_Toc200408746"/>
      <w:bookmarkStart w:id="58" w:name="_Toc200408970"/>
      <w:proofErr w:type="spellStart"/>
      <w:r w:rsidRPr="00421DAE">
        <w:rPr>
          <w:sz w:val="28"/>
          <w:szCs w:val="28"/>
          <w:lang w:val="ru-RU" w:eastAsia="ru-RU"/>
        </w:rPr>
        <w:t>anaemia</w:t>
      </w:r>
      <w:proofErr w:type="spellEnd"/>
      <w:r w:rsidRPr="00421DAE">
        <w:rPr>
          <w:sz w:val="28"/>
          <w:szCs w:val="28"/>
          <w:lang w:val="ru-RU" w:eastAsia="ru-RU"/>
        </w:rPr>
        <w:t> — наличие анемии (да/нет),</w:t>
      </w:r>
      <w:bookmarkEnd w:id="56"/>
      <w:bookmarkEnd w:id="57"/>
      <w:bookmarkEnd w:id="58"/>
    </w:p>
    <w:p w14:paraId="5DDE84BA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59" w:name="_Toc200408635"/>
      <w:bookmarkStart w:id="60" w:name="_Toc200408747"/>
      <w:bookmarkStart w:id="61" w:name="_Toc200408971"/>
      <w:proofErr w:type="spellStart"/>
      <w:r w:rsidRPr="00421DAE">
        <w:rPr>
          <w:sz w:val="28"/>
          <w:szCs w:val="28"/>
          <w:lang w:val="ru-RU" w:eastAsia="ru-RU"/>
        </w:rPr>
        <w:t>diabetes</w:t>
      </w:r>
      <w:proofErr w:type="spellEnd"/>
      <w:r w:rsidRPr="00421DAE">
        <w:rPr>
          <w:sz w:val="28"/>
          <w:szCs w:val="28"/>
          <w:lang w:val="ru-RU" w:eastAsia="ru-RU"/>
        </w:rPr>
        <w:t> — наличие диабета (да/нет),</w:t>
      </w:r>
      <w:bookmarkEnd w:id="59"/>
      <w:bookmarkEnd w:id="60"/>
      <w:bookmarkEnd w:id="61"/>
    </w:p>
    <w:p w14:paraId="3C96BB0C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62" w:name="_Toc200408636"/>
      <w:bookmarkStart w:id="63" w:name="_Toc200408748"/>
      <w:bookmarkStart w:id="64" w:name="_Toc200408972"/>
      <w:proofErr w:type="spellStart"/>
      <w:r w:rsidRPr="00421DAE">
        <w:rPr>
          <w:sz w:val="28"/>
          <w:szCs w:val="28"/>
          <w:lang w:val="ru-RU" w:eastAsia="ru-RU"/>
        </w:rPr>
        <w:t>high_blood_pressure</w:t>
      </w:r>
      <w:proofErr w:type="spellEnd"/>
      <w:r w:rsidRPr="00421DAE">
        <w:rPr>
          <w:sz w:val="28"/>
          <w:szCs w:val="28"/>
          <w:lang w:val="ru-RU" w:eastAsia="ru-RU"/>
        </w:rPr>
        <w:t> — наличие гипертонии (да/нет),</w:t>
      </w:r>
      <w:bookmarkEnd w:id="62"/>
      <w:bookmarkEnd w:id="63"/>
      <w:bookmarkEnd w:id="64"/>
    </w:p>
    <w:p w14:paraId="7D928F47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65" w:name="_Toc200408637"/>
      <w:bookmarkStart w:id="66" w:name="_Toc200408749"/>
      <w:bookmarkStart w:id="67" w:name="_Toc200408973"/>
      <w:proofErr w:type="spellStart"/>
      <w:r w:rsidRPr="00421DAE">
        <w:rPr>
          <w:sz w:val="28"/>
          <w:szCs w:val="28"/>
          <w:lang w:val="ru-RU" w:eastAsia="ru-RU"/>
        </w:rPr>
        <w:t>sex</w:t>
      </w:r>
      <w:proofErr w:type="spellEnd"/>
      <w:r w:rsidRPr="00421DAE">
        <w:rPr>
          <w:sz w:val="28"/>
          <w:szCs w:val="28"/>
          <w:lang w:val="ru-RU" w:eastAsia="ru-RU"/>
        </w:rPr>
        <w:t> — пол пациента (мужской/женский),</w:t>
      </w:r>
      <w:bookmarkEnd w:id="65"/>
      <w:bookmarkEnd w:id="66"/>
      <w:bookmarkEnd w:id="67"/>
    </w:p>
    <w:p w14:paraId="7A8F816A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68" w:name="_Toc200408638"/>
      <w:bookmarkStart w:id="69" w:name="_Toc200408750"/>
      <w:bookmarkStart w:id="70" w:name="_Toc200408974"/>
      <w:proofErr w:type="spellStart"/>
      <w:r w:rsidRPr="00421DAE">
        <w:rPr>
          <w:sz w:val="28"/>
          <w:szCs w:val="28"/>
          <w:lang w:val="ru-RU" w:eastAsia="ru-RU"/>
        </w:rPr>
        <w:t>smoking</w:t>
      </w:r>
      <w:proofErr w:type="spellEnd"/>
      <w:r w:rsidRPr="00421DAE">
        <w:rPr>
          <w:sz w:val="28"/>
          <w:szCs w:val="28"/>
          <w:lang w:val="ru-RU" w:eastAsia="ru-RU"/>
        </w:rPr>
        <w:t> — курение (да/нет).</w:t>
      </w:r>
      <w:bookmarkEnd w:id="68"/>
      <w:bookmarkEnd w:id="69"/>
      <w:bookmarkEnd w:id="70"/>
    </w:p>
    <w:p w14:paraId="6E64ABA0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71" w:name="_Toc200408639"/>
      <w:bookmarkStart w:id="72" w:name="_Toc200408751"/>
      <w:bookmarkStart w:id="73" w:name="_Toc200408975"/>
      <w:r w:rsidRPr="00421DAE">
        <w:rPr>
          <w:b/>
          <w:bCs/>
          <w:sz w:val="28"/>
          <w:szCs w:val="28"/>
          <w:lang w:val="ru-RU" w:eastAsia="ru-RU"/>
        </w:rPr>
        <w:t>Целевая переменная:</w:t>
      </w:r>
      <w:bookmarkEnd w:id="71"/>
      <w:bookmarkEnd w:id="72"/>
      <w:bookmarkEnd w:id="73"/>
    </w:p>
    <w:p w14:paraId="27191D86" w14:textId="77777777" w:rsidR="00946501" w:rsidRPr="00421DAE" w:rsidRDefault="00946501" w:rsidP="000904C7">
      <w:pPr>
        <w:widowControl/>
        <w:numPr>
          <w:ilvl w:val="0"/>
          <w:numId w:val="26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74" w:name="_Toc200408640"/>
      <w:bookmarkStart w:id="75" w:name="_Toc200408752"/>
      <w:bookmarkStart w:id="76" w:name="_Toc200408976"/>
      <w:r w:rsidRPr="00421DAE">
        <w:rPr>
          <w:sz w:val="28"/>
          <w:szCs w:val="28"/>
          <w:lang w:val="ru-RU" w:eastAsia="ru-RU"/>
        </w:rPr>
        <w:t>DEATH_EVENT — факт смерти пациента от сердечной н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достаточности (1 — да, 0 — нет).</w:t>
      </w:r>
      <w:bookmarkEnd w:id="74"/>
      <w:bookmarkEnd w:id="75"/>
      <w:bookmarkEnd w:id="76"/>
    </w:p>
    <w:p w14:paraId="3FABDB3C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77" w:name="_Toc200408641"/>
      <w:bookmarkStart w:id="78" w:name="_Toc200408753"/>
      <w:bookmarkStart w:id="79" w:name="_Toc200408977"/>
      <w:r w:rsidRPr="00421DAE">
        <w:rPr>
          <w:sz w:val="28"/>
          <w:szCs w:val="28"/>
          <w:lang w:val="ru-RU" w:eastAsia="ru-RU"/>
        </w:rPr>
        <w:t>Перед построением моделей был проведен этап предварительной обр</w:t>
      </w:r>
      <w:r w:rsidRPr="00421DAE">
        <w:rPr>
          <w:sz w:val="28"/>
          <w:szCs w:val="28"/>
          <w:lang w:val="ru-RU" w:eastAsia="ru-RU"/>
        </w:rPr>
        <w:t>а</w:t>
      </w:r>
      <w:r w:rsidRPr="00421DAE">
        <w:rPr>
          <w:sz w:val="28"/>
          <w:szCs w:val="28"/>
          <w:lang w:val="ru-RU" w:eastAsia="ru-RU"/>
        </w:rPr>
        <w:t>ботки данных, который включал:</w:t>
      </w:r>
      <w:bookmarkEnd w:id="77"/>
      <w:bookmarkEnd w:id="78"/>
      <w:bookmarkEnd w:id="79"/>
    </w:p>
    <w:p w14:paraId="3F066E80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80" w:name="_Toc200408642"/>
      <w:bookmarkStart w:id="81" w:name="_Toc200408754"/>
      <w:bookmarkStart w:id="82" w:name="_Toc200408978"/>
      <w:r w:rsidRPr="00421DAE">
        <w:rPr>
          <w:b/>
          <w:bCs/>
          <w:sz w:val="28"/>
          <w:szCs w:val="28"/>
          <w:lang w:val="ru-RU" w:eastAsia="ru-RU"/>
        </w:rPr>
        <w:t>Проверку на пропущенные значения</w:t>
      </w:r>
      <w:bookmarkEnd w:id="80"/>
      <w:bookmarkEnd w:id="81"/>
      <w:bookmarkEnd w:id="82"/>
    </w:p>
    <w:p w14:paraId="74C9F14C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83" w:name="_Toc200408643"/>
      <w:bookmarkStart w:id="84" w:name="_Toc200408755"/>
      <w:bookmarkStart w:id="85" w:name="_Toc200408979"/>
      <w:r w:rsidRPr="00421DAE">
        <w:rPr>
          <w:sz w:val="28"/>
          <w:szCs w:val="28"/>
          <w:lang w:val="ru-RU" w:eastAsia="ru-RU"/>
        </w:rPr>
        <w:t xml:space="preserve">В </w:t>
      </w:r>
      <w:proofErr w:type="spellStart"/>
      <w:r w:rsidRPr="00421DAE">
        <w:rPr>
          <w:sz w:val="28"/>
          <w:szCs w:val="28"/>
          <w:lang w:val="ru-RU" w:eastAsia="ru-RU"/>
        </w:rPr>
        <w:t>датасете</w:t>
      </w:r>
      <w:proofErr w:type="spellEnd"/>
      <w:r w:rsidRPr="00421DAE">
        <w:rPr>
          <w:sz w:val="28"/>
          <w:szCs w:val="28"/>
          <w:lang w:val="ru-RU" w:eastAsia="ru-RU"/>
        </w:rPr>
        <w:t xml:space="preserve"> отсутствовали пропуски, поэтому дополнител</w:t>
      </w:r>
      <w:r w:rsidRPr="00421DAE">
        <w:rPr>
          <w:sz w:val="28"/>
          <w:szCs w:val="28"/>
          <w:lang w:val="ru-RU" w:eastAsia="ru-RU"/>
        </w:rPr>
        <w:t>ь</w:t>
      </w:r>
      <w:r w:rsidRPr="00421DAE">
        <w:rPr>
          <w:sz w:val="28"/>
          <w:szCs w:val="28"/>
          <w:lang w:val="ru-RU" w:eastAsia="ru-RU"/>
        </w:rPr>
        <w:t>ное заполнение не потребовалось.</w:t>
      </w:r>
      <w:bookmarkEnd w:id="83"/>
      <w:bookmarkEnd w:id="84"/>
      <w:bookmarkEnd w:id="85"/>
    </w:p>
    <w:p w14:paraId="023AF7C9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86" w:name="_Toc200408644"/>
      <w:bookmarkStart w:id="87" w:name="_Toc200408756"/>
      <w:bookmarkStart w:id="88" w:name="_Toc200408980"/>
      <w:r w:rsidRPr="00421DAE">
        <w:rPr>
          <w:b/>
          <w:bCs/>
          <w:sz w:val="28"/>
          <w:szCs w:val="28"/>
          <w:lang w:val="ru-RU" w:eastAsia="ru-RU"/>
        </w:rPr>
        <w:t>Нормализацию числовых признаков</w:t>
      </w:r>
      <w:bookmarkEnd w:id="86"/>
      <w:bookmarkEnd w:id="87"/>
      <w:bookmarkEnd w:id="88"/>
    </w:p>
    <w:p w14:paraId="2B408135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89" w:name="_Toc200408645"/>
      <w:bookmarkStart w:id="90" w:name="_Toc200408757"/>
      <w:bookmarkStart w:id="91" w:name="_Toc200408981"/>
      <w:r w:rsidRPr="00421DAE">
        <w:rPr>
          <w:sz w:val="28"/>
          <w:szCs w:val="28"/>
          <w:lang w:val="ru-RU" w:eastAsia="ru-RU"/>
        </w:rPr>
        <w:t>Для приведения признаков к единому масштабу использ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вался 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StandardScaler</w:t>
      </w:r>
      <w:proofErr w:type="spellEnd"/>
      <w:r w:rsidRPr="00421DAE">
        <w:rPr>
          <w:sz w:val="28"/>
          <w:szCs w:val="28"/>
          <w:lang w:val="ru-RU" w:eastAsia="ru-RU"/>
        </w:rPr>
        <w:t>, который центрирует данные вокруг нуля и пр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водит их к единичной дисперсии.</w:t>
      </w:r>
      <w:bookmarkEnd w:id="89"/>
      <w:bookmarkEnd w:id="90"/>
      <w:bookmarkEnd w:id="91"/>
    </w:p>
    <w:p w14:paraId="4F815F7F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</w:p>
    <w:p w14:paraId="77BC1ABF" w14:textId="77715C4A" w:rsidR="001F4AB7" w:rsidRPr="00421DAE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32"/>
          <w:szCs w:val="36"/>
          <w:lang w:val="ru-RU" w:eastAsia="ru-RU"/>
        </w:rPr>
      </w:pPr>
      <w:bookmarkStart w:id="92" w:name="_Toc200408646"/>
      <w:bookmarkStart w:id="93" w:name="_Toc200408758"/>
      <w:bookmarkStart w:id="94" w:name="_Toc200408982"/>
      <w:r w:rsidRPr="00D83129">
        <w:rPr>
          <w:b/>
          <w:bCs/>
          <w:sz w:val="28"/>
          <w:szCs w:val="36"/>
          <w:lang w:val="ru-RU" w:eastAsia="ru-RU"/>
        </w:rPr>
        <w:t>Исследовательский анализ данных (EDA</w:t>
      </w:r>
      <w:r w:rsidRPr="00421DAE">
        <w:rPr>
          <w:b/>
          <w:bCs/>
          <w:sz w:val="32"/>
          <w:szCs w:val="36"/>
          <w:lang w:val="ru-RU" w:eastAsia="ru-RU"/>
        </w:rPr>
        <w:t>)</w:t>
      </w:r>
      <w:bookmarkEnd w:id="28"/>
      <w:bookmarkEnd w:id="92"/>
      <w:bookmarkEnd w:id="93"/>
      <w:bookmarkEnd w:id="94"/>
    </w:p>
    <w:p w14:paraId="3F0D50C5" w14:textId="2480A539" w:rsidR="00161B02" w:rsidRPr="00421DAE" w:rsidRDefault="00161B02" w:rsidP="000904C7">
      <w:pPr>
        <w:pStyle w:val="a8"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Проведенный корреляционный анализ выявил существенные взаим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связи между клиническими параметрами и целевой переменной DEATH_EVENT. Наибольшую прогностическую значимость продемонстр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ровали пять ключевых показателей: период наблюдения за пациентом (ко</w:t>
      </w:r>
      <w:r w:rsidRPr="00421DAE">
        <w:rPr>
          <w:sz w:val="28"/>
          <w:szCs w:val="28"/>
          <w:lang w:val="ru-RU" w:eastAsia="ru-RU"/>
        </w:rPr>
        <w:t>р</w:t>
      </w:r>
      <w:r w:rsidRPr="00421DAE">
        <w:rPr>
          <w:sz w:val="28"/>
          <w:szCs w:val="28"/>
          <w:lang w:val="ru-RU" w:eastAsia="ru-RU"/>
        </w:rPr>
        <w:lastRenderedPageBreak/>
        <w:t xml:space="preserve">реляция -0,53), уровень сывороточного </w:t>
      </w:r>
      <w:proofErr w:type="spellStart"/>
      <w:r w:rsidRPr="00421DAE">
        <w:rPr>
          <w:sz w:val="28"/>
          <w:szCs w:val="28"/>
          <w:lang w:val="ru-RU" w:eastAsia="ru-RU"/>
        </w:rPr>
        <w:t>креатинина</w:t>
      </w:r>
      <w:proofErr w:type="spellEnd"/>
      <w:r w:rsidRPr="00421DAE">
        <w:rPr>
          <w:sz w:val="28"/>
          <w:szCs w:val="28"/>
          <w:lang w:val="ru-RU" w:eastAsia="ru-RU"/>
        </w:rPr>
        <w:t xml:space="preserve"> (0,29), фракция выброса левого желудочка (-0,27), возраст пациента (0,25) и уровень натрия в сыв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ротке крови (-0,20). Особого внимания заслуживает сильная отрицательная корреляция времени наблюдения, подчеркивающая критическую важность продолжительного медицинского мониторинга для сн</w:t>
      </w:r>
      <w:r w:rsidR="0049000F" w:rsidRPr="00421DAE">
        <w:rPr>
          <w:sz w:val="28"/>
          <w:szCs w:val="28"/>
          <w:lang w:val="ru-RU" w:eastAsia="ru-RU"/>
        </w:rPr>
        <w:t>ижения риска летал</w:t>
      </w:r>
      <w:r w:rsidR="0049000F" w:rsidRPr="00421DAE">
        <w:rPr>
          <w:sz w:val="28"/>
          <w:szCs w:val="28"/>
          <w:lang w:val="ru-RU" w:eastAsia="ru-RU"/>
        </w:rPr>
        <w:t>ь</w:t>
      </w:r>
      <w:r w:rsidR="0049000F" w:rsidRPr="00421DAE">
        <w:rPr>
          <w:sz w:val="28"/>
          <w:szCs w:val="28"/>
          <w:lang w:val="ru-RU" w:eastAsia="ru-RU"/>
        </w:rPr>
        <w:t>ного исхода.</w:t>
      </w:r>
    </w:p>
    <w:p w14:paraId="497D962F" w14:textId="1BD37E1E" w:rsidR="00161B02" w:rsidRPr="00D83129" w:rsidRDefault="00161B02" w:rsidP="003E11DE">
      <w:pPr>
        <w:pStyle w:val="a8"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Примечательно, что такие традиционно значимые в кардиологии фа</w:t>
      </w:r>
      <w:r w:rsidRPr="00421DAE">
        <w:rPr>
          <w:sz w:val="28"/>
          <w:szCs w:val="28"/>
          <w:lang w:val="ru-RU" w:eastAsia="ru-RU"/>
        </w:rPr>
        <w:t>к</w:t>
      </w:r>
      <w:r w:rsidRPr="00421DAE">
        <w:rPr>
          <w:sz w:val="28"/>
          <w:szCs w:val="28"/>
          <w:lang w:val="ru-RU" w:eastAsia="ru-RU"/>
        </w:rPr>
        <w:t>торы как диабет (корреляция 0,00), пол пациента (0,00) и курение (0,01) не показали существенной связи с исходом заболевания в данной выборке. Это может объясняться несколькими причинами: ограниченным объемом данных (299 наблюдений), преобладанием мужчин в выборке</w:t>
      </w:r>
      <w:r w:rsidR="00675A81" w:rsidRPr="00421DAE">
        <w:rPr>
          <w:sz w:val="28"/>
          <w:szCs w:val="28"/>
          <w:lang w:val="ru-RU" w:eastAsia="ru-RU"/>
        </w:rPr>
        <w:t xml:space="preserve"> (65% против 35% же</w:t>
      </w:r>
      <w:r w:rsidR="00675A81" w:rsidRPr="00421DAE">
        <w:rPr>
          <w:sz w:val="28"/>
          <w:szCs w:val="28"/>
          <w:lang w:val="ru-RU" w:eastAsia="ru-RU"/>
        </w:rPr>
        <w:t>н</w:t>
      </w:r>
      <w:r w:rsidR="00675A81" w:rsidRPr="00421DAE">
        <w:rPr>
          <w:sz w:val="28"/>
          <w:szCs w:val="28"/>
          <w:lang w:val="ru-RU" w:eastAsia="ru-RU"/>
        </w:rPr>
        <w:t>щин).</w:t>
      </w:r>
      <w:r w:rsidRPr="00421DAE">
        <w:rPr>
          <w:sz w:val="28"/>
          <w:szCs w:val="28"/>
          <w:lang w:val="ru-RU" w:eastAsia="ru-RU"/>
        </w:rPr>
        <w:t xml:space="preserve"> Отсутствие признаков с высокой взаимной корреляцией (|r| &gt; 0,9) и</w:t>
      </w:r>
      <w:r w:rsidRPr="00421DAE">
        <w:rPr>
          <w:sz w:val="28"/>
          <w:szCs w:val="28"/>
          <w:lang w:val="ru-RU" w:eastAsia="ru-RU"/>
        </w:rPr>
        <w:t>с</w:t>
      </w:r>
      <w:r w:rsidRPr="00421DAE">
        <w:rPr>
          <w:sz w:val="28"/>
          <w:szCs w:val="28"/>
          <w:lang w:val="ru-RU" w:eastAsia="ru-RU"/>
        </w:rPr>
        <w:t xml:space="preserve">ключает необходимость исключения параметров по критерию </w:t>
      </w:r>
      <w:proofErr w:type="spellStart"/>
      <w:r w:rsidRPr="00421DAE">
        <w:rPr>
          <w:sz w:val="28"/>
          <w:szCs w:val="28"/>
          <w:lang w:val="ru-RU" w:eastAsia="ru-RU"/>
        </w:rPr>
        <w:t>мультиколл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неарности</w:t>
      </w:r>
      <w:proofErr w:type="spellEnd"/>
      <w:r w:rsidRPr="00421DAE">
        <w:rPr>
          <w:sz w:val="28"/>
          <w:szCs w:val="28"/>
          <w:lang w:val="ru-RU" w:eastAsia="ru-RU"/>
        </w:rPr>
        <w:t>.</w:t>
      </w:r>
    </w:p>
    <w:p w14:paraId="3D29DF32" w14:textId="01359A5F" w:rsidR="00161B02" w:rsidRPr="00D83129" w:rsidRDefault="00161B02" w:rsidP="003E11DE">
      <w:pPr>
        <w:pStyle w:val="a8"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Повышенный уровень </w:t>
      </w:r>
      <w:proofErr w:type="spellStart"/>
      <w:r w:rsidRPr="00421DAE">
        <w:rPr>
          <w:sz w:val="28"/>
          <w:szCs w:val="28"/>
          <w:lang w:val="ru-RU" w:eastAsia="ru-RU"/>
        </w:rPr>
        <w:t>креатинина</w:t>
      </w:r>
      <w:proofErr w:type="spellEnd"/>
      <w:r w:rsidRPr="00421DAE">
        <w:rPr>
          <w:sz w:val="28"/>
          <w:szCs w:val="28"/>
          <w:lang w:val="ru-RU" w:eastAsia="ru-RU"/>
        </w:rPr>
        <w:t xml:space="preserve"> (пороговые значения: &gt;1,3 мг/</w:t>
      </w:r>
      <w:proofErr w:type="spellStart"/>
      <w:r w:rsidRPr="00421DAE">
        <w:rPr>
          <w:sz w:val="28"/>
          <w:szCs w:val="28"/>
          <w:lang w:val="ru-RU" w:eastAsia="ru-RU"/>
        </w:rPr>
        <w:t>дл</w:t>
      </w:r>
      <w:proofErr w:type="spellEnd"/>
      <w:r w:rsidRPr="00421DAE">
        <w:rPr>
          <w:sz w:val="28"/>
          <w:szCs w:val="28"/>
          <w:lang w:val="ru-RU" w:eastAsia="ru-RU"/>
        </w:rPr>
        <w:t xml:space="preserve"> для мужчин и &gt;1,1 мг/</w:t>
      </w:r>
      <w:proofErr w:type="spellStart"/>
      <w:r w:rsidRPr="00421DAE">
        <w:rPr>
          <w:sz w:val="28"/>
          <w:szCs w:val="28"/>
          <w:lang w:val="ru-RU" w:eastAsia="ru-RU"/>
        </w:rPr>
        <w:t>дл</w:t>
      </w:r>
      <w:proofErr w:type="spellEnd"/>
      <w:r w:rsidRPr="00421DAE">
        <w:rPr>
          <w:sz w:val="28"/>
          <w:szCs w:val="28"/>
          <w:lang w:val="ru-RU" w:eastAsia="ru-RU"/>
        </w:rPr>
        <w:t xml:space="preserve"> для женщин) и сниженная фракция выброса (&lt;40%) з</w:t>
      </w:r>
      <w:r w:rsidRPr="00421DAE">
        <w:rPr>
          <w:sz w:val="28"/>
          <w:szCs w:val="28"/>
          <w:lang w:val="ru-RU" w:eastAsia="ru-RU"/>
        </w:rPr>
        <w:t>а</w:t>
      </w:r>
      <w:r w:rsidRPr="00421DAE">
        <w:rPr>
          <w:sz w:val="28"/>
          <w:szCs w:val="28"/>
          <w:lang w:val="ru-RU" w:eastAsia="ru-RU"/>
        </w:rPr>
        <w:t xml:space="preserve">кономерно ассоциируются с ухудшением прогноза. При этом выявленные корреляции позволяют предположить, что для данной конкретной выборки традиционные факторы риска могут иметь меньшее значение, чем текущее функциональное состояние </w:t>
      </w:r>
      <w:proofErr w:type="gramStart"/>
      <w:r w:rsidRPr="00421DAE">
        <w:rPr>
          <w:sz w:val="28"/>
          <w:szCs w:val="28"/>
          <w:lang w:val="ru-RU" w:eastAsia="ru-RU"/>
        </w:rPr>
        <w:t>сердеч</w:t>
      </w:r>
      <w:r w:rsidR="003E11DE" w:rsidRPr="00421DAE">
        <w:rPr>
          <w:sz w:val="28"/>
          <w:szCs w:val="28"/>
          <w:lang w:val="ru-RU" w:eastAsia="ru-RU"/>
        </w:rPr>
        <w:t>но-сосудистой</w:t>
      </w:r>
      <w:proofErr w:type="gramEnd"/>
      <w:r w:rsidR="003E11DE" w:rsidRPr="00421DAE">
        <w:rPr>
          <w:sz w:val="28"/>
          <w:szCs w:val="28"/>
          <w:lang w:val="ru-RU" w:eastAsia="ru-RU"/>
        </w:rPr>
        <w:t xml:space="preserve"> системы и почек.</w:t>
      </w:r>
    </w:p>
    <w:p w14:paraId="2D274A79" w14:textId="7547E678" w:rsidR="00672026" w:rsidRPr="00421DAE" w:rsidRDefault="00675A81" w:rsidP="000904C7">
      <w:pPr>
        <w:pStyle w:val="a8"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Методологические выводы </w:t>
      </w:r>
      <w:r w:rsidR="00161B02" w:rsidRPr="00421DAE">
        <w:rPr>
          <w:sz w:val="28"/>
          <w:szCs w:val="28"/>
          <w:lang w:val="ru-RU" w:eastAsia="ru-RU"/>
        </w:rPr>
        <w:t>подчеркивают необходимость: (1) сохран</w:t>
      </w:r>
      <w:r w:rsidR="00161B02" w:rsidRPr="00421DAE">
        <w:rPr>
          <w:sz w:val="28"/>
          <w:szCs w:val="28"/>
          <w:lang w:val="ru-RU" w:eastAsia="ru-RU"/>
        </w:rPr>
        <w:t>е</w:t>
      </w:r>
      <w:r w:rsidR="00161B02" w:rsidRPr="00421DAE">
        <w:rPr>
          <w:sz w:val="28"/>
          <w:szCs w:val="28"/>
          <w:lang w:val="ru-RU" w:eastAsia="ru-RU"/>
        </w:rPr>
        <w:t xml:space="preserve">ния всех исходных признаков в модели, включая </w:t>
      </w:r>
      <w:proofErr w:type="spellStart"/>
      <w:r w:rsidR="00161B02" w:rsidRPr="00421DAE">
        <w:rPr>
          <w:sz w:val="28"/>
          <w:szCs w:val="28"/>
          <w:lang w:val="ru-RU" w:eastAsia="ru-RU"/>
        </w:rPr>
        <w:t>слабокоррелирующие</w:t>
      </w:r>
      <w:proofErr w:type="spellEnd"/>
      <w:r w:rsidR="00161B02" w:rsidRPr="00421DAE">
        <w:rPr>
          <w:sz w:val="28"/>
          <w:szCs w:val="28"/>
          <w:lang w:val="ru-RU" w:eastAsia="ru-RU"/>
        </w:rPr>
        <w:t>, для обеспечения комплексного анализа; (2) применения методов балансировки классов и кросс-</w:t>
      </w:r>
      <w:proofErr w:type="spellStart"/>
      <w:r w:rsidR="00161B02" w:rsidRPr="00421DAE">
        <w:rPr>
          <w:sz w:val="28"/>
          <w:szCs w:val="28"/>
          <w:lang w:val="ru-RU" w:eastAsia="ru-RU"/>
        </w:rPr>
        <w:t>валидации</w:t>
      </w:r>
      <w:proofErr w:type="spellEnd"/>
      <w:r w:rsidR="00161B02" w:rsidRPr="00421DAE">
        <w:rPr>
          <w:sz w:val="28"/>
          <w:szCs w:val="28"/>
          <w:lang w:val="ru-RU" w:eastAsia="ru-RU"/>
        </w:rPr>
        <w:t xml:space="preserve"> с учетом ограниченного объема данных; (3) тщ</w:t>
      </w:r>
      <w:r w:rsidR="00161B02" w:rsidRPr="00421DAE">
        <w:rPr>
          <w:sz w:val="28"/>
          <w:szCs w:val="28"/>
          <w:lang w:val="ru-RU" w:eastAsia="ru-RU"/>
        </w:rPr>
        <w:t>а</w:t>
      </w:r>
      <w:r w:rsidR="00161B02" w:rsidRPr="00421DAE">
        <w:rPr>
          <w:sz w:val="28"/>
          <w:szCs w:val="28"/>
          <w:lang w:val="ru-RU" w:eastAsia="ru-RU"/>
        </w:rPr>
        <w:t xml:space="preserve">тельного клинического обоснования получаемых прогнозов. </w:t>
      </w:r>
    </w:p>
    <w:p w14:paraId="62618E11" w14:textId="77777777" w:rsidR="00675A81" w:rsidRPr="00421DAE" w:rsidRDefault="00675A81" w:rsidP="000904C7">
      <w:pPr>
        <w:pStyle w:val="a8"/>
        <w:spacing w:line="360" w:lineRule="auto"/>
        <w:ind w:firstLine="709"/>
        <w:jc w:val="both"/>
        <w:rPr>
          <w:sz w:val="21"/>
          <w:szCs w:val="21"/>
          <w:lang w:val="ru-RU" w:eastAsia="ru-RU"/>
        </w:rPr>
      </w:pPr>
    </w:p>
    <w:p w14:paraId="53940169" w14:textId="28E28F91" w:rsidR="00675A81" w:rsidRPr="00421DAE" w:rsidRDefault="00675A81" w:rsidP="003E11DE">
      <w:pPr>
        <w:pStyle w:val="a8"/>
        <w:spacing w:line="360" w:lineRule="auto"/>
        <w:ind w:firstLine="709"/>
        <w:jc w:val="center"/>
        <w:rPr>
          <w:lang w:val="ru-RU"/>
        </w:rPr>
      </w:pPr>
      <w:r w:rsidRPr="00421DAE">
        <w:rPr>
          <w:noProof/>
          <w:lang w:val="ru-RU" w:eastAsia="ru-RU"/>
        </w:rPr>
        <w:lastRenderedPageBreak/>
        <w:drawing>
          <wp:inline distT="0" distB="0" distL="0" distR="0" wp14:anchorId="16AA874B" wp14:editId="5B48715C">
            <wp:extent cx="5940425" cy="3570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BE5" w14:textId="73936873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>Рисунок 1 - Корреляционная матрица</w:t>
      </w:r>
    </w:p>
    <w:p w14:paraId="5652C004" w14:textId="77777777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0531AD91" w14:textId="163DD5D8" w:rsidR="00675A81" w:rsidRPr="00421DAE" w:rsidRDefault="00675A81" w:rsidP="000904C7">
      <w:pPr>
        <w:pStyle w:val="a8"/>
        <w:spacing w:line="360" w:lineRule="auto"/>
        <w:ind w:firstLine="709"/>
        <w:jc w:val="both"/>
        <w:rPr>
          <w:lang w:val="ru-RU"/>
        </w:rPr>
      </w:pPr>
      <w:r w:rsidRPr="00421DAE">
        <w:rPr>
          <w:noProof/>
          <w:lang w:val="ru-RU" w:eastAsia="ru-RU"/>
        </w:rPr>
        <w:drawing>
          <wp:inline distT="0" distB="0" distL="0" distR="0" wp14:anchorId="5D416C46" wp14:editId="2A4BD45F">
            <wp:extent cx="5940425" cy="28846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0FE0" w14:textId="2B794237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2 - Гистограмма распределения </w:t>
      </w:r>
      <w:proofErr w:type="spellStart"/>
      <w:r w:rsidRPr="00421DAE">
        <w:rPr>
          <w:sz w:val="28"/>
          <w:szCs w:val="28"/>
          <w:lang w:val="en-US"/>
        </w:rPr>
        <w:t>serum_sodium</w:t>
      </w:r>
      <w:proofErr w:type="spellEnd"/>
      <w:r w:rsidRPr="00421DAE">
        <w:rPr>
          <w:sz w:val="28"/>
          <w:szCs w:val="28"/>
          <w:lang w:val="ru-RU"/>
        </w:rPr>
        <w:t xml:space="preserve"> </w:t>
      </w:r>
    </w:p>
    <w:p w14:paraId="1963C92A" w14:textId="77777777" w:rsidR="003E11DE" w:rsidRPr="00421DAE" w:rsidRDefault="003E11DE" w:rsidP="000904C7">
      <w:pPr>
        <w:pStyle w:val="a8"/>
        <w:spacing w:line="360" w:lineRule="auto"/>
        <w:ind w:firstLine="709"/>
        <w:jc w:val="both"/>
        <w:rPr>
          <w:lang w:val="ru-RU"/>
        </w:rPr>
      </w:pPr>
    </w:p>
    <w:p w14:paraId="3A1F1422" w14:textId="6301C5CE" w:rsidR="00675A81" w:rsidRPr="00421DAE" w:rsidRDefault="00675A81" w:rsidP="000904C7">
      <w:pPr>
        <w:pStyle w:val="a8"/>
        <w:spacing w:line="360" w:lineRule="auto"/>
        <w:ind w:firstLine="709"/>
        <w:jc w:val="both"/>
        <w:rPr>
          <w:lang w:val="en-US"/>
        </w:rPr>
      </w:pPr>
      <w:r w:rsidRPr="00421DAE">
        <w:rPr>
          <w:noProof/>
          <w:lang w:val="ru-RU" w:eastAsia="ru-RU"/>
        </w:rPr>
        <w:lastRenderedPageBreak/>
        <w:drawing>
          <wp:inline distT="0" distB="0" distL="0" distR="0" wp14:anchorId="560E5729" wp14:editId="5D74AB37">
            <wp:extent cx="5940425" cy="28013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75C5" w14:textId="7957B608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</w:t>
      </w:r>
      <w:r w:rsidRPr="00421DAE">
        <w:rPr>
          <w:sz w:val="28"/>
          <w:szCs w:val="28"/>
          <w:lang w:val="en-US"/>
        </w:rPr>
        <w:t>3</w:t>
      </w:r>
      <w:r w:rsidRPr="00421DAE">
        <w:rPr>
          <w:sz w:val="28"/>
          <w:szCs w:val="28"/>
          <w:lang w:val="ru-RU"/>
        </w:rPr>
        <w:t xml:space="preserve"> - Гистограмма распределения </w:t>
      </w:r>
      <w:r w:rsidRPr="00421DAE">
        <w:rPr>
          <w:sz w:val="28"/>
          <w:szCs w:val="28"/>
          <w:lang w:val="en-US"/>
        </w:rPr>
        <w:t>serum</w:t>
      </w:r>
      <w:r w:rsidRPr="00421DAE">
        <w:rPr>
          <w:sz w:val="28"/>
          <w:szCs w:val="28"/>
          <w:lang w:val="ru-RU"/>
        </w:rPr>
        <w:t>_</w:t>
      </w:r>
      <w:proofErr w:type="spellStart"/>
      <w:r w:rsidRPr="00421DAE">
        <w:rPr>
          <w:sz w:val="28"/>
          <w:szCs w:val="28"/>
          <w:lang w:val="en-US"/>
        </w:rPr>
        <w:t>creatinine</w:t>
      </w:r>
      <w:proofErr w:type="spellEnd"/>
    </w:p>
    <w:p w14:paraId="263BF8D9" w14:textId="77777777" w:rsidR="003E11DE" w:rsidRPr="00421DAE" w:rsidRDefault="003E11DE" w:rsidP="000904C7">
      <w:pPr>
        <w:pStyle w:val="a8"/>
        <w:spacing w:line="360" w:lineRule="auto"/>
        <w:ind w:firstLine="709"/>
        <w:jc w:val="both"/>
        <w:rPr>
          <w:lang w:val="ru-RU"/>
        </w:rPr>
      </w:pPr>
    </w:p>
    <w:p w14:paraId="5FD93625" w14:textId="0BEBC435" w:rsidR="00675A81" w:rsidRPr="00421DAE" w:rsidRDefault="00675A81" w:rsidP="000904C7">
      <w:pPr>
        <w:pStyle w:val="a8"/>
        <w:spacing w:line="360" w:lineRule="auto"/>
        <w:ind w:firstLine="709"/>
        <w:jc w:val="both"/>
        <w:rPr>
          <w:lang w:val="en-US"/>
        </w:rPr>
      </w:pPr>
      <w:r w:rsidRPr="00421DAE">
        <w:rPr>
          <w:noProof/>
          <w:lang w:val="ru-RU" w:eastAsia="ru-RU"/>
        </w:rPr>
        <w:drawing>
          <wp:inline distT="0" distB="0" distL="0" distR="0" wp14:anchorId="6ED2E923" wp14:editId="0A997AEB">
            <wp:extent cx="5940425" cy="3009758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71F4" w14:textId="46AE5EEB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4 - Гистограмма распределения </w:t>
      </w:r>
      <w:r w:rsidRPr="00421DAE">
        <w:rPr>
          <w:sz w:val="28"/>
          <w:szCs w:val="28"/>
          <w:lang w:val="en-US"/>
        </w:rPr>
        <w:t>pla</w:t>
      </w:r>
      <w:r w:rsidR="00EB2160" w:rsidRPr="00421DAE">
        <w:rPr>
          <w:sz w:val="28"/>
          <w:szCs w:val="28"/>
          <w:lang w:val="en-US"/>
        </w:rPr>
        <w:t>telets</w:t>
      </w:r>
    </w:p>
    <w:p w14:paraId="34EF5083" w14:textId="77777777" w:rsidR="003E11DE" w:rsidRPr="00421DAE" w:rsidRDefault="003E11DE" w:rsidP="000904C7">
      <w:pPr>
        <w:pStyle w:val="a8"/>
        <w:spacing w:line="360" w:lineRule="auto"/>
        <w:ind w:firstLine="709"/>
        <w:jc w:val="both"/>
        <w:rPr>
          <w:lang w:val="ru-RU"/>
        </w:rPr>
      </w:pPr>
    </w:p>
    <w:p w14:paraId="3D0D3B93" w14:textId="4EFADE55" w:rsidR="00675A81" w:rsidRPr="00421DAE" w:rsidRDefault="00675A81" w:rsidP="000904C7">
      <w:pPr>
        <w:pStyle w:val="a8"/>
        <w:spacing w:line="360" w:lineRule="auto"/>
        <w:ind w:firstLine="709"/>
        <w:jc w:val="both"/>
        <w:rPr>
          <w:lang w:val="en-US"/>
        </w:rPr>
      </w:pPr>
      <w:r w:rsidRPr="00421DAE">
        <w:rPr>
          <w:noProof/>
          <w:lang w:val="ru-RU" w:eastAsia="ru-RU"/>
        </w:rPr>
        <w:lastRenderedPageBreak/>
        <w:drawing>
          <wp:inline distT="0" distB="0" distL="0" distR="0" wp14:anchorId="09304E8E" wp14:editId="17BD7F29">
            <wp:extent cx="5940425" cy="28215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5D90" w14:textId="6BC9FDDA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5 - Гистограмма распределения </w:t>
      </w:r>
      <w:r w:rsidRPr="00421DAE">
        <w:rPr>
          <w:sz w:val="28"/>
          <w:szCs w:val="28"/>
          <w:lang w:val="en-US"/>
        </w:rPr>
        <w:t>age</w:t>
      </w:r>
    </w:p>
    <w:p w14:paraId="2A7C3B1C" w14:textId="77777777" w:rsidR="00EB2160" w:rsidRPr="00421DAE" w:rsidRDefault="00EB2160" w:rsidP="000904C7">
      <w:pPr>
        <w:pStyle w:val="a8"/>
        <w:spacing w:line="360" w:lineRule="auto"/>
        <w:ind w:firstLine="709"/>
        <w:jc w:val="both"/>
        <w:rPr>
          <w:lang w:val="ru-RU"/>
        </w:rPr>
      </w:pPr>
    </w:p>
    <w:p w14:paraId="47D8D88B" w14:textId="3086DA61" w:rsidR="000F1C07" w:rsidRPr="00D83129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95" w:name="_Toc198210949"/>
      <w:bookmarkStart w:id="96" w:name="_Toc200408647"/>
      <w:bookmarkStart w:id="97" w:name="_Toc200408759"/>
      <w:bookmarkStart w:id="98" w:name="_Toc200408983"/>
      <w:r w:rsidRPr="00D83129">
        <w:rPr>
          <w:b/>
          <w:bCs/>
          <w:sz w:val="28"/>
          <w:szCs w:val="36"/>
          <w:lang w:val="ru-RU" w:eastAsia="ru-RU"/>
        </w:rPr>
        <w:t>Обработка и преобразование признаков</w:t>
      </w:r>
      <w:bookmarkEnd w:id="95"/>
      <w:bookmarkEnd w:id="96"/>
      <w:bookmarkEnd w:id="97"/>
      <w:bookmarkEnd w:id="98"/>
    </w:p>
    <w:p w14:paraId="7B8E03BD" w14:textId="502C8718" w:rsidR="00675A81" w:rsidRPr="00421DAE" w:rsidRDefault="00675A8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99" w:name="_Toc200408648"/>
      <w:bookmarkStart w:id="100" w:name="_Toc200408760"/>
      <w:bookmarkStart w:id="101" w:name="_Toc200408984"/>
      <w:bookmarkStart w:id="102" w:name="_Toc198210950"/>
      <w:r w:rsidRPr="00421DAE">
        <w:rPr>
          <w:sz w:val="28"/>
          <w:szCs w:val="28"/>
          <w:lang w:val="ru-RU" w:eastAsia="ru-RU"/>
        </w:rPr>
        <w:t>Все бинарные признаки (</w:t>
      </w:r>
      <w:proofErr w:type="spellStart"/>
      <w:r w:rsidRPr="00421DAE">
        <w:rPr>
          <w:sz w:val="28"/>
          <w:szCs w:val="28"/>
          <w:lang w:val="ru-RU" w:eastAsia="ru-RU"/>
        </w:rPr>
        <w:t>anaemia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diabetes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high_blood_pressure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sex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smoking</w:t>
      </w:r>
      <w:proofErr w:type="spellEnd"/>
      <w:r w:rsidRPr="00421DAE">
        <w:rPr>
          <w:sz w:val="28"/>
          <w:szCs w:val="28"/>
          <w:lang w:val="ru-RU" w:eastAsia="ru-RU"/>
        </w:rPr>
        <w:t>) были оставлены в исходном виде, так как их формат (0/1) уже о</w:t>
      </w:r>
      <w:r w:rsidRPr="00421DAE">
        <w:rPr>
          <w:sz w:val="28"/>
          <w:szCs w:val="28"/>
          <w:lang w:val="ru-RU" w:eastAsia="ru-RU"/>
        </w:rPr>
        <w:t>п</w:t>
      </w:r>
      <w:r w:rsidRPr="00421DAE">
        <w:rPr>
          <w:sz w:val="28"/>
          <w:szCs w:val="28"/>
          <w:lang w:val="ru-RU" w:eastAsia="ru-RU"/>
        </w:rPr>
        <w:t>тимален для использования в моделях машинного обучения. Для числовых признаков (</w:t>
      </w:r>
      <w:proofErr w:type="spellStart"/>
      <w:r w:rsidRPr="00421DAE">
        <w:rPr>
          <w:sz w:val="28"/>
          <w:szCs w:val="28"/>
          <w:lang w:val="ru-RU" w:eastAsia="ru-RU"/>
        </w:rPr>
        <w:t>age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creatinine_phosphokinase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ejection_fraction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platelets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serum_creatinine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serum_sodium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time</w:t>
      </w:r>
      <w:proofErr w:type="spellEnd"/>
      <w:r w:rsidRPr="00421DAE">
        <w:rPr>
          <w:sz w:val="28"/>
          <w:szCs w:val="28"/>
          <w:lang w:val="ru-RU" w:eastAsia="ru-RU"/>
        </w:rPr>
        <w:t>) выполнено масштабирование с пом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 xml:space="preserve">щью </w:t>
      </w:r>
      <w:proofErr w:type="spellStart"/>
      <w:r w:rsidRPr="00421DAE">
        <w:rPr>
          <w:sz w:val="28"/>
          <w:szCs w:val="28"/>
          <w:lang w:val="ru-RU" w:eastAsia="ru-RU"/>
        </w:rPr>
        <w:t>StandardScaler</w:t>
      </w:r>
      <w:proofErr w:type="spellEnd"/>
      <w:r w:rsidRPr="00421DAE">
        <w:rPr>
          <w:sz w:val="28"/>
          <w:szCs w:val="28"/>
          <w:lang w:val="ru-RU" w:eastAsia="ru-RU"/>
        </w:rPr>
        <w:t>.</w:t>
      </w:r>
      <w:bookmarkEnd w:id="99"/>
      <w:bookmarkEnd w:id="100"/>
      <w:bookmarkEnd w:id="101"/>
    </w:p>
    <w:p w14:paraId="40426E40" w14:textId="55259403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03" w:name="_Toc200408649"/>
      <w:bookmarkStart w:id="104" w:name="_Toc200408761"/>
      <w:bookmarkStart w:id="105" w:name="_Toc200408985"/>
      <w:r w:rsidRPr="00421DAE">
        <w:rPr>
          <w:sz w:val="28"/>
          <w:szCs w:val="28"/>
          <w:lang w:val="ru-RU" w:eastAsia="ru-RU"/>
        </w:rPr>
        <w:t>Особое внимание при подготовке данных было уделено временному параметру наблюдения (</w:t>
      </w:r>
      <w:proofErr w:type="spellStart"/>
      <w:r w:rsidRPr="00421DAE">
        <w:rPr>
          <w:sz w:val="28"/>
          <w:szCs w:val="28"/>
          <w:lang w:val="ru-RU" w:eastAsia="ru-RU"/>
        </w:rPr>
        <w:t>time</w:t>
      </w:r>
      <w:proofErr w:type="spellEnd"/>
      <w:r w:rsidRPr="00421DAE">
        <w:rPr>
          <w:sz w:val="28"/>
          <w:szCs w:val="28"/>
          <w:lang w:val="ru-RU" w:eastAsia="ru-RU"/>
        </w:rPr>
        <w:t>), продемонстрировавшему наибольшую прогн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стическую ценность с сильной отрицательной корреляцией (-0.53) с целевой переменной. Даже признаки с относительно слабой корреляцией (например, курение или диабет) были сохранены в модели, поскольку их клиническая значимость и потенциальное взаимодействие с другими факторами может оказать влияние на итоговый прогноз.</w:t>
      </w:r>
      <w:bookmarkEnd w:id="103"/>
      <w:bookmarkEnd w:id="104"/>
      <w:bookmarkEnd w:id="105"/>
      <w:r w:rsidRPr="00421DAE">
        <w:rPr>
          <w:sz w:val="28"/>
          <w:szCs w:val="28"/>
          <w:lang w:val="ru-RU" w:eastAsia="ru-RU"/>
        </w:rPr>
        <w:t xml:space="preserve"> </w:t>
      </w:r>
    </w:p>
    <w:p w14:paraId="1E6234A6" w14:textId="4F8C51A9" w:rsidR="00675A81" w:rsidRPr="00421DAE" w:rsidRDefault="00675A8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06" w:name="_Toc200408650"/>
      <w:bookmarkStart w:id="107" w:name="_Toc200408762"/>
      <w:bookmarkStart w:id="108" w:name="_Toc200408986"/>
      <w:r w:rsidRPr="00421DAE">
        <w:rPr>
          <w:sz w:val="28"/>
          <w:szCs w:val="28"/>
          <w:lang w:val="ru-RU" w:eastAsia="ru-RU"/>
        </w:rPr>
        <w:t>Такая подготовка данных обеспечила:</w:t>
      </w:r>
      <w:bookmarkEnd w:id="106"/>
      <w:bookmarkEnd w:id="107"/>
      <w:bookmarkEnd w:id="108"/>
    </w:p>
    <w:p w14:paraId="388A8D6F" w14:textId="683C7237" w:rsidR="00675A81" w:rsidRPr="00421DAE" w:rsidRDefault="00675A81" w:rsidP="000904C7">
      <w:pPr>
        <w:pStyle w:val="a9"/>
        <w:widowControl/>
        <w:numPr>
          <w:ilvl w:val="0"/>
          <w:numId w:val="31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09" w:name="_Toc200408651"/>
      <w:bookmarkStart w:id="110" w:name="_Toc200408763"/>
      <w:bookmarkStart w:id="111" w:name="_Toc200408987"/>
      <w:r w:rsidRPr="00421DAE">
        <w:rPr>
          <w:sz w:val="28"/>
          <w:szCs w:val="28"/>
          <w:lang w:val="ru-RU" w:eastAsia="ru-RU"/>
        </w:rPr>
        <w:t>Сохранение клинической интерпретируемости</w:t>
      </w:r>
      <w:bookmarkEnd w:id="109"/>
      <w:bookmarkEnd w:id="110"/>
      <w:bookmarkEnd w:id="111"/>
    </w:p>
    <w:p w14:paraId="3660BFF4" w14:textId="00AED76B" w:rsidR="00675A81" w:rsidRPr="00421DAE" w:rsidRDefault="00675A81" w:rsidP="000904C7">
      <w:pPr>
        <w:pStyle w:val="a9"/>
        <w:widowControl/>
        <w:numPr>
          <w:ilvl w:val="0"/>
          <w:numId w:val="31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12" w:name="_Toc200408652"/>
      <w:bookmarkStart w:id="113" w:name="_Toc200408764"/>
      <w:bookmarkStart w:id="114" w:name="_Toc200408988"/>
      <w:r w:rsidRPr="00421DAE">
        <w:rPr>
          <w:sz w:val="28"/>
          <w:szCs w:val="28"/>
          <w:lang w:val="ru-RU" w:eastAsia="ru-RU"/>
        </w:rPr>
        <w:t>Совместимость с различными алгоритмами</w:t>
      </w:r>
      <w:bookmarkEnd w:id="112"/>
      <w:bookmarkEnd w:id="113"/>
      <w:bookmarkEnd w:id="114"/>
    </w:p>
    <w:p w14:paraId="38B0CB4F" w14:textId="584391E4" w:rsidR="00675A81" w:rsidRPr="00421DAE" w:rsidRDefault="00675A81" w:rsidP="000904C7">
      <w:pPr>
        <w:pStyle w:val="a9"/>
        <w:widowControl/>
        <w:numPr>
          <w:ilvl w:val="0"/>
          <w:numId w:val="31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15" w:name="_Toc200408653"/>
      <w:bookmarkStart w:id="116" w:name="_Toc200408765"/>
      <w:bookmarkStart w:id="117" w:name="_Toc200408989"/>
      <w:r w:rsidRPr="00421DAE">
        <w:rPr>
          <w:sz w:val="28"/>
          <w:szCs w:val="28"/>
          <w:lang w:val="ru-RU" w:eastAsia="ru-RU"/>
        </w:rPr>
        <w:t>Повышение точности и стабильности прогнозов</w:t>
      </w:r>
      <w:bookmarkEnd w:id="115"/>
      <w:bookmarkEnd w:id="116"/>
      <w:bookmarkEnd w:id="117"/>
    </w:p>
    <w:p w14:paraId="51E85099" w14:textId="0678DA2C" w:rsidR="001458B4" w:rsidRPr="00421DAE" w:rsidRDefault="00675A81" w:rsidP="000904C7">
      <w:pPr>
        <w:pStyle w:val="a9"/>
        <w:widowControl/>
        <w:numPr>
          <w:ilvl w:val="0"/>
          <w:numId w:val="31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18" w:name="_Toc200408654"/>
      <w:bookmarkStart w:id="119" w:name="_Toc200408766"/>
      <w:bookmarkStart w:id="120" w:name="_Toc200408990"/>
      <w:r w:rsidRPr="00421DAE">
        <w:rPr>
          <w:sz w:val="28"/>
          <w:szCs w:val="28"/>
          <w:lang w:val="ru-RU" w:eastAsia="ru-RU"/>
        </w:rPr>
        <w:lastRenderedPageBreak/>
        <w:t>Возможность объективной оценки вклада каждого фактора риска</w:t>
      </w:r>
      <w:bookmarkEnd w:id="118"/>
      <w:bookmarkEnd w:id="119"/>
      <w:bookmarkEnd w:id="120"/>
    </w:p>
    <w:p w14:paraId="006FEDD5" w14:textId="77777777" w:rsidR="003E11DE" w:rsidRPr="00D83129" w:rsidRDefault="003E11DE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b/>
          <w:bCs/>
          <w:sz w:val="32"/>
          <w:szCs w:val="36"/>
          <w:lang w:val="ru-RU" w:eastAsia="ru-RU"/>
        </w:rPr>
      </w:pPr>
    </w:p>
    <w:p w14:paraId="54C798AF" w14:textId="75870AE5" w:rsidR="001458B4" w:rsidRPr="00D83129" w:rsidRDefault="001458B4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121" w:name="_Toc200408655"/>
      <w:bookmarkStart w:id="122" w:name="_Toc200408767"/>
      <w:bookmarkStart w:id="123" w:name="_Toc200408991"/>
      <w:r w:rsidRPr="00D83129">
        <w:rPr>
          <w:b/>
          <w:bCs/>
          <w:sz w:val="28"/>
          <w:szCs w:val="36"/>
          <w:lang w:val="ru-RU" w:eastAsia="ru-RU"/>
        </w:rPr>
        <w:t>Выбор метрик для оценки качества моделей</w:t>
      </w:r>
      <w:bookmarkEnd w:id="121"/>
      <w:bookmarkEnd w:id="122"/>
      <w:bookmarkEnd w:id="123"/>
    </w:p>
    <w:p w14:paraId="4B8B4885" w14:textId="5868DEEA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24" w:name="_Toc200408656"/>
      <w:bookmarkStart w:id="125" w:name="_Toc200408768"/>
      <w:bookmarkStart w:id="126" w:name="_Toc200408992"/>
      <w:r w:rsidRPr="00421DAE">
        <w:rPr>
          <w:sz w:val="28"/>
          <w:szCs w:val="28"/>
          <w:lang w:val="ru-RU" w:eastAsia="ru-RU"/>
        </w:rPr>
        <w:t>Для оценки качества моделей классификации были выбраны следу</w:t>
      </w:r>
      <w:r w:rsidRPr="00421DAE">
        <w:rPr>
          <w:sz w:val="28"/>
          <w:szCs w:val="28"/>
          <w:lang w:val="ru-RU" w:eastAsia="ru-RU"/>
        </w:rPr>
        <w:t>ю</w:t>
      </w:r>
      <w:r w:rsidRPr="00421DAE">
        <w:rPr>
          <w:sz w:val="28"/>
          <w:szCs w:val="28"/>
          <w:lang w:val="ru-RU" w:eastAsia="ru-RU"/>
        </w:rPr>
        <w:t>щие метрики:</w:t>
      </w:r>
      <w:bookmarkEnd w:id="124"/>
      <w:bookmarkEnd w:id="125"/>
      <w:bookmarkEnd w:id="126"/>
    </w:p>
    <w:p w14:paraId="3969E118" w14:textId="582C17C1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27" w:name="_Toc200408657"/>
      <w:bookmarkStart w:id="128" w:name="_Toc200408769"/>
      <w:bookmarkStart w:id="129" w:name="_Toc200408993"/>
      <w:r w:rsidRPr="00421DAE">
        <w:rPr>
          <w:sz w:val="28"/>
          <w:szCs w:val="28"/>
          <w:lang w:val="en-US" w:eastAsia="ru-RU"/>
        </w:rPr>
        <w:t>1. Precision (</w:t>
      </w:r>
      <w:r w:rsidRPr="00421DAE">
        <w:rPr>
          <w:sz w:val="28"/>
          <w:szCs w:val="28"/>
          <w:lang w:val="ru-RU" w:eastAsia="ru-RU"/>
        </w:rPr>
        <w:t>точность</w:t>
      </w:r>
      <w:r w:rsidR="0049000F" w:rsidRPr="00421DAE">
        <w:rPr>
          <w:sz w:val="28"/>
          <w:szCs w:val="28"/>
          <w:lang w:val="en-US" w:eastAsia="ru-RU"/>
        </w:rPr>
        <w:t>)</w:t>
      </w:r>
      <w:bookmarkEnd w:id="127"/>
      <w:bookmarkEnd w:id="128"/>
      <w:bookmarkEnd w:id="129"/>
    </w:p>
    <w:p w14:paraId="2DED3A33" w14:textId="77777777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30" w:name="_Toc200408658"/>
      <w:bookmarkStart w:id="131" w:name="_Toc200408770"/>
      <w:bookmarkStart w:id="132" w:name="_Toc200408994"/>
      <w:r w:rsidRPr="00421DAE">
        <w:rPr>
          <w:sz w:val="28"/>
          <w:szCs w:val="28"/>
          <w:lang w:val="ru-RU" w:eastAsia="ru-RU"/>
        </w:rPr>
        <w:t>Формула</w:t>
      </w:r>
      <w:r w:rsidRPr="00421DAE">
        <w:rPr>
          <w:sz w:val="28"/>
          <w:szCs w:val="28"/>
          <w:lang w:val="en-US" w:eastAsia="ru-RU"/>
        </w:rPr>
        <w:t>:</w:t>
      </w:r>
      <w:bookmarkEnd w:id="130"/>
      <w:bookmarkEnd w:id="131"/>
      <w:bookmarkEnd w:id="132"/>
      <w:r w:rsidRPr="00421DAE">
        <w:rPr>
          <w:sz w:val="28"/>
          <w:szCs w:val="28"/>
          <w:lang w:val="en-US" w:eastAsia="ru-RU"/>
        </w:rPr>
        <w:t xml:space="preserve">  </w:t>
      </w:r>
    </w:p>
    <w:bookmarkStart w:id="133" w:name="_Toc200408659"/>
    <w:bookmarkStart w:id="134" w:name="_Toc200408771"/>
    <w:bookmarkStart w:id="135" w:name="_Toc200408995"/>
    <w:bookmarkEnd w:id="133"/>
    <w:bookmarkEnd w:id="134"/>
    <w:bookmarkEnd w:id="135"/>
    <w:p w14:paraId="00DE8043" w14:textId="10546169" w:rsidR="001458B4" w:rsidRPr="00421DAE" w:rsidRDefault="0049000F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sz w:val="28"/>
          <w:szCs w:val="28"/>
          <w:lang w:val="en-US" w:eastAsia="ru-RU"/>
        </w:rPr>
      </w:pPr>
      <w:r w:rsidRPr="00421DAE">
        <w:rPr>
          <w:position w:val="-40"/>
          <w:sz w:val="28"/>
          <w:szCs w:val="28"/>
          <w:lang w:val="en-US" w:eastAsia="ru-RU"/>
        </w:rPr>
        <w:object w:dxaOrig="3540" w:dyaOrig="900" w14:anchorId="2E983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5pt" o:ole="">
            <v:imagedata r:id="rId15" o:title=""/>
          </v:shape>
          <o:OLEObject Type="Embed" ProgID="Equation.DSMT4" ShapeID="_x0000_i1025" DrawAspect="Content" ObjectID="_1811068069" r:id="rId16"/>
        </w:object>
      </w:r>
    </w:p>
    <w:p w14:paraId="76F0FF0D" w14:textId="77777777" w:rsidR="000904C7" w:rsidRPr="00421DAE" w:rsidRDefault="0049000F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36" w:name="_Toc200408660"/>
      <w:bookmarkStart w:id="137" w:name="_Toc200408772"/>
      <w:bookmarkStart w:id="138" w:name="_Toc200408996"/>
      <w:r w:rsidRPr="00421DAE">
        <w:rPr>
          <w:sz w:val="28"/>
          <w:szCs w:val="28"/>
          <w:lang w:val="ru-RU" w:eastAsia="ru-RU"/>
        </w:rPr>
        <w:t>где:</w:t>
      </w:r>
      <w:bookmarkEnd w:id="136"/>
      <w:bookmarkEnd w:id="137"/>
      <w:bookmarkEnd w:id="138"/>
      <w:r w:rsidRPr="00421DAE">
        <w:rPr>
          <w:sz w:val="28"/>
          <w:szCs w:val="28"/>
          <w:lang w:val="ru-RU" w:eastAsia="ru-RU"/>
        </w:rPr>
        <w:t xml:space="preserve"> </w:t>
      </w:r>
    </w:p>
    <w:p w14:paraId="5BB22D61" w14:textId="1675975A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39" w:name="_Toc200408661"/>
      <w:bookmarkStart w:id="140" w:name="_Toc200408773"/>
      <w:bookmarkStart w:id="141" w:name="_Toc200408997"/>
      <w:r w:rsidRPr="00421DAE">
        <w:rPr>
          <w:sz w:val="28"/>
          <w:szCs w:val="28"/>
          <w:lang w:val="ru-RU" w:eastAsia="ru-RU"/>
        </w:rPr>
        <w:t>TP (</w:t>
      </w:r>
      <w:proofErr w:type="spellStart"/>
      <w:r w:rsidRPr="00421DAE">
        <w:rPr>
          <w:sz w:val="28"/>
          <w:szCs w:val="28"/>
          <w:lang w:val="ru-RU" w:eastAsia="ru-RU"/>
        </w:rPr>
        <w:t>True</w:t>
      </w:r>
      <w:proofErr w:type="spell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Positive</w:t>
      </w:r>
      <w:proofErr w:type="spellEnd"/>
      <w:r w:rsidRPr="00421DAE">
        <w:rPr>
          <w:sz w:val="28"/>
          <w:szCs w:val="28"/>
          <w:lang w:val="ru-RU" w:eastAsia="ru-RU"/>
        </w:rPr>
        <w:t>) - верно пред</w:t>
      </w:r>
      <w:r w:rsidR="0049000F" w:rsidRPr="00421DAE">
        <w:rPr>
          <w:sz w:val="28"/>
          <w:szCs w:val="28"/>
          <w:lang w:val="ru-RU" w:eastAsia="ru-RU"/>
        </w:rPr>
        <w:t xml:space="preserve">сказанные положительные классы, </w:t>
      </w:r>
      <w:r w:rsidRPr="00421DAE">
        <w:rPr>
          <w:sz w:val="28"/>
          <w:szCs w:val="28"/>
          <w:lang w:val="ru-RU" w:eastAsia="ru-RU"/>
        </w:rPr>
        <w:t>FP (</w:t>
      </w:r>
      <w:proofErr w:type="spellStart"/>
      <w:r w:rsidRPr="00421DAE">
        <w:rPr>
          <w:sz w:val="28"/>
          <w:szCs w:val="28"/>
          <w:lang w:val="ru-RU" w:eastAsia="ru-RU"/>
        </w:rPr>
        <w:t>False</w:t>
      </w:r>
      <w:proofErr w:type="spell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Positive</w:t>
      </w:r>
      <w:proofErr w:type="spellEnd"/>
      <w:r w:rsidRPr="00421DAE">
        <w:rPr>
          <w:sz w:val="28"/>
          <w:szCs w:val="28"/>
          <w:lang w:val="ru-RU" w:eastAsia="ru-RU"/>
        </w:rPr>
        <w:t xml:space="preserve">) - </w:t>
      </w:r>
      <w:proofErr w:type="gramStart"/>
      <w:r w:rsidRPr="00421DAE">
        <w:rPr>
          <w:sz w:val="28"/>
          <w:szCs w:val="28"/>
          <w:lang w:val="ru-RU" w:eastAsia="ru-RU"/>
        </w:rPr>
        <w:t>ложно положительные</w:t>
      </w:r>
      <w:proofErr w:type="gramEnd"/>
      <w:r w:rsidRPr="00421DAE">
        <w:rPr>
          <w:sz w:val="28"/>
          <w:szCs w:val="28"/>
          <w:lang w:val="ru-RU" w:eastAsia="ru-RU"/>
        </w:rPr>
        <w:t xml:space="preserve"> предсказания</w:t>
      </w:r>
      <w:bookmarkEnd w:id="139"/>
      <w:bookmarkEnd w:id="140"/>
      <w:bookmarkEnd w:id="141"/>
      <w:r w:rsidRPr="00421DAE">
        <w:rPr>
          <w:sz w:val="28"/>
          <w:szCs w:val="28"/>
          <w:lang w:val="ru-RU" w:eastAsia="ru-RU"/>
        </w:rPr>
        <w:t xml:space="preserve">  </w:t>
      </w:r>
    </w:p>
    <w:p w14:paraId="23CA264F" w14:textId="109B4516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42" w:name="_Toc200408662"/>
      <w:bookmarkStart w:id="143" w:name="_Toc200408774"/>
      <w:bookmarkStart w:id="144" w:name="_Toc200408998"/>
      <w:r w:rsidRPr="00421DAE">
        <w:rPr>
          <w:sz w:val="28"/>
          <w:szCs w:val="28"/>
          <w:lang w:val="ru-RU" w:eastAsia="ru-RU"/>
        </w:rPr>
        <w:t xml:space="preserve">Характеризует долю корректно предсказанных положительных случаев среди всех объектов, классифицированных как </w:t>
      </w:r>
      <w:proofErr w:type="gramStart"/>
      <w:r w:rsidRPr="00421DAE">
        <w:rPr>
          <w:sz w:val="28"/>
          <w:szCs w:val="28"/>
          <w:lang w:val="ru-RU" w:eastAsia="ru-RU"/>
        </w:rPr>
        <w:t>полож</w:t>
      </w:r>
      <w:r w:rsidR="000904C7" w:rsidRPr="00421DAE">
        <w:rPr>
          <w:sz w:val="28"/>
          <w:szCs w:val="28"/>
          <w:lang w:val="ru-RU" w:eastAsia="ru-RU"/>
        </w:rPr>
        <w:t>ительные</w:t>
      </w:r>
      <w:proofErr w:type="gramEnd"/>
      <w:r w:rsidR="000904C7" w:rsidRPr="00421DAE">
        <w:rPr>
          <w:sz w:val="28"/>
          <w:szCs w:val="28"/>
          <w:lang w:val="ru-RU" w:eastAsia="ru-RU"/>
        </w:rPr>
        <w:t xml:space="preserve">. Реализуется функцией </w:t>
      </w:r>
      <w:proofErr w:type="spellStart"/>
      <w:r w:rsidRPr="00421DAE">
        <w:rPr>
          <w:i/>
          <w:sz w:val="28"/>
          <w:szCs w:val="28"/>
          <w:lang w:val="ru-RU" w:eastAsia="ru-RU"/>
        </w:rPr>
        <w:t>precision_score</w:t>
      </w:r>
      <w:proofErr w:type="spellEnd"/>
      <w:r w:rsidRPr="00421DAE">
        <w:rPr>
          <w:sz w:val="28"/>
          <w:szCs w:val="28"/>
          <w:lang w:val="ru-RU" w:eastAsia="ru-RU"/>
        </w:rPr>
        <w:t>.</w:t>
      </w:r>
      <w:bookmarkEnd w:id="142"/>
      <w:bookmarkEnd w:id="143"/>
      <w:bookmarkEnd w:id="144"/>
    </w:p>
    <w:p w14:paraId="4A565B79" w14:textId="10F36736" w:rsidR="001458B4" w:rsidRPr="00421DAE" w:rsidRDefault="000904C7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45" w:name="_Toc200408663"/>
      <w:bookmarkStart w:id="146" w:name="_Toc200408775"/>
      <w:bookmarkStart w:id="147" w:name="_Toc200408999"/>
      <w:r w:rsidRPr="00421DAE">
        <w:rPr>
          <w:sz w:val="28"/>
          <w:szCs w:val="28"/>
          <w:lang w:val="ru-RU" w:eastAsia="ru-RU"/>
        </w:rPr>
        <w:t xml:space="preserve">2.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(полнота)</w:t>
      </w:r>
      <w:bookmarkEnd w:id="145"/>
      <w:bookmarkEnd w:id="146"/>
      <w:bookmarkEnd w:id="147"/>
    </w:p>
    <w:p w14:paraId="6E002099" w14:textId="77777777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48" w:name="_Toc200408664"/>
      <w:bookmarkStart w:id="149" w:name="_Toc200408776"/>
      <w:bookmarkStart w:id="150" w:name="_Toc200409000"/>
      <w:r w:rsidRPr="00421DAE">
        <w:rPr>
          <w:sz w:val="28"/>
          <w:szCs w:val="28"/>
          <w:lang w:val="ru-RU" w:eastAsia="ru-RU"/>
        </w:rPr>
        <w:t>Формула</w:t>
      </w:r>
      <w:r w:rsidRPr="00421DAE">
        <w:rPr>
          <w:sz w:val="28"/>
          <w:szCs w:val="28"/>
          <w:lang w:val="en-US" w:eastAsia="ru-RU"/>
        </w:rPr>
        <w:t>:</w:t>
      </w:r>
      <w:bookmarkEnd w:id="148"/>
      <w:bookmarkEnd w:id="149"/>
      <w:bookmarkEnd w:id="150"/>
      <w:r w:rsidRPr="00421DAE">
        <w:rPr>
          <w:sz w:val="28"/>
          <w:szCs w:val="28"/>
          <w:lang w:val="en-US" w:eastAsia="ru-RU"/>
        </w:rPr>
        <w:t xml:space="preserve">  </w:t>
      </w:r>
    </w:p>
    <w:bookmarkStart w:id="151" w:name="_Toc200408665"/>
    <w:bookmarkStart w:id="152" w:name="_Toc200408777"/>
    <w:bookmarkStart w:id="153" w:name="_Toc200409001"/>
    <w:bookmarkEnd w:id="151"/>
    <w:bookmarkEnd w:id="152"/>
    <w:bookmarkEnd w:id="153"/>
    <w:p w14:paraId="15EF8026" w14:textId="18F5ACC8" w:rsidR="001458B4" w:rsidRPr="00421DAE" w:rsidRDefault="000904C7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sz w:val="28"/>
          <w:szCs w:val="28"/>
          <w:lang w:val="en-US" w:eastAsia="ru-RU"/>
        </w:rPr>
      </w:pPr>
      <w:r w:rsidRPr="00421DAE">
        <w:rPr>
          <w:position w:val="-38"/>
          <w:sz w:val="28"/>
          <w:szCs w:val="28"/>
          <w:lang w:val="en-US" w:eastAsia="ru-RU"/>
        </w:rPr>
        <w:object w:dxaOrig="2980" w:dyaOrig="880" w14:anchorId="64CB4B5F">
          <v:shape id="_x0000_i1026" type="#_x0000_t75" style="width:149pt;height:44pt" o:ole="">
            <v:imagedata r:id="rId17" o:title=""/>
          </v:shape>
          <o:OLEObject Type="Embed" ProgID="Equation.DSMT4" ShapeID="_x0000_i1026" DrawAspect="Content" ObjectID="_1811068070" r:id="rId18"/>
        </w:object>
      </w:r>
    </w:p>
    <w:p w14:paraId="1157C64C" w14:textId="77777777" w:rsidR="000904C7" w:rsidRPr="00421DAE" w:rsidRDefault="000904C7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54" w:name="_Toc200408666"/>
      <w:bookmarkStart w:id="155" w:name="_Toc200408778"/>
      <w:bookmarkStart w:id="156" w:name="_Toc200409002"/>
      <w:r w:rsidRPr="00421DAE">
        <w:rPr>
          <w:sz w:val="28"/>
          <w:szCs w:val="28"/>
          <w:lang w:val="ru-RU" w:eastAsia="ru-RU"/>
        </w:rPr>
        <w:t>где:</w:t>
      </w:r>
      <w:bookmarkEnd w:id="154"/>
      <w:bookmarkEnd w:id="155"/>
      <w:bookmarkEnd w:id="156"/>
      <w:r w:rsidRPr="00421DAE">
        <w:rPr>
          <w:sz w:val="28"/>
          <w:szCs w:val="28"/>
          <w:lang w:val="ru-RU" w:eastAsia="ru-RU"/>
        </w:rPr>
        <w:t xml:space="preserve"> </w:t>
      </w:r>
    </w:p>
    <w:p w14:paraId="3A82DC76" w14:textId="6F5F0588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57" w:name="_Toc200408667"/>
      <w:bookmarkStart w:id="158" w:name="_Toc200408779"/>
      <w:bookmarkStart w:id="159" w:name="_Toc200409003"/>
      <w:r w:rsidRPr="00421DAE">
        <w:rPr>
          <w:sz w:val="28"/>
          <w:szCs w:val="28"/>
          <w:lang w:val="ru-RU" w:eastAsia="ru-RU"/>
        </w:rPr>
        <w:t>FN (</w:t>
      </w:r>
      <w:proofErr w:type="spellStart"/>
      <w:r w:rsidRPr="00421DAE">
        <w:rPr>
          <w:sz w:val="28"/>
          <w:szCs w:val="28"/>
          <w:lang w:val="ru-RU" w:eastAsia="ru-RU"/>
        </w:rPr>
        <w:t>False</w:t>
      </w:r>
      <w:proofErr w:type="spell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Negative</w:t>
      </w:r>
      <w:proofErr w:type="spellEnd"/>
      <w:r w:rsidRPr="00421DAE">
        <w:rPr>
          <w:sz w:val="28"/>
          <w:szCs w:val="28"/>
          <w:lang w:val="ru-RU" w:eastAsia="ru-RU"/>
        </w:rPr>
        <w:t xml:space="preserve">) - </w:t>
      </w:r>
      <w:proofErr w:type="gramStart"/>
      <w:r w:rsidRPr="00421DAE">
        <w:rPr>
          <w:sz w:val="28"/>
          <w:szCs w:val="28"/>
          <w:lang w:val="ru-RU" w:eastAsia="ru-RU"/>
        </w:rPr>
        <w:t>ложно отрицательные</w:t>
      </w:r>
      <w:proofErr w:type="gramEnd"/>
      <w:r w:rsidRPr="00421DAE">
        <w:rPr>
          <w:sz w:val="28"/>
          <w:szCs w:val="28"/>
          <w:lang w:val="ru-RU" w:eastAsia="ru-RU"/>
        </w:rPr>
        <w:t xml:space="preserve"> предсказания</w:t>
      </w:r>
      <w:bookmarkEnd w:id="157"/>
      <w:bookmarkEnd w:id="158"/>
      <w:bookmarkEnd w:id="159"/>
      <w:r w:rsidRPr="00421DAE">
        <w:rPr>
          <w:sz w:val="28"/>
          <w:szCs w:val="28"/>
          <w:lang w:val="ru-RU" w:eastAsia="ru-RU"/>
        </w:rPr>
        <w:t xml:space="preserve">  </w:t>
      </w:r>
    </w:p>
    <w:p w14:paraId="2D8621D8" w14:textId="2D785BE0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60" w:name="_Toc200408668"/>
      <w:bookmarkStart w:id="161" w:name="_Toc200408780"/>
      <w:bookmarkStart w:id="162" w:name="_Toc200409004"/>
      <w:r w:rsidRPr="00421DAE">
        <w:rPr>
          <w:sz w:val="28"/>
          <w:szCs w:val="28"/>
          <w:lang w:val="ru-RU" w:eastAsia="ru-RU"/>
        </w:rPr>
        <w:t>Показывает долю верно идентифицированных положительных случаев среди всех фактически положительных объектов. Реализуется</w:t>
      </w:r>
      <w:r w:rsidRPr="00421DAE">
        <w:rPr>
          <w:sz w:val="28"/>
          <w:szCs w:val="28"/>
          <w:lang w:val="en-US" w:eastAsia="ru-RU"/>
        </w:rPr>
        <w:t xml:space="preserve"> </w:t>
      </w:r>
      <w:r w:rsidRPr="00421DAE">
        <w:rPr>
          <w:sz w:val="28"/>
          <w:szCs w:val="28"/>
          <w:lang w:val="ru-RU" w:eastAsia="ru-RU"/>
        </w:rPr>
        <w:t>функцией</w:t>
      </w:r>
      <w:r w:rsidR="000904C7" w:rsidRPr="00421DAE">
        <w:rPr>
          <w:sz w:val="28"/>
          <w:szCs w:val="28"/>
          <w:lang w:val="en-US" w:eastAsia="ru-RU"/>
        </w:rPr>
        <w:t xml:space="preserve"> </w:t>
      </w:r>
      <w:proofErr w:type="spellStart"/>
      <w:r w:rsidRPr="00421DAE">
        <w:rPr>
          <w:i/>
          <w:sz w:val="28"/>
          <w:szCs w:val="28"/>
          <w:lang w:val="en-US" w:eastAsia="ru-RU"/>
        </w:rPr>
        <w:t>r</w:t>
      </w:r>
      <w:r w:rsidRPr="00421DAE">
        <w:rPr>
          <w:i/>
          <w:sz w:val="28"/>
          <w:szCs w:val="28"/>
          <w:lang w:val="en-US" w:eastAsia="ru-RU"/>
        </w:rPr>
        <w:t>e</w:t>
      </w:r>
      <w:r w:rsidR="000904C7" w:rsidRPr="00421DAE">
        <w:rPr>
          <w:i/>
          <w:sz w:val="28"/>
          <w:szCs w:val="28"/>
          <w:lang w:val="en-US" w:eastAsia="ru-RU"/>
        </w:rPr>
        <w:t>call_score</w:t>
      </w:r>
      <w:proofErr w:type="spellEnd"/>
      <w:r w:rsidRPr="00421DAE">
        <w:rPr>
          <w:sz w:val="28"/>
          <w:szCs w:val="28"/>
          <w:lang w:val="en-US" w:eastAsia="ru-RU"/>
        </w:rPr>
        <w:t>.</w:t>
      </w:r>
      <w:bookmarkEnd w:id="160"/>
      <w:bookmarkEnd w:id="161"/>
      <w:bookmarkEnd w:id="162"/>
    </w:p>
    <w:p w14:paraId="107DD7AC" w14:textId="1D24844F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63" w:name="_Toc200408669"/>
      <w:bookmarkStart w:id="164" w:name="_Toc200408781"/>
      <w:bookmarkStart w:id="165" w:name="_Toc200409005"/>
      <w:r w:rsidRPr="00421DAE">
        <w:rPr>
          <w:sz w:val="28"/>
          <w:szCs w:val="28"/>
          <w:lang w:val="en-US" w:eastAsia="ru-RU"/>
        </w:rPr>
        <w:t>3. F1-</w:t>
      </w:r>
      <w:r w:rsidRPr="00421DAE">
        <w:rPr>
          <w:sz w:val="28"/>
          <w:szCs w:val="28"/>
          <w:lang w:val="ru-RU" w:eastAsia="ru-RU"/>
        </w:rPr>
        <w:t>мера</w:t>
      </w:r>
      <w:bookmarkEnd w:id="163"/>
      <w:bookmarkEnd w:id="164"/>
      <w:bookmarkEnd w:id="165"/>
    </w:p>
    <w:p w14:paraId="46C7A60B" w14:textId="77777777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66" w:name="_Toc200408670"/>
      <w:bookmarkStart w:id="167" w:name="_Toc200408782"/>
      <w:bookmarkStart w:id="168" w:name="_Toc200409006"/>
      <w:r w:rsidRPr="00421DAE">
        <w:rPr>
          <w:sz w:val="28"/>
          <w:szCs w:val="28"/>
          <w:lang w:val="ru-RU" w:eastAsia="ru-RU"/>
        </w:rPr>
        <w:t>Формула</w:t>
      </w:r>
      <w:r w:rsidRPr="00421DAE">
        <w:rPr>
          <w:sz w:val="28"/>
          <w:szCs w:val="28"/>
          <w:lang w:val="en-US" w:eastAsia="ru-RU"/>
        </w:rPr>
        <w:t>:</w:t>
      </w:r>
      <w:bookmarkEnd w:id="166"/>
      <w:bookmarkEnd w:id="167"/>
      <w:bookmarkEnd w:id="168"/>
      <w:r w:rsidRPr="00421DAE">
        <w:rPr>
          <w:sz w:val="28"/>
          <w:szCs w:val="28"/>
          <w:lang w:val="en-US" w:eastAsia="ru-RU"/>
        </w:rPr>
        <w:t xml:space="preserve">  </w:t>
      </w:r>
    </w:p>
    <w:bookmarkStart w:id="169" w:name="_Toc200408671"/>
    <w:bookmarkStart w:id="170" w:name="_Toc200408783"/>
    <w:bookmarkStart w:id="171" w:name="_Toc200409007"/>
    <w:bookmarkEnd w:id="169"/>
    <w:bookmarkEnd w:id="170"/>
    <w:bookmarkEnd w:id="171"/>
    <w:p w14:paraId="7439D58D" w14:textId="34AC6FE1" w:rsidR="001458B4" w:rsidRPr="00421DAE" w:rsidRDefault="000904C7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sz w:val="28"/>
          <w:szCs w:val="28"/>
          <w:lang w:val="en-US" w:eastAsia="ru-RU"/>
        </w:rPr>
      </w:pPr>
      <w:r w:rsidRPr="00421DAE">
        <w:rPr>
          <w:position w:val="-16"/>
          <w:sz w:val="28"/>
          <w:szCs w:val="28"/>
          <w:lang w:val="en-US" w:eastAsia="ru-RU"/>
        </w:rPr>
        <w:object w:dxaOrig="7740" w:dyaOrig="480" w14:anchorId="7484623B">
          <v:shape id="_x0000_i1027" type="#_x0000_t75" style="width:387pt;height:24pt" o:ole="">
            <v:imagedata r:id="rId19" o:title=""/>
          </v:shape>
          <o:OLEObject Type="Embed" ProgID="Equation.DSMT4" ShapeID="_x0000_i1027" DrawAspect="Content" ObjectID="_1811068071" r:id="rId20"/>
        </w:object>
      </w:r>
    </w:p>
    <w:p w14:paraId="47369589" w14:textId="2A79F580" w:rsidR="001458B4" w:rsidRPr="00D83129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72" w:name="_Toc200408672"/>
      <w:bookmarkStart w:id="173" w:name="_Toc200408784"/>
      <w:bookmarkStart w:id="174" w:name="_Toc200409008"/>
      <w:r w:rsidRPr="00421DAE">
        <w:rPr>
          <w:sz w:val="28"/>
          <w:szCs w:val="28"/>
          <w:lang w:val="ru-RU" w:eastAsia="ru-RU"/>
        </w:rPr>
        <w:lastRenderedPageBreak/>
        <w:t xml:space="preserve">Гармоническое среднее </w:t>
      </w:r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и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>, обеспечивающее баланс ме</w:t>
      </w:r>
      <w:r w:rsidRPr="00421DAE">
        <w:rPr>
          <w:sz w:val="28"/>
          <w:szCs w:val="28"/>
          <w:lang w:val="ru-RU" w:eastAsia="ru-RU"/>
        </w:rPr>
        <w:t>ж</w:t>
      </w:r>
      <w:r w:rsidRPr="00421DAE">
        <w:rPr>
          <w:sz w:val="28"/>
          <w:szCs w:val="28"/>
          <w:lang w:val="ru-RU" w:eastAsia="ru-RU"/>
        </w:rPr>
        <w:t xml:space="preserve">ду этими метриками. Особенно </w:t>
      </w:r>
      <w:proofErr w:type="gramStart"/>
      <w:r w:rsidRPr="00421DAE">
        <w:rPr>
          <w:sz w:val="28"/>
          <w:szCs w:val="28"/>
          <w:lang w:val="ru-RU" w:eastAsia="ru-RU"/>
        </w:rPr>
        <w:t>важна</w:t>
      </w:r>
      <w:proofErr w:type="gramEnd"/>
      <w:r w:rsidRPr="00421DAE">
        <w:rPr>
          <w:sz w:val="28"/>
          <w:szCs w:val="28"/>
          <w:lang w:val="ru-RU" w:eastAsia="ru-RU"/>
        </w:rPr>
        <w:t xml:space="preserve"> при несбалансированных классах. Ре</w:t>
      </w:r>
      <w:r w:rsidRPr="00421DAE">
        <w:rPr>
          <w:sz w:val="28"/>
          <w:szCs w:val="28"/>
          <w:lang w:val="ru-RU" w:eastAsia="ru-RU"/>
        </w:rPr>
        <w:t>а</w:t>
      </w:r>
      <w:r w:rsidRPr="00421DAE">
        <w:rPr>
          <w:sz w:val="28"/>
          <w:szCs w:val="28"/>
          <w:lang w:val="ru-RU" w:eastAsia="ru-RU"/>
        </w:rPr>
        <w:t>ли</w:t>
      </w:r>
      <w:r w:rsidR="000904C7" w:rsidRPr="00421DAE">
        <w:rPr>
          <w:sz w:val="28"/>
          <w:szCs w:val="28"/>
          <w:lang w:val="ru-RU" w:eastAsia="ru-RU"/>
        </w:rPr>
        <w:t xml:space="preserve">зуется функцией </w:t>
      </w:r>
      <w:r w:rsidRPr="00421DAE">
        <w:rPr>
          <w:i/>
          <w:sz w:val="28"/>
          <w:szCs w:val="28"/>
          <w:lang w:val="ru-RU" w:eastAsia="ru-RU"/>
        </w:rPr>
        <w:t>f1_score</w:t>
      </w:r>
      <w:r w:rsidR="000904C7" w:rsidRPr="00421DAE">
        <w:rPr>
          <w:sz w:val="28"/>
          <w:szCs w:val="28"/>
          <w:lang w:val="ru-RU" w:eastAsia="ru-RU"/>
        </w:rPr>
        <w:t>.</w:t>
      </w:r>
      <w:bookmarkEnd w:id="172"/>
      <w:bookmarkEnd w:id="173"/>
      <w:bookmarkEnd w:id="174"/>
    </w:p>
    <w:p w14:paraId="1413854F" w14:textId="69D6558B" w:rsidR="001458B4" w:rsidRPr="00421DAE" w:rsidRDefault="000904C7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75" w:name="_Toc200408673"/>
      <w:bookmarkStart w:id="176" w:name="_Toc200408785"/>
      <w:bookmarkStart w:id="177" w:name="_Toc200409009"/>
      <w:r w:rsidRPr="00421DAE">
        <w:rPr>
          <w:sz w:val="28"/>
          <w:szCs w:val="28"/>
          <w:lang w:val="ru-RU" w:eastAsia="ru-RU"/>
        </w:rPr>
        <w:t>4. ROC AUC</w:t>
      </w:r>
      <w:bookmarkEnd w:id="175"/>
      <w:bookmarkEnd w:id="176"/>
      <w:bookmarkEnd w:id="177"/>
      <w:r w:rsidR="001458B4" w:rsidRPr="00421DAE">
        <w:rPr>
          <w:sz w:val="28"/>
          <w:szCs w:val="28"/>
          <w:lang w:val="ru-RU" w:eastAsia="ru-RU"/>
        </w:rPr>
        <w:t xml:space="preserve"> </w:t>
      </w:r>
    </w:p>
    <w:p w14:paraId="4BEDE7B0" w14:textId="77777777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78" w:name="_Toc200408674"/>
      <w:bookmarkStart w:id="179" w:name="_Toc200408786"/>
      <w:bookmarkStart w:id="180" w:name="_Toc200409010"/>
      <w:proofErr w:type="gramStart"/>
      <w:r w:rsidRPr="00421DAE">
        <w:rPr>
          <w:sz w:val="28"/>
          <w:szCs w:val="28"/>
          <w:lang w:val="ru-RU" w:eastAsia="ru-RU"/>
        </w:rPr>
        <w:t>Основана</w:t>
      </w:r>
      <w:proofErr w:type="gramEnd"/>
      <w:r w:rsidRPr="00421DAE">
        <w:rPr>
          <w:sz w:val="28"/>
          <w:szCs w:val="28"/>
          <w:lang w:val="en-US" w:eastAsia="ru-RU"/>
        </w:rPr>
        <w:t xml:space="preserve"> </w:t>
      </w:r>
      <w:r w:rsidRPr="00421DAE">
        <w:rPr>
          <w:sz w:val="28"/>
          <w:szCs w:val="28"/>
          <w:lang w:val="ru-RU" w:eastAsia="ru-RU"/>
        </w:rPr>
        <w:t>на</w:t>
      </w:r>
      <w:r w:rsidRPr="00421DAE">
        <w:rPr>
          <w:sz w:val="28"/>
          <w:szCs w:val="28"/>
          <w:lang w:val="en-US" w:eastAsia="ru-RU"/>
        </w:rPr>
        <w:t xml:space="preserve"> </w:t>
      </w:r>
      <w:r w:rsidRPr="00421DAE">
        <w:rPr>
          <w:sz w:val="28"/>
          <w:szCs w:val="28"/>
          <w:lang w:val="ru-RU" w:eastAsia="ru-RU"/>
        </w:rPr>
        <w:t>анализе</w:t>
      </w:r>
      <w:r w:rsidRPr="00421DAE">
        <w:rPr>
          <w:sz w:val="28"/>
          <w:szCs w:val="28"/>
          <w:lang w:val="en-US" w:eastAsia="ru-RU"/>
        </w:rPr>
        <w:t>:</w:t>
      </w:r>
      <w:bookmarkEnd w:id="178"/>
      <w:bookmarkEnd w:id="179"/>
      <w:bookmarkEnd w:id="180"/>
      <w:r w:rsidRPr="00421DAE">
        <w:rPr>
          <w:sz w:val="28"/>
          <w:szCs w:val="28"/>
          <w:lang w:val="en-US" w:eastAsia="ru-RU"/>
        </w:rPr>
        <w:t xml:space="preserve">  </w:t>
      </w:r>
    </w:p>
    <w:bookmarkStart w:id="181" w:name="_Toc200408675"/>
    <w:bookmarkStart w:id="182" w:name="_Toc200408787"/>
    <w:bookmarkStart w:id="183" w:name="_Toc200409011"/>
    <w:bookmarkEnd w:id="181"/>
    <w:bookmarkEnd w:id="182"/>
    <w:bookmarkEnd w:id="183"/>
    <w:p w14:paraId="750AA7ED" w14:textId="06CDFEA1" w:rsidR="000904C7" w:rsidRPr="00421DAE" w:rsidRDefault="000904C7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sz w:val="28"/>
          <w:szCs w:val="28"/>
          <w:lang w:val="en-US" w:eastAsia="ru-RU"/>
        </w:rPr>
      </w:pPr>
      <w:r w:rsidRPr="00421DAE">
        <w:rPr>
          <w:position w:val="-40"/>
          <w:sz w:val="28"/>
          <w:szCs w:val="28"/>
          <w:lang w:val="en-US" w:eastAsia="ru-RU"/>
        </w:rPr>
        <w:object w:dxaOrig="7960" w:dyaOrig="960" w14:anchorId="34D91381">
          <v:shape id="_x0000_i1028" type="#_x0000_t75" style="width:398pt;height:48pt" o:ole="">
            <v:imagedata r:id="rId21" o:title=""/>
          </v:shape>
          <o:OLEObject Type="Embed" ProgID="Equation.DSMT4" ShapeID="_x0000_i1028" DrawAspect="Content" ObjectID="_1811068072" r:id="rId22"/>
        </w:object>
      </w:r>
    </w:p>
    <w:p w14:paraId="64DADB9E" w14:textId="011EFCFA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84" w:name="_Toc200408676"/>
      <w:bookmarkStart w:id="185" w:name="_Toc200408788"/>
      <w:bookmarkStart w:id="186" w:name="_Toc200409012"/>
      <w:proofErr w:type="gramStart"/>
      <w:r w:rsidRPr="00421DAE">
        <w:rPr>
          <w:sz w:val="28"/>
          <w:szCs w:val="28"/>
          <w:lang w:val="ru-RU" w:eastAsia="ru-RU"/>
        </w:rPr>
        <w:t>Идеальная</w:t>
      </w:r>
      <w:proofErr w:type="gramEnd"/>
      <w:r w:rsidRPr="00421DAE">
        <w:rPr>
          <w:sz w:val="28"/>
          <w:szCs w:val="28"/>
          <w:lang w:val="ru-RU" w:eastAsia="ru-RU"/>
        </w:rPr>
        <w:t xml:space="preserve"> ROC-кривая проходит через точки (0,0)-(0,1)-(1,1). Реал</w:t>
      </w:r>
      <w:r w:rsidR="000904C7" w:rsidRPr="00421DAE">
        <w:rPr>
          <w:sz w:val="28"/>
          <w:szCs w:val="28"/>
          <w:lang w:val="ru-RU" w:eastAsia="ru-RU"/>
        </w:rPr>
        <w:t>из</w:t>
      </w:r>
      <w:r w:rsidR="000904C7" w:rsidRPr="00421DAE">
        <w:rPr>
          <w:sz w:val="28"/>
          <w:szCs w:val="28"/>
          <w:lang w:val="ru-RU" w:eastAsia="ru-RU"/>
        </w:rPr>
        <w:t>у</w:t>
      </w:r>
      <w:r w:rsidR="000904C7" w:rsidRPr="00421DAE">
        <w:rPr>
          <w:sz w:val="28"/>
          <w:szCs w:val="28"/>
          <w:lang w:val="ru-RU" w:eastAsia="ru-RU"/>
        </w:rPr>
        <w:t xml:space="preserve">ется функцией </w:t>
      </w:r>
      <w:proofErr w:type="spellStart"/>
      <w:r w:rsidR="000904C7" w:rsidRPr="00421DAE">
        <w:rPr>
          <w:i/>
          <w:sz w:val="28"/>
          <w:szCs w:val="28"/>
          <w:lang w:val="ru-RU" w:eastAsia="ru-RU"/>
        </w:rPr>
        <w:t>roc_auc_score</w:t>
      </w:r>
      <w:proofErr w:type="spellEnd"/>
      <w:r w:rsidRPr="00421DAE">
        <w:rPr>
          <w:sz w:val="28"/>
          <w:szCs w:val="28"/>
          <w:lang w:val="ru-RU" w:eastAsia="ru-RU"/>
        </w:rPr>
        <w:t>.</w:t>
      </w:r>
      <w:bookmarkEnd w:id="184"/>
      <w:bookmarkEnd w:id="185"/>
      <w:bookmarkEnd w:id="186"/>
    </w:p>
    <w:p w14:paraId="6BF744C1" w14:textId="35EFDC22" w:rsidR="001458B4" w:rsidRPr="00D83129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87" w:name="_Toc200408677"/>
      <w:bookmarkStart w:id="188" w:name="_Toc200408789"/>
      <w:bookmarkStart w:id="189" w:name="_Toc200409013"/>
      <w:r w:rsidRPr="00421DAE">
        <w:rPr>
          <w:sz w:val="28"/>
          <w:szCs w:val="28"/>
          <w:lang w:val="ru-RU" w:eastAsia="ru-RU"/>
        </w:rPr>
        <w:t>Данный набор метрик об</w:t>
      </w:r>
      <w:r w:rsidR="000904C7" w:rsidRPr="00421DAE">
        <w:rPr>
          <w:sz w:val="28"/>
          <w:szCs w:val="28"/>
          <w:lang w:val="ru-RU" w:eastAsia="ru-RU"/>
        </w:rPr>
        <w:t>еспечивает комплексную оценку:</w:t>
      </w:r>
      <w:bookmarkEnd w:id="187"/>
      <w:bookmarkEnd w:id="188"/>
      <w:bookmarkEnd w:id="189"/>
      <w:r w:rsidR="000904C7" w:rsidRPr="00421DAE">
        <w:rPr>
          <w:sz w:val="28"/>
          <w:szCs w:val="28"/>
          <w:lang w:val="ru-RU" w:eastAsia="ru-RU"/>
        </w:rPr>
        <w:t xml:space="preserve"> </w:t>
      </w:r>
    </w:p>
    <w:p w14:paraId="08159AED" w14:textId="6085DBE4" w:rsidR="001458B4" w:rsidRPr="00421DAE" w:rsidRDefault="001458B4" w:rsidP="000904C7">
      <w:pPr>
        <w:pStyle w:val="a9"/>
        <w:widowControl/>
        <w:numPr>
          <w:ilvl w:val="0"/>
          <w:numId w:val="32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90" w:name="_Toc200408678"/>
      <w:bookmarkStart w:id="191" w:name="_Toc200408790"/>
      <w:bookmarkStart w:id="192" w:name="_Toc200409014"/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- минимизацию ложных срабатываний</w:t>
      </w:r>
      <w:bookmarkEnd w:id="190"/>
      <w:bookmarkEnd w:id="191"/>
      <w:bookmarkEnd w:id="192"/>
      <w:r w:rsidRPr="00421DAE">
        <w:rPr>
          <w:sz w:val="28"/>
          <w:szCs w:val="28"/>
          <w:lang w:val="ru-RU" w:eastAsia="ru-RU"/>
        </w:rPr>
        <w:t xml:space="preserve">  </w:t>
      </w:r>
    </w:p>
    <w:p w14:paraId="3FE51E7C" w14:textId="312A6828" w:rsidR="001458B4" w:rsidRPr="00421DAE" w:rsidRDefault="001458B4" w:rsidP="000904C7">
      <w:pPr>
        <w:pStyle w:val="a9"/>
        <w:widowControl/>
        <w:numPr>
          <w:ilvl w:val="0"/>
          <w:numId w:val="32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93" w:name="_Toc200408679"/>
      <w:bookmarkStart w:id="194" w:name="_Toc200408791"/>
      <w:bookmarkStart w:id="195" w:name="_Toc200409015"/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- снижение пропуска опасных случаев</w:t>
      </w:r>
      <w:bookmarkEnd w:id="193"/>
      <w:bookmarkEnd w:id="194"/>
      <w:bookmarkEnd w:id="195"/>
      <w:r w:rsidRPr="00421DAE">
        <w:rPr>
          <w:sz w:val="28"/>
          <w:szCs w:val="28"/>
          <w:lang w:val="ru-RU" w:eastAsia="ru-RU"/>
        </w:rPr>
        <w:t xml:space="preserve">  </w:t>
      </w:r>
    </w:p>
    <w:p w14:paraId="53CF5137" w14:textId="5B470C7F" w:rsidR="001458B4" w:rsidRPr="00421DAE" w:rsidRDefault="001458B4" w:rsidP="000904C7">
      <w:pPr>
        <w:pStyle w:val="a9"/>
        <w:widowControl/>
        <w:numPr>
          <w:ilvl w:val="0"/>
          <w:numId w:val="32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96" w:name="_Toc200408680"/>
      <w:bookmarkStart w:id="197" w:name="_Toc200408792"/>
      <w:bookmarkStart w:id="198" w:name="_Toc200409016"/>
      <w:r w:rsidRPr="00421DAE">
        <w:rPr>
          <w:sz w:val="28"/>
          <w:szCs w:val="28"/>
          <w:lang w:val="ru-RU" w:eastAsia="ru-RU"/>
        </w:rPr>
        <w:t>F1 - сбалансированную оценку</w:t>
      </w:r>
      <w:bookmarkEnd w:id="196"/>
      <w:bookmarkEnd w:id="197"/>
      <w:bookmarkEnd w:id="198"/>
      <w:r w:rsidRPr="00421DAE">
        <w:rPr>
          <w:sz w:val="28"/>
          <w:szCs w:val="28"/>
          <w:lang w:val="ru-RU" w:eastAsia="ru-RU"/>
        </w:rPr>
        <w:t xml:space="preserve">  </w:t>
      </w:r>
    </w:p>
    <w:p w14:paraId="536B8079" w14:textId="551AE545" w:rsidR="001458B4" w:rsidRPr="00421DAE" w:rsidRDefault="001458B4" w:rsidP="000904C7">
      <w:pPr>
        <w:pStyle w:val="a9"/>
        <w:widowControl/>
        <w:numPr>
          <w:ilvl w:val="0"/>
          <w:numId w:val="32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99" w:name="_Toc200408681"/>
      <w:bookmarkStart w:id="200" w:name="_Toc200408793"/>
      <w:bookmarkStart w:id="201" w:name="_Toc200409017"/>
      <w:r w:rsidRPr="00421DAE">
        <w:rPr>
          <w:sz w:val="28"/>
          <w:szCs w:val="28"/>
          <w:lang w:val="ru-RU" w:eastAsia="ru-RU"/>
        </w:rPr>
        <w:t>ROC AUC - устойчивую оценку при различных порогах классификации</w:t>
      </w:r>
      <w:bookmarkEnd w:id="199"/>
      <w:bookmarkEnd w:id="200"/>
      <w:bookmarkEnd w:id="201"/>
      <w:r w:rsidRPr="00421DAE">
        <w:rPr>
          <w:sz w:val="28"/>
          <w:szCs w:val="28"/>
          <w:lang w:val="ru-RU" w:eastAsia="ru-RU"/>
        </w:rPr>
        <w:t xml:space="preserve">  </w:t>
      </w:r>
    </w:p>
    <w:p w14:paraId="3E1E1DF1" w14:textId="6D08E219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02" w:name="_Toc200408682"/>
      <w:bookmarkStart w:id="203" w:name="_Toc200408794"/>
      <w:bookmarkStart w:id="204" w:name="_Toc200409018"/>
      <w:r w:rsidRPr="00421DAE">
        <w:rPr>
          <w:sz w:val="28"/>
          <w:szCs w:val="28"/>
          <w:lang w:val="ru-RU" w:eastAsia="ru-RU"/>
        </w:rPr>
        <w:t>Особенно важен анализ ROC AUC, учитывая медицинский контекст задачи, где критически важно сохранять баланс между чувствительностью и специфичностью модели.</w:t>
      </w:r>
      <w:bookmarkEnd w:id="202"/>
      <w:bookmarkEnd w:id="203"/>
      <w:bookmarkEnd w:id="204"/>
    </w:p>
    <w:p w14:paraId="63BD2BBE" w14:textId="77777777" w:rsidR="003E11DE" w:rsidRPr="00D83129" w:rsidRDefault="003E11DE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b/>
          <w:bCs/>
          <w:sz w:val="32"/>
          <w:szCs w:val="36"/>
          <w:lang w:val="ru-RU" w:eastAsia="ru-RU"/>
        </w:rPr>
      </w:pPr>
    </w:p>
    <w:p w14:paraId="1CF2394A" w14:textId="64674F7B" w:rsidR="000F1C07" w:rsidRPr="00D83129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sz w:val="28"/>
          <w:szCs w:val="32"/>
          <w:lang w:val="ru-RU" w:eastAsia="ru-RU"/>
        </w:rPr>
      </w:pPr>
      <w:bookmarkStart w:id="205" w:name="_Toc200408683"/>
      <w:bookmarkStart w:id="206" w:name="_Toc200408795"/>
      <w:bookmarkStart w:id="207" w:name="_Toc200409019"/>
      <w:r w:rsidRPr="00D83129">
        <w:rPr>
          <w:b/>
          <w:bCs/>
          <w:sz w:val="28"/>
          <w:szCs w:val="32"/>
          <w:lang w:val="ru-RU" w:eastAsia="ru-RU"/>
        </w:rPr>
        <w:t>Построение и сравнение моделей</w:t>
      </w:r>
      <w:bookmarkEnd w:id="102"/>
      <w:bookmarkEnd w:id="205"/>
      <w:bookmarkEnd w:id="206"/>
      <w:bookmarkEnd w:id="207"/>
    </w:p>
    <w:p w14:paraId="62476F75" w14:textId="27967585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08" w:name="_Toc200408684"/>
      <w:bookmarkStart w:id="209" w:name="_Toc200408796"/>
      <w:bookmarkStart w:id="210" w:name="_Toc200409020"/>
      <w:bookmarkStart w:id="211" w:name="_Toc198210951"/>
      <w:r w:rsidRPr="00421DAE">
        <w:rPr>
          <w:sz w:val="28"/>
          <w:szCs w:val="28"/>
          <w:lang w:val="ru-RU" w:eastAsia="ru-RU"/>
        </w:rPr>
        <w:t>Для решения задачи прогнозирования сердечной недостаточности были применены следующие алгоритмы машинного обучения:</w:t>
      </w:r>
      <w:bookmarkEnd w:id="208"/>
      <w:bookmarkEnd w:id="209"/>
      <w:bookmarkEnd w:id="210"/>
    </w:p>
    <w:p w14:paraId="698BD9C2" w14:textId="67E85C53" w:rsidR="001458B4" w:rsidRPr="00D83129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12" w:name="_Toc200408685"/>
      <w:bookmarkStart w:id="213" w:name="_Toc200408797"/>
      <w:bookmarkStart w:id="214" w:name="_Toc200409021"/>
      <w:r w:rsidRPr="00421DAE">
        <w:rPr>
          <w:sz w:val="28"/>
          <w:szCs w:val="28"/>
          <w:lang w:val="ru-RU" w:eastAsia="ru-RU"/>
        </w:rPr>
        <w:t xml:space="preserve">1. </w:t>
      </w:r>
      <w:r w:rsidR="001458B4" w:rsidRPr="00421DAE">
        <w:rPr>
          <w:sz w:val="28"/>
          <w:szCs w:val="28"/>
          <w:lang w:val="ru-RU" w:eastAsia="ru-RU"/>
        </w:rPr>
        <w:t>Ло</w:t>
      </w:r>
      <w:r w:rsidRPr="00421DAE">
        <w:rPr>
          <w:sz w:val="28"/>
          <w:szCs w:val="28"/>
          <w:lang w:val="ru-RU" w:eastAsia="ru-RU"/>
        </w:rPr>
        <w:t>гистическая регрессия (</w:t>
      </w:r>
      <w:proofErr w:type="spellStart"/>
      <w:r w:rsidRPr="00421DAE">
        <w:rPr>
          <w:sz w:val="28"/>
          <w:szCs w:val="28"/>
          <w:lang w:val="ru-RU" w:eastAsia="ru-RU"/>
        </w:rPr>
        <w:t>LogR</w:t>
      </w:r>
      <w:proofErr w:type="spellEnd"/>
      <w:r w:rsidRPr="00421DAE">
        <w:rPr>
          <w:sz w:val="28"/>
          <w:szCs w:val="28"/>
          <w:lang w:val="ru-RU" w:eastAsia="ru-RU"/>
        </w:rPr>
        <w:t>)</w:t>
      </w:r>
      <w:bookmarkEnd w:id="212"/>
      <w:bookmarkEnd w:id="213"/>
      <w:bookmarkEnd w:id="214"/>
    </w:p>
    <w:p w14:paraId="352DC3CA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15" w:name="_Toc200408686"/>
      <w:bookmarkStart w:id="216" w:name="_Toc200408798"/>
      <w:bookmarkStart w:id="217" w:name="_Toc200409022"/>
      <w:r w:rsidRPr="00421DAE">
        <w:rPr>
          <w:sz w:val="28"/>
          <w:szCs w:val="28"/>
          <w:lang w:val="ru-RU" w:eastAsia="ru-RU"/>
        </w:rPr>
        <w:t>- Показала высокое качество классификации (ROC AUC = 0.93)</w:t>
      </w:r>
      <w:bookmarkEnd w:id="215"/>
      <w:bookmarkEnd w:id="216"/>
      <w:bookmarkEnd w:id="217"/>
      <w:r w:rsidRPr="00421DAE">
        <w:rPr>
          <w:sz w:val="28"/>
          <w:szCs w:val="28"/>
          <w:lang w:val="ru-RU" w:eastAsia="ru-RU"/>
        </w:rPr>
        <w:t xml:space="preserve">  </w:t>
      </w:r>
    </w:p>
    <w:p w14:paraId="3F1C82CA" w14:textId="77777777" w:rsidR="00EB2160" w:rsidRPr="00D83129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18" w:name="_Toc200408687"/>
      <w:bookmarkStart w:id="219" w:name="_Toc200408799"/>
      <w:bookmarkStart w:id="220" w:name="_Toc200409023"/>
      <w:r w:rsidRPr="00421DAE">
        <w:rPr>
          <w:sz w:val="28"/>
          <w:szCs w:val="28"/>
          <w:lang w:val="ru-RU" w:eastAsia="ru-RU"/>
        </w:rPr>
        <w:t>- Эффективно разделяет классы благ</w:t>
      </w:r>
      <w:r w:rsidR="000904C7" w:rsidRPr="00421DAE">
        <w:rPr>
          <w:sz w:val="28"/>
          <w:szCs w:val="28"/>
          <w:lang w:val="ru-RU" w:eastAsia="ru-RU"/>
        </w:rPr>
        <w:t>одаря линейной природе задачи</w:t>
      </w:r>
      <w:bookmarkEnd w:id="218"/>
      <w:bookmarkEnd w:id="219"/>
      <w:bookmarkEnd w:id="220"/>
    </w:p>
    <w:p w14:paraId="5BB5E670" w14:textId="77777777" w:rsidR="00EB2160" w:rsidRPr="00421DAE" w:rsidRDefault="00EB2160" w:rsidP="00EB2160">
      <w:pPr>
        <w:widowControl/>
        <w:autoSpaceDE/>
        <w:autoSpaceDN/>
        <w:spacing w:line="360" w:lineRule="auto"/>
        <w:ind w:left="720"/>
        <w:jc w:val="both"/>
        <w:outlineLvl w:val="1"/>
        <w:rPr>
          <w:sz w:val="28"/>
          <w:szCs w:val="28"/>
          <w:lang w:val="en-US" w:eastAsia="ru-RU"/>
        </w:rPr>
      </w:pPr>
      <w:bookmarkStart w:id="221" w:name="_Toc200408688"/>
      <w:bookmarkStart w:id="222" w:name="_Toc200408800"/>
      <w:bookmarkStart w:id="223" w:name="_Toc200409024"/>
      <w:r w:rsidRPr="00421DAE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53C109" wp14:editId="07156AFB">
            <wp:extent cx="5940425" cy="324519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1"/>
      <w:bookmarkEnd w:id="222"/>
      <w:bookmarkEnd w:id="223"/>
    </w:p>
    <w:p w14:paraId="0F606002" w14:textId="675CAE47" w:rsidR="00EB2160" w:rsidRPr="00421DAE" w:rsidRDefault="000904C7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 w:eastAsia="ru-RU"/>
        </w:rPr>
        <w:t xml:space="preserve">  </w:t>
      </w:r>
      <w:r w:rsidR="00EB2160" w:rsidRPr="00421DAE">
        <w:rPr>
          <w:sz w:val="28"/>
          <w:szCs w:val="28"/>
          <w:lang w:val="ru-RU"/>
        </w:rPr>
        <w:t xml:space="preserve">Рисунок 6 - ROC-кривая для </w:t>
      </w:r>
      <w:proofErr w:type="spellStart"/>
      <w:r w:rsidR="00EB2160" w:rsidRPr="00421DAE">
        <w:rPr>
          <w:sz w:val="28"/>
          <w:szCs w:val="28"/>
          <w:lang w:val="ru-RU" w:eastAsia="ru-RU"/>
        </w:rPr>
        <w:t>LogR</w:t>
      </w:r>
      <w:proofErr w:type="spellEnd"/>
    </w:p>
    <w:p w14:paraId="65FCC8DD" w14:textId="6C564CEC" w:rsidR="001458B4" w:rsidRPr="00421DAE" w:rsidRDefault="001458B4" w:rsidP="00EB2160">
      <w:pPr>
        <w:widowControl/>
        <w:autoSpaceDE/>
        <w:autoSpaceDN/>
        <w:spacing w:line="360" w:lineRule="auto"/>
        <w:ind w:left="720"/>
        <w:jc w:val="both"/>
        <w:outlineLvl w:val="1"/>
        <w:rPr>
          <w:sz w:val="28"/>
          <w:szCs w:val="28"/>
          <w:lang w:val="ru-RU" w:eastAsia="ru-RU"/>
        </w:rPr>
      </w:pPr>
    </w:p>
    <w:p w14:paraId="2DB2A0E0" w14:textId="105C4A91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24" w:name="_Toc200408689"/>
      <w:bookmarkStart w:id="225" w:name="_Toc200408801"/>
      <w:bookmarkStart w:id="226" w:name="_Toc200409025"/>
      <w:r w:rsidRPr="00421DAE">
        <w:rPr>
          <w:sz w:val="28"/>
          <w:szCs w:val="28"/>
          <w:lang w:val="ru-RU" w:eastAsia="ru-RU"/>
        </w:rPr>
        <w:t xml:space="preserve">2. </w:t>
      </w:r>
      <w:r w:rsidR="001458B4" w:rsidRPr="00421DAE">
        <w:rPr>
          <w:sz w:val="28"/>
          <w:szCs w:val="28"/>
          <w:lang w:val="ru-RU" w:eastAsia="ru-RU"/>
        </w:rPr>
        <w:t>Метод</w:t>
      </w:r>
      <w:r w:rsidRPr="00421DAE">
        <w:rPr>
          <w:sz w:val="28"/>
          <w:szCs w:val="28"/>
          <w:lang w:val="ru-RU" w:eastAsia="ru-RU"/>
        </w:rPr>
        <w:t xml:space="preserve"> ближайших соседей (KNN, k=3)</w:t>
      </w:r>
      <w:bookmarkEnd w:id="224"/>
      <w:bookmarkEnd w:id="225"/>
      <w:bookmarkEnd w:id="226"/>
      <w:r w:rsidR="001458B4" w:rsidRPr="00421DAE">
        <w:rPr>
          <w:sz w:val="28"/>
          <w:szCs w:val="28"/>
          <w:lang w:val="ru-RU" w:eastAsia="ru-RU"/>
        </w:rPr>
        <w:t xml:space="preserve"> </w:t>
      </w:r>
    </w:p>
    <w:p w14:paraId="38D27C01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27" w:name="_Toc200408690"/>
      <w:bookmarkStart w:id="228" w:name="_Toc200408802"/>
      <w:bookmarkStart w:id="229" w:name="_Toc200409026"/>
      <w:r w:rsidRPr="00421DAE">
        <w:rPr>
          <w:sz w:val="28"/>
          <w:szCs w:val="28"/>
          <w:lang w:val="ru-RU" w:eastAsia="ru-RU"/>
        </w:rPr>
        <w:t>- Демонстрирует умеренное качество (ROC AUC = 0.68)</w:t>
      </w:r>
      <w:bookmarkEnd w:id="227"/>
      <w:bookmarkEnd w:id="228"/>
      <w:bookmarkEnd w:id="229"/>
      <w:r w:rsidRPr="00421DAE">
        <w:rPr>
          <w:sz w:val="28"/>
          <w:szCs w:val="28"/>
          <w:lang w:val="ru-RU" w:eastAsia="ru-RU"/>
        </w:rPr>
        <w:t xml:space="preserve">  </w:t>
      </w:r>
    </w:p>
    <w:p w14:paraId="631E7E40" w14:textId="42E751FD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30" w:name="_Toc200408691"/>
      <w:bookmarkStart w:id="231" w:name="_Toc200408803"/>
      <w:bookmarkStart w:id="232" w:name="_Toc200409027"/>
      <w:r w:rsidRPr="00421DAE">
        <w:rPr>
          <w:sz w:val="28"/>
          <w:szCs w:val="28"/>
          <w:lang w:val="ru-RU" w:eastAsia="ru-RU"/>
        </w:rPr>
        <w:t xml:space="preserve">- </w:t>
      </w:r>
      <w:proofErr w:type="gramStart"/>
      <w:r w:rsidRPr="00421DAE">
        <w:rPr>
          <w:sz w:val="28"/>
          <w:szCs w:val="28"/>
          <w:lang w:val="ru-RU" w:eastAsia="ru-RU"/>
        </w:rPr>
        <w:t>Чувствителен</w:t>
      </w:r>
      <w:proofErr w:type="gramEnd"/>
      <w:r w:rsidRPr="00421DAE">
        <w:rPr>
          <w:sz w:val="28"/>
          <w:szCs w:val="28"/>
          <w:lang w:val="ru-RU" w:eastAsia="ru-RU"/>
        </w:rPr>
        <w:t xml:space="preserve"> к масштабированию признаков</w:t>
      </w:r>
      <w:bookmarkEnd w:id="230"/>
      <w:bookmarkEnd w:id="231"/>
      <w:bookmarkEnd w:id="232"/>
      <w:r w:rsidRPr="00421DAE">
        <w:rPr>
          <w:sz w:val="28"/>
          <w:szCs w:val="28"/>
          <w:lang w:val="ru-RU" w:eastAsia="ru-RU"/>
        </w:rPr>
        <w:t xml:space="preserve">  </w:t>
      </w:r>
    </w:p>
    <w:p w14:paraId="6996B760" w14:textId="1E93637F" w:rsidR="00EB2160" w:rsidRPr="00421DAE" w:rsidRDefault="00EB2160" w:rsidP="00EB2160">
      <w:pPr>
        <w:widowControl/>
        <w:autoSpaceDE/>
        <w:autoSpaceDN/>
        <w:spacing w:line="360" w:lineRule="auto"/>
        <w:jc w:val="both"/>
        <w:outlineLvl w:val="1"/>
        <w:rPr>
          <w:sz w:val="28"/>
          <w:szCs w:val="28"/>
          <w:lang w:val="ru-RU" w:eastAsia="ru-RU"/>
        </w:rPr>
      </w:pPr>
      <w:bookmarkStart w:id="233" w:name="_Toc200408692"/>
      <w:bookmarkStart w:id="234" w:name="_Toc200408804"/>
      <w:bookmarkStart w:id="235" w:name="_Toc200409028"/>
      <w:r w:rsidRPr="00421DAE">
        <w:rPr>
          <w:noProof/>
          <w:sz w:val="28"/>
          <w:szCs w:val="28"/>
          <w:lang w:val="ru-RU" w:eastAsia="ru-RU"/>
        </w:rPr>
        <w:drawing>
          <wp:inline distT="0" distB="0" distL="0" distR="0" wp14:anchorId="175CD1C9" wp14:editId="7B3B556E">
            <wp:extent cx="5940425" cy="3465912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3"/>
      <w:bookmarkEnd w:id="234"/>
      <w:bookmarkEnd w:id="235"/>
    </w:p>
    <w:p w14:paraId="6E0021B7" w14:textId="43D73841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7 - ROC-кривая для </w:t>
      </w:r>
      <w:r w:rsidRPr="00421DAE">
        <w:rPr>
          <w:sz w:val="28"/>
          <w:szCs w:val="28"/>
          <w:lang w:val="en-US"/>
        </w:rPr>
        <w:t>KNN</w:t>
      </w:r>
    </w:p>
    <w:p w14:paraId="2E4949D5" w14:textId="77777777" w:rsidR="00EB2160" w:rsidRPr="00421DAE" w:rsidRDefault="00EB2160" w:rsidP="00EB2160">
      <w:pPr>
        <w:widowControl/>
        <w:autoSpaceDE/>
        <w:autoSpaceDN/>
        <w:spacing w:line="360" w:lineRule="auto"/>
        <w:jc w:val="both"/>
        <w:outlineLvl w:val="1"/>
        <w:rPr>
          <w:sz w:val="28"/>
          <w:szCs w:val="28"/>
          <w:lang w:val="ru-RU" w:eastAsia="ru-RU"/>
        </w:rPr>
      </w:pPr>
    </w:p>
    <w:p w14:paraId="23DE5284" w14:textId="3E259ABA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36" w:name="_Toc200408693"/>
      <w:bookmarkStart w:id="237" w:name="_Toc200408805"/>
      <w:bookmarkStart w:id="238" w:name="_Toc200409029"/>
      <w:r w:rsidRPr="00421DAE">
        <w:rPr>
          <w:sz w:val="28"/>
          <w:szCs w:val="28"/>
          <w:lang w:val="ru-RU" w:eastAsia="ru-RU"/>
        </w:rPr>
        <w:lastRenderedPageBreak/>
        <w:t>3. Решающее дерево</w:t>
      </w:r>
      <w:bookmarkEnd w:id="236"/>
      <w:bookmarkEnd w:id="237"/>
      <w:bookmarkEnd w:id="238"/>
      <w:r w:rsidR="001458B4" w:rsidRPr="00421DAE">
        <w:rPr>
          <w:sz w:val="28"/>
          <w:szCs w:val="28"/>
          <w:lang w:val="ru-RU" w:eastAsia="ru-RU"/>
        </w:rPr>
        <w:t xml:space="preserve"> </w:t>
      </w:r>
    </w:p>
    <w:p w14:paraId="23104FB2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39" w:name="_Toc200408694"/>
      <w:bookmarkStart w:id="240" w:name="_Toc200408806"/>
      <w:bookmarkStart w:id="241" w:name="_Toc200409030"/>
      <w:r w:rsidRPr="00421DAE">
        <w:rPr>
          <w:sz w:val="28"/>
          <w:szCs w:val="28"/>
          <w:lang w:val="ru-RU" w:eastAsia="ru-RU"/>
        </w:rPr>
        <w:t>- ROC AUC = 0.78</w:t>
      </w:r>
      <w:bookmarkEnd w:id="239"/>
      <w:bookmarkEnd w:id="240"/>
      <w:bookmarkEnd w:id="241"/>
      <w:r w:rsidRPr="00421DAE">
        <w:rPr>
          <w:sz w:val="28"/>
          <w:szCs w:val="28"/>
          <w:lang w:val="ru-RU" w:eastAsia="ru-RU"/>
        </w:rPr>
        <w:t xml:space="preserve">  </w:t>
      </w:r>
    </w:p>
    <w:p w14:paraId="1B0F80E9" w14:textId="77777777" w:rsidR="00EB2160" w:rsidRPr="00D83129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42" w:name="_Toc200408695"/>
      <w:bookmarkStart w:id="243" w:name="_Toc200408807"/>
      <w:bookmarkStart w:id="244" w:name="_Toc200409031"/>
      <w:r w:rsidRPr="00421DAE">
        <w:rPr>
          <w:sz w:val="28"/>
          <w:szCs w:val="28"/>
          <w:lang w:val="ru-RU" w:eastAsia="ru-RU"/>
        </w:rPr>
        <w:t>- Склонно к переобучению без настройки глубины</w:t>
      </w:r>
      <w:bookmarkEnd w:id="242"/>
      <w:bookmarkEnd w:id="243"/>
      <w:bookmarkEnd w:id="244"/>
      <w:r w:rsidRPr="00421DAE">
        <w:rPr>
          <w:sz w:val="28"/>
          <w:szCs w:val="28"/>
          <w:lang w:val="ru-RU" w:eastAsia="ru-RU"/>
        </w:rPr>
        <w:t xml:space="preserve"> </w:t>
      </w:r>
    </w:p>
    <w:p w14:paraId="579DF143" w14:textId="431474E6" w:rsidR="001458B4" w:rsidRPr="00D83129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noProof/>
          <w:sz w:val="28"/>
          <w:szCs w:val="28"/>
          <w:lang w:val="ru-RU" w:eastAsia="ru-RU"/>
        </w:rPr>
        <w:drawing>
          <wp:inline distT="0" distB="0" distL="0" distR="0" wp14:anchorId="33A2CBDB" wp14:editId="67A32188">
            <wp:extent cx="5940425" cy="3269717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DAE">
        <w:rPr>
          <w:sz w:val="28"/>
          <w:szCs w:val="28"/>
          <w:lang w:val="ru-RU"/>
        </w:rPr>
        <w:t xml:space="preserve"> Рисунок 8 - ROC-кривая для </w:t>
      </w:r>
      <w:r w:rsidRPr="00421DAE">
        <w:rPr>
          <w:sz w:val="28"/>
          <w:szCs w:val="28"/>
          <w:lang w:val="en-US"/>
        </w:rPr>
        <w:t>Tree</w:t>
      </w:r>
    </w:p>
    <w:p w14:paraId="02D56284" w14:textId="77777777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613D7287" w14:textId="6EE16B61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45" w:name="_Toc200408696"/>
      <w:bookmarkStart w:id="246" w:name="_Toc200408808"/>
      <w:bookmarkStart w:id="247" w:name="_Toc200409032"/>
      <w:r w:rsidRPr="00421DAE">
        <w:rPr>
          <w:sz w:val="28"/>
          <w:szCs w:val="28"/>
          <w:lang w:val="ru-RU" w:eastAsia="ru-RU"/>
        </w:rPr>
        <w:t xml:space="preserve">4. </w:t>
      </w:r>
      <w:r w:rsidR="001458B4" w:rsidRPr="00421DAE">
        <w:rPr>
          <w:sz w:val="28"/>
          <w:szCs w:val="28"/>
          <w:lang w:val="ru-RU" w:eastAsia="ru-RU"/>
        </w:rPr>
        <w:t>Слу</w:t>
      </w:r>
      <w:r w:rsidRPr="00421DAE">
        <w:rPr>
          <w:sz w:val="28"/>
          <w:szCs w:val="28"/>
          <w:lang w:val="ru-RU" w:eastAsia="ru-RU"/>
        </w:rPr>
        <w:t>чайный лес (ансамблевый метод)</w:t>
      </w:r>
      <w:bookmarkEnd w:id="245"/>
      <w:bookmarkEnd w:id="246"/>
      <w:bookmarkEnd w:id="247"/>
      <w:r w:rsidR="001458B4" w:rsidRPr="00421DAE">
        <w:rPr>
          <w:sz w:val="28"/>
          <w:szCs w:val="28"/>
          <w:lang w:val="ru-RU" w:eastAsia="ru-RU"/>
        </w:rPr>
        <w:t xml:space="preserve">  </w:t>
      </w:r>
    </w:p>
    <w:p w14:paraId="0D5F810F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48" w:name="_Toc200408697"/>
      <w:bookmarkStart w:id="249" w:name="_Toc200408809"/>
      <w:bookmarkStart w:id="250" w:name="_Toc200409033"/>
      <w:r w:rsidRPr="00421DAE">
        <w:rPr>
          <w:sz w:val="28"/>
          <w:szCs w:val="28"/>
          <w:lang w:val="ru-RU" w:eastAsia="ru-RU"/>
        </w:rPr>
        <w:t>- Стабильно высокое качество (ROC AUC = 0.92)</w:t>
      </w:r>
      <w:bookmarkEnd w:id="248"/>
      <w:bookmarkEnd w:id="249"/>
      <w:bookmarkEnd w:id="250"/>
      <w:r w:rsidRPr="00421DAE">
        <w:rPr>
          <w:sz w:val="28"/>
          <w:szCs w:val="28"/>
          <w:lang w:val="ru-RU" w:eastAsia="ru-RU"/>
        </w:rPr>
        <w:t xml:space="preserve">  </w:t>
      </w:r>
    </w:p>
    <w:p w14:paraId="69140525" w14:textId="3AE53902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en-US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51" w:name="_Toc200408698"/>
      <w:bookmarkStart w:id="252" w:name="_Toc200408810"/>
      <w:bookmarkStart w:id="253" w:name="_Toc200409034"/>
      <w:r w:rsidRPr="00421DAE">
        <w:rPr>
          <w:sz w:val="28"/>
          <w:szCs w:val="28"/>
          <w:lang w:val="ru-RU" w:eastAsia="ru-RU"/>
        </w:rPr>
        <w:t xml:space="preserve">- </w:t>
      </w:r>
      <w:proofErr w:type="gramStart"/>
      <w:r w:rsidRPr="00421DAE">
        <w:rPr>
          <w:sz w:val="28"/>
          <w:szCs w:val="28"/>
          <w:lang w:val="ru-RU" w:eastAsia="ru-RU"/>
        </w:rPr>
        <w:t>Устойчив</w:t>
      </w:r>
      <w:proofErr w:type="gramEnd"/>
      <w:r w:rsidRPr="00421DAE">
        <w:rPr>
          <w:sz w:val="28"/>
          <w:szCs w:val="28"/>
          <w:lang w:val="ru-RU" w:eastAsia="ru-RU"/>
        </w:rPr>
        <w:t xml:space="preserve"> к шумам в данных</w:t>
      </w:r>
      <w:bookmarkEnd w:id="251"/>
      <w:bookmarkEnd w:id="252"/>
      <w:bookmarkEnd w:id="253"/>
      <w:r w:rsidRPr="00421DAE">
        <w:rPr>
          <w:sz w:val="28"/>
          <w:szCs w:val="28"/>
          <w:lang w:val="ru-RU" w:eastAsia="ru-RU"/>
        </w:rPr>
        <w:t xml:space="preserve">  </w:t>
      </w:r>
    </w:p>
    <w:p w14:paraId="4F3115F4" w14:textId="33A3D82B" w:rsidR="00EB2160" w:rsidRPr="00421DAE" w:rsidRDefault="00EB2160" w:rsidP="00EB2160">
      <w:pPr>
        <w:widowControl/>
        <w:autoSpaceDE/>
        <w:autoSpaceDN/>
        <w:spacing w:line="360" w:lineRule="auto"/>
        <w:jc w:val="both"/>
        <w:outlineLvl w:val="1"/>
        <w:rPr>
          <w:sz w:val="28"/>
          <w:szCs w:val="28"/>
          <w:lang w:val="en-US" w:eastAsia="ru-RU"/>
        </w:rPr>
      </w:pPr>
      <w:bookmarkStart w:id="254" w:name="_Toc200408699"/>
      <w:bookmarkStart w:id="255" w:name="_Toc200408811"/>
      <w:bookmarkStart w:id="256" w:name="_Toc200409035"/>
      <w:r w:rsidRPr="00421DAE">
        <w:rPr>
          <w:noProof/>
          <w:sz w:val="28"/>
          <w:szCs w:val="28"/>
          <w:lang w:val="ru-RU" w:eastAsia="ru-RU"/>
        </w:rPr>
        <w:drawing>
          <wp:inline distT="0" distB="0" distL="0" distR="0" wp14:anchorId="2FA8C69C" wp14:editId="0B64F536">
            <wp:extent cx="5940425" cy="320840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4"/>
      <w:bookmarkEnd w:id="255"/>
      <w:bookmarkEnd w:id="256"/>
    </w:p>
    <w:p w14:paraId="0E2EC2C4" w14:textId="03C601A8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9 - ROC-кривая для </w:t>
      </w:r>
      <w:r w:rsidRPr="00421DAE">
        <w:rPr>
          <w:sz w:val="28"/>
          <w:szCs w:val="28"/>
          <w:lang w:val="en-US"/>
        </w:rPr>
        <w:t>RF</w:t>
      </w:r>
    </w:p>
    <w:p w14:paraId="3B1FD576" w14:textId="77777777" w:rsidR="00EB2160" w:rsidRPr="00421DAE" w:rsidRDefault="00EB2160" w:rsidP="00EB2160">
      <w:pPr>
        <w:widowControl/>
        <w:autoSpaceDE/>
        <w:autoSpaceDN/>
        <w:spacing w:line="360" w:lineRule="auto"/>
        <w:jc w:val="both"/>
        <w:outlineLvl w:val="1"/>
        <w:rPr>
          <w:sz w:val="28"/>
          <w:szCs w:val="28"/>
          <w:lang w:val="ru-RU" w:eastAsia="ru-RU"/>
        </w:rPr>
      </w:pPr>
    </w:p>
    <w:p w14:paraId="40165BE5" w14:textId="2F96D491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57" w:name="_Toc200408700"/>
      <w:bookmarkStart w:id="258" w:name="_Toc200408812"/>
      <w:bookmarkStart w:id="259" w:name="_Toc200409036"/>
      <w:r w:rsidRPr="00421DAE">
        <w:rPr>
          <w:sz w:val="28"/>
          <w:szCs w:val="28"/>
          <w:lang w:val="ru-RU" w:eastAsia="ru-RU"/>
        </w:rPr>
        <w:t xml:space="preserve">5. </w:t>
      </w:r>
      <w:r w:rsidR="001458B4" w:rsidRPr="00421DAE">
        <w:rPr>
          <w:sz w:val="28"/>
          <w:szCs w:val="28"/>
          <w:lang w:val="ru-RU" w:eastAsia="ru-RU"/>
        </w:rPr>
        <w:t>Градиентный</w:t>
      </w:r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бустинг</w:t>
      </w:r>
      <w:proofErr w:type="spellEnd"/>
      <w:r w:rsidRPr="00421DAE">
        <w:rPr>
          <w:sz w:val="28"/>
          <w:szCs w:val="28"/>
          <w:lang w:val="ru-RU" w:eastAsia="ru-RU"/>
        </w:rPr>
        <w:t xml:space="preserve"> (ансамблевый метод)</w:t>
      </w:r>
      <w:bookmarkEnd w:id="257"/>
      <w:bookmarkEnd w:id="258"/>
      <w:bookmarkEnd w:id="259"/>
    </w:p>
    <w:p w14:paraId="34D038E8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60" w:name="_Toc200408701"/>
      <w:bookmarkStart w:id="261" w:name="_Toc200408813"/>
      <w:bookmarkStart w:id="262" w:name="_Toc200409037"/>
      <w:r w:rsidRPr="00421DAE">
        <w:rPr>
          <w:sz w:val="28"/>
          <w:szCs w:val="28"/>
          <w:lang w:val="ru-RU" w:eastAsia="ru-RU"/>
        </w:rPr>
        <w:t>- Наилучший результат (ROC AUC = 0.93)</w:t>
      </w:r>
      <w:bookmarkEnd w:id="260"/>
      <w:bookmarkEnd w:id="261"/>
      <w:bookmarkEnd w:id="262"/>
      <w:r w:rsidRPr="00421DAE">
        <w:rPr>
          <w:sz w:val="28"/>
          <w:szCs w:val="28"/>
          <w:lang w:val="ru-RU" w:eastAsia="ru-RU"/>
        </w:rPr>
        <w:t xml:space="preserve">  </w:t>
      </w:r>
    </w:p>
    <w:p w14:paraId="5E3A45D3" w14:textId="77777777" w:rsidR="00EB2160" w:rsidRPr="00D83129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63" w:name="_Toc200408702"/>
      <w:bookmarkStart w:id="264" w:name="_Toc200408814"/>
      <w:bookmarkStart w:id="265" w:name="_Toc200409038"/>
      <w:r w:rsidRPr="00421DAE">
        <w:rPr>
          <w:sz w:val="28"/>
          <w:szCs w:val="28"/>
          <w:lang w:val="ru-RU" w:eastAsia="ru-RU"/>
        </w:rPr>
        <w:t>- Эффективно учитывает сложные взаимосвязи признаков</w:t>
      </w:r>
      <w:bookmarkEnd w:id="263"/>
      <w:bookmarkEnd w:id="264"/>
      <w:bookmarkEnd w:id="265"/>
      <w:r w:rsidRPr="00421DAE">
        <w:rPr>
          <w:sz w:val="28"/>
          <w:szCs w:val="28"/>
          <w:lang w:val="ru-RU" w:eastAsia="ru-RU"/>
        </w:rPr>
        <w:t xml:space="preserve"> </w:t>
      </w:r>
    </w:p>
    <w:p w14:paraId="487C8A3F" w14:textId="77777777" w:rsidR="00EB2160" w:rsidRPr="00421DAE" w:rsidRDefault="00EB2160" w:rsidP="00EB2160">
      <w:pPr>
        <w:widowControl/>
        <w:autoSpaceDE/>
        <w:autoSpaceDN/>
        <w:spacing w:line="360" w:lineRule="auto"/>
        <w:ind w:left="720"/>
        <w:jc w:val="both"/>
        <w:outlineLvl w:val="1"/>
        <w:rPr>
          <w:sz w:val="28"/>
          <w:szCs w:val="28"/>
          <w:lang w:val="en-US" w:eastAsia="ru-RU"/>
        </w:rPr>
      </w:pPr>
      <w:bookmarkStart w:id="266" w:name="_Toc200408703"/>
      <w:bookmarkStart w:id="267" w:name="_Toc200408815"/>
      <w:bookmarkStart w:id="268" w:name="_Toc200409039"/>
      <w:r w:rsidRPr="00421DAE">
        <w:rPr>
          <w:noProof/>
          <w:sz w:val="28"/>
          <w:szCs w:val="28"/>
          <w:lang w:val="ru-RU" w:eastAsia="ru-RU"/>
        </w:rPr>
        <w:drawing>
          <wp:inline distT="0" distB="0" distL="0" distR="0" wp14:anchorId="0CC38621" wp14:editId="35A60B10">
            <wp:extent cx="5940425" cy="3345129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6"/>
      <w:bookmarkEnd w:id="267"/>
      <w:bookmarkEnd w:id="268"/>
    </w:p>
    <w:p w14:paraId="1401A092" w14:textId="6F83BA96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</w:t>
      </w:r>
      <w:r w:rsidRPr="00D83129">
        <w:rPr>
          <w:sz w:val="28"/>
          <w:szCs w:val="28"/>
          <w:lang w:val="ru-RU"/>
        </w:rPr>
        <w:t>10</w:t>
      </w:r>
      <w:r w:rsidRPr="00421DAE">
        <w:rPr>
          <w:sz w:val="28"/>
          <w:szCs w:val="28"/>
          <w:lang w:val="ru-RU"/>
        </w:rPr>
        <w:t xml:space="preserve"> - ROC-кривая для </w:t>
      </w:r>
      <w:r w:rsidRPr="00421DAE">
        <w:rPr>
          <w:sz w:val="28"/>
          <w:szCs w:val="28"/>
          <w:lang w:val="en-US"/>
        </w:rPr>
        <w:t>GB</w:t>
      </w:r>
    </w:p>
    <w:p w14:paraId="0601D0CD" w14:textId="6CD07411" w:rsidR="001458B4" w:rsidRPr="00421DAE" w:rsidRDefault="001458B4" w:rsidP="00EB2160">
      <w:pPr>
        <w:widowControl/>
        <w:autoSpaceDE/>
        <w:autoSpaceDN/>
        <w:spacing w:line="360" w:lineRule="auto"/>
        <w:ind w:left="720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</w:t>
      </w:r>
    </w:p>
    <w:p w14:paraId="0EB3EAB8" w14:textId="57F8BD96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69" w:name="_Toc200408704"/>
      <w:bookmarkStart w:id="270" w:name="_Toc200408816"/>
      <w:bookmarkStart w:id="271" w:name="_Toc200409040"/>
      <w:r w:rsidRPr="00421DAE">
        <w:rPr>
          <w:sz w:val="28"/>
          <w:szCs w:val="28"/>
          <w:lang w:val="ru-RU" w:eastAsia="ru-RU"/>
        </w:rPr>
        <w:t>Результаты сравнения моделей:</w:t>
      </w:r>
      <w:bookmarkEnd w:id="269"/>
      <w:bookmarkEnd w:id="270"/>
      <w:bookmarkEnd w:id="271"/>
      <w:r w:rsidR="001458B4" w:rsidRPr="00421DAE">
        <w:rPr>
          <w:sz w:val="28"/>
          <w:szCs w:val="28"/>
          <w:lang w:val="ru-RU" w:eastAsia="ru-RU"/>
        </w:rPr>
        <w:t xml:space="preserve">  </w:t>
      </w:r>
    </w:p>
    <w:p w14:paraId="57024637" w14:textId="6BD049FA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72" w:name="_Toc200408705"/>
      <w:bookmarkStart w:id="273" w:name="_Toc200408817"/>
      <w:bookmarkStart w:id="274" w:name="_Toc200409041"/>
      <w:r w:rsidRPr="00421DAE">
        <w:rPr>
          <w:sz w:val="28"/>
          <w:szCs w:val="28"/>
          <w:lang w:val="ru-RU" w:eastAsia="ru-RU"/>
        </w:rPr>
        <w:t>Наивысшую прогностическую способность продемонстрировали а</w:t>
      </w:r>
      <w:r w:rsidRPr="00421DAE">
        <w:rPr>
          <w:sz w:val="28"/>
          <w:szCs w:val="28"/>
          <w:lang w:val="ru-RU" w:eastAsia="ru-RU"/>
        </w:rPr>
        <w:t>н</w:t>
      </w:r>
      <w:r w:rsidRPr="00421DAE">
        <w:rPr>
          <w:sz w:val="28"/>
          <w:szCs w:val="28"/>
          <w:lang w:val="ru-RU" w:eastAsia="ru-RU"/>
        </w:rPr>
        <w:t xml:space="preserve">самблевые методы (градиентный </w:t>
      </w:r>
      <w:proofErr w:type="spellStart"/>
      <w:r w:rsidRPr="00421DAE">
        <w:rPr>
          <w:sz w:val="28"/>
          <w:szCs w:val="28"/>
          <w:lang w:val="ru-RU" w:eastAsia="ru-RU"/>
        </w:rPr>
        <w:t>бустинг</w:t>
      </w:r>
      <w:proofErr w:type="spellEnd"/>
      <w:r w:rsidRPr="00421DAE">
        <w:rPr>
          <w:sz w:val="28"/>
          <w:szCs w:val="28"/>
          <w:lang w:val="ru-RU" w:eastAsia="ru-RU"/>
        </w:rPr>
        <w:t xml:space="preserve"> и случайный лес) и логистическая регрес</w:t>
      </w:r>
      <w:r w:rsidR="000904C7" w:rsidRPr="00421DAE">
        <w:rPr>
          <w:sz w:val="28"/>
          <w:szCs w:val="28"/>
          <w:lang w:val="ru-RU" w:eastAsia="ru-RU"/>
        </w:rPr>
        <w:t xml:space="preserve">сия. </w:t>
      </w:r>
      <w:r w:rsidRPr="00421DAE">
        <w:rPr>
          <w:sz w:val="28"/>
          <w:szCs w:val="28"/>
          <w:lang w:val="ru-RU" w:eastAsia="ru-RU"/>
        </w:rPr>
        <w:t>Метод ближайших соседей показал наихудший результат, что объясняет</w:t>
      </w:r>
      <w:r w:rsidR="000904C7" w:rsidRPr="00421DAE">
        <w:rPr>
          <w:sz w:val="28"/>
          <w:szCs w:val="28"/>
          <w:lang w:val="ru-RU" w:eastAsia="ru-RU"/>
        </w:rPr>
        <w:t xml:space="preserve">ся природой данных. </w:t>
      </w:r>
      <w:r w:rsidRPr="00421DAE">
        <w:rPr>
          <w:sz w:val="28"/>
          <w:szCs w:val="28"/>
          <w:lang w:val="ru-RU" w:eastAsia="ru-RU"/>
        </w:rPr>
        <w:t>Все модели обучались на одинаковых данных (80% тренировочная, 20% те</w:t>
      </w:r>
      <w:r w:rsidR="000904C7" w:rsidRPr="00421DAE">
        <w:rPr>
          <w:sz w:val="28"/>
          <w:szCs w:val="28"/>
          <w:lang w:val="ru-RU" w:eastAsia="ru-RU"/>
        </w:rPr>
        <w:t>стовая выборки).</w:t>
      </w:r>
      <w:bookmarkEnd w:id="272"/>
      <w:bookmarkEnd w:id="273"/>
      <w:bookmarkEnd w:id="274"/>
    </w:p>
    <w:p w14:paraId="6103A426" w14:textId="77777777" w:rsidR="003E11DE" w:rsidRPr="00421DAE" w:rsidRDefault="003E11DE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b/>
          <w:bCs/>
          <w:sz w:val="32"/>
          <w:szCs w:val="36"/>
          <w:lang w:val="en-US" w:eastAsia="ru-RU"/>
        </w:rPr>
      </w:pPr>
    </w:p>
    <w:p w14:paraId="1F015FE2" w14:textId="1D9792E0" w:rsidR="000F1C07" w:rsidRPr="00D83129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275" w:name="_Toc200408706"/>
      <w:bookmarkStart w:id="276" w:name="_Toc200408818"/>
      <w:bookmarkStart w:id="277" w:name="_Toc200409042"/>
      <w:r w:rsidRPr="00D83129">
        <w:rPr>
          <w:b/>
          <w:bCs/>
          <w:sz w:val="28"/>
          <w:szCs w:val="36"/>
          <w:lang w:val="ru-RU" w:eastAsia="ru-RU"/>
        </w:rPr>
        <w:t xml:space="preserve">Настройка </w:t>
      </w:r>
      <w:proofErr w:type="spellStart"/>
      <w:r w:rsidRPr="00D83129">
        <w:rPr>
          <w:b/>
          <w:bCs/>
          <w:sz w:val="28"/>
          <w:szCs w:val="36"/>
          <w:lang w:val="ru-RU" w:eastAsia="ru-RU"/>
        </w:rPr>
        <w:t>гиперпараметров</w:t>
      </w:r>
      <w:bookmarkEnd w:id="211"/>
      <w:bookmarkEnd w:id="275"/>
      <w:bookmarkEnd w:id="276"/>
      <w:bookmarkEnd w:id="277"/>
      <w:proofErr w:type="spellEnd"/>
    </w:p>
    <w:p w14:paraId="7E9BAD27" w14:textId="30B2EC84" w:rsidR="00864AAA" w:rsidRPr="00D83129" w:rsidRDefault="00447B1F" w:rsidP="000904C7">
      <w:pPr>
        <w:widowControl/>
        <w:autoSpaceDE/>
        <w:autoSpaceDN/>
        <w:spacing w:line="360" w:lineRule="auto"/>
        <w:ind w:firstLine="709"/>
        <w:jc w:val="both"/>
        <w:rPr>
          <w:sz w:val="32"/>
          <w:szCs w:val="32"/>
          <w:lang w:val="ru-RU"/>
        </w:rPr>
      </w:pPr>
      <w:r w:rsidRPr="00421DAE">
        <w:rPr>
          <w:sz w:val="32"/>
          <w:szCs w:val="32"/>
          <w:shd w:val="clear" w:color="auto" w:fill="FFFFFF"/>
          <w:lang w:val="ru-RU"/>
        </w:rPr>
        <w:t xml:space="preserve">Для улучшения качества моделей применялся метод </w:t>
      </w:r>
      <w:proofErr w:type="spellStart"/>
      <w:r w:rsidRPr="00421DAE">
        <w:rPr>
          <w:sz w:val="32"/>
          <w:szCs w:val="32"/>
          <w:shd w:val="clear" w:color="auto" w:fill="FFFFFF"/>
        </w:rPr>
        <w:t>GridSearchCV</w:t>
      </w:r>
      <w:proofErr w:type="spellEnd"/>
      <w:r w:rsidRPr="00421DAE">
        <w:rPr>
          <w:sz w:val="32"/>
          <w:szCs w:val="32"/>
          <w:shd w:val="clear" w:color="auto" w:fill="FFFFFF"/>
          <w:lang w:val="ru-RU"/>
        </w:rPr>
        <w:t xml:space="preserve"> с подбором оптимальных параметров. Для логист</w:t>
      </w:r>
      <w:r w:rsidRPr="00421DAE">
        <w:rPr>
          <w:sz w:val="32"/>
          <w:szCs w:val="32"/>
          <w:shd w:val="clear" w:color="auto" w:fill="FFFFFF"/>
          <w:lang w:val="ru-RU"/>
        </w:rPr>
        <w:t>и</w:t>
      </w:r>
      <w:r w:rsidRPr="00421DAE">
        <w:rPr>
          <w:sz w:val="32"/>
          <w:szCs w:val="32"/>
          <w:shd w:val="clear" w:color="auto" w:fill="FFFFFF"/>
          <w:lang w:val="ru-RU"/>
        </w:rPr>
        <w:t>ческой регрессии был определен оптимальный параметр регуляр</w:t>
      </w:r>
      <w:r w:rsidRPr="00421DAE">
        <w:rPr>
          <w:sz w:val="32"/>
          <w:szCs w:val="32"/>
          <w:shd w:val="clear" w:color="auto" w:fill="FFFFFF"/>
          <w:lang w:val="ru-RU"/>
        </w:rPr>
        <w:t>и</w:t>
      </w:r>
      <w:r w:rsidRPr="00421DAE">
        <w:rPr>
          <w:sz w:val="32"/>
          <w:szCs w:val="32"/>
          <w:shd w:val="clear" w:color="auto" w:fill="FFFFFF"/>
          <w:lang w:val="ru-RU"/>
        </w:rPr>
        <w:t xml:space="preserve">зации </w:t>
      </w:r>
      <w:r w:rsidRPr="00421DAE">
        <w:rPr>
          <w:sz w:val="32"/>
          <w:szCs w:val="32"/>
          <w:shd w:val="clear" w:color="auto" w:fill="FFFFFF"/>
        </w:rPr>
        <w:t>C</w:t>
      </w:r>
      <w:r w:rsidRPr="00421DAE">
        <w:rPr>
          <w:sz w:val="32"/>
          <w:szCs w:val="32"/>
          <w:shd w:val="clear" w:color="auto" w:fill="FFFFFF"/>
          <w:lang w:val="ru-RU"/>
        </w:rPr>
        <w:t xml:space="preserve"> = 1.0 и лучший </w:t>
      </w:r>
      <w:r w:rsidRPr="00421DAE">
        <w:rPr>
          <w:sz w:val="32"/>
          <w:szCs w:val="32"/>
          <w:shd w:val="clear" w:color="auto" w:fill="FFFFFF"/>
        </w:rPr>
        <w:t>solver</w:t>
      </w:r>
      <w:r w:rsidRPr="00421DAE">
        <w:rPr>
          <w:sz w:val="32"/>
          <w:szCs w:val="32"/>
          <w:shd w:val="clear" w:color="auto" w:fill="FFFFFF"/>
          <w:lang w:val="ru-RU"/>
        </w:rPr>
        <w:t xml:space="preserve"> = '</w:t>
      </w:r>
      <w:proofErr w:type="spellStart"/>
      <w:r w:rsidRPr="00421DAE">
        <w:rPr>
          <w:sz w:val="32"/>
          <w:szCs w:val="32"/>
          <w:shd w:val="clear" w:color="auto" w:fill="FFFFFF"/>
        </w:rPr>
        <w:t>lbfgs</w:t>
      </w:r>
      <w:proofErr w:type="spellEnd"/>
      <w:r w:rsidRPr="00421DAE">
        <w:rPr>
          <w:sz w:val="32"/>
          <w:szCs w:val="32"/>
          <w:shd w:val="clear" w:color="auto" w:fill="FFFFFF"/>
          <w:lang w:val="ru-RU"/>
        </w:rPr>
        <w:t xml:space="preserve">', что позволило увеличить </w:t>
      </w:r>
      <w:r w:rsidRPr="00421DAE">
        <w:rPr>
          <w:sz w:val="32"/>
          <w:szCs w:val="32"/>
          <w:shd w:val="clear" w:color="auto" w:fill="FFFFFF"/>
        </w:rPr>
        <w:lastRenderedPageBreak/>
        <w:t>precision</w:t>
      </w:r>
      <w:r w:rsidRPr="00421DAE">
        <w:rPr>
          <w:sz w:val="32"/>
          <w:szCs w:val="32"/>
          <w:shd w:val="clear" w:color="auto" w:fill="FFFFFF"/>
          <w:lang w:val="ru-RU"/>
        </w:rPr>
        <w:t xml:space="preserve"> с 0.85 до 0.89. В методе </w:t>
      </w:r>
      <w:r w:rsidRPr="00421DAE">
        <w:rPr>
          <w:sz w:val="32"/>
          <w:szCs w:val="32"/>
          <w:shd w:val="clear" w:color="auto" w:fill="FFFFFF"/>
        </w:rPr>
        <w:t>KNN</w:t>
      </w:r>
      <w:r w:rsidRPr="00421DAE">
        <w:rPr>
          <w:sz w:val="32"/>
          <w:szCs w:val="32"/>
          <w:shd w:val="clear" w:color="auto" w:fill="FFFFFF"/>
          <w:lang w:val="ru-RU"/>
        </w:rPr>
        <w:t xml:space="preserve"> оптимальное число соседей составило </w:t>
      </w:r>
      <w:r w:rsidRPr="00421DAE">
        <w:rPr>
          <w:sz w:val="32"/>
          <w:szCs w:val="32"/>
          <w:shd w:val="clear" w:color="auto" w:fill="FFFFFF"/>
        </w:rPr>
        <w:t>k</w:t>
      </w:r>
      <w:r w:rsidRPr="00421DAE">
        <w:rPr>
          <w:sz w:val="32"/>
          <w:szCs w:val="32"/>
          <w:shd w:val="clear" w:color="auto" w:fill="FFFFFF"/>
          <w:lang w:val="ru-RU"/>
        </w:rPr>
        <w:t xml:space="preserve"> = 5 (вместо исходных 14) с весовой функцией = '</w:t>
      </w:r>
      <w:r w:rsidRPr="00421DAE">
        <w:rPr>
          <w:sz w:val="32"/>
          <w:szCs w:val="32"/>
          <w:shd w:val="clear" w:color="auto" w:fill="FFFFFF"/>
        </w:rPr>
        <w:t>di</w:t>
      </w:r>
      <w:r w:rsidRPr="00421DAE">
        <w:rPr>
          <w:sz w:val="32"/>
          <w:szCs w:val="32"/>
          <w:shd w:val="clear" w:color="auto" w:fill="FFFFFF"/>
        </w:rPr>
        <w:t>s</w:t>
      </w:r>
      <w:r w:rsidRPr="00421DAE">
        <w:rPr>
          <w:sz w:val="32"/>
          <w:szCs w:val="32"/>
          <w:shd w:val="clear" w:color="auto" w:fill="FFFFFF"/>
        </w:rPr>
        <w:t>tance</w:t>
      </w:r>
      <w:r w:rsidRPr="00421DAE">
        <w:rPr>
          <w:sz w:val="32"/>
          <w:szCs w:val="32"/>
          <w:shd w:val="clear" w:color="auto" w:fill="FFFFFF"/>
          <w:lang w:val="ru-RU"/>
        </w:rPr>
        <w:t xml:space="preserve">', что обеспечило рост </w:t>
      </w:r>
      <w:r w:rsidRPr="00421DAE">
        <w:rPr>
          <w:sz w:val="32"/>
          <w:szCs w:val="32"/>
          <w:shd w:val="clear" w:color="auto" w:fill="FFFFFF"/>
        </w:rPr>
        <w:t>AUC</w:t>
      </w:r>
      <w:r w:rsidRPr="00421DAE">
        <w:rPr>
          <w:sz w:val="32"/>
          <w:szCs w:val="32"/>
          <w:shd w:val="clear" w:color="auto" w:fill="FFFFFF"/>
          <w:lang w:val="ru-RU"/>
        </w:rPr>
        <w:t xml:space="preserve"> с 0.81 до 0.84. Для решающего д</w:t>
      </w:r>
      <w:r w:rsidRPr="00421DAE">
        <w:rPr>
          <w:sz w:val="32"/>
          <w:szCs w:val="32"/>
          <w:shd w:val="clear" w:color="auto" w:fill="FFFFFF"/>
          <w:lang w:val="ru-RU"/>
        </w:rPr>
        <w:t>е</w:t>
      </w:r>
      <w:r w:rsidRPr="00421DAE">
        <w:rPr>
          <w:sz w:val="32"/>
          <w:szCs w:val="32"/>
          <w:shd w:val="clear" w:color="auto" w:fill="FFFFFF"/>
          <w:lang w:val="ru-RU"/>
        </w:rPr>
        <w:t xml:space="preserve">рева были подобраны оптимальная глубина = 5 и минимальное число </w:t>
      </w:r>
      <w:r w:rsidRPr="00421DAE">
        <w:rPr>
          <w:sz w:val="32"/>
          <w:szCs w:val="32"/>
          <w:shd w:val="clear" w:color="auto" w:fill="FFFFFF"/>
        </w:rPr>
        <w:t>samples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split</w:t>
      </w:r>
      <w:r w:rsidRPr="00421DAE">
        <w:rPr>
          <w:sz w:val="32"/>
          <w:szCs w:val="32"/>
          <w:shd w:val="clear" w:color="auto" w:fill="FFFFFF"/>
          <w:lang w:val="ru-RU"/>
        </w:rPr>
        <w:t xml:space="preserve"> = 10, что улучшило </w:t>
      </w:r>
      <w:r w:rsidRPr="00421DAE">
        <w:rPr>
          <w:sz w:val="32"/>
          <w:szCs w:val="32"/>
          <w:shd w:val="clear" w:color="auto" w:fill="FFFFFF"/>
        </w:rPr>
        <w:t>AUC</w:t>
      </w:r>
      <w:r w:rsidRPr="00421DAE">
        <w:rPr>
          <w:sz w:val="32"/>
          <w:szCs w:val="32"/>
          <w:shd w:val="clear" w:color="auto" w:fill="FFFFFF"/>
          <w:lang w:val="ru-RU"/>
        </w:rPr>
        <w:t xml:space="preserve"> с 0.76 до 0.82. В а</w:t>
      </w:r>
      <w:r w:rsidRPr="00421DAE">
        <w:rPr>
          <w:sz w:val="32"/>
          <w:szCs w:val="32"/>
          <w:shd w:val="clear" w:color="auto" w:fill="FFFFFF"/>
          <w:lang w:val="ru-RU"/>
        </w:rPr>
        <w:t>н</w:t>
      </w:r>
      <w:r w:rsidRPr="00421DAE">
        <w:rPr>
          <w:sz w:val="32"/>
          <w:szCs w:val="32"/>
          <w:shd w:val="clear" w:color="auto" w:fill="FFFFFF"/>
          <w:lang w:val="ru-RU"/>
        </w:rPr>
        <w:t xml:space="preserve">самблевых методах для случайного леса установлены параметры </w:t>
      </w:r>
      <w:r w:rsidRPr="00421DAE">
        <w:rPr>
          <w:sz w:val="32"/>
          <w:szCs w:val="32"/>
          <w:shd w:val="clear" w:color="auto" w:fill="FFFFFF"/>
        </w:rPr>
        <w:t>n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estimators</w:t>
      </w:r>
      <w:r w:rsidRPr="00421DAE">
        <w:rPr>
          <w:sz w:val="32"/>
          <w:szCs w:val="32"/>
          <w:shd w:val="clear" w:color="auto" w:fill="FFFFFF"/>
          <w:lang w:val="ru-RU"/>
        </w:rPr>
        <w:t xml:space="preserve">=200 и </w:t>
      </w:r>
      <w:r w:rsidRPr="00421DAE">
        <w:rPr>
          <w:sz w:val="32"/>
          <w:szCs w:val="32"/>
          <w:shd w:val="clear" w:color="auto" w:fill="FFFFFF"/>
        </w:rPr>
        <w:t>max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depth</w:t>
      </w:r>
      <w:r w:rsidRPr="00421DAE">
        <w:rPr>
          <w:sz w:val="32"/>
          <w:szCs w:val="32"/>
          <w:shd w:val="clear" w:color="auto" w:fill="FFFFFF"/>
          <w:lang w:val="ru-RU"/>
        </w:rPr>
        <w:t xml:space="preserve">=10, а для градиентного </w:t>
      </w:r>
      <w:proofErr w:type="spellStart"/>
      <w:r w:rsidRPr="00421DAE">
        <w:rPr>
          <w:sz w:val="32"/>
          <w:szCs w:val="32"/>
          <w:shd w:val="clear" w:color="auto" w:fill="FFFFFF"/>
          <w:lang w:val="ru-RU"/>
        </w:rPr>
        <w:t>бустинга</w:t>
      </w:r>
      <w:proofErr w:type="spellEnd"/>
      <w:r w:rsidRPr="00421DAE">
        <w:rPr>
          <w:sz w:val="32"/>
          <w:szCs w:val="32"/>
          <w:shd w:val="clear" w:color="auto" w:fill="FFFFFF"/>
          <w:lang w:val="ru-RU"/>
        </w:rPr>
        <w:t xml:space="preserve"> - </w:t>
      </w:r>
      <w:r w:rsidRPr="00421DAE">
        <w:rPr>
          <w:sz w:val="32"/>
          <w:szCs w:val="32"/>
          <w:shd w:val="clear" w:color="auto" w:fill="FFFFFF"/>
        </w:rPr>
        <w:t>learning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rate</w:t>
      </w:r>
      <w:r w:rsidRPr="00421DAE">
        <w:rPr>
          <w:sz w:val="32"/>
          <w:szCs w:val="32"/>
          <w:shd w:val="clear" w:color="auto" w:fill="FFFFFF"/>
          <w:lang w:val="ru-RU"/>
        </w:rPr>
        <w:t xml:space="preserve">=0.1 и </w:t>
      </w:r>
      <w:r w:rsidRPr="00421DAE">
        <w:rPr>
          <w:sz w:val="32"/>
          <w:szCs w:val="32"/>
          <w:shd w:val="clear" w:color="auto" w:fill="FFFFFF"/>
        </w:rPr>
        <w:t>n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estimators</w:t>
      </w:r>
      <w:r w:rsidRPr="00421DAE">
        <w:rPr>
          <w:sz w:val="32"/>
          <w:szCs w:val="32"/>
          <w:shd w:val="clear" w:color="auto" w:fill="FFFFFF"/>
          <w:lang w:val="ru-RU"/>
        </w:rPr>
        <w:t xml:space="preserve">=150, что дало средний прирост </w:t>
      </w:r>
      <w:r w:rsidRPr="00421DAE">
        <w:rPr>
          <w:sz w:val="32"/>
          <w:szCs w:val="32"/>
          <w:shd w:val="clear" w:color="auto" w:fill="FFFFFF"/>
        </w:rPr>
        <w:t>AUC</w:t>
      </w:r>
      <w:r w:rsidRPr="00421DAE">
        <w:rPr>
          <w:sz w:val="32"/>
          <w:szCs w:val="32"/>
          <w:shd w:val="clear" w:color="auto" w:fill="FFFFFF"/>
          <w:lang w:val="ru-RU"/>
        </w:rPr>
        <w:t xml:space="preserve"> на 0.03-0.05.</w:t>
      </w:r>
    </w:p>
    <w:p w14:paraId="6B43F2C2" w14:textId="77777777" w:rsidR="003E11DE" w:rsidRPr="00D83129" w:rsidRDefault="003E11DE" w:rsidP="000904C7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outlineLvl w:val="1"/>
        <w:rPr>
          <w:b/>
          <w:sz w:val="32"/>
          <w:szCs w:val="32"/>
          <w:lang w:val="ru-RU" w:eastAsia="ru-RU"/>
        </w:rPr>
      </w:pPr>
    </w:p>
    <w:p w14:paraId="5680AE7B" w14:textId="07B15B24" w:rsidR="000F1C07" w:rsidRPr="00D83129" w:rsidRDefault="00447B1F" w:rsidP="003E11DE">
      <w:pPr>
        <w:pStyle w:val="a9"/>
        <w:widowControl/>
        <w:numPr>
          <w:ilvl w:val="0"/>
          <w:numId w:val="39"/>
        </w:numPr>
        <w:shd w:val="clear" w:color="auto" w:fill="FFFFFF"/>
        <w:autoSpaceDE/>
        <w:autoSpaceDN/>
        <w:spacing w:line="360" w:lineRule="auto"/>
        <w:ind w:left="1781" w:hanging="709"/>
        <w:jc w:val="both"/>
        <w:outlineLvl w:val="1"/>
        <w:rPr>
          <w:b/>
          <w:sz w:val="28"/>
          <w:szCs w:val="32"/>
          <w:lang w:val="en-US" w:eastAsia="ru-RU"/>
        </w:rPr>
      </w:pPr>
      <w:bookmarkStart w:id="278" w:name="_Toc200408707"/>
      <w:bookmarkStart w:id="279" w:name="_Toc200408819"/>
      <w:bookmarkStart w:id="280" w:name="_Toc200409043"/>
      <w:r w:rsidRPr="00D83129">
        <w:rPr>
          <w:b/>
          <w:sz w:val="28"/>
          <w:szCs w:val="32"/>
          <w:lang w:val="ru-RU" w:eastAsia="ru-RU"/>
        </w:rPr>
        <w:t>Формирование выводов о качестве построенных</w:t>
      </w:r>
      <w:bookmarkEnd w:id="278"/>
      <w:bookmarkEnd w:id="279"/>
      <w:bookmarkEnd w:id="280"/>
    </w:p>
    <w:p w14:paraId="5284E1CC" w14:textId="77777777" w:rsidR="00447B1F" w:rsidRPr="00421DAE" w:rsidRDefault="00447B1F" w:rsidP="000904C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На основе проведенного анализа метрик качества можно сделать сл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дующие выводы о производительности различных моделей:</w:t>
      </w:r>
    </w:p>
    <w:p w14:paraId="4ED73C0E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>Логистическая регрессия (LogR2)</w:t>
      </w:r>
      <w:r w:rsidRPr="00421DAE">
        <w:rPr>
          <w:sz w:val="28"/>
          <w:szCs w:val="28"/>
          <w:lang w:val="ru-RU" w:eastAsia="ru-RU"/>
        </w:rPr>
        <w:t> продемонстрировала:</w:t>
      </w:r>
    </w:p>
    <w:p w14:paraId="3227C2F9" w14:textId="77777777" w:rsidR="00447B1F" w:rsidRPr="00421DAE" w:rsidRDefault="00447B1F" w:rsidP="000904C7">
      <w:pPr>
        <w:widowControl/>
        <w:numPr>
          <w:ilvl w:val="1"/>
          <w:numId w:val="33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Наивысшее значение ROC AUC (0.933), что свид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тельствует о превосходной способности различать классы</w:t>
      </w:r>
    </w:p>
    <w:p w14:paraId="3A6F94C9" w14:textId="77777777" w:rsidR="00447B1F" w:rsidRPr="00421DAE" w:rsidRDefault="00447B1F" w:rsidP="000904C7">
      <w:pPr>
        <w:widowControl/>
        <w:numPr>
          <w:ilvl w:val="1"/>
          <w:numId w:val="33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Сбалансированные показатели </w:t>
      </w:r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(0.818) и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(0.75)</w:t>
      </w:r>
    </w:p>
    <w:p w14:paraId="2B99F625" w14:textId="353A60A4" w:rsidR="00EB2160" w:rsidRPr="00421DAE" w:rsidRDefault="00447B1F" w:rsidP="00421DAE">
      <w:pPr>
        <w:widowControl/>
        <w:numPr>
          <w:ilvl w:val="1"/>
          <w:numId w:val="33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proofErr w:type="gramStart"/>
      <w:r w:rsidRPr="00421DAE">
        <w:rPr>
          <w:sz w:val="28"/>
          <w:szCs w:val="28"/>
          <w:lang w:val="ru-RU" w:eastAsia="ru-RU"/>
        </w:rPr>
        <w:t>Хороший</w:t>
      </w:r>
      <w:proofErr w:type="gramEnd"/>
      <w:r w:rsidRPr="00421DAE">
        <w:rPr>
          <w:sz w:val="28"/>
          <w:szCs w:val="28"/>
          <w:lang w:val="ru-RU" w:eastAsia="ru-RU"/>
        </w:rPr>
        <w:t xml:space="preserve"> F1-score (0.783), подтверждающий устойч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вость модели</w:t>
      </w:r>
    </w:p>
    <w:p w14:paraId="098D092F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>Случайный лес (RF33)</w:t>
      </w:r>
      <w:r w:rsidRPr="00421DAE">
        <w:rPr>
          <w:sz w:val="28"/>
          <w:szCs w:val="28"/>
          <w:lang w:val="ru-RU" w:eastAsia="ru-RU"/>
        </w:rPr>
        <w:t> показал:</w:t>
      </w:r>
    </w:p>
    <w:p w14:paraId="02A5F71E" w14:textId="77777777" w:rsidR="00447B1F" w:rsidRPr="00421DAE" w:rsidRDefault="00447B1F" w:rsidP="000904C7">
      <w:pPr>
        <w:widowControl/>
        <w:numPr>
          <w:ilvl w:val="1"/>
          <w:numId w:val="34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Практически идентичное LogR2 значение ROC AUC (0.932)</w:t>
      </w:r>
    </w:p>
    <w:p w14:paraId="3405DF5D" w14:textId="77777777" w:rsidR="00447B1F" w:rsidRPr="00421DAE" w:rsidRDefault="00447B1F" w:rsidP="000904C7">
      <w:pPr>
        <w:widowControl/>
        <w:numPr>
          <w:ilvl w:val="1"/>
          <w:numId w:val="34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Немного более </w:t>
      </w:r>
      <w:proofErr w:type="gramStart"/>
      <w:r w:rsidRPr="00421DAE">
        <w:rPr>
          <w:sz w:val="28"/>
          <w:szCs w:val="28"/>
          <w:lang w:val="ru-RU" w:eastAsia="ru-RU"/>
        </w:rPr>
        <w:t>высокий</w:t>
      </w:r>
      <w:proofErr w:type="gram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(0.792) по сравнению с LogR2</w:t>
      </w:r>
    </w:p>
    <w:p w14:paraId="6056C5BB" w14:textId="77777777" w:rsidR="00447B1F" w:rsidRPr="00421DAE" w:rsidRDefault="00447B1F" w:rsidP="000904C7">
      <w:pPr>
        <w:widowControl/>
        <w:numPr>
          <w:ilvl w:val="1"/>
          <w:numId w:val="34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Чуть более </w:t>
      </w:r>
      <w:proofErr w:type="gramStart"/>
      <w:r w:rsidRPr="00421DAE">
        <w:rPr>
          <w:sz w:val="28"/>
          <w:szCs w:val="28"/>
          <w:lang w:val="ru-RU" w:eastAsia="ru-RU"/>
        </w:rPr>
        <w:t>низкий</w:t>
      </w:r>
      <w:proofErr w:type="gramEnd"/>
      <w:r w:rsidRPr="00421DAE">
        <w:rPr>
          <w:sz w:val="28"/>
          <w:szCs w:val="28"/>
          <w:lang w:val="ru-RU" w:eastAsia="ru-RU"/>
        </w:rPr>
        <w:t xml:space="preserve"> F1-score (0.792), чем у градиентн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 xml:space="preserve">го </w:t>
      </w:r>
      <w:proofErr w:type="spellStart"/>
      <w:r w:rsidRPr="00421DAE">
        <w:rPr>
          <w:sz w:val="28"/>
          <w:szCs w:val="28"/>
          <w:lang w:val="ru-RU" w:eastAsia="ru-RU"/>
        </w:rPr>
        <w:t>бустинга</w:t>
      </w:r>
      <w:proofErr w:type="spellEnd"/>
    </w:p>
    <w:p w14:paraId="7BEC8AB2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 xml:space="preserve">Градиентный 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бустинг</w:t>
      </w:r>
      <w:proofErr w:type="spellEnd"/>
      <w:r w:rsidRPr="00421DAE">
        <w:rPr>
          <w:b/>
          <w:bCs/>
          <w:sz w:val="28"/>
          <w:szCs w:val="28"/>
          <w:lang w:val="ru-RU" w:eastAsia="ru-RU"/>
        </w:rPr>
        <w:t xml:space="preserve"> (GB25)</w:t>
      </w:r>
      <w:r w:rsidRPr="00421DAE">
        <w:rPr>
          <w:sz w:val="28"/>
          <w:szCs w:val="28"/>
          <w:lang w:val="ru-RU" w:eastAsia="ru-RU"/>
        </w:rPr>
        <w:t> отличается:</w:t>
      </w:r>
    </w:p>
    <w:p w14:paraId="3C91C0DB" w14:textId="77777777" w:rsidR="00447B1F" w:rsidRPr="00421DAE" w:rsidRDefault="00447B1F" w:rsidP="000904C7">
      <w:pPr>
        <w:widowControl/>
        <w:numPr>
          <w:ilvl w:val="1"/>
          <w:numId w:val="35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lastRenderedPageBreak/>
        <w:t>Высоким ROC AUC (0.905), хотя и уступает LogR2 и RF33</w:t>
      </w:r>
    </w:p>
    <w:p w14:paraId="3EA06481" w14:textId="77777777" w:rsidR="00447B1F" w:rsidRPr="00421DAE" w:rsidRDefault="00447B1F" w:rsidP="000904C7">
      <w:pPr>
        <w:widowControl/>
        <w:numPr>
          <w:ilvl w:val="1"/>
          <w:numId w:val="35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Наилучшим F1-score (0.833) среди всех моделей</w:t>
      </w:r>
    </w:p>
    <w:p w14:paraId="2A3C85A0" w14:textId="77777777" w:rsidR="00447B1F" w:rsidRPr="00421DAE" w:rsidRDefault="00447B1F" w:rsidP="000904C7">
      <w:pPr>
        <w:widowControl/>
        <w:numPr>
          <w:ilvl w:val="1"/>
          <w:numId w:val="35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proofErr w:type="gramStart"/>
      <w:r w:rsidRPr="00421DAE">
        <w:rPr>
          <w:sz w:val="28"/>
          <w:szCs w:val="28"/>
          <w:lang w:val="ru-RU" w:eastAsia="ru-RU"/>
        </w:rPr>
        <w:t>Максимальным</w:t>
      </w:r>
      <w:proofErr w:type="gram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(0.833), что особенно важно для медицинской задачи</w:t>
      </w:r>
    </w:p>
    <w:p w14:paraId="6EDF2004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>KNN (k=14)</w:t>
      </w:r>
      <w:r w:rsidRPr="00421DAE">
        <w:rPr>
          <w:sz w:val="28"/>
          <w:szCs w:val="28"/>
          <w:lang w:val="ru-RU" w:eastAsia="ru-RU"/>
        </w:rPr>
        <w:t> характеризуется:</w:t>
      </w:r>
    </w:p>
    <w:p w14:paraId="00DC31F1" w14:textId="77777777" w:rsidR="00447B1F" w:rsidRPr="00421DAE" w:rsidRDefault="00447B1F" w:rsidP="000904C7">
      <w:pPr>
        <w:widowControl/>
        <w:numPr>
          <w:ilvl w:val="1"/>
          <w:numId w:val="36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Самым высоким </w:t>
      </w:r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(0.875), но крайне низким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(0.0-0.5)</w:t>
      </w:r>
    </w:p>
    <w:p w14:paraId="1A74A107" w14:textId="77777777" w:rsidR="00447B1F" w:rsidRPr="00421DAE" w:rsidRDefault="00447B1F" w:rsidP="000904C7">
      <w:pPr>
        <w:widowControl/>
        <w:numPr>
          <w:ilvl w:val="1"/>
          <w:numId w:val="36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Умеренным ROC AUC (0.808)</w:t>
      </w:r>
    </w:p>
    <w:p w14:paraId="07523F0C" w14:textId="77777777" w:rsidR="00447B1F" w:rsidRPr="00421DAE" w:rsidRDefault="00447B1F" w:rsidP="000904C7">
      <w:pPr>
        <w:widowControl/>
        <w:numPr>
          <w:ilvl w:val="1"/>
          <w:numId w:val="36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Проблемами с выявлением положительных случаев</w:t>
      </w:r>
    </w:p>
    <w:p w14:paraId="7949627F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>Решающее дерево (Tree0)</w:t>
      </w:r>
      <w:r w:rsidRPr="00421DAE">
        <w:rPr>
          <w:sz w:val="28"/>
          <w:szCs w:val="28"/>
          <w:lang w:val="ru-RU" w:eastAsia="ru-RU"/>
        </w:rPr>
        <w:t> показало:</w:t>
      </w:r>
    </w:p>
    <w:p w14:paraId="0F548E00" w14:textId="77777777" w:rsidR="00447B1F" w:rsidRPr="00421DAE" w:rsidRDefault="00447B1F" w:rsidP="000904C7">
      <w:pPr>
        <w:widowControl/>
        <w:numPr>
          <w:ilvl w:val="1"/>
          <w:numId w:val="37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Наихудшие результаты по всем метрикам</w:t>
      </w:r>
    </w:p>
    <w:p w14:paraId="39D8486D" w14:textId="77777777" w:rsidR="00447B1F" w:rsidRPr="00421DAE" w:rsidRDefault="00447B1F" w:rsidP="000904C7">
      <w:pPr>
        <w:widowControl/>
        <w:numPr>
          <w:ilvl w:val="1"/>
          <w:numId w:val="37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Низкие значения ROC AUC (0.763) и F1-score (0.642)</w:t>
      </w:r>
    </w:p>
    <w:p w14:paraId="42E0D93B" w14:textId="3C5D4F27" w:rsidR="00681E30" w:rsidRPr="00421DAE" w:rsidRDefault="00447B1F" w:rsidP="000904C7">
      <w:pPr>
        <w:widowControl/>
        <w:numPr>
          <w:ilvl w:val="1"/>
          <w:numId w:val="37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Несбалансированность </w:t>
      </w:r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(0.586) и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(0.708)</w:t>
      </w:r>
      <w:bookmarkStart w:id="281" w:name="_Toc198210953"/>
    </w:p>
    <w:p w14:paraId="6DF8D41D" w14:textId="52CA5A06" w:rsidR="00421DAE" w:rsidRPr="00421DAE" w:rsidRDefault="008D3BD5" w:rsidP="00421DAE">
      <w:pPr>
        <w:widowControl/>
        <w:autoSpaceDE/>
        <w:autoSpaceDN/>
        <w:spacing w:line="360" w:lineRule="auto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pict w14:anchorId="77AF85B1">
          <v:shape id="_x0000_i1029" type="#_x0000_t75" style="width:479pt;height:449pt">
            <v:imagedata r:id="rId28" o:title="collage" croptop="3954f" cropbottom="4122f" cropleft="1514f" cropright="2608f"/>
          </v:shape>
        </w:pict>
      </w:r>
    </w:p>
    <w:p w14:paraId="2989453D" w14:textId="40F36C62" w:rsidR="00421DAE" w:rsidRPr="00421DAE" w:rsidRDefault="00421DAE" w:rsidP="00421DA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>Рисун</w:t>
      </w:r>
      <w:r w:rsidR="002301F1">
        <w:rPr>
          <w:sz w:val="28"/>
          <w:szCs w:val="28"/>
          <w:lang w:val="ru-RU"/>
        </w:rPr>
        <w:t>ок 11 - С</w:t>
      </w:r>
      <w:r w:rsidRPr="00421DAE">
        <w:rPr>
          <w:sz w:val="28"/>
          <w:szCs w:val="28"/>
          <w:lang w:val="ru-RU"/>
        </w:rPr>
        <w:t>толбчатая диаграмма метрик</w:t>
      </w:r>
    </w:p>
    <w:p w14:paraId="37EC86B3" w14:textId="77777777" w:rsidR="00421DAE" w:rsidRPr="00421DAE" w:rsidRDefault="00421DAE" w:rsidP="00421DAE">
      <w:pPr>
        <w:widowControl/>
        <w:autoSpaceDE/>
        <w:autoSpaceDN/>
        <w:spacing w:line="360" w:lineRule="auto"/>
        <w:jc w:val="both"/>
        <w:rPr>
          <w:sz w:val="28"/>
          <w:szCs w:val="28"/>
          <w:lang w:val="ru-RU" w:eastAsia="ru-RU"/>
        </w:rPr>
      </w:pPr>
    </w:p>
    <w:p w14:paraId="27ED9315" w14:textId="77777777" w:rsidR="003E11DE" w:rsidRPr="00421DAE" w:rsidRDefault="003E11DE">
      <w:pPr>
        <w:widowControl/>
        <w:autoSpaceDE/>
        <w:autoSpaceDN/>
        <w:rPr>
          <w:b/>
          <w:bCs/>
          <w:sz w:val="36"/>
          <w:szCs w:val="36"/>
          <w:lang w:val="ru-RU" w:eastAsia="ru-RU"/>
        </w:rPr>
      </w:pPr>
      <w:r w:rsidRPr="00421DAE">
        <w:rPr>
          <w:b/>
          <w:bCs/>
          <w:sz w:val="36"/>
          <w:szCs w:val="36"/>
          <w:lang w:val="ru-RU" w:eastAsia="ru-RU"/>
        </w:rPr>
        <w:br w:type="page"/>
      </w:r>
    </w:p>
    <w:p w14:paraId="205A4FA0" w14:textId="28C4FB68" w:rsidR="000F1C07" w:rsidRPr="00D83129" w:rsidRDefault="00CA55DB" w:rsidP="00D83129">
      <w:pPr>
        <w:pStyle w:val="1"/>
        <w:jc w:val="center"/>
        <w:rPr>
          <w:bCs w:val="0"/>
          <w:sz w:val="32"/>
          <w:szCs w:val="36"/>
        </w:rPr>
      </w:pPr>
      <w:bookmarkStart w:id="282" w:name="_Toc200408708"/>
      <w:bookmarkStart w:id="283" w:name="_Toc200408820"/>
      <w:bookmarkStart w:id="284" w:name="_Toc200409044"/>
      <w:r w:rsidRPr="00D83129">
        <w:rPr>
          <w:bCs w:val="0"/>
          <w:sz w:val="32"/>
          <w:szCs w:val="36"/>
        </w:rPr>
        <w:lastRenderedPageBreak/>
        <w:t>Заключение</w:t>
      </w:r>
      <w:bookmarkEnd w:id="281"/>
      <w:bookmarkEnd w:id="282"/>
      <w:bookmarkEnd w:id="283"/>
      <w:bookmarkEnd w:id="284"/>
    </w:p>
    <w:p w14:paraId="7C6CA5C7" w14:textId="77777777" w:rsidR="00EC0084" w:rsidRPr="00421DAE" w:rsidRDefault="00EC008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85" w:name="_Toc200408709"/>
      <w:bookmarkStart w:id="286" w:name="_Toc200408821"/>
      <w:bookmarkStart w:id="287" w:name="_Toc200409045"/>
      <w:bookmarkStart w:id="288" w:name="_Toc198210954"/>
      <w:r w:rsidRPr="00421DAE">
        <w:rPr>
          <w:sz w:val="28"/>
          <w:szCs w:val="28"/>
          <w:lang w:val="ru-RU"/>
        </w:rPr>
        <w:t>Проведенное исследование позволило сравнить эффективность разли</w:t>
      </w:r>
      <w:r w:rsidRPr="00421DAE">
        <w:rPr>
          <w:sz w:val="28"/>
          <w:szCs w:val="28"/>
          <w:lang w:val="ru-RU"/>
        </w:rPr>
        <w:t>ч</w:t>
      </w:r>
      <w:r w:rsidRPr="00421DAE">
        <w:rPr>
          <w:sz w:val="28"/>
          <w:szCs w:val="28"/>
          <w:lang w:val="ru-RU"/>
        </w:rPr>
        <w:t>ных моделей машинного обучения для задачи бинарной классификации. Наилучшие результаты продемонстрировали логистическая регрессия и а</w:t>
      </w:r>
      <w:r w:rsidRPr="00421DAE">
        <w:rPr>
          <w:sz w:val="28"/>
          <w:szCs w:val="28"/>
          <w:lang w:val="ru-RU"/>
        </w:rPr>
        <w:t>н</w:t>
      </w:r>
      <w:r w:rsidRPr="00421DAE">
        <w:rPr>
          <w:sz w:val="28"/>
          <w:szCs w:val="28"/>
          <w:lang w:val="ru-RU"/>
        </w:rPr>
        <w:t xml:space="preserve">самблевые методы, такие как случайный лес и градиентный </w:t>
      </w:r>
      <w:proofErr w:type="spellStart"/>
      <w:r w:rsidRPr="00421DAE">
        <w:rPr>
          <w:sz w:val="28"/>
          <w:szCs w:val="28"/>
          <w:lang w:val="ru-RU"/>
        </w:rPr>
        <w:t>бустинг</w:t>
      </w:r>
      <w:proofErr w:type="spellEnd"/>
      <w:r w:rsidRPr="00421DAE">
        <w:rPr>
          <w:sz w:val="28"/>
          <w:szCs w:val="28"/>
          <w:lang w:val="ru-RU"/>
        </w:rPr>
        <w:t>.</w:t>
      </w:r>
      <w:bookmarkEnd w:id="285"/>
      <w:bookmarkEnd w:id="286"/>
      <w:bookmarkEnd w:id="287"/>
    </w:p>
    <w:p w14:paraId="25BEB338" w14:textId="77777777" w:rsidR="00EC0084" w:rsidRPr="00421DAE" w:rsidRDefault="00EC008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89" w:name="_Toc200408710"/>
      <w:bookmarkStart w:id="290" w:name="_Toc200408822"/>
      <w:bookmarkStart w:id="291" w:name="_Toc200409046"/>
      <w:r w:rsidRPr="00421DAE">
        <w:rPr>
          <w:sz w:val="28"/>
          <w:szCs w:val="28"/>
          <w:lang w:val="ru-RU"/>
        </w:rPr>
        <w:t>Ключевыми факторами, повлиявшими на качество моделей, стали:</w:t>
      </w:r>
      <w:bookmarkEnd w:id="289"/>
      <w:bookmarkEnd w:id="290"/>
      <w:bookmarkEnd w:id="291"/>
    </w:p>
    <w:p w14:paraId="1FEE3753" w14:textId="77777777" w:rsidR="00EC0084" w:rsidRPr="00421DAE" w:rsidRDefault="00EC0084" w:rsidP="000904C7">
      <w:pPr>
        <w:widowControl/>
        <w:numPr>
          <w:ilvl w:val="0"/>
          <w:numId w:val="30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92" w:name="_Toc200408711"/>
      <w:bookmarkStart w:id="293" w:name="_Toc200408823"/>
      <w:bookmarkStart w:id="294" w:name="_Toc200409047"/>
      <w:r w:rsidRPr="00421DAE">
        <w:rPr>
          <w:b/>
          <w:bCs/>
          <w:sz w:val="28"/>
          <w:szCs w:val="28"/>
          <w:lang w:val="ru-RU"/>
        </w:rPr>
        <w:t xml:space="preserve">Грамотная настройка </w:t>
      </w:r>
      <w:proofErr w:type="spellStart"/>
      <w:r w:rsidRPr="00421DAE">
        <w:rPr>
          <w:b/>
          <w:bCs/>
          <w:sz w:val="28"/>
          <w:szCs w:val="28"/>
          <w:lang w:val="ru-RU"/>
        </w:rPr>
        <w:t>гиперпараметров</w:t>
      </w:r>
      <w:proofErr w:type="spellEnd"/>
      <w:r w:rsidRPr="00421DAE">
        <w:rPr>
          <w:sz w:val="28"/>
          <w:szCs w:val="28"/>
          <w:lang w:val="ru-RU"/>
        </w:rPr>
        <w:t> с пом</w:t>
      </w:r>
      <w:r w:rsidRPr="00421DAE">
        <w:rPr>
          <w:sz w:val="28"/>
          <w:szCs w:val="28"/>
          <w:lang w:val="ru-RU"/>
        </w:rPr>
        <w:t>о</w:t>
      </w:r>
      <w:r w:rsidRPr="00421DAE">
        <w:rPr>
          <w:sz w:val="28"/>
          <w:szCs w:val="28"/>
          <w:lang w:val="ru-RU"/>
        </w:rPr>
        <w:t>щью </w:t>
      </w:r>
      <w:proofErr w:type="spellStart"/>
      <w:r w:rsidRPr="00421DAE">
        <w:rPr>
          <w:b/>
          <w:bCs/>
          <w:sz w:val="28"/>
          <w:szCs w:val="28"/>
          <w:lang w:val="ru-RU"/>
        </w:rPr>
        <w:t>GridSearchCV</w:t>
      </w:r>
      <w:proofErr w:type="spellEnd"/>
      <w:r w:rsidRPr="00421DAE">
        <w:rPr>
          <w:sz w:val="28"/>
          <w:szCs w:val="28"/>
          <w:lang w:val="ru-RU"/>
        </w:rPr>
        <w:t>, позволившая значительно улучшить метрики;</w:t>
      </w:r>
      <w:bookmarkEnd w:id="292"/>
      <w:bookmarkEnd w:id="293"/>
      <w:bookmarkEnd w:id="294"/>
    </w:p>
    <w:p w14:paraId="10CD25AD" w14:textId="77777777" w:rsidR="00EC0084" w:rsidRPr="00421DAE" w:rsidRDefault="00EC0084" w:rsidP="000904C7">
      <w:pPr>
        <w:widowControl/>
        <w:numPr>
          <w:ilvl w:val="0"/>
          <w:numId w:val="30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95" w:name="_Toc200408712"/>
      <w:bookmarkStart w:id="296" w:name="_Toc200408824"/>
      <w:bookmarkStart w:id="297" w:name="_Toc200409048"/>
      <w:r w:rsidRPr="00421DAE">
        <w:rPr>
          <w:b/>
          <w:bCs/>
          <w:sz w:val="28"/>
          <w:szCs w:val="28"/>
          <w:lang w:val="ru-RU"/>
        </w:rPr>
        <w:t>Использование кросс-</w:t>
      </w:r>
      <w:proofErr w:type="spellStart"/>
      <w:r w:rsidRPr="00421DAE">
        <w:rPr>
          <w:b/>
          <w:bCs/>
          <w:sz w:val="28"/>
          <w:szCs w:val="28"/>
          <w:lang w:val="ru-RU"/>
        </w:rPr>
        <w:t>валидации</w:t>
      </w:r>
      <w:proofErr w:type="spellEnd"/>
      <w:r w:rsidRPr="00421DAE">
        <w:rPr>
          <w:sz w:val="28"/>
          <w:szCs w:val="28"/>
          <w:lang w:val="ru-RU"/>
        </w:rPr>
        <w:t>, обеспечившее устойч</w:t>
      </w:r>
      <w:r w:rsidRPr="00421DAE">
        <w:rPr>
          <w:sz w:val="28"/>
          <w:szCs w:val="28"/>
          <w:lang w:val="ru-RU"/>
        </w:rPr>
        <w:t>и</w:t>
      </w:r>
      <w:r w:rsidRPr="00421DAE">
        <w:rPr>
          <w:sz w:val="28"/>
          <w:szCs w:val="28"/>
          <w:lang w:val="ru-RU"/>
        </w:rPr>
        <w:t>вость результатов;</w:t>
      </w:r>
      <w:bookmarkEnd w:id="295"/>
      <w:bookmarkEnd w:id="296"/>
      <w:bookmarkEnd w:id="297"/>
    </w:p>
    <w:p w14:paraId="292B0C01" w14:textId="77777777" w:rsidR="00EC0084" w:rsidRPr="00421DAE" w:rsidRDefault="00EC0084" w:rsidP="000904C7">
      <w:pPr>
        <w:widowControl/>
        <w:numPr>
          <w:ilvl w:val="0"/>
          <w:numId w:val="30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98" w:name="_Toc200408713"/>
      <w:bookmarkStart w:id="299" w:name="_Toc200408825"/>
      <w:bookmarkStart w:id="300" w:name="_Toc200409049"/>
      <w:r w:rsidRPr="00421DAE">
        <w:rPr>
          <w:b/>
          <w:bCs/>
          <w:sz w:val="28"/>
          <w:szCs w:val="28"/>
          <w:lang w:val="ru-RU"/>
        </w:rPr>
        <w:t>Осознанный выбор метрик</w:t>
      </w:r>
      <w:r w:rsidRPr="00421DAE">
        <w:rPr>
          <w:sz w:val="28"/>
          <w:szCs w:val="28"/>
          <w:lang w:val="ru-RU"/>
        </w:rPr>
        <w:t>, включая </w:t>
      </w:r>
      <w:r w:rsidRPr="00421DAE">
        <w:rPr>
          <w:b/>
          <w:bCs/>
          <w:sz w:val="28"/>
          <w:szCs w:val="28"/>
          <w:lang w:val="ru-RU"/>
        </w:rPr>
        <w:t xml:space="preserve">ROC AUC, F1-score, </w:t>
      </w:r>
      <w:proofErr w:type="spellStart"/>
      <w:r w:rsidRPr="00421DAE">
        <w:rPr>
          <w:b/>
          <w:bCs/>
          <w:sz w:val="28"/>
          <w:szCs w:val="28"/>
          <w:lang w:val="ru-RU"/>
        </w:rPr>
        <w:t>precision</w:t>
      </w:r>
      <w:proofErr w:type="spellEnd"/>
      <w:r w:rsidRPr="00421DAE">
        <w:rPr>
          <w:b/>
          <w:bCs/>
          <w:sz w:val="28"/>
          <w:szCs w:val="28"/>
          <w:lang w:val="ru-RU"/>
        </w:rPr>
        <w:t xml:space="preserve"> и </w:t>
      </w:r>
      <w:proofErr w:type="spellStart"/>
      <w:r w:rsidRPr="00421DAE">
        <w:rPr>
          <w:b/>
          <w:bCs/>
          <w:sz w:val="28"/>
          <w:szCs w:val="28"/>
          <w:lang w:val="ru-RU"/>
        </w:rPr>
        <w:t>recall</w:t>
      </w:r>
      <w:proofErr w:type="spellEnd"/>
      <w:r w:rsidRPr="00421DAE">
        <w:rPr>
          <w:sz w:val="28"/>
          <w:szCs w:val="28"/>
          <w:lang w:val="ru-RU"/>
        </w:rPr>
        <w:t>, что позволило комплексно оценить эффективность моделей.</w:t>
      </w:r>
      <w:bookmarkEnd w:id="298"/>
      <w:bookmarkEnd w:id="299"/>
      <w:bookmarkEnd w:id="300"/>
    </w:p>
    <w:p w14:paraId="73785801" w14:textId="77777777" w:rsidR="00EC0084" w:rsidRPr="00421DAE" w:rsidRDefault="00EC008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301" w:name="_Toc200408714"/>
      <w:bookmarkStart w:id="302" w:name="_Toc200408826"/>
      <w:bookmarkStart w:id="303" w:name="_Toc200409050"/>
      <w:r w:rsidRPr="00421DAE">
        <w:rPr>
          <w:sz w:val="28"/>
          <w:szCs w:val="28"/>
          <w:lang w:val="ru-RU"/>
        </w:rPr>
        <w:t>Таким образом, для задач, требующих высокой точности, оптимальным выбором остается </w:t>
      </w:r>
      <w:r w:rsidRPr="00421DAE">
        <w:rPr>
          <w:b/>
          <w:bCs/>
          <w:sz w:val="28"/>
          <w:szCs w:val="28"/>
          <w:lang w:val="ru-RU"/>
        </w:rPr>
        <w:t>логистическая регрессия</w:t>
      </w:r>
      <w:r w:rsidRPr="00421DAE">
        <w:rPr>
          <w:sz w:val="28"/>
          <w:szCs w:val="28"/>
          <w:lang w:val="ru-RU"/>
        </w:rPr>
        <w:t>, тогда как в сценариях с акце</w:t>
      </w:r>
      <w:r w:rsidRPr="00421DAE">
        <w:rPr>
          <w:sz w:val="28"/>
          <w:szCs w:val="28"/>
          <w:lang w:val="ru-RU"/>
        </w:rPr>
        <w:t>н</w:t>
      </w:r>
      <w:r w:rsidRPr="00421DAE">
        <w:rPr>
          <w:sz w:val="28"/>
          <w:szCs w:val="28"/>
          <w:lang w:val="ru-RU"/>
        </w:rPr>
        <w:t>том на полноту предсказаний лучше подойдет </w:t>
      </w:r>
      <w:proofErr w:type="gramStart"/>
      <w:r w:rsidRPr="00421DAE">
        <w:rPr>
          <w:b/>
          <w:bCs/>
          <w:sz w:val="28"/>
          <w:szCs w:val="28"/>
          <w:lang w:val="ru-RU"/>
        </w:rPr>
        <w:t>градиентный</w:t>
      </w:r>
      <w:proofErr w:type="gramEnd"/>
      <w:r w:rsidRPr="00421DA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21DAE">
        <w:rPr>
          <w:b/>
          <w:bCs/>
          <w:sz w:val="28"/>
          <w:szCs w:val="28"/>
          <w:lang w:val="ru-RU"/>
        </w:rPr>
        <w:t>бустинг</w:t>
      </w:r>
      <w:proofErr w:type="spellEnd"/>
      <w:r w:rsidRPr="00421DAE">
        <w:rPr>
          <w:sz w:val="28"/>
          <w:szCs w:val="28"/>
          <w:lang w:val="ru-RU"/>
        </w:rPr>
        <w:t>. Мет</w:t>
      </w:r>
      <w:r w:rsidRPr="00421DAE">
        <w:rPr>
          <w:sz w:val="28"/>
          <w:szCs w:val="28"/>
          <w:lang w:val="ru-RU"/>
        </w:rPr>
        <w:t>о</w:t>
      </w:r>
      <w:r w:rsidRPr="00421DAE">
        <w:rPr>
          <w:sz w:val="28"/>
          <w:szCs w:val="28"/>
          <w:lang w:val="ru-RU"/>
        </w:rPr>
        <w:t>ды </w:t>
      </w:r>
      <w:r w:rsidRPr="00421DAE">
        <w:rPr>
          <w:b/>
          <w:bCs/>
          <w:sz w:val="28"/>
          <w:szCs w:val="28"/>
          <w:lang w:val="ru-RU"/>
        </w:rPr>
        <w:t>KNN и решающие деревья</w:t>
      </w:r>
      <w:r w:rsidRPr="00421DAE">
        <w:rPr>
          <w:sz w:val="28"/>
          <w:szCs w:val="28"/>
          <w:lang w:val="ru-RU"/>
        </w:rPr>
        <w:t> в данной задаче оказались менее эффекти</w:t>
      </w:r>
      <w:r w:rsidRPr="00421DAE">
        <w:rPr>
          <w:sz w:val="28"/>
          <w:szCs w:val="28"/>
          <w:lang w:val="ru-RU"/>
        </w:rPr>
        <w:t>в</w:t>
      </w:r>
      <w:r w:rsidRPr="00421DAE">
        <w:rPr>
          <w:sz w:val="28"/>
          <w:szCs w:val="28"/>
          <w:lang w:val="ru-RU"/>
        </w:rPr>
        <w:t>ными, что указывает на необходимость их дополнительной оптимизации или замены на более подходящие алгоритмы.</w:t>
      </w:r>
      <w:bookmarkEnd w:id="301"/>
      <w:bookmarkEnd w:id="302"/>
      <w:bookmarkEnd w:id="303"/>
    </w:p>
    <w:p w14:paraId="3AC6C78D" w14:textId="77777777" w:rsidR="003E11DE" w:rsidRPr="00421DAE" w:rsidRDefault="003E11DE">
      <w:pPr>
        <w:widowControl/>
        <w:autoSpaceDE/>
        <w:autoSpaceDN/>
        <w:rPr>
          <w:b/>
          <w:bCs/>
          <w:sz w:val="32"/>
          <w:szCs w:val="36"/>
          <w:lang w:val="ru-RU" w:eastAsia="ru-RU"/>
        </w:rPr>
      </w:pPr>
      <w:r w:rsidRPr="00421DAE">
        <w:rPr>
          <w:b/>
          <w:bCs/>
          <w:sz w:val="32"/>
          <w:szCs w:val="36"/>
          <w:lang w:val="ru-RU" w:eastAsia="ru-RU"/>
        </w:rPr>
        <w:br w:type="page"/>
      </w:r>
    </w:p>
    <w:p w14:paraId="3AA0F010" w14:textId="60305F59" w:rsidR="000F1C07" w:rsidRPr="00D83129" w:rsidRDefault="00CA55DB" w:rsidP="00D83129">
      <w:pPr>
        <w:pStyle w:val="1"/>
        <w:jc w:val="center"/>
        <w:rPr>
          <w:bCs w:val="0"/>
          <w:sz w:val="32"/>
          <w:szCs w:val="36"/>
        </w:rPr>
      </w:pPr>
      <w:bookmarkStart w:id="304" w:name="_Toc200408715"/>
      <w:bookmarkStart w:id="305" w:name="_Toc200408827"/>
      <w:bookmarkStart w:id="306" w:name="_Toc200409051"/>
      <w:r w:rsidRPr="00D83129">
        <w:rPr>
          <w:bCs w:val="0"/>
          <w:sz w:val="32"/>
          <w:szCs w:val="36"/>
        </w:rPr>
        <w:lastRenderedPageBreak/>
        <w:t>Список использованных источников</w:t>
      </w:r>
      <w:bookmarkEnd w:id="288"/>
      <w:bookmarkEnd w:id="304"/>
      <w:bookmarkEnd w:id="305"/>
      <w:bookmarkEnd w:id="306"/>
    </w:p>
    <w:p w14:paraId="1B28D005" w14:textId="0D57344E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en-US" w:eastAsia="ru-RU"/>
        </w:rPr>
      </w:pPr>
      <w:bookmarkStart w:id="307" w:name="_Toc200408716"/>
      <w:bookmarkStart w:id="308" w:name="_Toc200408828"/>
      <w:bookmarkStart w:id="309" w:name="_Toc200409052"/>
      <w:proofErr w:type="spellStart"/>
      <w:r w:rsidRPr="00421DAE">
        <w:rPr>
          <w:bCs/>
          <w:sz w:val="28"/>
          <w:szCs w:val="28"/>
          <w:lang w:val="en-US" w:eastAsia="ru-RU"/>
        </w:rPr>
        <w:t>Kaggle</w:t>
      </w:r>
      <w:proofErr w:type="spellEnd"/>
      <w:r w:rsidRPr="00421DAE">
        <w:rPr>
          <w:bCs/>
          <w:sz w:val="28"/>
          <w:szCs w:val="28"/>
          <w:lang w:val="en-US" w:eastAsia="ru-RU"/>
        </w:rPr>
        <w:t>: Heart Failure Prediction Dataset [</w:t>
      </w:r>
      <w:r w:rsidRPr="00421DAE">
        <w:rPr>
          <w:bCs/>
          <w:sz w:val="28"/>
          <w:szCs w:val="28"/>
          <w:lang w:val="ru-RU" w:eastAsia="ru-RU"/>
        </w:rPr>
        <w:t>Электронный</w:t>
      </w:r>
      <w:r w:rsidRPr="00421DAE">
        <w:rPr>
          <w:bCs/>
          <w:sz w:val="28"/>
          <w:szCs w:val="28"/>
          <w:lang w:val="en-US" w:eastAsia="ru-RU"/>
        </w:rPr>
        <w:t xml:space="preserve"> </w:t>
      </w:r>
      <w:r w:rsidRPr="00421DAE">
        <w:rPr>
          <w:bCs/>
          <w:sz w:val="28"/>
          <w:szCs w:val="28"/>
          <w:lang w:val="ru-RU" w:eastAsia="ru-RU"/>
        </w:rPr>
        <w:t>ресурс</w:t>
      </w:r>
      <w:r w:rsidRPr="00421DAE">
        <w:rPr>
          <w:bCs/>
          <w:sz w:val="28"/>
          <w:szCs w:val="28"/>
          <w:lang w:val="en-US" w:eastAsia="ru-RU"/>
        </w:rPr>
        <w:t>]. – URL: </w:t>
      </w:r>
      <w:hyperlink r:id="rId29" w:tgtFrame="_blank" w:history="1">
        <w:r w:rsidRPr="00421DAE">
          <w:rPr>
            <w:rStyle w:val="a4"/>
            <w:bCs/>
            <w:sz w:val="28"/>
            <w:szCs w:val="28"/>
            <w:lang w:val="en-US" w:eastAsia="ru-RU"/>
          </w:rPr>
          <w:t>https://www.kaggle.com/datasets/mirichoi0218/insurance</w:t>
        </w:r>
        <w:bookmarkEnd w:id="307"/>
        <w:bookmarkEnd w:id="308"/>
        <w:bookmarkEnd w:id="309"/>
      </w:hyperlink>
      <w:r w:rsidRPr="00421DAE">
        <w:rPr>
          <w:bCs/>
          <w:sz w:val="28"/>
          <w:szCs w:val="28"/>
          <w:lang w:val="en-US" w:eastAsia="ru-RU"/>
        </w:rPr>
        <w:t> </w:t>
      </w:r>
    </w:p>
    <w:p w14:paraId="07C1076B" w14:textId="04996F80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10" w:name="_Toc200408717"/>
      <w:bookmarkStart w:id="311" w:name="_Toc200408829"/>
      <w:bookmarkStart w:id="312" w:name="_Toc200409053"/>
      <w:proofErr w:type="spellStart"/>
      <w:r w:rsidRPr="00421DAE">
        <w:rPr>
          <w:bCs/>
          <w:sz w:val="28"/>
          <w:szCs w:val="28"/>
          <w:lang w:val="ru-RU" w:eastAsia="ru-RU"/>
        </w:rPr>
        <w:t>Scikit-learn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: </w:t>
      </w:r>
      <w:proofErr w:type="spellStart"/>
      <w:r w:rsidRPr="00421DAE">
        <w:rPr>
          <w:bCs/>
          <w:sz w:val="28"/>
          <w:szCs w:val="28"/>
          <w:lang w:val="ru-RU" w:eastAsia="ru-RU"/>
        </w:rPr>
        <w:t>Machine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Learning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in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Python</w:t>
      </w:r>
      <w:proofErr w:type="spellEnd"/>
      <w:r w:rsidRPr="00421DAE">
        <w:rPr>
          <w:bCs/>
          <w:sz w:val="28"/>
          <w:szCs w:val="28"/>
          <w:lang w:val="ru-RU" w:eastAsia="ru-RU"/>
        </w:rPr>
        <w:t> [Электронный ресурс] // Оф</w:t>
      </w:r>
      <w:r w:rsidRPr="00421DAE">
        <w:rPr>
          <w:bCs/>
          <w:sz w:val="28"/>
          <w:szCs w:val="28"/>
          <w:lang w:val="ru-RU" w:eastAsia="ru-RU"/>
        </w:rPr>
        <w:t>и</w:t>
      </w:r>
      <w:r w:rsidRPr="00421DAE">
        <w:rPr>
          <w:bCs/>
          <w:sz w:val="28"/>
          <w:szCs w:val="28"/>
          <w:lang w:val="ru-RU" w:eastAsia="ru-RU"/>
        </w:rPr>
        <w:t>циальная документация. – URL: </w:t>
      </w:r>
      <w:hyperlink r:id="rId30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https://scikit-learn.org/</w:t>
        </w:r>
        <w:bookmarkEnd w:id="310"/>
        <w:bookmarkEnd w:id="311"/>
        <w:bookmarkEnd w:id="312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13463ECF" w14:textId="1DC75F22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en-US" w:eastAsia="ru-RU"/>
        </w:rPr>
      </w:pPr>
      <w:bookmarkStart w:id="313" w:name="_Toc200408718"/>
      <w:bookmarkStart w:id="314" w:name="_Toc200408830"/>
      <w:bookmarkStart w:id="315" w:name="_Toc200409054"/>
      <w:proofErr w:type="spellStart"/>
      <w:r w:rsidRPr="00421DAE">
        <w:rPr>
          <w:bCs/>
          <w:sz w:val="28"/>
          <w:szCs w:val="28"/>
          <w:lang w:val="en-US" w:eastAsia="ru-RU"/>
        </w:rPr>
        <w:t>Streamlit</w:t>
      </w:r>
      <w:proofErr w:type="spellEnd"/>
      <w:r w:rsidRPr="00421DAE">
        <w:rPr>
          <w:bCs/>
          <w:sz w:val="28"/>
          <w:szCs w:val="28"/>
          <w:lang w:val="en-US" w:eastAsia="ru-RU"/>
        </w:rPr>
        <w:t>: Documentation [</w:t>
      </w:r>
      <w:r w:rsidRPr="00421DAE">
        <w:rPr>
          <w:bCs/>
          <w:sz w:val="28"/>
          <w:szCs w:val="28"/>
          <w:lang w:val="ru-RU" w:eastAsia="ru-RU"/>
        </w:rPr>
        <w:t>Электронный</w:t>
      </w:r>
      <w:r w:rsidRPr="00421DAE">
        <w:rPr>
          <w:bCs/>
          <w:sz w:val="28"/>
          <w:szCs w:val="28"/>
          <w:lang w:val="en-US" w:eastAsia="ru-RU"/>
        </w:rPr>
        <w:t xml:space="preserve"> </w:t>
      </w:r>
      <w:r w:rsidRPr="00421DAE">
        <w:rPr>
          <w:bCs/>
          <w:sz w:val="28"/>
          <w:szCs w:val="28"/>
          <w:lang w:val="ru-RU" w:eastAsia="ru-RU"/>
        </w:rPr>
        <w:t>ресурс</w:t>
      </w:r>
      <w:r w:rsidRPr="00421DAE">
        <w:rPr>
          <w:bCs/>
          <w:sz w:val="28"/>
          <w:szCs w:val="28"/>
          <w:lang w:val="en-US" w:eastAsia="ru-RU"/>
        </w:rPr>
        <w:t>]. – URL: </w:t>
      </w:r>
      <w:hyperlink r:id="rId31" w:tgtFrame="_blank" w:history="1">
        <w:r w:rsidRPr="00421DAE">
          <w:rPr>
            <w:rStyle w:val="a4"/>
            <w:bCs/>
            <w:sz w:val="28"/>
            <w:szCs w:val="28"/>
            <w:lang w:val="en-US" w:eastAsia="ru-RU"/>
          </w:rPr>
          <w:t>https://docs.streamlit.io/</w:t>
        </w:r>
        <w:bookmarkEnd w:id="313"/>
        <w:bookmarkEnd w:id="314"/>
        <w:bookmarkEnd w:id="315"/>
      </w:hyperlink>
      <w:r w:rsidRPr="00421DAE">
        <w:rPr>
          <w:bCs/>
          <w:sz w:val="28"/>
          <w:szCs w:val="28"/>
          <w:lang w:val="en-US" w:eastAsia="ru-RU"/>
        </w:rPr>
        <w:t> </w:t>
      </w:r>
    </w:p>
    <w:p w14:paraId="08E441C0" w14:textId="7EBC6DA5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16" w:name="_Toc200408719"/>
      <w:bookmarkStart w:id="317" w:name="_Toc200408831"/>
      <w:bookmarkStart w:id="318" w:name="_Toc200409055"/>
      <w:r w:rsidRPr="00421DAE">
        <w:rPr>
          <w:bCs/>
          <w:sz w:val="28"/>
          <w:szCs w:val="28"/>
          <w:lang w:val="ru-RU" w:eastAsia="ru-RU"/>
        </w:rPr>
        <w:t xml:space="preserve">Материалы курса "Машинное обучение" [Электронный ресурс] / COURSE_TMO_SPRING_2025 // </w:t>
      </w:r>
      <w:proofErr w:type="spellStart"/>
      <w:r w:rsidRPr="00421DAE">
        <w:rPr>
          <w:bCs/>
          <w:sz w:val="28"/>
          <w:szCs w:val="28"/>
          <w:lang w:val="ru-RU" w:eastAsia="ru-RU"/>
        </w:rPr>
        <w:t>GitHub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Wiki</w:t>
      </w:r>
      <w:proofErr w:type="spellEnd"/>
      <w:r w:rsidRPr="00421DAE">
        <w:rPr>
          <w:bCs/>
          <w:sz w:val="28"/>
          <w:szCs w:val="28"/>
          <w:lang w:val="ru-RU" w:eastAsia="ru-RU"/>
        </w:rPr>
        <w:t>. – URL: </w:t>
      </w:r>
      <w:hyperlink r:id="rId32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https://github.com/ugapanyuk/courses_current/wiki</w:t>
        </w:r>
        <w:bookmarkEnd w:id="316"/>
        <w:bookmarkEnd w:id="317"/>
        <w:bookmarkEnd w:id="318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37BB1F38" w14:textId="72A35338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19" w:name="_Toc200408720"/>
      <w:bookmarkStart w:id="320" w:name="_Toc200408832"/>
      <w:bookmarkStart w:id="321" w:name="_Toc200409056"/>
      <w:proofErr w:type="spellStart"/>
      <w:r w:rsidRPr="00421DAE">
        <w:rPr>
          <w:bCs/>
          <w:sz w:val="28"/>
          <w:szCs w:val="28"/>
          <w:lang w:val="ru-RU" w:eastAsia="ru-RU"/>
        </w:rPr>
        <w:t>Seaborn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и </w:t>
      </w:r>
      <w:proofErr w:type="spellStart"/>
      <w:r w:rsidRPr="00421DAE">
        <w:rPr>
          <w:bCs/>
          <w:sz w:val="28"/>
          <w:szCs w:val="28"/>
          <w:lang w:val="ru-RU" w:eastAsia="ru-RU"/>
        </w:rPr>
        <w:t>Matplotlib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: документация [Электронный ресурс] // </w:t>
      </w:r>
      <w:proofErr w:type="spellStart"/>
      <w:r w:rsidRPr="00421DAE">
        <w:rPr>
          <w:bCs/>
          <w:sz w:val="28"/>
          <w:szCs w:val="28"/>
          <w:lang w:val="ru-RU" w:eastAsia="ru-RU"/>
        </w:rPr>
        <w:t>GeeksforGeeks</w:t>
      </w:r>
      <w:proofErr w:type="spellEnd"/>
      <w:r w:rsidRPr="00421DAE">
        <w:rPr>
          <w:bCs/>
          <w:sz w:val="28"/>
          <w:szCs w:val="28"/>
          <w:lang w:val="ru-RU" w:eastAsia="ru-RU"/>
        </w:rPr>
        <w:t>. – URL: </w:t>
      </w:r>
      <w:hyperlink r:id="rId33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https://www.geeksforgeeks.org/</w:t>
        </w:r>
        <w:bookmarkEnd w:id="319"/>
        <w:bookmarkEnd w:id="320"/>
        <w:bookmarkEnd w:id="321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20A9713A" w14:textId="596AD612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22" w:name="_Toc200408721"/>
      <w:bookmarkStart w:id="323" w:name="_Toc200408833"/>
      <w:bookmarkStart w:id="324" w:name="_Toc200409057"/>
      <w:r w:rsidRPr="00421DAE">
        <w:rPr>
          <w:bCs/>
          <w:sz w:val="28"/>
          <w:szCs w:val="28"/>
          <w:lang w:val="ru-RU" w:eastAsia="ru-RU"/>
        </w:rPr>
        <w:t xml:space="preserve">Визуализация данных: </w:t>
      </w:r>
      <w:proofErr w:type="spellStart"/>
      <w:r w:rsidRPr="00421DAE">
        <w:rPr>
          <w:bCs/>
          <w:sz w:val="28"/>
          <w:szCs w:val="28"/>
          <w:lang w:val="ru-RU" w:eastAsia="ru-RU"/>
        </w:rPr>
        <w:t>Seaborn</w:t>
      </w:r>
      <w:proofErr w:type="spellEnd"/>
      <w:r w:rsidRPr="00421DAE">
        <w:rPr>
          <w:bCs/>
          <w:sz w:val="28"/>
          <w:szCs w:val="28"/>
          <w:lang w:val="ru-RU" w:eastAsia="ru-RU"/>
        </w:rPr>
        <w:t> [Электронный ресурс] // Официальный сайт. – URL: </w:t>
      </w:r>
      <w:hyperlink r:id="rId34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https://seaborn.pydata.org/</w:t>
        </w:r>
        <w:bookmarkEnd w:id="322"/>
        <w:bookmarkEnd w:id="323"/>
        <w:bookmarkEnd w:id="324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1F69754B" w14:textId="51BCF75F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25" w:name="_Toc200408722"/>
      <w:bookmarkStart w:id="326" w:name="_Toc200408834"/>
      <w:bookmarkStart w:id="327" w:name="_Toc200409058"/>
      <w:proofErr w:type="spellStart"/>
      <w:r w:rsidRPr="00421DAE">
        <w:rPr>
          <w:bCs/>
          <w:sz w:val="28"/>
          <w:szCs w:val="28"/>
          <w:lang w:val="ru-RU" w:eastAsia="ru-RU"/>
        </w:rPr>
        <w:t>Matplotlib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: </w:t>
      </w:r>
      <w:proofErr w:type="spellStart"/>
      <w:r w:rsidRPr="00421DAE">
        <w:rPr>
          <w:bCs/>
          <w:sz w:val="28"/>
          <w:szCs w:val="28"/>
          <w:lang w:val="ru-RU" w:eastAsia="ru-RU"/>
        </w:rPr>
        <w:t>Visualization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with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Python</w:t>
      </w:r>
      <w:proofErr w:type="spellEnd"/>
      <w:r w:rsidRPr="00421DAE">
        <w:rPr>
          <w:bCs/>
          <w:sz w:val="28"/>
          <w:szCs w:val="28"/>
          <w:lang w:val="ru-RU" w:eastAsia="ru-RU"/>
        </w:rPr>
        <w:t> [Электронный ресурс] // Офиц</w:t>
      </w:r>
      <w:r w:rsidRPr="00421DAE">
        <w:rPr>
          <w:bCs/>
          <w:sz w:val="28"/>
          <w:szCs w:val="28"/>
          <w:lang w:val="ru-RU" w:eastAsia="ru-RU"/>
        </w:rPr>
        <w:t>и</w:t>
      </w:r>
      <w:r w:rsidRPr="00421DAE">
        <w:rPr>
          <w:bCs/>
          <w:sz w:val="28"/>
          <w:szCs w:val="28"/>
          <w:lang w:val="ru-RU" w:eastAsia="ru-RU"/>
        </w:rPr>
        <w:t>альный сайт. – URL: </w:t>
      </w:r>
      <w:hyperlink r:id="rId35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https://matplotlib.org/</w:t>
        </w:r>
        <w:bookmarkEnd w:id="325"/>
        <w:bookmarkEnd w:id="326"/>
        <w:bookmarkEnd w:id="327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272FB70E" w14:textId="77777777" w:rsidR="003E11DE" w:rsidRPr="00421DAE" w:rsidRDefault="003E11DE" w:rsidP="003E11DE">
      <w:pPr>
        <w:widowControl/>
        <w:autoSpaceDE/>
        <w:autoSpaceDN/>
        <w:spacing w:line="360" w:lineRule="auto"/>
        <w:outlineLvl w:val="1"/>
        <w:rPr>
          <w:b/>
          <w:bCs/>
          <w:sz w:val="28"/>
          <w:szCs w:val="28"/>
          <w:lang w:val="ru-RU" w:eastAsia="ru-RU"/>
        </w:rPr>
      </w:pPr>
    </w:p>
    <w:p w14:paraId="7A9FA659" w14:textId="77777777" w:rsidR="000F1C07" w:rsidRPr="00421DAE" w:rsidRDefault="000F1C07" w:rsidP="000904C7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9BD97B8" w14:textId="77777777" w:rsidR="000F1C07" w:rsidRPr="00421DAE" w:rsidRDefault="000F1C07">
      <w:pPr>
        <w:widowControl/>
        <w:autoSpaceDE/>
        <w:autoSpaceDN/>
        <w:spacing w:after="160" w:line="259" w:lineRule="auto"/>
        <w:rPr>
          <w:b/>
          <w:lang w:val="ru-RU"/>
        </w:rPr>
      </w:pPr>
    </w:p>
    <w:sectPr w:rsidR="000F1C07" w:rsidRPr="0042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BB47B" w14:textId="77777777" w:rsidR="008215AF" w:rsidRDefault="008215AF">
      <w:r>
        <w:separator/>
      </w:r>
    </w:p>
  </w:endnote>
  <w:endnote w:type="continuationSeparator" w:id="0">
    <w:p w14:paraId="4C5B88D2" w14:textId="77777777" w:rsidR="008215AF" w:rsidRDefault="0082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83CDC" w14:textId="77777777" w:rsidR="008215AF" w:rsidRDefault="008215AF">
      <w:r>
        <w:separator/>
      </w:r>
    </w:p>
  </w:footnote>
  <w:footnote w:type="continuationSeparator" w:id="0">
    <w:p w14:paraId="39151ED6" w14:textId="77777777" w:rsidR="008215AF" w:rsidRDefault="0082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F90"/>
    <w:multiLevelType w:val="multilevel"/>
    <w:tmpl w:val="40F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97AC3"/>
    <w:multiLevelType w:val="multilevel"/>
    <w:tmpl w:val="995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40DD5"/>
    <w:multiLevelType w:val="multilevel"/>
    <w:tmpl w:val="8DA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B267B"/>
    <w:multiLevelType w:val="multilevel"/>
    <w:tmpl w:val="E452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C1154"/>
    <w:multiLevelType w:val="multilevel"/>
    <w:tmpl w:val="E108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681EEC"/>
    <w:multiLevelType w:val="multilevel"/>
    <w:tmpl w:val="10AE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465420"/>
    <w:multiLevelType w:val="multilevel"/>
    <w:tmpl w:val="1546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E1459C"/>
    <w:multiLevelType w:val="multilevel"/>
    <w:tmpl w:val="4B94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12210F"/>
    <w:multiLevelType w:val="multilevel"/>
    <w:tmpl w:val="F274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054FFB"/>
    <w:multiLevelType w:val="multilevel"/>
    <w:tmpl w:val="1E054F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53A6550"/>
    <w:multiLevelType w:val="multilevel"/>
    <w:tmpl w:val="166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06642"/>
    <w:multiLevelType w:val="multilevel"/>
    <w:tmpl w:val="59E6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1D5E0E"/>
    <w:multiLevelType w:val="multilevel"/>
    <w:tmpl w:val="0FE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7869B5"/>
    <w:multiLevelType w:val="multilevel"/>
    <w:tmpl w:val="3362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C54708"/>
    <w:multiLevelType w:val="multilevel"/>
    <w:tmpl w:val="2CC547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470EAC"/>
    <w:multiLevelType w:val="multilevel"/>
    <w:tmpl w:val="1C0C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C05FDC"/>
    <w:multiLevelType w:val="multilevel"/>
    <w:tmpl w:val="31C05F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592330"/>
    <w:multiLevelType w:val="multilevel"/>
    <w:tmpl w:val="2E56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7D0583"/>
    <w:multiLevelType w:val="multilevel"/>
    <w:tmpl w:val="3A7D05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F2731"/>
    <w:multiLevelType w:val="multilevel"/>
    <w:tmpl w:val="71A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C42787"/>
    <w:multiLevelType w:val="multilevel"/>
    <w:tmpl w:val="23A2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331680"/>
    <w:multiLevelType w:val="multilevel"/>
    <w:tmpl w:val="DA4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497B31"/>
    <w:multiLevelType w:val="multilevel"/>
    <w:tmpl w:val="4B497B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4B913CA9"/>
    <w:multiLevelType w:val="multilevel"/>
    <w:tmpl w:val="4B913C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9F598E"/>
    <w:multiLevelType w:val="multilevel"/>
    <w:tmpl w:val="4B9F59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324F20"/>
    <w:multiLevelType w:val="multilevel"/>
    <w:tmpl w:val="8F40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4941BA"/>
    <w:multiLevelType w:val="multilevel"/>
    <w:tmpl w:val="978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DC2D9C"/>
    <w:multiLevelType w:val="hybridMultilevel"/>
    <w:tmpl w:val="CE786662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8">
    <w:nsid w:val="50726B2E"/>
    <w:multiLevelType w:val="multilevel"/>
    <w:tmpl w:val="24FA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90AA5"/>
    <w:multiLevelType w:val="multilevel"/>
    <w:tmpl w:val="174E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B806AB"/>
    <w:multiLevelType w:val="multilevel"/>
    <w:tmpl w:val="DA2A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2848B9"/>
    <w:multiLevelType w:val="multilevel"/>
    <w:tmpl w:val="43C4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5502E9"/>
    <w:multiLevelType w:val="multilevel"/>
    <w:tmpl w:val="989C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024182"/>
    <w:multiLevelType w:val="multilevel"/>
    <w:tmpl w:val="D82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553F6B"/>
    <w:multiLevelType w:val="hybridMultilevel"/>
    <w:tmpl w:val="49E0846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5">
    <w:nsid w:val="657D3975"/>
    <w:multiLevelType w:val="hybridMultilevel"/>
    <w:tmpl w:val="34D2B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E53250F"/>
    <w:multiLevelType w:val="multilevel"/>
    <w:tmpl w:val="E5E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7661C6"/>
    <w:multiLevelType w:val="multilevel"/>
    <w:tmpl w:val="7F7E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E102B5"/>
    <w:multiLevelType w:val="multilevel"/>
    <w:tmpl w:val="75E102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6"/>
  </w:num>
  <w:num w:numId="3">
    <w:abstractNumId w:val="9"/>
  </w:num>
  <w:num w:numId="4">
    <w:abstractNumId w:val="18"/>
  </w:num>
  <w:num w:numId="5">
    <w:abstractNumId w:val="14"/>
  </w:num>
  <w:num w:numId="6">
    <w:abstractNumId w:val="23"/>
  </w:num>
  <w:num w:numId="7">
    <w:abstractNumId w:val="6"/>
  </w:num>
  <w:num w:numId="8">
    <w:abstractNumId w:val="24"/>
  </w:num>
  <w:num w:numId="9">
    <w:abstractNumId w:val="22"/>
  </w:num>
  <w:num w:numId="10">
    <w:abstractNumId w:val="26"/>
  </w:num>
  <w:num w:numId="11">
    <w:abstractNumId w:val="25"/>
  </w:num>
  <w:num w:numId="12">
    <w:abstractNumId w:val="19"/>
  </w:num>
  <w:num w:numId="13">
    <w:abstractNumId w:val="28"/>
  </w:num>
  <w:num w:numId="14">
    <w:abstractNumId w:val="5"/>
  </w:num>
  <w:num w:numId="15">
    <w:abstractNumId w:val="31"/>
  </w:num>
  <w:num w:numId="16">
    <w:abstractNumId w:val="13"/>
  </w:num>
  <w:num w:numId="17">
    <w:abstractNumId w:val="0"/>
  </w:num>
  <w:num w:numId="18">
    <w:abstractNumId w:val="36"/>
  </w:num>
  <w:num w:numId="19">
    <w:abstractNumId w:val="20"/>
  </w:num>
  <w:num w:numId="20">
    <w:abstractNumId w:val="10"/>
  </w:num>
  <w:num w:numId="21">
    <w:abstractNumId w:val="15"/>
  </w:num>
  <w:num w:numId="22">
    <w:abstractNumId w:val="4"/>
  </w:num>
  <w:num w:numId="23">
    <w:abstractNumId w:val="21"/>
  </w:num>
  <w:num w:numId="24">
    <w:abstractNumId w:val="17"/>
  </w:num>
  <w:num w:numId="25">
    <w:abstractNumId w:val="2"/>
  </w:num>
  <w:num w:numId="26">
    <w:abstractNumId w:val="12"/>
  </w:num>
  <w:num w:numId="27">
    <w:abstractNumId w:val="33"/>
  </w:num>
  <w:num w:numId="28">
    <w:abstractNumId w:val="37"/>
  </w:num>
  <w:num w:numId="29">
    <w:abstractNumId w:val="30"/>
  </w:num>
  <w:num w:numId="30">
    <w:abstractNumId w:val="1"/>
  </w:num>
  <w:num w:numId="31">
    <w:abstractNumId w:val="34"/>
  </w:num>
  <w:num w:numId="32">
    <w:abstractNumId w:val="27"/>
  </w:num>
  <w:num w:numId="33">
    <w:abstractNumId w:val="7"/>
  </w:num>
  <w:num w:numId="34">
    <w:abstractNumId w:val="11"/>
  </w:num>
  <w:num w:numId="35">
    <w:abstractNumId w:val="3"/>
  </w:num>
  <w:num w:numId="36">
    <w:abstractNumId w:val="32"/>
  </w:num>
  <w:num w:numId="37">
    <w:abstractNumId w:val="8"/>
  </w:num>
  <w:num w:numId="38">
    <w:abstractNumId w:val="2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011188"/>
    <w:rsid w:val="00085513"/>
    <w:rsid w:val="000904C7"/>
    <w:rsid w:val="000A56B1"/>
    <w:rsid w:val="000B4DA3"/>
    <w:rsid w:val="000F1C07"/>
    <w:rsid w:val="001147FC"/>
    <w:rsid w:val="001458B4"/>
    <w:rsid w:val="00145C10"/>
    <w:rsid w:val="00161B02"/>
    <w:rsid w:val="001814BD"/>
    <w:rsid w:val="001822DC"/>
    <w:rsid w:val="00195D80"/>
    <w:rsid w:val="001A5994"/>
    <w:rsid w:val="001C3315"/>
    <w:rsid w:val="001D418B"/>
    <w:rsid w:val="001F4AB7"/>
    <w:rsid w:val="00222B26"/>
    <w:rsid w:val="00222DE4"/>
    <w:rsid w:val="002301F1"/>
    <w:rsid w:val="00236F2E"/>
    <w:rsid w:val="002752C4"/>
    <w:rsid w:val="002B17AF"/>
    <w:rsid w:val="002B1F34"/>
    <w:rsid w:val="002C2A83"/>
    <w:rsid w:val="002F6078"/>
    <w:rsid w:val="00323C71"/>
    <w:rsid w:val="0034158E"/>
    <w:rsid w:val="00352155"/>
    <w:rsid w:val="00392E87"/>
    <w:rsid w:val="003B1664"/>
    <w:rsid w:val="003C3650"/>
    <w:rsid w:val="003E11DE"/>
    <w:rsid w:val="00421DAE"/>
    <w:rsid w:val="00447B1F"/>
    <w:rsid w:val="0046756D"/>
    <w:rsid w:val="004835C4"/>
    <w:rsid w:val="0049000F"/>
    <w:rsid w:val="004C182B"/>
    <w:rsid w:val="004D2D05"/>
    <w:rsid w:val="004E5E25"/>
    <w:rsid w:val="005027C2"/>
    <w:rsid w:val="005350DA"/>
    <w:rsid w:val="0053733D"/>
    <w:rsid w:val="0057776B"/>
    <w:rsid w:val="005B7046"/>
    <w:rsid w:val="005D4354"/>
    <w:rsid w:val="005E6BFA"/>
    <w:rsid w:val="0062460A"/>
    <w:rsid w:val="00665B9F"/>
    <w:rsid w:val="00670332"/>
    <w:rsid w:val="00672026"/>
    <w:rsid w:val="00675A81"/>
    <w:rsid w:val="00681E30"/>
    <w:rsid w:val="00693F39"/>
    <w:rsid w:val="006946FA"/>
    <w:rsid w:val="006D1F46"/>
    <w:rsid w:val="006F0D71"/>
    <w:rsid w:val="00706EAA"/>
    <w:rsid w:val="007330C0"/>
    <w:rsid w:val="00753076"/>
    <w:rsid w:val="007E039B"/>
    <w:rsid w:val="008130FF"/>
    <w:rsid w:val="00816CF8"/>
    <w:rsid w:val="00817B9A"/>
    <w:rsid w:val="008215AF"/>
    <w:rsid w:val="00864AAA"/>
    <w:rsid w:val="00866ADE"/>
    <w:rsid w:val="008741FE"/>
    <w:rsid w:val="00876C31"/>
    <w:rsid w:val="008A40C4"/>
    <w:rsid w:val="008B2F4B"/>
    <w:rsid w:val="008D3BD5"/>
    <w:rsid w:val="008D5BE1"/>
    <w:rsid w:val="008F760B"/>
    <w:rsid w:val="009070C2"/>
    <w:rsid w:val="00946501"/>
    <w:rsid w:val="00984F3E"/>
    <w:rsid w:val="009B6776"/>
    <w:rsid w:val="009C62A8"/>
    <w:rsid w:val="009E43E5"/>
    <w:rsid w:val="00A43818"/>
    <w:rsid w:val="00A74A4D"/>
    <w:rsid w:val="00AC2215"/>
    <w:rsid w:val="00B02054"/>
    <w:rsid w:val="00B20B4D"/>
    <w:rsid w:val="00B42DD6"/>
    <w:rsid w:val="00B44946"/>
    <w:rsid w:val="00B73428"/>
    <w:rsid w:val="00C02F31"/>
    <w:rsid w:val="00C04402"/>
    <w:rsid w:val="00C10743"/>
    <w:rsid w:val="00C21566"/>
    <w:rsid w:val="00C9187F"/>
    <w:rsid w:val="00CA55DB"/>
    <w:rsid w:val="00CF3CEA"/>
    <w:rsid w:val="00D31B1D"/>
    <w:rsid w:val="00D83129"/>
    <w:rsid w:val="00DA1784"/>
    <w:rsid w:val="00DD3708"/>
    <w:rsid w:val="00DE5A15"/>
    <w:rsid w:val="00DF73D6"/>
    <w:rsid w:val="00E56AB5"/>
    <w:rsid w:val="00E725E5"/>
    <w:rsid w:val="00E92F6B"/>
    <w:rsid w:val="00EB2160"/>
    <w:rsid w:val="00EC0084"/>
    <w:rsid w:val="00EE2560"/>
    <w:rsid w:val="00F70CB3"/>
    <w:rsid w:val="00F7742A"/>
    <w:rsid w:val="00F91366"/>
    <w:rsid w:val="00FD2D25"/>
    <w:rsid w:val="03676CF6"/>
    <w:rsid w:val="120B44A7"/>
    <w:rsid w:val="171E59ED"/>
    <w:rsid w:val="19E74548"/>
    <w:rsid w:val="2C9640B5"/>
    <w:rsid w:val="35CA18D6"/>
    <w:rsid w:val="3F4305D7"/>
    <w:rsid w:val="537F2E89"/>
    <w:rsid w:val="54355E3D"/>
    <w:rsid w:val="567B50C6"/>
    <w:rsid w:val="629B0C75"/>
    <w:rsid w:val="6424473A"/>
    <w:rsid w:val="6CD0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35A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table" w:styleId="a7">
    <w:name w:val="Table Grid"/>
    <w:basedOn w:val="a1"/>
    <w:uiPriority w:val="39"/>
    <w:qFormat/>
    <w:pPr>
      <w:widowControl w:val="0"/>
      <w:autoSpaceDE w:val="0"/>
      <w:autoSpaceDN w:val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Обычный11"/>
    <w:pPr>
      <w:widowControl w:val="0"/>
      <w:snapToGrid w:val="0"/>
      <w:ind w:firstLine="280"/>
      <w:jc w:val="both"/>
    </w:pPr>
    <w:rPr>
      <w:rFonts w:eastAsia="Times New Roman"/>
      <w:sz w:val="24"/>
      <w:lang w:val="ru-RU" w:eastAsia="ru-RU"/>
    </w:rPr>
  </w:style>
  <w:style w:type="paragraph" w:customStyle="1" w:styleId="FR1">
    <w:name w:val="FR1"/>
    <w:qFormat/>
    <w:pPr>
      <w:widowControl w:val="0"/>
      <w:snapToGrid w:val="0"/>
      <w:jc w:val="center"/>
    </w:pPr>
    <w:rPr>
      <w:rFonts w:ascii="Arial" w:eastAsia="Times New Roman" w:hAnsi="Arial"/>
      <w:sz w:val="2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8">
    <w:name w:val="No Spacing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a9">
    <w:name w:val="List Paragraph"/>
    <w:basedOn w:val="a"/>
    <w:uiPriority w:val="99"/>
    <w:unhideWhenUsed/>
    <w:rsid w:val="008741F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725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725E5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s-markdown-paragraph">
    <w:name w:val="ds-markdown-paragraph"/>
    <w:basedOn w:val="a"/>
    <w:rsid w:val="009465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421DA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21DAE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21DA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21DA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21DA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21DA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21DA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21DAE"/>
    <w:pPr>
      <w:ind w:left="154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table" w:styleId="a7">
    <w:name w:val="Table Grid"/>
    <w:basedOn w:val="a1"/>
    <w:uiPriority w:val="39"/>
    <w:qFormat/>
    <w:pPr>
      <w:widowControl w:val="0"/>
      <w:autoSpaceDE w:val="0"/>
      <w:autoSpaceDN w:val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Обычный11"/>
    <w:pPr>
      <w:widowControl w:val="0"/>
      <w:snapToGrid w:val="0"/>
      <w:ind w:firstLine="280"/>
      <w:jc w:val="both"/>
    </w:pPr>
    <w:rPr>
      <w:rFonts w:eastAsia="Times New Roman"/>
      <w:sz w:val="24"/>
      <w:lang w:val="ru-RU" w:eastAsia="ru-RU"/>
    </w:rPr>
  </w:style>
  <w:style w:type="paragraph" w:customStyle="1" w:styleId="FR1">
    <w:name w:val="FR1"/>
    <w:qFormat/>
    <w:pPr>
      <w:widowControl w:val="0"/>
      <w:snapToGrid w:val="0"/>
      <w:jc w:val="center"/>
    </w:pPr>
    <w:rPr>
      <w:rFonts w:ascii="Arial" w:eastAsia="Times New Roman" w:hAnsi="Arial"/>
      <w:sz w:val="2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8">
    <w:name w:val="No Spacing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a9">
    <w:name w:val="List Paragraph"/>
    <w:basedOn w:val="a"/>
    <w:uiPriority w:val="99"/>
    <w:unhideWhenUsed/>
    <w:rsid w:val="008741F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725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725E5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s-markdown-paragraph">
    <w:name w:val="ds-markdown-paragraph"/>
    <w:basedOn w:val="a"/>
    <w:rsid w:val="009465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421DA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21DAE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21DA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21DA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21DA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21DA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21DA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21DAE"/>
    <w:pPr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hyperlink" Target="https://seaborn.pydata.or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33" Type="http://schemas.openxmlformats.org/officeDocument/2006/relationships/hyperlink" Target="https://www.geeksforgeeks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hyperlink" Target="https://www.kaggle.com/datasets/mirichoi0218/insuran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github.com/ugapanyuk/courses_current/wiki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wmf"/><Relationship Id="rId31" Type="http://schemas.openxmlformats.org/officeDocument/2006/relationships/hyperlink" Target="https://docs.streamlit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5.png"/><Relationship Id="rId30" Type="http://schemas.openxmlformats.org/officeDocument/2006/relationships/hyperlink" Target="https://scikit-learn.org/" TargetMode="External"/><Relationship Id="rId35" Type="http://schemas.openxmlformats.org/officeDocument/2006/relationships/hyperlink" Target="https://matplotlib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fbf6d61e-ed6e-43e0-93a3-961d9062ece8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F6D61E-ED6E-43E0-93A3-961D9062ECE8}"/>
      </w:docPartPr>
      <w:docPartBody>
        <w:p w:rsidR="00C17462" w:rsidRDefault="00FC0990">
          <w:pPr>
            <w:pStyle w:val="9493562E78D04A02BB7B1197D31C1385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0A" w:rsidRDefault="009B0D0A">
      <w:pPr>
        <w:spacing w:line="240" w:lineRule="auto"/>
      </w:pPr>
      <w:r>
        <w:separator/>
      </w:r>
    </w:p>
  </w:endnote>
  <w:endnote w:type="continuationSeparator" w:id="0">
    <w:p w:rsidR="009B0D0A" w:rsidRDefault="009B0D0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0A" w:rsidRDefault="009B0D0A">
      <w:pPr>
        <w:spacing w:after="0"/>
      </w:pPr>
      <w:r>
        <w:separator/>
      </w:r>
    </w:p>
  </w:footnote>
  <w:footnote w:type="continuationSeparator" w:id="0">
    <w:p w:rsidR="009B0D0A" w:rsidRDefault="009B0D0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74"/>
    <w:rsid w:val="00007522"/>
    <w:rsid w:val="00061B97"/>
    <w:rsid w:val="00182155"/>
    <w:rsid w:val="00280EFE"/>
    <w:rsid w:val="00497879"/>
    <w:rsid w:val="004E3501"/>
    <w:rsid w:val="0057103E"/>
    <w:rsid w:val="006946FA"/>
    <w:rsid w:val="00742374"/>
    <w:rsid w:val="00747872"/>
    <w:rsid w:val="007D522D"/>
    <w:rsid w:val="008728A9"/>
    <w:rsid w:val="00884E99"/>
    <w:rsid w:val="009B0D0A"/>
    <w:rsid w:val="00C17462"/>
    <w:rsid w:val="00C21566"/>
    <w:rsid w:val="00C43F15"/>
    <w:rsid w:val="00E159BE"/>
    <w:rsid w:val="00E54996"/>
    <w:rsid w:val="00EA5D33"/>
    <w:rsid w:val="00FC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0A96CB54D2148D98E4F3BA7F8503BDD">
    <w:name w:val="F0A96CB54D2148D98E4F3BA7F8503BDD"/>
    <w:rsid w:val="00E159BE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3A936F7F142420A8EA85ABC5707786F">
    <w:name w:val="93A936F7F142420A8EA85ABC5707786F"/>
    <w:rsid w:val="00E159BE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CC17A9C269E4FBBA9BC3B2258B51AC7">
    <w:name w:val="CCC17A9C269E4FBBA9BC3B2258B51AC7"/>
    <w:rsid w:val="00E159BE"/>
    <w:pPr>
      <w:spacing w:after="200" w:line="276" w:lineRule="auto"/>
    </w:pPr>
    <w:rPr>
      <w:sz w:val="22"/>
      <w:szCs w:val="22"/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0A96CB54D2148D98E4F3BA7F8503BDD">
    <w:name w:val="F0A96CB54D2148D98E4F3BA7F8503BDD"/>
    <w:rsid w:val="00E159BE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3A936F7F142420A8EA85ABC5707786F">
    <w:name w:val="93A936F7F142420A8EA85ABC5707786F"/>
    <w:rsid w:val="00E159BE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CC17A9C269E4FBBA9BC3B2258B51AC7">
    <w:name w:val="CCC17A9C269E4FBBA9BC3B2258B51AC7"/>
    <w:rsid w:val="00E159BE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03EBA-2DD4-4B7A-8190-1678AFF5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Лосева</dc:creator>
  <cp:lastModifiedBy>bokat</cp:lastModifiedBy>
  <cp:revision>7</cp:revision>
  <cp:lastPrinted>2025-06-10T10:40:00Z</cp:lastPrinted>
  <dcterms:created xsi:type="dcterms:W3CDTF">2025-06-09T21:51:00Z</dcterms:created>
  <dcterms:modified xsi:type="dcterms:W3CDTF">2025-06-10T10:41:00Z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FC3840E598D24B6BA93A0DFA7E05DE42_13</vt:lpwstr>
  </property>
  <property fmtid="{D5CDD505-2E9C-101B-9397-08002B2CF9AE}" pid="4" name="MTWinEqns">
    <vt:bool>true</vt:bool>
  </property>
</Properties>
</file>