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174346365"/>
        <w:docPartObj>
          <w:docPartGallery w:val="Cover Pages"/>
          <w:docPartUnique/>
        </w:docPartObj>
        <w:rPr>
          <w:rFonts w:eastAsia="Calibri" w:eastAsiaTheme="minorAscii"/>
          <w:color w:val="5B9BD5" w:themeColor="accent1"/>
          <w:lang w:eastAsia="en-US"/>
        </w:rPr>
      </w:sdtPr>
      <w:sdtEndPr>
        <w:rPr>
          <w:rFonts w:eastAsia="Calibri" w:eastAsiaTheme="minorAscii"/>
          <w:color w:val="auto"/>
          <w:lang w:eastAsia="en-US"/>
        </w:rPr>
      </w:sdtEndPr>
      <w:sdtContent>
        <w:p xmlns:wp14="http://schemas.microsoft.com/office/word/2010/wordml" w:rsidR="00611F7A" w:rsidRDefault="00611F7A" w14:paraId="672A6659" wp14:textId="77777777">
          <w:pPr>
            <w:pStyle w:val="Sansinterligne"/>
            <w:spacing w:before="1540" w:after="240"/>
            <w:jc w:val="center"/>
            <w:rPr>
              <w:color w:val="5B9BD5" w:themeColor="accent1"/>
            </w:rPr>
          </w:pPr>
          <w:r>
            <w:rPr>
              <w:noProof/>
              <w:color w:val="5B9BD5" w:themeColor="accent1"/>
            </w:rPr>
            <w:drawing>
              <wp:inline xmlns:wp14="http://schemas.microsoft.com/office/word/2010/wordprocessingDrawing" distT="0" distB="0" distL="0" distR="0" wp14:anchorId="22EC938B" wp14:editId="777777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rPr>
            <w:alias w:val="Titre"/>
            <w:tag w:val=""/>
            <w:id w:val="1735040861"/>
            <w:placeholder>
              <w:docPart w:val="FDCE88F8FC23486ABA42179A31AE73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xmlns:wp14="http://schemas.microsoft.com/office/word/2010/wordml" w:rsidR="00611F7A" w:rsidRDefault="00AA090A" w14:paraId="037A5C41" wp14:textId="77777777">
              <w:pPr>
                <w:pStyle w:val="Sansinterligne"/>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rPr>
              </w:pPr>
              <w:r>
                <w:rPr>
                  <w:rFonts w:asciiTheme="majorHAnsi" w:hAnsiTheme="majorHAnsi" w:eastAsiaTheme="majorEastAsia" w:cstheme="majorBidi"/>
                  <w:caps/>
                  <w:color w:val="5B9BD5" w:themeColor="accent1"/>
                  <w:sz w:val="72"/>
                  <w:szCs w:val="72"/>
                </w:rPr>
                <w:t>Rapport d’audit</w:t>
              </w:r>
            </w:p>
          </w:sdtContent>
        </w:sdt>
        <w:sdt>
          <w:sdtPr>
            <w:rPr>
              <w:color w:val="5B9BD5" w:themeColor="accent1"/>
              <w:sz w:val="28"/>
              <w:szCs w:val="28"/>
            </w:rPr>
            <w:alias w:val="Sous-titre"/>
            <w:tag w:val=""/>
            <w:id w:val="328029620"/>
            <w:placeholder>
              <w:docPart w:val="62150F80F7D04845AE499DA7E60E1E18"/>
            </w:placeholder>
            <w:dataBinding w:prefixMappings="xmlns:ns0='http://purl.org/dc/elements/1.1/' xmlns:ns1='http://schemas.openxmlformats.org/package/2006/metadata/core-properties' " w:xpath="/ns1:coreProperties[1]/ns0:subject[1]" w:storeItemID="{6C3C8BC8-F283-45AE-878A-BAB7291924A1}"/>
            <w:text/>
          </w:sdtPr>
          <w:sdtEndPr/>
          <w:sdtContent>
            <w:p xmlns:wp14="http://schemas.microsoft.com/office/word/2010/wordml" w:rsidR="00611F7A" w:rsidRDefault="00611F7A" w14:paraId="7F653E43" wp14:textId="77777777">
              <w:pPr>
                <w:pStyle w:val="Sansinterligne"/>
                <w:jc w:val="center"/>
                <w:rPr>
                  <w:color w:val="5B9BD5" w:themeColor="accent1"/>
                  <w:sz w:val="28"/>
                  <w:szCs w:val="28"/>
                </w:rPr>
              </w:pPr>
              <w:r>
                <w:rPr>
                  <w:color w:val="5B9BD5" w:themeColor="accent1"/>
                  <w:sz w:val="28"/>
                  <w:szCs w:val="28"/>
                </w:rPr>
                <w:t>Cyber Sécurité</w:t>
              </w:r>
            </w:p>
          </w:sdtContent>
        </w:sdt>
        <w:p xmlns:wp14="http://schemas.microsoft.com/office/word/2010/wordml" w:rsidR="00611F7A" w:rsidRDefault="00611F7A" w14:paraId="613CFFB6" wp14:textId="77777777">
          <w:pPr>
            <w:pStyle w:val="Sansinterligne"/>
            <w:spacing w:before="480"/>
            <w:jc w:val="center"/>
            <w:rPr>
              <w:color w:val="5B9BD5" w:themeColor="accent1"/>
            </w:rPr>
          </w:pPr>
          <w:r>
            <w:rPr>
              <w:noProof/>
              <w:color w:val="5B9BD5" w:themeColor="accent1"/>
            </w:rPr>
            <mc:AlternateContent>
              <mc:Choice Requires="wps">
                <w:drawing>
                  <wp:anchor xmlns:wp14="http://schemas.microsoft.com/office/word/2010/wordprocessingDrawing" distT="0" distB="0" distL="114300" distR="114300" simplePos="0" relativeHeight="251659264" behindDoc="0" locked="0" layoutInCell="1" allowOverlap="1" wp14:anchorId="66BADEF2" wp14:editId="77777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2-29T00:00:00Z">
                                    <w:dateFormat w:val="dd MMMM yyyy"/>
                                    <w:lid w:val="fr-FR"/>
                                    <w:storeMappedDataAs w:val="dateTime"/>
                                    <w:calendar w:val="gregorian"/>
                                  </w:date>
                                </w:sdtPr>
                                <w:sdtEndPr/>
                                <w:sdtContent>
                                  <w:p xmlns:wp14="http://schemas.microsoft.com/office/word/2010/wordml" w:rsidR="00611F7A" w:rsidRDefault="00611F7A" w14:paraId="702919C5" wp14:textId="77777777">
                                    <w:pPr>
                                      <w:pStyle w:val="Sansinterligne"/>
                                      <w:spacing w:after="40"/>
                                      <w:jc w:val="center"/>
                                      <w:rPr>
                                        <w:caps/>
                                        <w:color w:val="5B9BD5" w:themeColor="accent1"/>
                                        <w:sz w:val="28"/>
                                        <w:szCs w:val="28"/>
                                      </w:rPr>
                                    </w:pPr>
                                    <w:r>
                                      <w:rPr>
                                        <w:caps/>
                                        <w:color w:val="5B9BD5" w:themeColor="accent1"/>
                                        <w:sz w:val="28"/>
                                        <w:szCs w:val="28"/>
                                      </w:rPr>
                                      <w:t>29 février 2024</w:t>
                                    </w:r>
                                  </w:p>
                                </w:sdtContent>
                              </w:sdt>
                              <w:p xmlns:wp14="http://schemas.microsoft.com/office/word/2010/wordml" w:rsidR="00611F7A" w:rsidRDefault="00EF7703" w14:paraId="63FFA1D4" wp14:textId="77777777">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A1FF5">
                                      <w:rPr>
                                        <w:caps/>
                                        <w:color w:val="5B9BD5" w:themeColor="accent1"/>
                                      </w:rPr>
                                      <w:t>Martins da cruz</w:t>
                                    </w:r>
                                  </w:sdtContent>
                                </w:sdt>
                              </w:p>
                              <w:p xmlns:wp14="http://schemas.microsoft.com/office/word/2010/wordml" w:rsidR="00611F7A" w:rsidRDefault="00EF7703" w14:paraId="160F460D" wp14:textId="77777777">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DA1FF5">
                                      <w:rPr>
                                        <w:color w:val="5B9BD5" w:themeColor="accent1"/>
                                      </w:rPr>
                                      <w:t>Benjamin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3973FA93">
                  <v:shapetype id="_x0000_t202" coordsize="21600,21600" o:spt="202" path="m,l,21600r21600,l21600,xe">
                    <v:stroke joinstyle="miter"/>
                    <v:path gradientshapeok="t" o:connecttype="rect"/>
                  </v:shapetype>
                  <v:shape id="Zone de texte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v:textbox style="mso-fit-shape-to-text:t" inset="0,0,0,0">
                      <w:txbxContent>
                        <w:sdt>
                          <w:sdtPr>
                            <w:id w:val="2073811884"/>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2-29T00:00:00Z">
                              <w:dateFormat w:val="dd MMMM yyyy"/>
                              <w:lid w:val="fr-FR"/>
                              <w:storeMappedDataAs w:val="dateTime"/>
                              <w:calendar w:val="gregorian"/>
                            </w:date>
                          </w:sdtPr>
                          <w:sdtEndPr/>
                          <w:sdtContent>
                            <w:p w:rsidR="00611F7A" w:rsidRDefault="00611F7A" w14:paraId="328D36AF" wp14:textId="77777777">
                              <w:pPr>
                                <w:pStyle w:val="Sansinterligne"/>
                                <w:spacing w:after="40"/>
                                <w:jc w:val="center"/>
                                <w:rPr>
                                  <w:caps/>
                                  <w:color w:val="5B9BD5" w:themeColor="accent1"/>
                                  <w:sz w:val="28"/>
                                  <w:szCs w:val="28"/>
                                </w:rPr>
                              </w:pPr>
                              <w:r>
                                <w:rPr>
                                  <w:caps/>
                                  <w:color w:val="5B9BD5" w:themeColor="accent1"/>
                                  <w:sz w:val="28"/>
                                  <w:szCs w:val="28"/>
                                </w:rPr>
                                <w:t>29 février 2024</w:t>
                              </w:r>
                            </w:p>
                          </w:sdtContent>
                        </w:sdt>
                        <w:p w:rsidR="00611F7A" w:rsidRDefault="0027118A" w14:paraId="40563576" wp14:textId="77777777">
                          <w:pPr>
                            <w:pStyle w:val="Sansinterligne"/>
                            <w:jc w:val="center"/>
                            <w:rPr>
                              <w:color w:val="5B9BD5" w:themeColor="accent1"/>
                            </w:rPr>
                          </w:pPr>
                          <w:sdt>
                            <w:sdtPr>
                              <w:id w:val="1322147106"/>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A1FF5">
                                <w:rPr>
                                  <w:caps/>
                                  <w:color w:val="5B9BD5" w:themeColor="accent1"/>
                                </w:rPr>
                                <w:t>Martins da cruz</w:t>
                              </w:r>
                            </w:sdtContent>
                          </w:sdt>
                        </w:p>
                        <w:p w:rsidR="00611F7A" w:rsidRDefault="0027118A" w14:paraId="410944DC" wp14:textId="77777777">
                          <w:pPr>
                            <w:pStyle w:val="Sansinterligne"/>
                            <w:jc w:val="center"/>
                            <w:rPr>
                              <w:color w:val="5B9BD5" w:themeColor="accent1"/>
                            </w:rPr>
                          </w:pPr>
                          <w:sdt>
                            <w:sdtPr>
                              <w:id w:val="626988624"/>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DA1FF5">
                                <w:rPr>
                                  <w:color w:val="5B9BD5" w:themeColor="accent1"/>
                                </w:rPr>
                                <w:t>Benjamin</w:t>
                              </w:r>
                            </w:sdtContent>
                          </w:sdt>
                        </w:p>
                      </w:txbxContent>
                    </v:textbox>
                    <w10:wrap anchorx="margin" anchory="page"/>
                  </v:shape>
                </w:pict>
              </mc:Fallback>
            </mc:AlternateContent>
          </w:r>
          <w:r>
            <w:rPr>
              <w:noProof/>
              <w:color w:val="5B9BD5" w:themeColor="accent1"/>
            </w:rPr>
            <w:drawing>
              <wp:inline xmlns:wp14="http://schemas.microsoft.com/office/word/2010/wordprocessingDrawing" distT="0" distB="0" distL="0" distR="0" wp14:anchorId="4A435739" wp14:editId="7777777">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xmlns:wp14="http://schemas.microsoft.com/office/word/2010/wordml" w:rsidR="00611F7A" w:rsidRDefault="00611F7A" w14:paraId="0A37501D" wp14:textId="77777777">
          <w:r>
            <w:br w:type="page"/>
          </w:r>
        </w:p>
      </w:sdtContent>
    </w:sdt>
    <w:p xmlns:wp14="http://schemas.microsoft.com/office/word/2010/wordml" w:rsidR="00B079FB" w:rsidRDefault="00DA1FF5" w14:paraId="0CCD2358" wp14:textId="77777777">
      <w:r>
        <w:t>Audit de sécurité de la base de données et du site</w:t>
      </w:r>
    </w:p>
    <w:p xmlns:wp14="http://schemas.microsoft.com/office/word/2010/wordml" w:rsidR="00DA1FF5" w:rsidP="00DA1FF5" w:rsidRDefault="00DA1FF5" w14:paraId="5DAB6C7B" wp14:textId="77777777"/>
    <w:p xmlns:wp14="http://schemas.microsoft.com/office/word/2010/wordml" w:rsidR="00DA1FF5" w:rsidP="00DA1FF5" w:rsidRDefault="00DA1FF5" w14:paraId="2906B3E5" wp14:textId="77777777">
      <w:r>
        <w:t>I</w:t>
      </w:r>
    </w:p>
    <w:p xmlns:wp14="http://schemas.microsoft.com/office/word/2010/wordml" w:rsidR="00DA1FF5" w:rsidRDefault="00DA1FF5" w14:paraId="02EB378F" wp14:textId="77777777">
      <w:r w:rsidRPr="001216AF">
        <w:rPr>
          <w:noProof/>
          <w:lang w:eastAsia="fr-FR"/>
        </w:rPr>
        <w:drawing>
          <wp:inline xmlns:wp14="http://schemas.microsoft.com/office/word/2010/wordprocessingDrawing" distT="0" distB="0" distL="0" distR="0" wp14:anchorId="2AF1EC12" wp14:editId="7777777">
            <wp:extent cx="5759450" cy="4076700"/>
            <wp:effectExtent l="0" t="0" r="0" b="0"/>
            <wp:docPr id="1" name="Image 1" descr="Utilisation de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Utilisation de Wiresh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76700"/>
                    </a:xfrm>
                    <a:prstGeom prst="rect">
                      <a:avLst/>
                    </a:prstGeom>
                    <a:noFill/>
                    <a:ln>
                      <a:noFill/>
                    </a:ln>
                  </pic:spPr>
                </pic:pic>
              </a:graphicData>
            </a:graphic>
          </wp:inline>
        </w:drawing>
      </w:r>
    </w:p>
    <w:p xmlns:wp14="http://schemas.microsoft.com/office/word/2010/wordml" w:rsidR="00DA1FF5" w:rsidRDefault="00330DFD" w14:paraId="6F868E4D" wp14:textId="77777777">
      <w:r>
        <w:t xml:space="preserve">On constate sur cette capture de </w:t>
      </w:r>
      <w:proofErr w:type="spellStart"/>
      <w:r>
        <w:t>packets</w:t>
      </w:r>
      <w:proofErr w:type="spellEnd"/>
      <w:r>
        <w:t xml:space="preserve"> entrants/sortants, une communication entre l’appareil et le site internet louis-armand.fr via le navigateur Mozilla Firefox.</w:t>
      </w:r>
    </w:p>
    <w:p xmlns:wp14="http://schemas.microsoft.com/office/word/2010/wordml" w:rsidR="00330DFD" w:rsidRDefault="00330DFD" w14:paraId="6A05A809" wp14:textId="77777777"/>
    <w:p xmlns:wp14="http://schemas.microsoft.com/office/word/2010/wordml" w:rsidR="00330DFD" w:rsidRDefault="00330DFD" w14:paraId="5A39BBE3" wp14:textId="77777777"/>
    <w:p xmlns:wp14="http://schemas.microsoft.com/office/word/2010/wordml" w:rsidR="00330DFD" w:rsidRDefault="00330DFD" w14:paraId="41C8F396" wp14:textId="77777777"/>
    <w:p xmlns:wp14="http://schemas.microsoft.com/office/word/2010/wordml" w:rsidR="00330DFD" w:rsidRDefault="00330DFD" w14:paraId="72A3D3EC" wp14:textId="77777777"/>
    <w:p xmlns:wp14="http://schemas.microsoft.com/office/word/2010/wordml" w:rsidR="00330DFD" w:rsidRDefault="00330DFD" w14:paraId="0D0B940D" wp14:textId="77777777"/>
    <w:p xmlns:wp14="http://schemas.microsoft.com/office/word/2010/wordml" w:rsidR="00330DFD" w:rsidRDefault="00330DFD" w14:paraId="0E27B00A" wp14:textId="77777777"/>
    <w:p xmlns:wp14="http://schemas.microsoft.com/office/word/2010/wordml" w:rsidR="00330DFD" w:rsidRDefault="00330DFD" w14:paraId="60061E4C" wp14:textId="77777777"/>
    <w:p xmlns:wp14="http://schemas.microsoft.com/office/word/2010/wordml" w:rsidR="00330DFD" w:rsidRDefault="00330DFD" w14:paraId="44EAFD9C" wp14:textId="77777777"/>
    <w:p xmlns:wp14="http://schemas.microsoft.com/office/word/2010/wordml" w:rsidR="00330DFD" w:rsidRDefault="00330DFD" w14:paraId="4B94D5A5" wp14:textId="77777777"/>
    <w:p xmlns:wp14="http://schemas.microsoft.com/office/word/2010/wordml" w:rsidR="00330DFD" w:rsidRDefault="00330DFD" w14:paraId="3DEEC669" wp14:textId="77777777"/>
    <w:p xmlns:wp14="http://schemas.microsoft.com/office/word/2010/wordml" w:rsidR="00330DFD" w:rsidRDefault="00330DFD" w14:paraId="3656B9AB" wp14:textId="77777777"/>
    <w:p xmlns:wp14="http://schemas.microsoft.com/office/word/2010/wordml" w:rsidR="00330DFD" w:rsidRDefault="00330DFD" w14:paraId="45FB0818" wp14:textId="77777777"/>
    <w:p xmlns:wp14="http://schemas.microsoft.com/office/word/2010/wordml" w:rsidR="00330DFD" w:rsidRDefault="00330DFD" w14:paraId="7F83DA7B" wp14:textId="77777777">
      <w:r>
        <w:t>II</w:t>
      </w:r>
    </w:p>
    <w:p xmlns:wp14="http://schemas.microsoft.com/office/word/2010/wordml" w:rsidR="00330DFD" w:rsidRDefault="00330DFD" w14:paraId="049F31CB" wp14:textId="77777777">
      <w:r w:rsidRPr="001216AF">
        <w:rPr>
          <w:noProof/>
          <w:lang w:eastAsia="fr-FR"/>
        </w:rPr>
        <w:drawing>
          <wp:inline xmlns:wp14="http://schemas.microsoft.com/office/word/2010/wordprocessingDrawing" distT="0" distB="0" distL="0" distR="0" wp14:anchorId="2302AE8E" wp14:editId="7777777">
            <wp:extent cx="5759450" cy="284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844800"/>
                    </a:xfrm>
                    <a:prstGeom prst="rect">
                      <a:avLst/>
                    </a:prstGeom>
                    <a:noFill/>
                    <a:ln>
                      <a:noFill/>
                    </a:ln>
                  </pic:spPr>
                </pic:pic>
              </a:graphicData>
            </a:graphic>
          </wp:inline>
        </w:drawing>
      </w:r>
    </w:p>
    <w:p xmlns:wp14="http://schemas.microsoft.com/office/word/2010/wordml" w:rsidR="00330DFD" w:rsidRDefault="00330DFD" w14:paraId="788BE73C" wp14:textId="77777777">
      <w:r>
        <w:t>Sur cette capture d’écran du mail de réinitialisation de mot de passe, on constate que des données confidentielles sont transmises en clair.</w:t>
      </w:r>
    </w:p>
    <w:p xmlns:wp14="http://schemas.microsoft.com/office/word/2010/wordml" w:rsidR="00330DFD" w:rsidRDefault="00330DFD" w14:paraId="5BEA14E2" wp14:textId="77777777">
      <w:r>
        <w:t>Il est fortement déconseillé de transmettre quelconques identifiants de connexion par mail lors d’une réinitialisation de mot de passe, au lieu de cela, nous conseillons un lien de redirection permettant à la création d’un nouveau mot de passe.</w:t>
      </w:r>
    </w:p>
    <w:p xmlns:wp14="http://schemas.microsoft.com/office/word/2010/wordml" w:rsidR="00330DFD" w:rsidRDefault="00330DFD" w14:paraId="53128261" wp14:textId="77777777"/>
    <w:p xmlns:wp14="http://schemas.microsoft.com/office/word/2010/wordml" w:rsidR="00330DFD" w:rsidRDefault="00330DFD" w14:paraId="62486C05" wp14:textId="77777777"/>
    <w:p xmlns:wp14="http://schemas.microsoft.com/office/word/2010/wordml" w:rsidR="00330DFD" w:rsidRDefault="00330DFD" w14:paraId="4101652C" wp14:textId="77777777"/>
    <w:p xmlns:wp14="http://schemas.microsoft.com/office/word/2010/wordml" w:rsidR="00330DFD" w:rsidRDefault="00330DFD" w14:paraId="4B99056E" wp14:textId="77777777"/>
    <w:p xmlns:wp14="http://schemas.microsoft.com/office/word/2010/wordml" w:rsidR="00330DFD" w:rsidRDefault="00330DFD" w14:paraId="1299C43A" wp14:textId="77777777"/>
    <w:p xmlns:wp14="http://schemas.microsoft.com/office/word/2010/wordml" w:rsidR="00330DFD" w:rsidRDefault="00330DFD" w14:paraId="4DDBEF00" wp14:textId="77777777"/>
    <w:p xmlns:wp14="http://schemas.microsoft.com/office/word/2010/wordml" w:rsidR="00330DFD" w:rsidRDefault="00330DFD" w14:paraId="3461D779" wp14:textId="77777777"/>
    <w:p xmlns:wp14="http://schemas.microsoft.com/office/word/2010/wordml" w:rsidR="00330DFD" w:rsidRDefault="00330DFD" w14:paraId="3CF2D8B6" wp14:textId="77777777"/>
    <w:p xmlns:wp14="http://schemas.microsoft.com/office/word/2010/wordml" w:rsidR="00330DFD" w:rsidRDefault="00330DFD" w14:paraId="0FB78278" wp14:textId="77777777"/>
    <w:p xmlns:wp14="http://schemas.microsoft.com/office/word/2010/wordml" w:rsidR="00330DFD" w:rsidRDefault="00330DFD" w14:paraId="1FC39945" wp14:textId="77777777"/>
    <w:p xmlns:wp14="http://schemas.microsoft.com/office/word/2010/wordml" w:rsidR="00330DFD" w:rsidRDefault="00330DFD" w14:paraId="0562CB0E" wp14:textId="77777777"/>
    <w:p xmlns:wp14="http://schemas.microsoft.com/office/word/2010/wordml" w:rsidR="00330DFD" w:rsidRDefault="00330DFD" w14:paraId="34CE0A41" wp14:textId="77777777"/>
    <w:p xmlns:wp14="http://schemas.microsoft.com/office/word/2010/wordml" w:rsidR="00330DFD" w:rsidRDefault="00330DFD" w14:paraId="62EBF3C5" wp14:textId="77777777"/>
    <w:p xmlns:wp14="http://schemas.microsoft.com/office/word/2010/wordml" w:rsidR="00330DFD" w:rsidRDefault="00330DFD" w14:paraId="6D98A12B" wp14:textId="77777777"/>
    <w:p xmlns:wp14="http://schemas.microsoft.com/office/word/2010/wordml" w:rsidR="00330DFD" w:rsidRDefault="00330DFD" w14:paraId="2946DB82" wp14:textId="77777777"/>
    <w:p xmlns:wp14="http://schemas.microsoft.com/office/word/2010/wordml" w:rsidR="00330DFD" w:rsidRDefault="00330DFD" w14:paraId="5997CC1D" wp14:textId="77777777"/>
    <w:p xmlns:wp14="http://schemas.microsoft.com/office/word/2010/wordml" w:rsidR="00330DFD" w:rsidRDefault="00330DFD" w14:paraId="69CE75AC" wp14:textId="77777777">
      <w:r>
        <w:t>III</w:t>
      </w:r>
    </w:p>
    <w:p xmlns:wp14="http://schemas.microsoft.com/office/word/2010/wordml" w:rsidR="00330DFD" w:rsidRDefault="00330DFD" w14:paraId="110FFD37" wp14:textId="77777777">
      <w:r>
        <w:rPr>
          <w:noProof/>
          <w:lang w:eastAsia="fr-FR"/>
        </w:rPr>
        <w:drawing>
          <wp:inline xmlns:wp14="http://schemas.microsoft.com/office/word/2010/wordprocessingDrawing" distT="0" distB="0" distL="0" distR="0" wp14:anchorId="590E1D36" wp14:editId="7777777">
            <wp:extent cx="5760720" cy="3816552"/>
            <wp:effectExtent l="0" t="0" r="0" b="0"/>
            <wp:docPr id="3" name="Image 3" descr="2024-02-29_14-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4-02-29_14-58-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16552"/>
                    </a:xfrm>
                    <a:prstGeom prst="rect">
                      <a:avLst/>
                    </a:prstGeom>
                    <a:noFill/>
                    <a:ln>
                      <a:noFill/>
                    </a:ln>
                  </pic:spPr>
                </pic:pic>
              </a:graphicData>
            </a:graphic>
          </wp:inline>
        </w:drawing>
      </w:r>
    </w:p>
    <w:p xmlns:wp14="http://schemas.microsoft.com/office/word/2010/wordml" w:rsidR="00CB3449" w:rsidP="00CB3449" w:rsidRDefault="00CB3449" w14:paraId="2FD71857" wp14:textId="77777777">
      <w:r>
        <w:t>Cette capture montre une quantité élevée de tentative de connexions</w:t>
      </w:r>
    </w:p>
    <w:p xmlns:wp14="http://schemas.microsoft.com/office/word/2010/wordml" w:rsidR="00CB3449" w:rsidP="00CB3449" w:rsidRDefault="00CB3449" w14:paraId="73073186" wp14:textId="77777777">
      <w:r>
        <w:t>À des fins de sécurité pour les comptes des utilisateurs du site internet, il est recommandé de mettre en place une limite de tentatives de connexion dans le temps par adresse IP.</w:t>
      </w:r>
    </w:p>
    <w:p xmlns:wp14="http://schemas.microsoft.com/office/word/2010/wordml" w:rsidR="00CB3449" w:rsidP="00CB3449" w:rsidRDefault="00CB3449" w14:paraId="6B699379" wp14:textId="77777777"/>
    <w:p xmlns:wp14="http://schemas.microsoft.com/office/word/2010/wordml" w:rsidR="00515D13" w:rsidP="00CB3449" w:rsidRDefault="00515D13" w14:paraId="3FE9F23F" wp14:textId="77777777"/>
    <w:p xmlns:wp14="http://schemas.microsoft.com/office/word/2010/wordml" w:rsidR="00515D13" w:rsidP="00CB3449" w:rsidRDefault="00515D13" w14:paraId="1F72F646" wp14:textId="77777777"/>
    <w:p xmlns:wp14="http://schemas.microsoft.com/office/word/2010/wordml" w:rsidR="00515D13" w:rsidP="00CB3449" w:rsidRDefault="00515D13" w14:paraId="08CE6F91" wp14:textId="77777777"/>
    <w:p xmlns:wp14="http://schemas.microsoft.com/office/word/2010/wordml" w:rsidR="00515D13" w:rsidP="00CB3449" w:rsidRDefault="00515D13" w14:paraId="61CDCEAD" wp14:textId="77777777"/>
    <w:p xmlns:wp14="http://schemas.microsoft.com/office/word/2010/wordml" w:rsidR="00515D13" w:rsidP="00CB3449" w:rsidRDefault="00515D13" w14:paraId="6BB9E253" wp14:textId="77777777"/>
    <w:p xmlns:wp14="http://schemas.microsoft.com/office/word/2010/wordml" w:rsidR="00515D13" w:rsidP="00CB3449" w:rsidRDefault="00515D13" w14:paraId="23DE523C" wp14:textId="77777777"/>
    <w:p xmlns:wp14="http://schemas.microsoft.com/office/word/2010/wordml" w:rsidR="00515D13" w:rsidP="00CB3449" w:rsidRDefault="00515D13" w14:paraId="52E56223" wp14:textId="77777777"/>
    <w:p xmlns:wp14="http://schemas.microsoft.com/office/word/2010/wordml" w:rsidR="00515D13" w:rsidP="00CB3449" w:rsidRDefault="00515D13" w14:paraId="07547A01" wp14:textId="77777777"/>
    <w:p xmlns:wp14="http://schemas.microsoft.com/office/word/2010/wordml" w:rsidR="00515D13" w:rsidP="00CB3449" w:rsidRDefault="00515D13" w14:paraId="5043CB0F" wp14:textId="77777777"/>
    <w:p xmlns:wp14="http://schemas.microsoft.com/office/word/2010/wordml" w:rsidR="00515D13" w:rsidP="00CB3449" w:rsidRDefault="00515D13" w14:paraId="07459315" wp14:textId="77777777"/>
    <w:p xmlns:wp14="http://schemas.microsoft.com/office/word/2010/wordml" w:rsidR="00515D13" w:rsidP="00CB3449" w:rsidRDefault="00515D13" w14:paraId="6537F28F" wp14:textId="77777777"/>
    <w:p xmlns:wp14="http://schemas.microsoft.com/office/word/2010/wordml" w:rsidR="00515D13" w:rsidP="00CB3449" w:rsidRDefault="00515D13" w14:paraId="6DFB9E20" wp14:textId="77777777"/>
    <w:p xmlns:wp14="http://schemas.microsoft.com/office/word/2010/wordml" w:rsidR="00515D13" w:rsidP="00CB3449" w:rsidRDefault="00515D13" w14:paraId="70DF9E56" wp14:textId="77777777"/>
    <w:p xmlns:wp14="http://schemas.microsoft.com/office/word/2010/wordml" w:rsidR="00CB3449" w:rsidP="00CB3449" w:rsidRDefault="00CB3449" w14:paraId="13FABD8D" wp14:textId="77777777">
      <w:r>
        <w:t>IV</w:t>
      </w:r>
    </w:p>
    <w:p xmlns:wp14="http://schemas.microsoft.com/office/word/2010/wordml" w:rsidR="00CB3449" w:rsidP="00CB3449" w:rsidRDefault="00515D13" w14:paraId="44E871BC" wp14:textId="77777777">
      <w:r>
        <w:rPr>
          <w:noProof/>
          <w:lang w:eastAsia="fr-FR"/>
        </w:rPr>
        <w:drawing>
          <wp:inline xmlns:wp14="http://schemas.microsoft.com/office/word/2010/wordprocessingDrawing" distT="0" distB="0" distL="0" distR="0" wp14:anchorId="15E5E55B" wp14:editId="7777777">
            <wp:extent cx="5760720" cy="3967000"/>
            <wp:effectExtent l="0" t="0" r="0" b="0"/>
            <wp:docPr id="4" name="Image 4" descr="20160302-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0302-Imag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67000"/>
                    </a:xfrm>
                    <a:prstGeom prst="rect">
                      <a:avLst/>
                    </a:prstGeom>
                    <a:noFill/>
                    <a:ln>
                      <a:noFill/>
                    </a:ln>
                  </pic:spPr>
                </pic:pic>
              </a:graphicData>
            </a:graphic>
          </wp:inline>
        </w:drawing>
      </w:r>
    </w:p>
    <w:p xmlns:wp14="http://schemas.microsoft.com/office/word/2010/wordml" w:rsidR="00515D13" w:rsidP="00CB3449" w:rsidRDefault="00515D13" w14:paraId="3B0B6EA1" wp14:textId="77777777">
      <w:r>
        <w:t>Ce fichier de logs montre un grand nombre d’appels serveur effectués pendant la n</w:t>
      </w:r>
      <w:r w:rsidR="00EF7703">
        <w:t>uit par un même appareil Android</w:t>
      </w:r>
      <w:bookmarkStart w:name="_GoBack" w:id="0"/>
      <w:bookmarkEnd w:id="0"/>
      <w:r>
        <w:t>.</w:t>
      </w:r>
    </w:p>
    <w:p xmlns:wp14="http://schemas.microsoft.com/office/word/2010/wordml" w:rsidR="00C45F39" w:rsidP="00CB3449" w:rsidRDefault="00C45F39" w14:paraId="0F8C1E4B" wp14:textId="77777777">
      <w:r>
        <w:t>Il serait recommandé, selon le type d’appels serveur, de bloquer à l’avenir ce genre de situation.</w:t>
      </w:r>
    </w:p>
    <w:p xmlns:wp14="http://schemas.microsoft.com/office/word/2010/wordml" w:rsidR="00C45F39" w:rsidP="00CB3449" w:rsidRDefault="00C45F39" w14:paraId="453AA922" wp14:textId="77777777">
      <w:r>
        <w:t>Si un compte utilisateur semble compromit, le bloquer, temporairement, pourrait donner le temps au propriétaire du compte de le récupérer sans causer d’avantages de problèmes.</w:t>
      </w:r>
    </w:p>
    <w:p xmlns:wp14="http://schemas.microsoft.com/office/word/2010/wordml" w:rsidR="00C45F39" w:rsidP="00CB3449" w:rsidRDefault="00C45F39" w14:paraId="144A5D23" wp14:textId="77777777"/>
    <w:p xmlns:wp14="http://schemas.microsoft.com/office/word/2010/wordml" w:rsidR="00C45F39" w:rsidP="00CB3449" w:rsidRDefault="00C45F39" w14:paraId="738610EB" wp14:textId="77777777"/>
    <w:p xmlns:wp14="http://schemas.microsoft.com/office/word/2010/wordml" w:rsidR="00C45F39" w:rsidP="00CB3449" w:rsidRDefault="00C45F39" w14:paraId="637805D2" wp14:textId="77777777"/>
    <w:p xmlns:wp14="http://schemas.microsoft.com/office/word/2010/wordml" w:rsidR="00C45F39" w:rsidP="00CB3449" w:rsidRDefault="00C45F39" w14:paraId="463F29E8" wp14:textId="77777777"/>
    <w:p xmlns:wp14="http://schemas.microsoft.com/office/word/2010/wordml" w:rsidR="00C45F39" w:rsidP="00CB3449" w:rsidRDefault="00C45F39" w14:paraId="3B7B4B86" wp14:textId="77777777"/>
    <w:p xmlns:wp14="http://schemas.microsoft.com/office/word/2010/wordml" w:rsidR="00C45F39" w:rsidP="00CB3449" w:rsidRDefault="00C45F39" w14:paraId="3A0FF5F2" wp14:textId="77777777"/>
    <w:p xmlns:wp14="http://schemas.microsoft.com/office/word/2010/wordml" w:rsidR="00C45F39" w:rsidP="00CB3449" w:rsidRDefault="00C45F39" w14:paraId="5630AD66" wp14:textId="77777777"/>
    <w:p xmlns:wp14="http://schemas.microsoft.com/office/word/2010/wordml" w:rsidR="00C45F39" w:rsidP="00CB3449" w:rsidRDefault="00C45F39" w14:paraId="61829076" wp14:textId="77777777"/>
    <w:p xmlns:wp14="http://schemas.microsoft.com/office/word/2010/wordml" w:rsidR="00C45F39" w:rsidP="00CB3449" w:rsidRDefault="00C45F39" w14:paraId="2BA226A1" wp14:textId="77777777"/>
    <w:p xmlns:wp14="http://schemas.microsoft.com/office/word/2010/wordml" w:rsidR="00C45F39" w:rsidP="00CB3449" w:rsidRDefault="00C45F39" w14:paraId="17AD93B2" wp14:textId="77777777"/>
    <w:p xmlns:wp14="http://schemas.microsoft.com/office/word/2010/wordml" w:rsidR="00C45F39" w:rsidP="00CB3449" w:rsidRDefault="00C45F39" w14:paraId="0DE4B5B7" wp14:textId="77777777"/>
    <w:p xmlns:wp14="http://schemas.microsoft.com/office/word/2010/wordml" w:rsidR="00C45F39" w:rsidP="00CB3449" w:rsidRDefault="00C45F39" w14:paraId="3696C343" wp14:textId="77777777">
      <w:r>
        <w:t>V</w:t>
      </w:r>
    </w:p>
    <w:p xmlns:wp14="http://schemas.microsoft.com/office/word/2010/wordml" w:rsidR="00C45F39" w:rsidP="00CB3449" w:rsidRDefault="00C45F39" w14:paraId="66204FF1" wp14:textId="77777777">
      <w:r w:rsidRPr="00C45F39">
        <w:rPr>
          <w:noProof/>
          <w:lang w:eastAsia="fr-FR"/>
        </w:rPr>
        <w:drawing>
          <wp:inline xmlns:wp14="http://schemas.microsoft.com/office/word/2010/wordprocessingDrawing" distT="0" distB="0" distL="0" distR="0" wp14:anchorId="07BFFB89" wp14:editId="06B6E1DF">
            <wp:extent cx="5611008" cy="4582164"/>
            <wp:effectExtent l="0" t="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4582164"/>
                    </a:xfrm>
                    <a:prstGeom prst="rect">
                      <a:avLst/>
                    </a:prstGeom>
                  </pic:spPr>
                </pic:pic>
              </a:graphicData>
            </a:graphic>
          </wp:inline>
        </w:drawing>
      </w:r>
    </w:p>
    <w:p xmlns:wp14="http://schemas.microsoft.com/office/word/2010/wordml" w:rsidR="00C45F39" w:rsidP="00CB3449" w:rsidRDefault="00C45F39" w14:paraId="396B6572" wp14:textId="77777777">
      <w:r>
        <w:t>Ceci est le code de vérification de la complexité d’un mot de passe lors de sa création.</w:t>
      </w:r>
    </w:p>
    <w:p xmlns:wp14="http://schemas.microsoft.com/office/word/2010/wordml" w:rsidR="00C45F39" w:rsidP="00CB3449" w:rsidRDefault="00C45F39" w14:paraId="465B6478" wp14:textId="77777777">
      <w:r>
        <w:t>Les exigences de complexité sont trop faibles pour assurer la sécurité des comptes utilisateurs.</w:t>
      </w:r>
    </w:p>
    <w:p xmlns:wp14="http://schemas.microsoft.com/office/word/2010/wordml" w:rsidR="00C45F39" w:rsidP="00CB3449" w:rsidRDefault="00C45F39" w14:paraId="2134FCFB" wp14:textId="77777777">
      <w:r>
        <w:t>Il est recommandé pour un mot de passe de remplir les conditions suivantes :</w:t>
      </w:r>
    </w:p>
    <w:p xmlns:wp14="http://schemas.microsoft.com/office/word/2010/wordml" w:rsidR="00C45F39" w:rsidP="00C45F39" w:rsidRDefault="00C45F39" w14:paraId="2D92C2B9" wp14:textId="77777777">
      <w:pPr>
        <w:pStyle w:val="Paragraphedeliste"/>
        <w:numPr>
          <w:ilvl w:val="0"/>
          <w:numId w:val="3"/>
        </w:numPr>
      </w:pPr>
      <w:r>
        <w:t>Au moins une majuscule</w:t>
      </w:r>
    </w:p>
    <w:p xmlns:wp14="http://schemas.microsoft.com/office/word/2010/wordml" w:rsidR="00C45F39" w:rsidP="00C45F39" w:rsidRDefault="00C45F39" w14:paraId="2CF4145B" wp14:textId="77777777">
      <w:pPr>
        <w:pStyle w:val="Paragraphedeliste"/>
        <w:numPr>
          <w:ilvl w:val="0"/>
          <w:numId w:val="3"/>
        </w:numPr>
      </w:pPr>
      <w:r>
        <w:t>Au moins un caractère numérique</w:t>
      </w:r>
    </w:p>
    <w:p xmlns:wp14="http://schemas.microsoft.com/office/word/2010/wordml" w:rsidR="00C45F39" w:rsidP="00C45F39" w:rsidRDefault="00C45F39" w14:paraId="734F3BA5" wp14:textId="77777777">
      <w:pPr>
        <w:pStyle w:val="Paragraphedeliste"/>
        <w:numPr>
          <w:ilvl w:val="0"/>
          <w:numId w:val="3"/>
        </w:numPr>
      </w:pPr>
      <w:r>
        <w:t>Au moins un caractère spécial</w:t>
      </w:r>
    </w:p>
    <w:p xmlns:wp14="http://schemas.microsoft.com/office/word/2010/wordml" w:rsidR="00C45F39" w:rsidP="00C45F39" w:rsidRDefault="00C45F39" w14:paraId="2F4B6337" wp14:textId="77777777">
      <w:pPr>
        <w:pStyle w:val="Paragraphedeliste"/>
        <w:numPr>
          <w:ilvl w:val="0"/>
          <w:numId w:val="3"/>
        </w:numPr>
      </w:pPr>
      <w:r>
        <w:t>Un total de minimum 8 ou 12 caractères.</w:t>
      </w:r>
    </w:p>
    <w:p xmlns:wp14="http://schemas.microsoft.com/office/word/2010/wordml" w:rsidR="00C45F39" w:rsidP="00C45F39" w:rsidRDefault="00C45F39" w14:paraId="2DBF0D7D" wp14:textId="77777777"/>
    <w:p xmlns:wp14="http://schemas.microsoft.com/office/word/2010/wordml" w:rsidR="00C45F39" w:rsidP="00C45F39" w:rsidRDefault="00C45F39" w14:paraId="6B62F1B3" wp14:textId="77777777"/>
    <w:p xmlns:wp14="http://schemas.microsoft.com/office/word/2010/wordml" w:rsidR="00C45F39" w:rsidP="00C45F39" w:rsidRDefault="00C45F39" w14:paraId="02F2C34E" wp14:textId="77777777"/>
    <w:p xmlns:wp14="http://schemas.microsoft.com/office/word/2010/wordml" w:rsidR="00CB5571" w:rsidP="00C45F39" w:rsidRDefault="00CB5571" w14:paraId="680A4E5D" wp14:textId="77777777"/>
    <w:p xmlns:wp14="http://schemas.microsoft.com/office/word/2010/wordml" w:rsidR="00CB5571" w:rsidP="00C45F39" w:rsidRDefault="00CB5571" w14:paraId="19219836" wp14:textId="77777777"/>
    <w:p xmlns:wp14="http://schemas.microsoft.com/office/word/2010/wordml" w:rsidR="00CB5571" w:rsidP="00C45F39" w:rsidRDefault="00CB5571" w14:paraId="296FEF7D" wp14:textId="77777777"/>
    <w:p xmlns:wp14="http://schemas.microsoft.com/office/word/2010/wordml" w:rsidR="00CB5571" w:rsidP="00C45F39" w:rsidRDefault="00CB5571" w14:paraId="7194DBDC" wp14:textId="77777777"/>
    <w:p xmlns:wp14="http://schemas.microsoft.com/office/word/2010/wordml" w:rsidR="00CB5571" w:rsidP="00C45F39" w:rsidRDefault="00CB5571" w14:paraId="769D0D3C" wp14:textId="77777777"/>
    <w:p xmlns:wp14="http://schemas.microsoft.com/office/word/2010/wordml" w:rsidR="00CB5571" w:rsidP="00C45F39" w:rsidRDefault="00CB5571" w14:paraId="048BD15A" wp14:textId="77777777">
      <w:r>
        <w:t>Gestion de la sécurité des mots de passe : étude des possibilités</w:t>
      </w:r>
    </w:p>
    <w:p xmlns:wp14="http://schemas.microsoft.com/office/word/2010/wordml" w:rsidR="00AA090A" w:rsidP="235F8DBA" w:rsidRDefault="00AA090A" w14:paraId="4E2E9C14" wp14:textId="36472916">
      <w:pPr>
        <w:pStyle w:val="question"/>
        <w:numPr>
          <w:numId w:val="0"/>
        </w:numPr>
        <w:ind w:left="0"/>
      </w:pPr>
      <w:r w:rsidR="235F8DBA">
        <w:rPr/>
        <w:t>/Déterminez l'algorithme de hachage cryptographique utilisé.</w:t>
      </w:r>
    </w:p>
    <w:p w:rsidR="235F8DBA" w:rsidP="235F8DBA" w:rsidRDefault="235F8DBA" w14:paraId="20661B4F" w14:textId="4D4F1C0A">
      <w:pPr>
        <w:pStyle w:val="question"/>
        <w:numPr>
          <w:numId w:val="0"/>
        </w:numPr>
        <w:ind w:left="0"/>
      </w:pPr>
    </w:p>
    <w:p xmlns:wp14="http://schemas.microsoft.com/office/word/2010/wordml" w:rsidR="00CB5571" w:rsidP="235F8DBA" w:rsidRDefault="00AA090A" w14:paraId="5FBD098C" wp14:textId="0AB99E71">
      <w:pPr>
        <w:pStyle w:val="question"/>
        <w:numPr>
          <w:numId w:val="0"/>
        </w:numPr>
        <w:ind w:left="0"/>
      </w:pPr>
      <w:r w:rsidR="235F8DBA">
        <w:rPr/>
        <w:t>/Déterminez la version en clair des mots de passe, à partir d'outils disponibles en ligne par exemple.</w:t>
      </w:r>
    </w:p>
    <w:p w:rsidR="235F8DBA" w:rsidP="235F8DBA" w:rsidRDefault="235F8DBA" w14:paraId="62027E46" w14:textId="304B3AFF">
      <w:pPr>
        <w:pStyle w:val="question"/>
        <w:numPr>
          <w:numId w:val="0"/>
        </w:numPr>
        <w:ind w:left="0"/>
      </w:pPr>
    </w:p>
    <w:p xmlns:wp14="http://schemas.microsoft.com/office/word/2010/wordml" w:rsidR="00AA090A" w:rsidP="235F8DBA" w:rsidRDefault="00AA090A" w14:paraId="76CFF9DB" wp14:textId="63315CE5">
      <w:pPr>
        <w:pStyle w:val="question"/>
        <w:numPr>
          <w:numId w:val="0"/>
        </w:numPr>
        <w:ind w:left="0"/>
      </w:pPr>
      <w:r w:rsidR="235F8DBA">
        <w:rPr/>
        <w:t>/Produisez l'empreinte hachée du mot de passe "Vive#Les#S1aux" en MD5 avec la chaîne de salage "</w:t>
      </w:r>
      <w:r w:rsidR="235F8DBA">
        <w:rPr/>
        <w:t>duSel</w:t>
      </w:r>
      <w:r w:rsidR="235F8DBA">
        <w:rPr/>
        <w:t>".</w:t>
      </w:r>
    </w:p>
    <w:p xmlns:wp14="http://schemas.microsoft.com/office/word/2010/wordml" w:rsidR="00AA090A" w:rsidP="235F8DBA" w:rsidRDefault="00AA090A" w14:paraId="35EF2188" wp14:textId="07DADC98">
      <w:pPr>
        <w:pStyle w:val="question"/>
        <w:numPr>
          <w:numId w:val="0"/>
        </w:numPr>
        <w:ind w:firstLine="0"/>
      </w:pPr>
      <w:r w:rsidR="235F8DBA">
        <w:rPr/>
        <w:t xml:space="preserve">//Le </w:t>
      </w:r>
      <w:r w:rsidR="235F8DBA">
        <w:rPr/>
        <w:t>hashage</w:t>
      </w:r>
      <w:r w:rsidR="235F8DBA">
        <w:rPr/>
        <w:t xml:space="preserve"> obtenu est : D5ssjBQDmeACB1mA1KUJGg==</w:t>
      </w:r>
    </w:p>
    <w:p w:rsidR="235F8DBA" w:rsidP="235F8DBA" w:rsidRDefault="235F8DBA" w14:paraId="57C6855C" w14:textId="47BA7032">
      <w:pPr>
        <w:pStyle w:val="question"/>
        <w:numPr>
          <w:numId w:val="0"/>
        </w:numPr>
        <w:ind w:left="0"/>
      </w:pPr>
    </w:p>
    <w:p xmlns:wp14="http://schemas.microsoft.com/office/word/2010/wordml" w:rsidR="00AA090A" w:rsidP="235F8DBA" w:rsidRDefault="00AA090A" w14:paraId="537CDD7A" wp14:textId="5D588358">
      <w:pPr>
        <w:pStyle w:val="question"/>
        <w:numPr>
          <w:numId w:val="0"/>
        </w:numPr>
        <w:ind w:left="0"/>
      </w:pPr>
      <w:r w:rsidR="235F8DBA">
        <w:rPr/>
        <w:t>/Produisez l'empreinte hachée du mot de passe "Vive#Les#S1aux" en SHA256 avec la chaîne de salage "</w:t>
      </w:r>
      <w:r w:rsidR="235F8DBA">
        <w:rPr/>
        <w:t>duSel</w:t>
      </w:r>
      <w:r w:rsidR="235F8DBA">
        <w:rPr/>
        <w:t>".</w:t>
      </w:r>
    </w:p>
    <w:p xmlns:wp14="http://schemas.microsoft.com/office/word/2010/wordml" w:rsidRPr="00AA090A" w:rsidR="00AA090A" w:rsidP="235F8DBA" w:rsidRDefault="00AA090A" w14:paraId="79A81D4F" wp14:textId="172E0593">
      <w:pPr>
        <w:ind w:firstLine="0"/>
        <w:rPr>
          <w:rFonts w:ascii="Times New Roman" w:hAnsi="Times New Roman" w:cs="Times New Roman"/>
          <w:sz w:val="21"/>
          <w:szCs w:val="21"/>
        </w:rPr>
      </w:pPr>
      <w:r w:rsidRPr="235F8DBA" w:rsidR="235F8DBA">
        <w:rPr>
          <w:rFonts w:ascii="Times New Roman" w:hAnsi="Times New Roman" w:cs="Times New Roman"/>
          <w:sz w:val="21"/>
          <w:szCs w:val="21"/>
        </w:rPr>
        <w:t xml:space="preserve">//Le </w:t>
      </w:r>
      <w:r w:rsidRPr="235F8DBA" w:rsidR="235F8DBA">
        <w:rPr>
          <w:rFonts w:ascii="Times New Roman" w:hAnsi="Times New Roman" w:cs="Times New Roman"/>
          <w:sz w:val="21"/>
          <w:szCs w:val="21"/>
        </w:rPr>
        <w:t>hashage</w:t>
      </w:r>
      <w:r w:rsidRPr="235F8DBA" w:rsidR="235F8DBA">
        <w:rPr>
          <w:rFonts w:ascii="Times New Roman" w:hAnsi="Times New Roman" w:cs="Times New Roman"/>
          <w:sz w:val="21"/>
          <w:szCs w:val="21"/>
        </w:rPr>
        <w:t xml:space="preserve"> obtenu est : AA/PgtZN7OzoLcQZ2ixv/0JVib8nchmDlRywcGMfN+g=</w:t>
      </w:r>
    </w:p>
    <w:p w:rsidR="235F8DBA" w:rsidP="235F8DBA" w:rsidRDefault="235F8DBA" w14:paraId="01031B3A" w14:textId="078A375E">
      <w:pPr>
        <w:pStyle w:val="question"/>
        <w:numPr>
          <w:numId w:val="0"/>
        </w:numPr>
        <w:ind w:left="0"/>
      </w:pPr>
    </w:p>
    <w:p xmlns:wp14="http://schemas.microsoft.com/office/word/2010/wordml" w:rsidR="00AA090A" w:rsidP="235F8DBA" w:rsidRDefault="00AA090A" w14:paraId="6FC74BB0" wp14:textId="5D55828F">
      <w:pPr>
        <w:pStyle w:val="question"/>
        <w:numPr>
          <w:numId w:val="0"/>
        </w:numPr>
        <w:ind w:left="0"/>
      </w:pPr>
      <w:r w:rsidR="235F8DBA">
        <w:rPr/>
        <w:t>/Produisez l'empreinte hachée du mot de passe "Vive#Les#S1aux" en SHA512 avec la chaîne de salage "</w:t>
      </w:r>
      <w:r w:rsidR="235F8DBA">
        <w:rPr/>
        <w:t>duSel</w:t>
      </w:r>
      <w:r w:rsidR="235F8DBA">
        <w:rPr/>
        <w:t>".</w:t>
      </w:r>
    </w:p>
    <w:p xmlns:wp14="http://schemas.microsoft.com/office/word/2010/wordml" w:rsidR="00AA090A" w:rsidP="235F8DBA" w:rsidRDefault="00AA090A" w14:paraId="530EE291" wp14:textId="332A079E">
      <w:pPr>
        <w:pStyle w:val="question"/>
        <w:numPr>
          <w:numId w:val="0"/>
        </w:numPr>
        <w:ind w:left="0"/>
        <w:rPr>
          <w:rFonts w:cs="Times New Roman"/>
        </w:rPr>
      </w:pPr>
      <w:r w:rsidR="235F8DBA">
        <w:rPr/>
        <w:t xml:space="preserve">//Le </w:t>
      </w:r>
      <w:r w:rsidR="235F8DBA">
        <w:rPr/>
        <w:t>hashage</w:t>
      </w:r>
      <w:r w:rsidR="235F8DBA">
        <w:rPr/>
        <w:t xml:space="preserve"> obtenu est : </w:t>
      </w:r>
      <w:r w:rsidRPr="235F8DBA" w:rsidR="235F8DBA">
        <w:rPr>
          <w:rFonts w:cs="Times New Roman"/>
        </w:rPr>
        <w:t>Q8tDBIEyOi+1d97+yAfzQgtFM1UWf86WnIiOKpnSRcJ/1V87ncgIYXALy+Otuqe8sAzi4/CoQq232WcR4YWAZg==</w:t>
      </w:r>
    </w:p>
    <w:p w:rsidR="235F8DBA" w:rsidP="235F8DBA" w:rsidRDefault="235F8DBA" w14:paraId="692D0F1C" w14:textId="313F9E98">
      <w:pPr>
        <w:pStyle w:val="question"/>
        <w:numPr>
          <w:numId w:val="0"/>
        </w:numPr>
        <w:ind w:left="0"/>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fr-FR"/>
        </w:rPr>
      </w:pPr>
    </w:p>
    <w:p w:rsidR="235F8DBA" w:rsidP="235F8DBA" w:rsidRDefault="235F8DBA" w14:paraId="463E96DB" w14:textId="75203018">
      <w:pPr>
        <w:pStyle w:val="question"/>
        <w:numPr>
          <w:numId w:val="0"/>
        </w:numPr>
        <w:ind w:left="0"/>
        <w:rPr>
          <w:noProof w:val="0"/>
          <w:lang w:val="fr-FR"/>
        </w:rPr>
      </w:pP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fr-FR"/>
        </w:rPr>
        <w:t xml:space="preserve">/En utilisant la fonction </w:t>
      </w:r>
      <w:r w:rsidRPr="235F8DBA" w:rsidR="235F8DBA">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fr-FR"/>
        </w:rPr>
        <w:t>password_hash</w:t>
      </w:r>
      <w:r w:rsidRPr="235F8DBA" w:rsidR="235F8DBA">
        <w:rPr>
          <w:rFonts w:ascii="Times New Roman" w:hAnsi="Times New Roman" w:eastAsia="Times New Roman" w:cs="Times New Roman"/>
          <w:b w:val="1"/>
          <w:bCs w:val="1"/>
          <w:i w:val="0"/>
          <w:iCs w:val="0"/>
          <w:caps w:val="0"/>
          <w:smallCaps w:val="0"/>
          <w:noProof w:val="0"/>
          <w:color w:val="000000" w:themeColor="text1" w:themeTint="FF" w:themeShade="FF"/>
          <w:sz w:val="21"/>
          <w:szCs w:val="21"/>
          <w:lang w:val="fr-FR"/>
        </w:rPr>
        <w:t>()</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fr-FR"/>
        </w:rPr>
        <w:t xml:space="preserve">, générez l'empreinte du mot de passe "Vive#Les#S1aux" avec l'algorithme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fr-FR"/>
        </w:rPr>
        <w:t>Bcrypt</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fr-FR"/>
        </w:rPr>
        <w:t>. Observez le résultat lors d'exécutions successives de votre programme.</w:t>
      </w:r>
    </w:p>
    <w:p w:rsidR="235F8DBA" w:rsidP="235F8DBA" w:rsidRDefault="235F8DBA" w14:paraId="157E051A" w14:textId="10A27D7C">
      <w:pPr>
        <w:pStyle w:val="Normal"/>
        <w:ind w:left="0"/>
      </w:pPr>
      <w:r w:rsidR="235F8DBA">
        <w:rPr/>
        <w:t>//L’empreinte obtenue est : $2y$10$9VOu1c3d05zjPZl/NXbHueDzZwn0BdqOoZTGn5TkbBhrj3thmP8x6</w:t>
      </w:r>
    </w:p>
    <w:p w:rsidR="235F8DBA" w:rsidP="235F8DBA" w:rsidRDefault="235F8DBA" w14:paraId="155942C7" w14:textId="7A5C518B">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p>
    <w:p w:rsidR="235F8DBA" w:rsidP="235F8DBA" w:rsidRDefault="235F8DBA" w14:paraId="4238EEA9" w14:textId="128BB039">
      <w:pPr>
        <w:pStyle w:val="Normal"/>
        <w:ind w:left="0"/>
        <w:rPr>
          <w:rFonts w:ascii="Times New Roman" w:hAnsi="Times New Roman" w:eastAsia="Times New Roman" w:cs="Times New Roman"/>
          <w:noProof w:val="0"/>
          <w:sz w:val="22"/>
          <w:szCs w:val="22"/>
          <w:lang w:val="fr-FR"/>
        </w:rPr>
      </w:pPr>
      <w:r w:rsidRPr="235F8DBA" w:rsidR="235F8DBA">
        <w:rPr>
          <w:noProof w:val="0"/>
          <w:lang w:val="fr-FR"/>
        </w:rPr>
        <w:t xml:space="preserve">/En utilisant la fonction </w:t>
      </w:r>
      <w:r w:rsidRPr="235F8DBA" w:rsidR="235F8DBA">
        <w:rPr>
          <w:noProof w:val="0"/>
          <w:lang w:val="fr-FR"/>
        </w:rPr>
        <w:t>password_hash</w:t>
      </w:r>
      <w:r w:rsidRPr="235F8DBA" w:rsidR="235F8DBA">
        <w:rPr>
          <w:noProof w:val="0"/>
          <w:lang w:val="fr-FR"/>
        </w:rPr>
        <w:t xml:space="preserve">(), générez l'empreinte du mot de passe "Vive#Les#S1aux" avec l'algorithme </w:t>
      </w:r>
      <w:r w:rsidRPr="235F8DBA" w:rsidR="235F8DBA">
        <w:rPr>
          <w:noProof w:val="0"/>
          <w:lang w:val="fr-FR"/>
        </w:rPr>
        <w:t>Bcrypt</w:t>
      </w:r>
      <w:r w:rsidRPr="235F8DBA" w:rsidR="235F8DBA">
        <w:rPr>
          <w:noProof w:val="0"/>
          <w:lang w:val="fr-FR"/>
        </w:rPr>
        <w:t>. Quel est le temps d'exécution ? Recherchez dans le résultat la valeur du "coût" algorithmique.</w:t>
      </w:r>
    </w:p>
    <w:p w:rsidR="235F8DBA" w:rsidP="235F8DBA" w:rsidRDefault="235F8DBA" w14:paraId="1278363C" w14:textId="5AE93E5F">
      <w:pPr>
        <w:pStyle w:val="Normal"/>
        <w:ind w:left="0"/>
        <w:rPr>
          <w:rFonts w:ascii="Calibri" w:hAnsi="Calibri" w:eastAsia="Calibri" w:cs="Calibri"/>
          <w:noProof w:val="0"/>
          <w:sz w:val="22"/>
          <w:szCs w:val="22"/>
          <w:lang w:val="fr-FR"/>
        </w:rPr>
      </w:pP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//L’empreinte obtenue est :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$2y$10$GymrO2d7NUHBPH1TjO.Am.nna</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9SwhBt0ZPzlOSIsmpD98kEnYosva</w:t>
      </w:r>
    </w:p>
    <w:p w:rsidR="235F8DBA" w:rsidP="235F8DBA" w:rsidRDefault="235F8DBA" w14:paraId="72FC7051" w14:textId="6C35D80A">
      <w:pPr>
        <w:pStyle w:val="Normal"/>
        <w:ind w:left="0"/>
        <w:rPr>
          <w:rFonts w:ascii="Calibri" w:hAnsi="Calibri" w:eastAsia="Calibri" w:cs="Calibri"/>
          <w:noProof w:val="0"/>
          <w:sz w:val="22"/>
          <w:szCs w:val="22"/>
          <w:lang w:val="fr-FR"/>
        </w:rPr>
      </w:pPr>
      <w:r w:rsidRPr="235F8DBA" w:rsidR="235F8DB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Avec une durée d’exécution de :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0.053472995758057 secondes</w:t>
      </w:r>
    </w:p>
    <w:p w:rsidR="235F8DBA" w:rsidP="235F8DBA" w:rsidRDefault="235F8DBA" w14:paraId="2CD4601A" w14:textId="5A3A42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Et pour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coüt</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10</w:t>
      </w:r>
    </w:p>
    <w:p w:rsidR="235F8DBA" w:rsidP="235F8DBA" w:rsidRDefault="235F8DBA" w14:paraId="164DE38B" w14:textId="1F901D50">
      <w:pPr>
        <w:pStyle w:val="Normal"/>
        <w:ind w:left="0"/>
        <w:rPr>
          <w:rFonts w:ascii="Times New Roman" w:hAnsi="Times New Roman" w:eastAsia="Times New Roman" w:cs="Times New Roman"/>
          <w:noProof w:val="0"/>
          <w:sz w:val="22"/>
          <w:szCs w:val="22"/>
          <w:lang w:val="fr-FR"/>
        </w:rPr>
      </w:pP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Temps pour coût = 5 : 0.0021698474884033 secondes</w:t>
      </w:r>
    </w:p>
    <w:p w:rsidR="235F8DBA" w:rsidP="235F8DBA" w:rsidRDefault="235F8DBA" w14:paraId="516A93D9" w14:textId="5EE1EE40">
      <w:pPr>
        <w:pStyle w:val="Normal"/>
        <w:ind w:left="0"/>
        <w:rPr>
          <w:rFonts w:ascii="Times New Roman" w:hAnsi="Times New Roman" w:eastAsia="Times New Roman" w:cs="Times New Roman"/>
          <w:noProof w:val="0"/>
          <w:sz w:val="22"/>
          <w:szCs w:val="22"/>
          <w:lang w:val="fr-FR"/>
        </w:rPr>
      </w:pP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Temps pour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coüt</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15 : 1.6904928684235</w:t>
      </w:r>
      <w:r w:rsidRPr="235F8DBA" w:rsidR="235F8DBA">
        <w:rPr>
          <w:rFonts w:ascii="Times New Roman" w:hAnsi="Times New Roman" w:eastAsia="Times New Roman" w:cs="Times New Roman"/>
          <w:noProof w:val="0"/>
          <w:sz w:val="22"/>
          <w:szCs w:val="22"/>
          <w:lang w:val="fr-FR"/>
        </w:rPr>
        <w:t xml:space="preserve"> </w:t>
      </w:r>
      <w:r w:rsidRPr="235F8DBA" w:rsidR="235F8D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secondes</w:t>
      </w:r>
    </w:p>
    <w:p w:rsidR="235F8DBA" w:rsidP="235F8DBA" w:rsidRDefault="235F8DBA" w14:paraId="69F1F16A" w14:textId="02D0067A">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pPr>
    </w:p>
    <w:p w:rsidR="235F8DBA" w:rsidP="235F8DBA" w:rsidRDefault="235F8DBA" w14:paraId="45C3E593" w14:textId="489AF080">
      <w:pPr>
        <w:pStyle w:val="Normal"/>
        <w:ind w:left="0"/>
      </w:pPr>
    </w:p>
    <w:sectPr w:rsidRPr="00AA090A" w:rsidR="00AA090A" w:rsidSect="00611F7A">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16926304"/>
    <w:multiLevelType xmlns:w="http://schemas.openxmlformats.org/wordprocessingml/2006/main" w:val="multilevel"/>
    <w:lvl xmlns:w="http://schemas.openxmlformats.org/wordprocessingml/2006/main" w:ilvl="0">
      <w:start w:val="1"/>
      <w:numFmt w:val="decimal"/>
      <w:pStyle w:val="question"/>
      <w:lvlText w:val="Question %1) "/>
      <w:lvlJc w:val="righ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0ba24bf"/>
    <w:multiLevelType xmlns:w="http://schemas.openxmlformats.org/wordprocessingml/2006/main" w:val="multilevel"/>
    <w:lvl xmlns:w="http://schemas.openxmlformats.org/wordprocessingml/2006/main" w:ilvl="0">
      <w:start w:val="1"/>
      <w:numFmt w:val="decimal"/>
      <w:pStyle w:val="question"/>
      <w:lvlText w:val="Question %1) "/>
      <w:lvlJc w:val="righ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a83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A84961"/>
    <w:multiLevelType w:val="multilevel"/>
    <w:tmpl w:val="B9B27064"/>
    <w:styleLink w:val="numerotquestion"/>
    <w:lvl w:ilvl="0">
      <w:start w:val="1"/>
      <w:numFmt w:val="decimal"/>
      <w:pStyle w:val="question"/>
      <w:suff w:val="space"/>
      <w:lvlText w:val="Question %1) "/>
      <w:lvlJc w:val="right"/>
      <w:pPr>
        <w:ind/>
      </w:pPr>
      <w:rPr>
        <w:rFonts w:hint="default" w:ascii="Times New Roman" w:hAnsi="Times New Roman"/>
        <w:i/>
        <w:sz w:val="21"/>
      </w:rPr>
    </w:lvl>
    <w:lvl w:ilvl="1">
      <w:start w:val="1"/>
      <w:numFmt w:val="decimal"/>
      <w:suff w:val="space"/>
      <w:lvlText w:val="Question %2) "/>
      <w:lvlJc w:val="right"/>
      <w:rPr>
        <w:rFonts w:ascii="Times New Roman" w:hAnsi="Times New Roman"/>
        <w:i/>
        <w:sz w:val="21"/>
      </w:rPr>
    </w:lvl>
    <w:lvl w:ilvl="2">
      <w:start w:val="1"/>
      <w:numFmt w:val="decimal"/>
      <w:suff w:val="space"/>
      <w:lvlText w:val="Question %3) "/>
      <w:lvlJc w:val="right"/>
      <w:rPr>
        <w:rFonts w:ascii="Times New Roman" w:hAnsi="Times New Roman"/>
        <w:i/>
        <w:sz w:val="21"/>
      </w:rPr>
    </w:lvl>
    <w:lvl w:ilvl="3">
      <w:start w:val="1"/>
      <w:numFmt w:val="decimal"/>
      <w:suff w:val="space"/>
      <w:lvlText w:val="Question %4) "/>
      <w:lvlJc w:val="right"/>
      <w:rPr>
        <w:rFonts w:ascii="Times New Roman" w:hAnsi="Times New Roman"/>
        <w:i/>
        <w:sz w:val="21"/>
      </w:rPr>
    </w:lvl>
    <w:lvl w:ilvl="4">
      <w:start w:val="1"/>
      <w:numFmt w:val="decimal"/>
      <w:suff w:val="space"/>
      <w:lvlText w:val="Question %5) "/>
      <w:lvlJc w:val="right"/>
      <w:rPr>
        <w:rFonts w:ascii="Times New Roman" w:hAnsi="Times New Roman"/>
        <w:i/>
        <w:sz w:val="21"/>
      </w:rPr>
    </w:lvl>
    <w:lvl w:ilvl="5">
      <w:start w:val="1"/>
      <w:numFmt w:val="decimal"/>
      <w:suff w:val="space"/>
      <w:lvlText w:val="Question %6) "/>
      <w:lvlJc w:val="right"/>
      <w:rPr>
        <w:rFonts w:ascii="Times New Roman" w:hAnsi="Times New Roman"/>
        <w:i/>
        <w:sz w:val="21"/>
      </w:rPr>
    </w:lvl>
    <w:lvl w:ilvl="6">
      <w:start w:val="1"/>
      <w:numFmt w:val="decimal"/>
      <w:suff w:val="space"/>
      <w:lvlText w:val="Question %7) "/>
      <w:lvlJc w:val="right"/>
      <w:rPr>
        <w:rFonts w:ascii="Times New Roman" w:hAnsi="Times New Roman"/>
        <w:i/>
        <w:sz w:val="21"/>
      </w:rPr>
    </w:lvl>
    <w:lvl w:ilvl="7">
      <w:start w:val="1"/>
      <w:numFmt w:val="decimal"/>
      <w:suff w:val="space"/>
      <w:lvlText w:val="Question %8) "/>
      <w:lvlJc w:val="right"/>
      <w:rPr>
        <w:rFonts w:ascii="Times New Roman" w:hAnsi="Times New Roman"/>
        <w:i/>
        <w:sz w:val="21"/>
      </w:rPr>
    </w:lvl>
    <w:lvl w:ilvl="8">
      <w:start w:val="1"/>
      <w:numFmt w:val="decimal"/>
      <w:suff w:val="space"/>
      <w:lvlText w:val="Question %9) "/>
      <w:lvlJc w:val="right"/>
      <w:rPr>
        <w:rFonts w:ascii="Times New Roman" w:hAnsi="Times New Roman"/>
        <w:i/>
        <w:sz w:val="21"/>
      </w:rPr>
    </w:lvl>
  </w:abstractNum>
  <w:abstractNum w:abstractNumId="1" w15:restartNumberingAfterBreak="0">
    <w:nsid w:val="31037B94"/>
    <w:multiLevelType w:val="hybridMultilevel"/>
    <w:tmpl w:val="07103F54"/>
    <w:lvl w:ilvl="0" w:tplc="1D943ABE">
      <w:start w:val="1"/>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27C4901"/>
    <w:multiLevelType w:val="hybridMultilevel"/>
    <w:tmpl w:val="6680B2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1F3975"/>
    <w:multiLevelType w:val="hybridMultilevel"/>
    <w:tmpl w:val="3AA67866"/>
    <w:lvl w:ilvl="0" w:tplc="2A707E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8">
    <w:abstractNumId w:val="6"/>
  </w:num>
  <w:num w:numId="7">
    <w:abstractNumId w:val="5"/>
  </w:num>
  <w:num w:numId="6">
    <w:abstractNumId w:val="4"/>
  </w:num>
  <w:num w:numId="1">
    <w:abstractNumId w:val="2"/>
  </w:num>
  <w:num w:numId="2">
    <w:abstractNumId w:val="3"/>
  </w:num>
  <w:num w:numId="3">
    <w:abstractNumId w:val="1"/>
  </w:num>
  <w:num w:numId="4">
    <w:abstractNumId w:val="0"/>
  </w:num>
  <w:num w:numId="5">
    <w:abstractNumId w:val="0"/>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A"/>
    <w:rsid w:val="0027118A"/>
    <w:rsid w:val="00330DFD"/>
    <w:rsid w:val="003D56C6"/>
    <w:rsid w:val="00515D13"/>
    <w:rsid w:val="00611F7A"/>
    <w:rsid w:val="00AA090A"/>
    <w:rsid w:val="00C45F39"/>
    <w:rsid w:val="00CB3449"/>
    <w:rsid w:val="00CB5571"/>
    <w:rsid w:val="00DA1FF5"/>
    <w:rsid w:val="00EF7703"/>
    <w:rsid w:val="00F7616E"/>
    <w:rsid w:val="235F8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55C8"/>
  <w15:chartTrackingRefBased/>
  <w15:docId w15:val="{B70D787D-94D8-4977-AE89-0A0EFFC21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link w:val="SansinterligneCar"/>
    <w:uiPriority w:val="1"/>
    <w:qFormat/>
    <w:rsid w:val="00611F7A"/>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611F7A"/>
    <w:rPr>
      <w:rFonts w:eastAsiaTheme="minorEastAsia"/>
      <w:lang w:eastAsia="fr-FR"/>
    </w:rPr>
  </w:style>
  <w:style w:type="paragraph" w:styleId="Paragraphedeliste">
    <w:name w:val="List Paragraph"/>
    <w:basedOn w:val="Normal"/>
    <w:uiPriority w:val="34"/>
    <w:qFormat/>
    <w:rsid w:val="00DA1FF5"/>
    <w:pPr>
      <w:ind w:left="720"/>
      <w:contextualSpacing/>
    </w:pPr>
  </w:style>
  <w:style w:type="paragraph" w:styleId="question" w:customStyle="1">
    <w:name w:val="question"/>
    <w:basedOn w:val="Normal"/>
    <w:autoRedefine/>
    <w:rsid w:val="00AA090A"/>
    <w:pPr>
      <w:widowControl w:val="0"/>
      <w:numPr>
        <w:numId w:val="4"/>
      </w:numPr>
      <w:suppressAutoHyphens/>
      <w:autoSpaceDN w:val="0"/>
      <w:spacing w:before="170" w:after="170" w:line="240" w:lineRule="auto"/>
      <w:textAlignment w:val="baseline"/>
    </w:pPr>
    <w:rPr>
      <w:rFonts w:ascii="Times New Roman" w:hAnsi="Times New Roman" w:eastAsia="DejaVu Sans" w:cs="DejaVu Sans"/>
      <w:kern w:val="3"/>
      <w:sz w:val="21"/>
      <w:szCs w:val="24"/>
    </w:rPr>
  </w:style>
  <w:style w:type="numbering" w:styleId="numerotquestion" w:customStyle="1">
    <w:name w:val="numerot_question"/>
    <w:basedOn w:val="Aucuneliste"/>
    <w:rsid w:val="00AA090A"/>
    <w:pPr>
      <w:numPr>
        <w:numId w:val="4"/>
      </w:numPr>
    </w:pPr>
  </w:style>
  <w:style w:type="paragraph" w:styleId="NormalWeb">
    <w:name w:val="Normal (Web)"/>
    <w:basedOn w:val="Normal"/>
    <w:uiPriority w:val="99"/>
    <w:semiHidden/>
    <w:unhideWhenUsed/>
    <w:rsid w:val="00AA090A"/>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ienhypertexte">
    <w:name w:val="Hyperlink"/>
    <w:basedOn w:val="Policepardfaut"/>
    <w:uiPriority w:val="99"/>
    <w:unhideWhenUsed/>
    <w:rsid w:val="00AA0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6565">
      <w:bodyDiv w:val="1"/>
      <w:marLeft w:val="0"/>
      <w:marRight w:val="0"/>
      <w:marTop w:val="0"/>
      <w:marBottom w:val="0"/>
      <w:divBdr>
        <w:top w:val="none" w:sz="0" w:space="0" w:color="auto"/>
        <w:left w:val="none" w:sz="0" w:space="0" w:color="auto"/>
        <w:bottom w:val="none" w:sz="0" w:space="0" w:color="auto"/>
        <w:right w:val="none" w:sz="0" w:space="0" w:color="auto"/>
      </w:divBdr>
      <w:divsChild>
        <w:div w:id="152380834">
          <w:marLeft w:val="0"/>
          <w:marRight w:val="0"/>
          <w:marTop w:val="0"/>
          <w:marBottom w:val="0"/>
          <w:divBdr>
            <w:top w:val="none" w:sz="0" w:space="0" w:color="auto"/>
            <w:left w:val="none" w:sz="0" w:space="0" w:color="auto"/>
            <w:bottom w:val="none" w:sz="0" w:space="0" w:color="auto"/>
            <w:right w:val="none" w:sz="0" w:space="0" w:color="auto"/>
          </w:divBdr>
          <w:divsChild>
            <w:div w:id="1838154432">
              <w:marLeft w:val="0"/>
              <w:marRight w:val="0"/>
              <w:marTop w:val="0"/>
              <w:marBottom w:val="0"/>
              <w:divBdr>
                <w:top w:val="none" w:sz="0" w:space="0" w:color="auto"/>
                <w:left w:val="none" w:sz="0" w:space="0" w:color="auto"/>
                <w:bottom w:val="none" w:sz="0" w:space="0" w:color="auto"/>
                <w:right w:val="none" w:sz="0" w:space="0" w:color="auto"/>
              </w:divBdr>
              <w:divsChild>
                <w:div w:id="1745561726">
                  <w:marLeft w:val="0"/>
                  <w:marRight w:val="0"/>
                  <w:marTop w:val="0"/>
                  <w:marBottom w:val="0"/>
                  <w:divBdr>
                    <w:top w:val="none" w:sz="0" w:space="0" w:color="auto"/>
                    <w:left w:val="none" w:sz="0" w:space="0" w:color="auto"/>
                    <w:bottom w:val="none" w:sz="0" w:space="0" w:color="auto"/>
                    <w:right w:val="none" w:sz="0" w:space="0" w:color="auto"/>
                  </w:divBdr>
                  <w:divsChild>
                    <w:div w:id="1579364598">
                      <w:marLeft w:val="0"/>
                      <w:marRight w:val="0"/>
                      <w:marTop w:val="0"/>
                      <w:marBottom w:val="0"/>
                      <w:divBdr>
                        <w:top w:val="none" w:sz="0" w:space="0" w:color="auto"/>
                        <w:left w:val="none" w:sz="0" w:space="0" w:color="auto"/>
                        <w:bottom w:val="none" w:sz="0" w:space="0" w:color="auto"/>
                        <w:right w:val="none" w:sz="0" w:space="0" w:color="auto"/>
                      </w:divBdr>
                      <w:divsChild>
                        <w:div w:id="206989372">
                          <w:marLeft w:val="0"/>
                          <w:marRight w:val="0"/>
                          <w:marTop w:val="0"/>
                          <w:marBottom w:val="0"/>
                          <w:divBdr>
                            <w:top w:val="none" w:sz="0" w:space="0" w:color="auto"/>
                            <w:left w:val="none" w:sz="0" w:space="0" w:color="auto"/>
                            <w:bottom w:val="none" w:sz="0" w:space="0" w:color="auto"/>
                            <w:right w:val="none" w:sz="0" w:space="0" w:color="auto"/>
                          </w:divBdr>
                          <w:divsChild>
                            <w:div w:id="892430707">
                              <w:marLeft w:val="0"/>
                              <w:marRight w:val="0"/>
                              <w:marTop w:val="0"/>
                              <w:marBottom w:val="0"/>
                              <w:divBdr>
                                <w:top w:val="none" w:sz="0" w:space="0" w:color="auto"/>
                                <w:left w:val="none" w:sz="0" w:space="0" w:color="auto"/>
                                <w:bottom w:val="none" w:sz="0" w:space="0" w:color="auto"/>
                                <w:right w:val="none" w:sz="0" w:space="0" w:color="auto"/>
                              </w:divBdr>
                              <w:divsChild>
                                <w:div w:id="5691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2490">
      <w:bodyDiv w:val="1"/>
      <w:marLeft w:val="0"/>
      <w:marRight w:val="0"/>
      <w:marTop w:val="0"/>
      <w:marBottom w:val="0"/>
      <w:divBdr>
        <w:top w:val="none" w:sz="0" w:space="0" w:color="auto"/>
        <w:left w:val="none" w:sz="0" w:space="0" w:color="auto"/>
        <w:bottom w:val="none" w:sz="0" w:space="0" w:color="auto"/>
        <w:right w:val="none" w:sz="0" w:space="0" w:color="auto"/>
      </w:divBdr>
      <w:divsChild>
        <w:div w:id="845248438">
          <w:marLeft w:val="0"/>
          <w:marRight w:val="0"/>
          <w:marTop w:val="0"/>
          <w:marBottom w:val="0"/>
          <w:divBdr>
            <w:top w:val="none" w:sz="0" w:space="0" w:color="auto"/>
            <w:left w:val="none" w:sz="0" w:space="0" w:color="auto"/>
            <w:bottom w:val="none" w:sz="0" w:space="0" w:color="auto"/>
            <w:right w:val="none" w:sz="0" w:space="0" w:color="auto"/>
          </w:divBdr>
          <w:divsChild>
            <w:div w:id="623313778">
              <w:marLeft w:val="0"/>
              <w:marRight w:val="0"/>
              <w:marTop w:val="0"/>
              <w:marBottom w:val="0"/>
              <w:divBdr>
                <w:top w:val="none" w:sz="0" w:space="0" w:color="auto"/>
                <w:left w:val="none" w:sz="0" w:space="0" w:color="auto"/>
                <w:bottom w:val="none" w:sz="0" w:space="0" w:color="auto"/>
                <w:right w:val="none" w:sz="0" w:space="0" w:color="auto"/>
              </w:divBdr>
              <w:divsChild>
                <w:div w:id="2050274">
                  <w:marLeft w:val="0"/>
                  <w:marRight w:val="0"/>
                  <w:marTop w:val="0"/>
                  <w:marBottom w:val="0"/>
                  <w:divBdr>
                    <w:top w:val="none" w:sz="0" w:space="0" w:color="auto"/>
                    <w:left w:val="none" w:sz="0" w:space="0" w:color="auto"/>
                    <w:bottom w:val="none" w:sz="0" w:space="0" w:color="auto"/>
                    <w:right w:val="none" w:sz="0" w:space="0" w:color="auto"/>
                  </w:divBdr>
                  <w:divsChild>
                    <w:div w:id="1173029561">
                      <w:marLeft w:val="0"/>
                      <w:marRight w:val="0"/>
                      <w:marTop w:val="0"/>
                      <w:marBottom w:val="0"/>
                      <w:divBdr>
                        <w:top w:val="none" w:sz="0" w:space="0" w:color="auto"/>
                        <w:left w:val="none" w:sz="0" w:space="0" w:color="auto"/>
                        <w:bottom w:val="none" w:sz="0" w:space="0" w:color="auto"/>
                        <w:right w:val="none" w:sz="0" w:space="0" w:color="auto"/>
                      </w:divBdr>
                      <w:divsChild>
                        <w:div w:id="31274326">
                          <w:marLeft w:val="0"/>
                          <w:marRight w:val="0"/>
                          <w:marTop w:val="0"/>
                          <w:marBottom w:val="0"/>
                          <w:divBdr>
                            <w:top w:val="none" w:sz="0" w:space="0" w:color="auto"/>
                            <w:left w:val="none" w:sz="0" w:space="0" w:color="auto"/>
                            <w:bottom w:val="none" w:sz="0" w:space="0" w:color="auto"/>
                            <w:right w:val="none" w:sz="0" w:space="0" w:color="auto"/>
                          </w:divBdr>
                          <w:divsChild>
                            <w:div w:id="1063022910">
                              <w:marLeft w:val="0"/>
                              <w:marRight w:val="0"/>
                              <w:marTop w:val="0"/>
                              <w:marBottom w:val="0"/>
                              <w:divBdr>
                                <w:top w:val="none" w:sz="0" w:space="0" w:color="auto"/>
                                <w:left w:val="none" w:sz="0" w:space="0" w:color="auto"/>
                                <w:bottom w:val="none" w:sz="0" w:space="0" w:color="auto"/>
                                <w:right w:val="none" w:sz="0" w:space="0" w:color="auto"/>
                              </w:divBdr>
                              <w:divsChild>
                                <w:div w:id="2808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image" Target="media/image6.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CE88F8FC23486ABA42179A31AE7326"/>
        <w:category>
          <w:name w:val="Général"/>
          <w:gallery w:val="placeholder"/>
        </w:category>
        <w:types>
          <w:type w:val="bbPlcHdr"/>
        </w:types>
        <w:behaviors>
          <w:behavior w:val="content"/>
        </w:behaviors>
        <w:guid w:val="{90C07AF2-D0E1-49AF-9A09-C36A9CC3ECD8}"/>
      </w:docPartPr>
      <w:docPartBody>
        <w:p xmlns:wp14="http://schemas.microsoft.com/office/word/2010/wordml" w:rsidR="00EC1522" w:rsidP="00DD0A3B" w:rsidRDefault="00DD0A3B" w14:paraId="04A179D2" wp14:textId="77777777">
          <w:pPr>
            <w:pStyle w:val="FDCE88F8FC23486ABA42179A31AE7326"/>
          </w:pPr>
          <w:r>
            <w:rPr>
              <w:rFonts w:asciiTheme="majorHAnsi" w:hAnsiTheme="majorHAnsi" w:eastAsiaTheme="majorEastAsia" w:cstheme="majorBidi"/>
              <w:caps/>
              <w:color w:val="5B9BD5" w:themeColor="accent1"/>
              <w:sz w:val="80"/>
              <w:szCs w:val="80"/>
            </w:rPr>
            <w:t>[Titre du document]</w:t>
          </w:r>
        </w:p>
      </w:docPartBody>
    </w:docPart>
    <w:docPart>
      <w:docPartPr>
        <w:name w:val="62150F80F7D04845AE499DA7E60E1E18"/>
        <w:category>
          <w:name w:val="Général"/>
          <w:gallery w:val="placeholder"/>
        </w:category>
        <w:types>
          <w:type w:val="bbPlcHdr"/>
        </w:types>
        <w:behaviors>
          <w:behavior w:val="content"/>
        </w:behaviors>
        <w:guid w:val="{59475D3B-5E4B-43A1-884D-16013E8666E8}"/>
      </w:docPartPr>
      <w:docPartBody>
        <w:p xmlns:wp14="http://schemas.microsoft.com/office/word/2010/wordml" w:rsidR="00EC1522" w:rsidP="00DD0A3B" w:rsidRDefault="00DD0A3B" w14:paraId="44BF40C3" wp14:textId="77777777">
          <w:pPr>
            <w:pStyle w:val="62150F80F7D04845AE499DA7E60E1E18"/>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3B"/>
    <w:rsid w:val="00DD0A3B"/>
    <w:rsid w:val="00EC1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CE88F8FC23486ABA42179A31AE7326">
    <w:name w:val="FDCE88F8FC23486ABA42179A31AE7326"/>
    <w:rsid w:val="00DD0A3B"/>
  </w:style>
  <w:style w:type="paragraph" w:customStyle="1" w:styleId="62150F80F7D04845AE499DA7E60E1E18">
    <w:name w:val="62150F80F7D04845AE499DA7E60E1E18"/>
    <w:rsid w:val="00DD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2024-02-29T00:00:00</PublishDate>
  <Abstract/>
  <CompanyAddress>Benjamin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72F3A-E66C-41D1-8CAD-300D11789D3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Martins da cruz</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d’audit</dc:title>
  <dc:subject>Cyber Sécurité</dc:subject>
  <dc:creator>martinsda.ben</dc:creator>
  <keywords/>
  <dc:description/>
  <lastModifiedBy>Manoel Mounoury</lastModifiedBy>
  <revision>4</revision>
  <dcterms:created xsi:type="dcterms:W3CDTF">2024-02-29T14:22:00.0000000Z</dcterms:created>
  <dcterms:modified xsi:type="dcterms:W3CDTF">2024-03-14T13:35:19.8818666Z</dcterms:modified>
</coreProperties>
</file>