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Ind w:w="108" w:type="dxa"/>
        <w:tblLayout w:type="fixed"/>
        <w:tblLook w:val="0000" w:firstRow="0" w:lastRow="0" w:firstColumn="0" w:lastColumn="0" w:noHBand="0" w:noVBand="0"/>
      </w:tblPr>
      <w:tblGrid>
        <w:gridCol w:w="2802"/>
        <w:gridCol w:w="1559"/>
        <w:gridCol w:w="5245"/>
      </w:tblGrid>
      <w:tr w:rsidR="00C300BA" w14:paraId="1B2E5377" w14:textId="77777777">
        <w:trPr>
          <w:trHeight w:val="1418"/>
        </w:trPr>
        <w:tc>
          <w:tcPr>
            <w:tcW w:w="4361" w:type="dxa"/>
            <w:gridSpan w:val="2"/>
            <w:vAlign w:val="center"/>
          </w:tcPr>
          <w:p w14:paraId="6391E5F5" w14:textId="77777777" w:rsidR="00C300BA" w:rsidRDefault="00A91CBD" w:rsidP="00015418">
            <w:pPr>
              <w:spacing w:before="240" w:after="0"/>
            </w:pPr>
            <w:r>
              <w:rPr>
                <w:noProof/>
              </w:rPr>
              <w:drawing>
                <wp:anchor distT="0" distB="0" distL="114300" distR="114300" simplePos="0" relativeHeight="251658240" behindDoc="0" locked="0" layoutInCell="1" allowOverlap="1" wp14:anchorId="79CB3B56" wp14:editId="04B05226">
                  <wp:simplePos x="0" y="0"/>
                  <wp:positionH relativeFrom="column">
                    <wp:posOffset>48260</wp:posOffset>
                  </wp:positionH>
                  <wp:positionV relativeFrom="paragraph">
                    <wp:posOffset>-143510</wp:posOffset>
                  </wp:positionV>
                  <wp:extent cx="1784350" cy="749300"/>
                  <wp:effectExtent l="0" t="0" r="635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PP\GraphicCommunications\Graphic Design\Graphic_Design_Resources\Logos\BGS logo\BGS LOGOS TO USE\NEW_BGS_LOGO\BGS_Logo_magenta.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784350" cy="7493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245" w:type="dxa"/>
          </w:tcPr>
          <w:p w14:paraId="6F2FE342" w14:textId="77777777" w:rsidR="00C300BA" w:rsidRDefault="00C300BA" w:rsidP="00015418"/>
        </w:tc>
      </w:tr>
      <w:tr w:rsidR="00C300BA" w14:paraId="1086AE9E" w14:textId="77777777">
        <w:trPr>
          <w:trHeight w:val="1125"/>
        </w:trPr>
        <w:tc>
          <w:tcPr>
            <w:tcW w:w="2802" w:type="dxa"/>
          </w:tcPr>
          <w:p w14:paraId="5B44B2B4" w14:textId="77777777" w:rsidR="00C300BA" w:rsidRDefault="00C300BA" w:rsidP="00015418"/>
        </w:tc>
        <w:tc>
          <w:tcPr>
            <w:tcW w:w="6804" w:type="dxa"/>
            <w:gridSpan w:val="2"/>
          </w:tcPr>
          <w:p w14:paraId="75887F40" w14:textId="77777777" w:rsidR="00C300BA" w:rsidRDefault="00C300BA" w:rsidP="00015418"/>
        </w:tc>
      </w:tr>
      <w:tr w:rsidR="00C300BA" w14:paraId="6D4269B8" w14:textId="77777777">
        <w:trPr>
          <w:trHeight w:val="1992"/>
        </w:trPr>
        <w:tc>
          <w:tcPr>
            <w:tcW w:w="2802" w:type="dxa"/>
          </w:tcPr>
          <w:p w14:paraId="19E59A53" w14:textId="77777777" w:rsidR="00C300BA" w:rsidRDefault="00C300BA" w:rsidP="00015418"/>
        </w:tc>
        <w:bookmarkStart w:id="0" w:name="OLE_LINK2"/>
        <w:tc>
          <w:tcPr>
            <w:tcW w:w="6804" w:type="dxa"/>
            <w:gridSpan w:val="2"/>
          </w:tcPr>
          <w:p w14:paraId="185E1B1A" w14:textId="000166C6" w:rsidR="00C300BA" w:rsidRDefault="00380ED1" w:rsidP="00015418">
            <w:r w:rsidRPr="00590CEF">
              <w:rPr>
                <w:color w:val="002E40"/>
                <w:sz w:val="48"/>
              </w:rPr>
              <w:fldChar w:fldCharType="begin"/>
            </w:r>
            <w:r w:rsidR="00C300BA" w:rsidRPr="00590CEF">
              <w:rPr>
                <w:color w:val="002E40"/>
                <w:sz w:val="48"/>
              </w:rPr>
              <w:instrText xml:space="preserve"> DOCPROPERTY "BGS Rpt Title"  \* MERGEFORMAT </w:instrText>
            </w:r>
            <w:r w:rsidRPr="00590CEF">
              <w:rPr>
                <w:color w:val="002E40"/>
                <w:sz w:val="48"/>
              </w:rPr>
              <w:fldChar w:fldCharType="separate"/>
            </w:r>
            <w:r w:rsidR="00BB630D">
              <w:rPr>
                <w:color w:val="002E40"/>
                <w:sz w:val="48"/>
              </w:rPr>
              <w:t>AquiMod modelling of groundwater level hydrographs in the Anglian Water Services' area</w:t>
            </w:r>
            <w:r w:rsidRPr="00590CEF">
              <w:rPr>
                <w:color w:val="002E40"/>
                <w:sz w:val="48"/>
              </w:rPr>
              <w:fldChar w:fldCharType="end"/>
            </w:r>
            <w:bookmarkEnd w:id="0"/>
          </w:p>
        </w:tc>
      </w:tr>
      <w:tr w:rsidR="00C300BA" w14:paraId="1A7C1F02" w14:textId="77777777">
        <w:trPr>
          <w:trHeight w:val="1425"/>
        </w:trPr>
        <w:tc>
          <w:tcPr>
            <w:tcW w:w="2802" w:type="dxa"/>
          </w:tcPr>
          <w:p w14:paraId="27DE974E" w14:textId="77777777" w:rsidR="00C300BA" w:rsidRDefault="00C300BA" w:rsidP="00015418"/>
        </w:tc>
        <w:tc>
          <w:tcPr>
            <w:tcW w:w="6804" w:type="dxa"/>
            <w:gridSpan w:val="2"/>
          </w:tcPr>
          <w:p w14:paraId="215F4EB3" w14:textId="21D95C5C" w:rsidR="00C300BA" w:rsidRDefault="009D587B" w:rsidP="00015418">
            <w:fldSimple w:instr=" DOCPROPERTY  &quot;BGS Programme&quot; \* MERGEFORMAT ">
              <w:r w:rsidR="00BB630D">
                <w:t>Monitoring and Forecasting</w:t>
              </w:r>
            </w:fldSimple>
            <w:r w:rsidR="00C300BA">
              <w:t xml:space="preserve"> </w:t>
            </w:r>
            <w:r w:rsidR="008A66FE">
              <w:t>Topic</w:t>
            </w:r>
          </w:p>
          <w:p w14:paraId="605AE7D1" w14:textId="5267FDDD" w:rsidR="00C300BA" w:rsidRDefault="009D587B" w:rsidP="00015418">
            <w:fldSimple w:instr=" DOCPROPERTY &quot;BGS Rpt Type&quot;  \* MERGEFORMAT ">
              <w:r w:rsidR="00BB630D">
                <w:t>Commissioned</w:t>
              </w:r>
            </w:fldSimple>
            <w:r w:rsidR="00C300BA">
              <w:t xml:space="preserve"> Report </w:t>
            </w:r>
            <w:fldSimple w:instr=" DOCPROPERTY &quot;BGS Rpt No&quot;  \* MERGEFORMAT ">
              <w:r w:rsidR="00BB630D">
                <w:t>CR/20/056</w:t>
              </w:r>
            </w:fldSimple>
          </w:p>
        </w:tc>
      </w:tr>
      <w:tr w:rsidR="00C300BA" w14:paraId="2AB943BC" w14:textId="77777777">
        <w:trPr>
          <w:trHeight w:val="5102"/>
        </w:trPr>
        <w:tc>
          <w:tcPr>
            <w:tcW w:w="2802" w:type="dxa"/>
          </w:tcPr>
          <w:p w14:paraId="26BE60A7" w14:textId="77777777" w:rsidR="00C300BA" w:rsidRDefault="00C300BA" w:rsidP="00015418"/>
        </w:tc>
        <w:tc>
          <w:tcPr>
            <w:tcW w:w="6804" w:type="dxa"/>
            <w:gridSpan w:val="2"/>
            <w:vAlign w:val="center"/>
          </w:tcPr>
          <w:p w14:paraId="708EA0BC" w14:textId="47CFADF5" w:rsidR="00C300BA" w:rsidRDefault="00F94C26" w:rsidP="00015418">
            <w:pPr>
              <w:rPr>
                <w:vanish/>
              </w:rPr>
            </w:pPr>
            <w:r>
              <w:rPr>
                <w:noProof/>
              </w:rPr>
              <w:drawing>
                <wp:inline distT="0" distB="0" distL="0" distR="0" wp14:anchorId="05517A2E" wp14:editId="695C2C3F">
                  <wp:extent cx="3677614" cy="13396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teams\GS\Hydrological_Outlooks\Data\KW\AnglianWater\Reporting\Figures\gwls_TheArms.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8950"/>
                          <a:stretch/>
                        </pic:blipFill>
                        <pic:spPr bwMode="auto">
                          <a:xfrm>
                            <a:off x="0" y="0"/>
                            <a:ext cx="3686133" cy="134272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300BA" w14:paraId="57BBE628" w14:textId="77777777">
        <w:trPr>
          <w:trHeight w:val="1972"/>
        </w:trPr>
        <w:tc>
          <w:tcPr>
            <w:tcW w:w="2802" w:type="dxa"/>
          </w:tcPr>
          <w:p w14:paraId="20684B74" w14:textId="77777777" w:rsidR="00C300BA" w:rsidRDefault="00C300BA" w:rsidP="00015418"/>
        </w:tc>
        <w:tc>
          <w:tcPr>
            <w:tcW w:w="6804" w:type="dxa"/>
            <w:gridSpan w:val="2"/>
          </w:tcPr>
          <w:p w14:paraId="5C2377E8" w14:textId="77777777" w:rsidR="00C300BA" w:rsidRDefault="00C300BA" w:rsidP="00015418"/>
        </w:tc>
      </w:tr>
      <w:tr w:rsidR="00C300BA" w14:paraId="74E4347C" w14:textId="77777777">
        <w:trPr>
          <w:trHeight w:val="1703"/>
        </w:trPr>
        <w:tc>
          <w:tcPr>
            <w:tcW w:w="2802" w:type="dxa"/>
          </w:tcPr>
          <w:p w14:paraId="5E79756E" w14:textId="77777777" w:rsidR="00C300BA" w:rsidRDefault="00C300BA" w:rsidP="00015418"/>
        </w:tc>
        <w:tc>
          <w:tcPr>
            <w:tcW w:w="6804" w:type="dxa"/>
            <w:gridSpan w:val="2"/>
          </w:tcPr>
          <w:p w14:paraId="749AE230" w14:textId="77777777" w:rsidR="00C300BA" w:rsidRDefault="00C300BA" w:rsidP="00015418"/>
        </w:tc>
      </w:tr>
    </w:tbl>
    <w:p w14:paraId="71BE6C5C" w14:textId="77777777" w:rsidR="00C300BA" w:rsidRDefault="00C300BA" w:rsidP="00015418">
      <w:pPr>
        <w:sectPr w:rsidR="00C300BA">
          <w:headerReference w:type="even" r:id="rId10"/>
          <w:headerReference w:type="default" r:id="rId11"/>
          <w:footerReference w:type="default" r:id="rId12"/>
          <w:headerReference w:type="first" r:id="rId13"/>
          <w:pgSz w:w="11906" w:h="16838" w:code="9"/>
          <w:pgMar w:top="1021" w:right="567" w:bottom="1021" w:left="709" w:header="720" w:footer="720" w:gutter="0"/>
          <w:cols w:space="720"/>
        </w:sectPr>
      </w:pPr>
    </w:p>
    <w:tbl>
      <w:tblPr>
        <w:tblW w:w="0" w:type="auto"/>
        <w:tblInd w:w="108" w:type="dxa"/>
        <w:tblLayout w:type="fixed"/>
        <w:tblLook w:val="0000" w:firstRow="0" w:lastRow="0" w:firstColumn="0" w:lastColumn="0" w:noHBand="0" w:noVBand="0"/>
      </w:tblPr>
      <w:tblGrid>
        <w:gridCol w:w="2376"/>
        <w:gridCol w:w="426"/>
        <w:gridCol w:w="6804"/>
      </w:tblGrid>
      <w:tr w:rsidR="00C300BA" w14:paraId="2546DF35" w14:textId="77777777">
        <w:trPr>
          <w:cantSplit/>
          <w:trHeight w:hRule="exact" w:val="1418"/>
        </w:trPr>
        <w:tc>
          <w:tcPr>
            <w:tcW w:w="2376" w:type="dxa"/>
          </w:tcPr>
          <w:p w14:paraId="314FF43E" w14:textId="77777777" w:rsidR="00C300BA" w:rsidRDefault="00C300BA" w:rsidP="00015418"/>
        </w:tc>
        <w:tc>
          <w:tcPr>
            <w:tcW w:w="426" w:type="dxa"/>
            <w:vMerge w:val="restart"/>
          </w:tcPr>
          <w:p w14:paraId="6359BAE0" w14:textId="77777777" w:rsidR="00C300BA" w:rsidRDefault="00C300BA" w:rsidP="00015418"/>
        </w:tc>
        <w:tc>
          <w:tcPr>
            <w:tcW w:w="6804" w:type="dxa"/>
          </w:tcPr>
          <w:p w14:paraId="046300BD" w14:textId="77777777" w:rsidR="00C300BA" w:rsidRDefault="00C300BA" w:rsidP="00015418">
            <w:pPr>
              <w:spacing w:after="480"/>
              <w:rPr>
                <w:sz w:val="20"/>
              </w:rPr>
            </w:pPr>
            <w:r>
              <w:rPr>
                <w:sz w:val="20"/>
              </w:rPr>
              <w:t>BRITISH GEOLOGICAL SURVEY</w:t>
            </w:r>
          </w:p>
          <w:p w14:paraId="65201292" w14:textId="08E1075D" w:rsidR="00C300BA" w:rsidRDefault="001C5BA9" w:rsidP="00015418">
            <w:pPr>
              <w:rPr>
                <w:caps/>
                <w:sz w:val="20"/>
              </w:rPr>
            </w:pPr>
            <w:r>
              <w:rPr>
                <w:caps/>
                <w:sz w:val="20"/>
              </w:rPr>
              <w:fldChar w:fldCharType="begin"/>
            </w:r>
            <w:r>
              <w:rPr>
                <w:caps/>
                <w:sz w:val="20"/>
              </w:rPr>
              <w:instrText xml:space="preserve"> DOCPROPERTY  "BGS Programme" \* MERGEFORMAT </w:instrText>
            </w:r>
            <w:r>
              <w:rPr>
                <w:caps/>
                <w:sz w:val="20"/>
              </w:rPr>
              <w:fldChar w:fldCharType="separate"/>
            </w:r>
            <w:r w:rsidR="00BB630D">
              <w:rPr>
                <w:caps/>
                <w:sz w:val="20"/>
              </w:rPr>
              <w:t>Monitoring and Forecasting</w:t>
            </w:r>
            <w:r>
              <w:rPr>
                <w:caps/>
                <w:sz w:val="20"/>
              </w:rPr>
              <w:fldChar w:fldCharType="end"/>
            </w:r>
            <w:r w:rsidR="00C300BA">
              <w:rPr>
                <w:caps/>
                <w:sz w:val="20"/>
              </w:rPr>
              <w:t xml:space="preserve"> </w:t>
            </w:r>
            <w:r w:rsidR="008A66FE">
              <w:rPr>
                <w:caps/>
                <w:sz w:val="20"/>
              </w:rPr>
              <w:t>TOpic</w:t>
            </w:r>
          </w:p>
          <w:p w14:paraId="1A7568EC" w14:textId="7C8DCA47" w:rsidR="00C300BA" w:rsidRDefault="001C5BA9" w:rsidP="00015418">
            <w:pPr>
              <w:spacing w:after="0"/>
            </w:pPr>
            <w:r>
              <w:rPr>
                <w:caps/>
                <w:sz w:val="20"/>
              </w:rPr>
              <w:fldChar w:fldCharType="begin"/>
            </w:r>
            <w:r>
              <w:rPr>
                <w:caps/>
                <w:sz w:val="20"/>
              </w:rPr>
              <w:instrText xml:space="preserve"> DOCPROPERTY "BGS Rpt Type"  \* MERGEFORMAT </w:instrText>
            </w:r>
            <w:r>
              <w:rPr>
                <w:caps/>
                <w:sz w:val="20"/>
              </w:rPr>
              <w:fldChar w:fldCharType="separate"/>
            </w:r>
            <w:r w:rsidR="00BB630D">
              <w:rPr>
                <w:caps/>
                <w:sz w:val="20"/>
              </w:rPr>
              <w:t>Commissioned</w:t>
            </w:r>
            <w:r>
              <w:rPr>
                <w:caps/>
                <w:sz w:val="20"/>
              </w:rPr>
              <w:fldChar w:fldCharType="end"/>
            </w:r>
            <w:r w:rsidR="00C300BA">
              <w:rPr>
                <w:caps/>
                <w:sz w:val="20"/>
              </w:rPr>
              <w:t xml:space="preserve"> REPORT</w:t>
            </w:r>
            <w:r w:rsidR="00C300BA">
              <w:rPr>
                <w:sz w:val="20"/>
              </w:rPr>
              <w:t xml:space="preserve"> </w:t>
            </w:r>
            <w:r>
              <w:rPr>
                <w:sz w:val="20"/>
              </w:rPr>
              <w:fldChar w:fldCharType="begin"/>
            </w:r>
            <w:r>
              <w:rPr>
                <w:sz w:val="20"/>
              </w:rPr>
              <w:instrText xml:space="preserve"> DOCPROPERTY "BGS Rpt No"  \* MERGEFORMAT </w:instrText>
            </w:r>
            <w:r>
              <w:rPr>
                <w:sz w:val="20"/>
              </w:rPr>
              <w:fldChar w:fldCharType="separate"/>
            </w:r>
            <w:r w:rsidR="00BB630D">
              <w:rPr>
                <w:sz w:val="20"/>
              </w:rPr>
              <w:t>CR/20/056</w:t>
            </w:r>
            <w:r>
              <w:rPr>
                <w:sz w:val="20"/>
              </w:rPr>
              <w:fldChar w:fldCharType="end"/>
            </w:r>
          </w:p>
        </w:tc>
      </w:tr>
      <w:tr w:rsidR="00C300BA" w14:paraId="7493AB4D" w14:textId="77777777" w:rsidTr="0063718F">
        <w:trPr>
          <w:cantSplit/>
          <w:trHeight w:hRule="exact" w:val="1125"/>
        </w:trPr>
        <w:tc>
          <w:tcPr>
            <w:tcW w:w="2376" w:type="dxa"/>
          </w:tcPr>
          <w:p w14:paraId="2AEDB3F2" w14:textId="77777777" w:rsidR="00C300BA" w:rsidRDefault="00C300BA" w:rsidP="00015418"/>
        </w:tc>
        <w:tc>
          <w:tcPr>
            <w:tcW w:w="426" w:type="dxa"/>
            <w:vMerge/>
          </w:tcPr>
          <w:p w14:paraId="7C1D0D86" w14:textId="77777777" w:rsidR="00C300BA" w:rsidRDefault="00C300BA" w:rsidP="00015418"/>
        </w:tc>
        <w:tc>
          <w:tcPr>
            <w:tcW w:w="6804" w:type="dxa"/>
          </w:tcPr>
          <w:p w14:paraId="019CB9E1" w14:textId="77777777" w:rsidR="00C300BA" w:rsidRDefault="00C300BA" w:rsidP="00015418"/>
        </w:tc>
      </w:tr>
      <w:tr w:rsidR="00C300BA" w14:paraId="732E0653" w14:textId="77777777" w:rsidTr="0063718F">
        <w:trPr>
          <w:cantSplit/>
          <w:trHeight w:hRule="exact" w:val="5252"/>
        </w:trPr>
        <w:tc>
          <w:tcPr>
            <w:tcW w:w="2376" w:type="dxa"/>
            <w:vMerge w:val="restart"/>
          </w:tcPr>
          <w:p w14:paraId="601F9C83" w14:textId="77777777" w:rsidR="00B5030C" w:rsidRPr="00A37400" w:rsidRDefault="00B5030C" w:rsidP="0063718F">
            <w:pPr>
              <w:rPr>
                <w:sz w:val="16"/>
                <w:szCs w:val="16"/>
              </w:rPr>
            </w:pPr>
            <w:r w:rsidRPr="00A37400">
              <w:rPr>
                <w:sz w:val="16"/>
                <w:szCs w:val="16"/>
              </w:rPr>
              <w:t xml:space="preserve">The National Grid and other Ordnance Survey data </w:t>
            </w:r>
            <w:r w:rsidR="0063718F">
              <w:rPr>
                <w:sz w:val="16"/>
                <w:szCs w:val="16"/>
              </w:rPr>
              <w:br/>
            </w:r>
            <w:r w:rsidRPr="00A37400">
              <w:rPr>
                <w:sz w:val="16"/>
                <w:szCs w:val="16"/>
              </w:rPr>
              <w:t xml:space="preserve">© Crown Copyright and database rights </w:t>
            </w:r>
            <w:r w:rsidR="00637009">
              <w:rPr>
                <w:sz w:val="16"/>
                <w:szCs w:val="16"/>
              </w:rPr>
              <w:t>20</w:t>
            </w:r>
            <w:r w:rsidR="00A91CBD">
              <w:rPr>
                <w:sz w:val="16"/>
                <w:szCs w:val="16"/>
              </w:rPr>
              <w:t>20</w:t>
            </w:r>
            <w:r w:rsidRPr="00A37400">
              <w:rPr>
                <w:sz w:val="16"/>
                <w:szCs w:val="16"/>
              </w:rPr>
              <w:t xml:space="preserve">. Ordnance Survey Licence </w:t>
            </w:r>
            <w:r w:rsidR="0063718F">
              <w:rPr>
                <w:sz w:val="16"/>
                <w:szCs w:val="16"/>
              </w:rPr>
              <w:br/>
            </w:r>
            <w:r w:rsidRPr="00A37400">
              <w:rPr>
                <w:sz w:val="16"/>
                <w:szCs w:val="16"/>
              </w:rPr>
              <w:t xml:space="preserve">No. </w:t>
            </w:r>
            <w:r w:rsidR="00A37400" w:rsidRPr="00A37400">
              <w:rPr>
                <w:sz w:val="16"/>
                <w:szCs w:val="16"/>
              </w:rPr>
              <w:t>100021290 EUL</w:t>
            </w:r>
            <w:r w:rsidRPr="00A37400">
              <w:rPr>
                <w:sz w:val="16"/>
                <w:szCs w:val="16"/>
              </w:rPr>
              <w:t>.</w:t>
            </w:r>
          </w:p>
          <w:p w14:paraId="37C4366A" w14:textId="77777777" w:rsidR="00C300BA" w:rsidRDefault="00C300BA" w:rsidP="0063718F">
            <w:pPr>
              <w:spacing w:before="240" w:after="60"/>
              <w:rPr>
                <w:i/>
                <w:sz w:val="16"/>
              </w:rPr>
            </w:pPr>
            <w:r>
              <w:rPr>
                <w:i/>
                <w:sz w:val="16"/>
              </w:rPr>
              <w:t>Keywords</w:t>
            </w:r>
          </w:p>
          <w:p w14:paraId="7D685EC4" w14:textId="255C8EC8" w:rsidR="00C300BA" w:rsidRDefault="001C5BA9" w:rsidP="0063718F">
            <w:pPr>
              <w:rPr>
                <w:sz w:val="16"/>
              </w:rPr>
            </w:pPr>
            <w:r>
              <w:rPr>
                <w:sz w:val="16"/>
              </w:rPr>
              <w:fldChar w:fldCharType="begin"/>
            </w:r>
            <w:r>
              <w:rPr>
                <w:sz w:val="16"/>
              </w:rPr>
              <w:instrText xml:space="preserve"> DOCPROPERTY "BGS Keywords"  \* MERGEFORMAT </w:instrText>
            </w:r>
            <w:r>
              <w:rPr>
                <w:sz w:val="16"/>
              </w:rPr>
              <w:fldChar w:fldCharType="separate"/>
            </w:r>
            <w:r w:rsidR="00BB630D">
              <w:rPr>
                <w:sz w:val="16"/>
              </w:rPr>
              <w:t>Groundwater level hydrographs; AquiMod modelling;</w:t>
            </w:r>
            <w:r>
              <w:rPr>
                <w:sz w:val="16"/>
              </w:rPr>
              <w:fldChar w:fldCharType="end"/>
            </w:r>
            <w:r w:rsidR="006D05F4">
              <w:rPr>
                <w:sz w:val="16"/>
              </w:rPr>
              <w:t>.</w:t>
            </w:r>
          </w:p>
          <w:p w14:paraId="28087260" w14:textId="77777777" w:rsidR="00C300BA" w:rsidRDefault="00C300BA" w:rsidP="0063718F">
            <w:pPr>
              <w:spacing w:before="240" w:after="60"/>
              <w:rPr>
                <w:i/>
                <w:sz w:val="16"/>
              </w:rPr>
            </w:pPr>
            <w:r>
              <w:rPr>
                <w:i/>
                <w:sz w:val="16"/>
              </w:rPr>
              <w:t>Front cover</w:t>
            </w:r>
          </w:p>
          <w:p w14:paraId="67189960" w14:textId="1FEA2F88" w:rsidR="00C300BA" w:rsidRDefault="00B77DB1" w:rsidP="0063718F">
            <w:pPr>
              <w:rPr>
                <w:sz w:val="16"/>
              </w:rPr>
            </w:pPr>
            <w:r>
              <w:rPr>
                <w:sz w:val="16"/>
              </w:rPr>
              <w:t>Observed and simulated groundwater level time-series</w:t>
            </w:r>
            <w:r w:rsidR="00C300BA">
              <w:rPr>
                <w:sz w:val="16"/>
              </w:rPr>
              <w:t>.</w:t>
            </w:r>
          </w:p>
          <w:p w14:paraId="35C0E32C" w14:textId="77777777" w:rsidR="00C300BA" w:rsidRDefault="00C300BA" w:rsidP="0063718F">
            <w:pPr>
              <w:spacing w:before="240"/>
              <w:rPr>
                <w:i/>
                <w:sz w:val="16"/>
              </w:rPr>
            </w:pPr>
            <w:r>
              <w:rPr>
                <w:i/>
                <w:sz w:val="16"/>
              </w:rPr>
              <w:t>Bibliographical reference</w:t>
            </w:r>
          </w:p>
          <w:p w14:paraId="43D7ED05" w14:textId="06DA004F" w:rsidR="00C300BA" w:rsidRDefault="008B5D4D" w:rsidP="0063718F">
            <w:pPr>
              <w:spacing w:after="60"/>
              <w:rPr>
                <w:sz w:val="16"/>
              </w:rPr>
            </w:pPr>
            <w:r w:rsidRPr="009D4387">
              <w:rPr>
                <w:sz w:val="16"/>
                <w:szCs w:val="16"/>
              </w:rPr>
              <w:fldChar w:fldCharType="begin"/>
            </w:r>
            <w:r w:rsidRPr="009D4387">
              <w:rPr>
                <w:sz w:val="16"/>
                <w:szCs w:val="16"/>
              </w:rPr>
              <w:instrText xml:space="preserve"> DOCPROPERTY "BGS Ref Author"  \* MERGEFORMAT </w:instrText>
            </w:r>
            <w:r w:rsidRPr="009D4387">
              <w:rPr>
                <w:sz w:val="16"/>
                <w:szCs w:val="16"/>
              </w:rPr>
              <w:fldChar w:fldCharType="separate"/>
            </w:r>
            <w:r w:rsidR="00BB630D" w:rsidRPr="00BB630D">
              <w:rPr>
                <w:smallCaps/>
                <w:sz w:val="16"/>
                <w:szCs w:val="16"/>
              </w:rPr>
              <w:t>Bunting, S.Y., Jackson, C.</w:t>
            </w:r>
            <w:r w:rsidR="00BB630D">
              <w:rPr>
                <w:sz w:val="16"/>
                <w:szCs w:val="16"/>
              </w:rPr>
              <w:t>R., Mackay, J.D.</w:t>
            </w:r>
            <w:r w:rsidRPr="009D4387">
              <w:rPr>
                <w:smallCaps/>
                <w:sz w:val="16"/>
                <w:szCs w:val="16"/>
              </w:rPr>
              <w:fldChar w:fldCharType="end"/>
            </w:r>
            <w:r w:rsidR="009D4387">
              <w:rPr>
                <w:smallCaps/>
                <w:sz w:val="16"/>
                <w:szCs w:val="16"/>
              </w:rPr>
              <w:t xml:space="preserve"> </w:t>
            </w:r>
            <w:r w:rsidR="001D55BA" w:rsidRPr="005A734A">
              <w:rPr>
                <w:sz w:val="16"/>
                <w:szCs w:val="16"/>
              </w:rPr>
              <w:t>20</w:t>
            </w:r>
            <w:r w:rsidR="00A91CBD" w:rsidRPr="005A734A">
              <w:rPr>
                <w:sz w:val="16"/>
                <w:szCs w:val="16"/>
              </w:rPr>
              <w:t>20</w:t>
            </w:r>
            <w:r w:rsidR="001D55BA" w:rsidRPr="005A734A">
              <w:rPr>
                <w:sz w:val="16"/>
                <w:szCs w:val="16"/>
              </w:rPr>
              <w:t xml:space="preserve">. </w:t>
            </w:r>
            <w:r w:rsidRPr="005A734A">
              <w:rPr>
                <w:sz w:val="16"/>
                <w:szCs w:val="16"/>
              </w:rPr>
              <w:fldChar w:fldCharType="begin"/>
            </w:r>
            <w:r w:rsidRPr="005A734A">
              <w:rPr>
                <w:sz w:val="16"/>
                <w:szCs w:val="16"/>
              </w:rPr>
              <w:instrText xml:space="preserve"> DOCPROPERTY "BGS Rpt Title"  \* MERGEFORMAT </w:instrText>
            </w:r>
            <w:r w:rsidRPr="005A734A">
              <w:rPr>
                <w:sz w:val="16"/>
                <w:szCs w:val="16"/>
              </w:rPr>
              <w:fldChar w:fldCharType="separate"/>
            </w:r>
            <w:r w:rsidR="00BB630D">
              <w:rPr>
                <w:sz w:val="16"/>
                <w:szCs w:val="16"/>
              </w:rPr>
              <w:t>AquiMod modelling of groundwater level hydrographs in the Anglian Water Services' area</w:t>
            </w:r>
            <w:r w:rsidRPr="005A734A">
              <w:rPr>
                <w:sz w:val="16"/>
                <w:szCs w:val="16"/>
              </w:rPr>
              <w:fldChar w:fldCharType="end"/>
            </w:r>
            <w:r w:rsidR="00C300BA" w:rsidRPr="005A734A">
              <w:rPr>
                <w:sz w:val="16"/>
                <w:szCs w:val="16"/>
              </w:rPr>
              <w:t xml:space="preserve">. </w:t>
            </w:r>
            <w:r w:rsidR="00C300BA" w:rsidRPr="005A734A">
              <w:rPr>
                <w:i/>
                <w:sz w:val="16"/>
                <w:szCs w:val="16"/>
              </w:rPr>
              <w:t xml:space="preserve">British Geological Survey </w:t>
            </w:r>
            <w:r w:rsidR="001C5BA9" w:rsidRPr="005A734A">
              <w:rPr>
                <w:i/>
                <w:sz w:val="16"/>
                <w:szCs w:val="16"/>
              </w:rPr>
              <w:fldChar w:fldCharType="begin"/>
            </w:r>
            <w:r w:rsidR="001C5BA9" w:rsidRPr="005A734A">
              <w:rPr>
                <w:i/>
                <w:sz w:val="16"/>
                <w:szCs w:val="16"/>
              </w:rPr>
              <w:instrText xml:space="preserve"> DOCPROPERTY "BGS Rpt Type"  \* MERGEFORMAT </w:instrText>
            </w:r>
            <w:r w:rsidR="001C5BA9" w:rsidRPr="005A734A">
              <w:rPr>
                <w:i/>
                <w:sz w:val="16"/>
                <w:szCs w:val="16"/>
              </w:rPr>
              <w:fldChar w:fldCharType="separate"/>
            </w:r>
            <w:r w:rsidR="00BB630D">
              <w:rPr>
                <w:i/>
                <w:sz w:val="16"/>
                <w:szCs w:val="16"/>
              </w:rPr>
              <w:t>Commissioned</w:t>
            </w:r>
            <w:r w:rsidR="001C5BA9" w:rsidRPr="005A734A">
              <w:rPr>
                <w:i/>
                <w:sz w:val="16"/>
                <w:szCs w:val="16"/>
              </w:rPr>
              <w:fldChar w:fldCharType="end"/>
            </w:r>
            <w:r w:rsidR="00C300BA" w:rsidRPr="005A734A">
              <w:rPr>
                <w:i/>
                <w:sz w:val="16"/>
                <w:szCs w:val="16"/>
              </w:rPr>
              <w:t xml:space="preserve"> Report</w:t>
            </w:r>
            <w:r w:rsidR="00C300BA" w:rsidRPr="005A734A">
              <w:rPr>
                <w:sz w:val="16"/>
                <w:szCs w:val="16"/>
              </w:rPr>
              <w:t>,</w:t>
            </w:r>
            <w:r w:rsidR="00C300BA">
              <w:rPr>
                <w:sz w:val="16"/>
              </w:rPr>
              <w:t xml:space="preserve"> </w:t>
            </w:r>
            <w:r w:rsidR="001C5BA9">
              <w:rPr>
                <w:sz w:val="16"/>
              </w:rPr>
              <w:fldChar w:fldCharType="begin"/>
            </w:r>
            <w:r w:rsidR="001C5BA9">
              <w:rPr>
                <w:sz w:val="16"/>
              </w:rPr>
              <w:instrText xml:space="preserve"> DOCPROPERTY "BGS Rpt No"  \* MERGEFORMAT </w:instrText>
            </w:r>
            <w:r w:rsidR="001C5BA9">
              <w:rPr>
                <w:sz w:val="16"/>
              </w:rPr>
              <w:fldChar w:fldCharType="separate"/>
            </w:r>
            <w:r w:rsidR="00BB630D">
              <w:rPr>
                <w:sz w:val="16"/>
              </w:rPr>
              <w:t>CR/20/056</w:t>
            </w:r>
            <w:r w:rsidR="001C5BA9">
              <w:rPr>
                <w:sz w:val="16"/>
              </w:rPr>
              <w:fldChar w:fldCharType="end"/>
            </w:r>
            <w:r w:rsidR="00C300BA">
              <w:rPr>
                <w:sz w:val="16"/>
              </w:rPr>
              <w:t xml:space="preserve">.  </w:t>
            </w:r>
            <w:r w:rsidR="001C5BA9">
              <w:rPr>
                <w:noProof/>
                <w:sz w:val="16"/>
              </w:rPr>
              <w:fldChar w:fldCharType="begin"/>
            </w:r>
            <w:r w:rsidR="001C5BA9">
              <w:rPr>
                <w:noProof/>
                <w:sz w:val="16"/>
              </w:rPr>
              <w:instrText xml:space="preserve"> NUMPAGES  \* MERGEFORMAT </w:instrText>
            </w:r>
            <w:r w:rsidR="001C5BA9">
              <w:rPr>
                <w:noProof/>
                <w:sz w:val="16"/>
              </w:rPr>
              <w:fldChar w:fldCharType="separate"/>
            </w:r>
            <w:r w:rsidR="00BB630D">
              <w:rPr>
                <w:noProof/>
                <w:sz w:val="16"/>
              </w:rPr>
              <w:t>18</w:t>
            </w:r>
            <w:r w:rsidR="001C5BA9">
              <w:rPr>
                <w:noProof/>
                <w:sz w:val="16"/>
              </w:rPr>
              <w:fldChar w:fldCharType="end"/>
            </w:r>
            <w:r w:rsidR="00C300BA">
              <w:rPr>
                <w:sz w:val="16"/>
              </w:rPr>
              <w:t>pp.</w:t>
            </w:r>
          </w:p>
          <w:p w14:paraId="4DACB115" w14:textId="77777777" w:rsidR="00C300BA" w:rsidRDefault="00C300BA" w:rsidP="0063718F">
            <w:pPr>
              <w:pStyle w:val="BodyText3"/>
              <w:spacing w:before="0" w:after="0"/>
            </w:pPr>
            <w:r>
              <w:t>Copyright in materials derived from the British Geological Survey’s work is owned by</w:t>
            </w:r>
            <w:r w:rsidR="000D4536">
              <w:br/>
              <w:t>UK Research and Innovation</w:t>
            </w:r>
            <w:r>
              <w:t xml:space="preserve"> (</w:t>
            </w:r>
            <w:r w:rsidR="000D4536">
              <w:t>UKRI</w:t>
            </w:r>
            <w:r>
              <w:t>) and/or the authority that commissioned the work. You may not copy or adapt this publication without first obtaining permission. Contact the BGS Intellectual Property Rights Section, British Geological Survey, Keyworth,</w:t>
            </w:r>
          </w:p>
          <w:p w14:paraId="75124B6B" w14:textId="77777777" w:rsidR="00C300BA" w:rsidRDefault="00C300BA" w:rsidP="0063718F">
            <w:pPr>
              <w:pStyle w:val="BodyText3"/>
              <w:spacing w:before="0" w:after="60"/>
            </w:pPr>
            <w:r>
              <w:t>e-mail ipr@bgs.ac.uk. You may quote e</w:t>
            </w:r>
            <w:r w:rsidR="001B17B5">
              <w:t xml:space="preserve">xtracts of a reasonable length </w:t>
            </w:r>
            <w:r>
              <w:t>without prior permission, provided a full acknowledgement is given of the source of the extract.</w:t>
            </w:r>
          </w:p>
          <w:p w14:paraId="59E42B13" w14:textId="77777777" w:rsidR="00C300BA" w:rsidRDefault="00C300BA" w:rsidP="0063718F">
            <w:pPr>
              <w:pStyle w:val="BodyText3"/>
              <w:spacing w:before="0" w:after="0"/>
            </w:pPr>
            <w:r>
              <w:t>Maps and diagrams in this book use topography based on Ordnance Survey mapping.</w:t>
            </w:r>
          </w:p>
          <w:p w14:paraId="215564A0" w14:textId="77777777" w:rsidR="00C300BA" w:rsidRDefault="00C300BA" w:rsidP="0063718F">
            <w:pPr>
              <w:spacing w:after="0"/>
              <w:rPr>
                <w:sz w:val="16"/>
              </w:rPr>
            </w:pPr>
          </w:p>
        </w:tc>
        <w:tc>
          <w:tcPr>
            <w:tcW w:w="426" w:type="dxa"/>
            <w:vMerge/>
          </w:tcPr>
          <w:p w14:paraId="6402171A" w14:textId="77777777" w:rsidR="00C300BA" w:rsidRDefault="00C300BA" w:rsidP="00015418"/>
        </w:tc>
        <w:tc>
          <w:tcPr>
            <w:tcW w:w="6804" w:type="dxa"/>
          </w:tcPr>
          <w:p w14:paraId="3F3D3D80" w14:textId="6C5B7E3B" w:rsidR="00C300BA" w:rsidRDefault="001C5BA9" w:rsidP="00015418">
            <w:pPr>
              <w:rPr>
                <w:sz w:val="48"/>
              </w:rPr>
            </w:pPr>
            <w:r>
              <w:rPr>
                <w:sz w:val="48"/>
              </w:rPr>
              <w:fldChar w:fldCharType="begin"/>
            </w:r>
            <w:r>
              <w:rPr>
                <w:sz w:val="48"/>
              </w:rPr>
              <w:instrText xml:space="preserve"> DOCPROPERTY "BGS Rpt Title"  \* MERGEFORMAT </w:instrText>
            </w:r>
            <w:r>
              <w:rPr>
                <w:sz w:val="48"/>
              </w:rPr>
              <w:fldChar w:fldCharType="separate"/>
            </w:r>
            <w:r w:rsidR="00BB630D">
              <w:rPr>
                <w:sz w:val="48"/>
              </w:rPr>
              <w:t>AquiMod modelling of groundwater level hydrographs in the Anglian Water Services' area</w:t>
            </w:r>
            <w:r>
              <w:rPr>
                <w:sz w:val="48"/>
              </w:rPr>
              <w:fldChar w:fldCharType="end"/>
            </w:r>
          </w:p>
          <w:p w14:paraId="2B6D3769" w14:textId="4F4AE573" w:rsidR="00C300BA" w:rsidRDefault="009D587B" w:rsidP="00015418">
            <w:pPr>
              <w:spacing w:before="640"/>
            </w:pPr>
            <w:fldSimple w:instr=" DOCPROPERTY &quot;BGS Rpt Author&quot;  \* MERGEFORMAT ">
              <w:r w:rsidR="00BB630D">
                <w:t>S.Y. Bunting, C.R. Jackson, J.D. Mackay</w:t>
              </w:r>
            </w:fldSimple>
          </w:p>
          <w:p w14:paraId="17F37DCE" w14:textId="77777777" w:rsidR="00C300BA" w:rsidRDefault="00C300BA" w:rsidP="008A66FE"/>
        </w:tc>
      </w:tr>
      <w:tr w:rsidR="00C300BA" w14:paraId="79E11983" w14:textId="77777777" w:rsidTr="0063718F">
        <w:trPr>
          <w:cantSplit/>
          <w:trHeight w:hRule="exact" w:val="6234"/>
        </w:trPr>
        <w:tc>
          <w:tcPr>
            <w:tcW w:w="2376" w:type="dxa"/>
            <w:vMerge/>
          </w:tcPr>
          <w:p w14:paraId="47B58AB9" w14:textId="77777777" w:rsidR="00C300BA" w:rsidRDefault="00C300BA" w:rsidP="0063718F"/>
        </w:tc>
        <w:tc>
          <w:tcPr>
            <w:tcW w:w="426" w:type="dxa"/>
            <w:vMerge/>
          </w:tcPr>
          <w:p w14:paraId="1A97BCB1" w14:textId="77777777" w:rsidR="00C300BA" w:rsidRDefault="00C300BA" w:rsidP="00015418"/>
        </w:tc>
        <w:tc>
          <w:tcPr>
            <w:tcW w:w="6804" w:type="dxa"/>
          </w:tcPr>
          <w:p w14:paraId="779DC024" w14:textId="2C15C7C1" w:rsidR="008E6A8C" w:rsidRDefault="008E6A8C" w:rsidP="00015418"/>
        </w:tc>
      </w:tr>
      <w:tr w:rsidR="00C300BA" w14:paraId="285EABD8" w14:textId="77777777" w:rsidTr="0063718F">
        <w:trPr>
          <w:cantSplit/>
          <w:trHeight w:val="566"/>
        </w:trPr>
        <w:tc>
          <w:tcPr>
            <w:tcW w:w="2376" w:type="dxa"/>
            <w:vAlign w:val="bottom"/>
          </w:tcPr>
          <w:p w14:paraId="4B9CC148" w14:textId="77777777" w:rsidR="00C300BA" w:rsidRPr="0063718F" w:rsidRDefault="0063718F" w:rsidP="00A91CBD">
            <w:pPr>
              <w:rPr>
                <w:spacing w:val="-4"/>
                <w:sz w:val="15"/>
              </w:rPr>
            </w:pPr>
            <w:r>
              <w:rPr>
                <w:spacing w:val="-4"/>
                <w:sz w:val="15"/>
              </w:rPr>
              <w:t>©</w:t>
            </w:r>
            <w:r w:rsidR="00921B34">
              <w:rPr>
                <w:spacing w:val="-4"/>
                <w:sz w:val="15"/>
              </w:rPr>
              <w:t xml:space="preserve"> </w:t>
            </w:r>
            <w:r w:rsidR="008E6901" w:rsidRPr="0063718F">
              <w:rPr>
                <w:i/>
                <w:spacing w:val="-4"/>
                <w:sz w:val="15"/>
              </w:rPr>
              <w:t xml:space="preserve">UKRI </w:t>
            </w:r>
            <w:r w:rsidR="008E6901" w:rsidRPr="0063718F">
              <w:rPr>
                <w:i/>
                <w:spacing w:val="-4"/>
                <w:sz w:val="15"/>
                <w:szCs w:val="15"/>
              </w:rPr>
              <w:t>2</w:t>
            </w:r>
            <w:r w:rsidR="00A91CBD">
              <w:rPr>
                <w:i/>
                <w:spacing w:val="-4"/>
                <w:sz w:val="15"/>
                <w:szCs w:val="15"/>
              </w:rPr>
              <w:t>020</w:t>
            </w:r>
            <w:r w:rsidR="00C300BA" w:rsidRPr="0063718F">
              <w:rPr>
                <w:i/>
                <w:spacing w:val="-4"/>
                <w:sz w:val="15"/>
                <w:szCs w:val="15"/>
              </w:rPr>
              <w:t>.</w:t>
            </w:r>
            <w:r w:rsidRPr="0063718F">
              <w:rPr>
                <w:i/>
                <w:spacing w:val="-4"/>
                <w:sz w:val="15"/>
              </w:rPr>
              <w:t xml:space="preserve"> All rights </w:t>
            </w:r>
            <w:r w:rsidR="00C300BA" w:rsidRPr="0063718F">
              <w:rPr>
                <w:i/>
                <w:spacing w:val="-4"/>
                <w:sz w:val="15"/>
              </w:rPr>
              <w:t>reserved</w:t>
            </w:r>
          </w:p>
        </w:tc>
        <w:tc>
          <w:tcPr>
            <w:tcW w:w="426" w:type="dxa"/>
            <w:vMerge/>
            <w:vAlign w:val="center"/>
          </w:tcPr>
          <w:p w14:paraId="57AFC963" w14:textId="77777777" w:rsidR="00C300BA" w:rsidRDefault="00C300BA" w:rsidP="00015418"/>
        </w:tc>
        <w:tc>
          <w:tcPr>
            <w:tcW w:w="6804" w:type="dxa"/>
            <w:vAlign w:val="bottom"/>
          </w:tcPr>
          <w:p w14:paraId="0DCDB9D4" w14:textId="77777777" w:rsidR="00C300BA" w:rsidRPr="00C60BF3" w:rsidRDefault="00C300BA" w:rsidP="00A91CBD">
            <w:r w:rsidRPr="00C60BF3">
              <w:t xml:space="preserve">Keyworth, Nottingham   British Geological Survey   </w:t>
            </w:r>
            <w:r w:rsidR="001D55BA" w:rsidRPr="00C60BF3">
              <w:t>20</w:t>
            </w:r>
            <w:r w:rsidR="00A91CBD">
              <w:t>20</w:t>
            </w:r>
          </w:p>
        </w:tc>
      </w:tr>
    </w:tbl>
    <w:p w14:paraId="52F34F4A" w14:textId="77777777" w:rsidR="00C300BA" w:rsidRDefault="00C300BA" w:rsidP="00015418">
      <w:pPr>
        <w:sectPr w:rsidR="00C300BA">
          <w:type w:val="oddPage"/>
          <w:pgSz w:w="11906" w:h="16838" w:code="9"/>
          <w:pgMar w:top="1021" w:right="567" w:bottom="1021" w:left="709" w:header="720" w:footer="720" w:gutter="0"/>
          <w:cols w:space="720"/>
        </w:sectPr>
      </w:pPr>
    </w:p>
    <w:p w14:paraId="5B35B135" w14:textId="77777777" w:rsidR="00C300BA" w:rsidRDefault="00C300BA" w:rsidP="00015418">
      <w:pPr>
        <w:framePr w:w="10064" w:hSpace="181" w:wrap="notBeside" w:hAnchor="margin" w:y="1"/>
        <w:shd w:val="solid" w:color="FFFFFF" w:fill="FFFFFF"/>
        <w:rPr>
          <w:b/>
        </w:rPr>
      </w:pPr>
      <w:r>
        <w:rPr>
          <w:b/>
        </w:rPr>
        <w:t>BRITISH GEOLOGICAL SURVEY</w:t>
      </w:r>
    </w:p>
    <w:p w14:paraId="35DC2A9A" w14:textId="77777777" w:rsidR="009B6081" w:rsidRPr="00637009" w:rsidRDefault="009B6081" w:rsidP="00015418">
      <w:pPr>
        <w:rPr>
          <w:spacing w:val="4"/>
          <w:sz w:val="18"/>
        </w:rPr>
      </w:pPr>
      <w:r w:rsidRPr="00637009">
        <w:rPr>
          <w:spacing w:val="4"/>
          <w:sz w:val="18"/>
        </w:rPr>
        <w:t>The full range of our pub</w:t>
      </w:r>
      <w:r w:rsidR="00F1016A">
        <w:rPr>
          <w:spacing w:val="4"/>
          <w:sz w:val="18"/>
        </w:rPr>
        <w:t>lications is available from BGS</w:t>
      </w:r>
      <w:r w:rsidR="00F1016A">
        <w:rPr>
          <w:spacing w:val="4"/>
          <w:sz w:val="18"/>
        </w:rPr>
        <w:br/>
      </w:r>
      <w:r w:rsidRPr="00637009">
        <w:rPr>
          <w:spacing w:val="4"/>
          <w:sz w:val="18"/>
        </w:rPr>
        <w:t xml:space="preserve">shops at </w:t>
      </w:r>
      <w:r w:rsidR="00015418" w:rsidRPr="00637009">
        <w:rPr>
          <w:spacing w:val="4"/>
          <w:sz w:val="18"/>
        </w:rPr>
        <w:t>Nottingham</w:t>
      </w:r>
      <w:r w:rsidRPr="00637009">
        <w:rPr>
          <w:spacing w:val="4"/>
          <w:sz w:val="18"/>
        </w:rPr>
        <w:t xml:space="preserve">, Edinburgh, London and Cardiff (Welsh publications only) see contact details below or shop online at </w:t>
      </w:r>
      <w:r w:rsidR="008E6901" w:rsidRPr="00637009">
        <w:rPr>
          <w:spacing w:val="4"/>
          <w:sz w:val="18"/>
        </w:rPr>
        <w:t>w</w:t>
      </w:r>
      <w:r w:rsidRPr="00637009">
        <w:rPr>
          <w:spacing w:val="4"/>
          <w:sz w:val="18"/>
          <w:szCs w:val="24"/>
          <w:lang w:val="en-US"/>
        </w:rPr>
        <w:t>ww.geologyshop.com</w:t>
      </w:r>
    </w:p>
    <w:p w14:paraId="5A5B2272" w14:textId="77777777" w:rsidR="009B6081" w:rsidRDefault="009B6081" w:rsidP="00015418">
      <w:pPr>
        <w:pStyle w:val="BodyText2"/>
      </w:pPr>
      <w:r>
        <w:t>The London Information Office also maintains a reference collection of BGS publications, including maps, for consultation.</w:t>
      </w:r>
    </w:p>
    <w:p w14:paraId="75455AB5" w14:textId="77777777" w:rsidR="009B6081" w:rsidRDefault="009B6081" w:rsidP="00015418">
      <w:pPr>
        <w:pStyle w:val="BodyText2"/>
      </w:pPr>
      <w:r>
        <w:t xml:space="preserve">We publish an annual catalogue of our maps and other publications; this catalogue is available online or from </w:t>
      </w:r>
      <w:r w:rsidR="007C109B">
        <w:br/>
      </w:r>
      <w:r>
        <w:t>any of the BGS shops.</w:t>
      </w:r>
    </w:p>
    <w:p w14:paraId="00B5D628" w14:textId="77777777" w:rsidR="009B6081" w:rsidRDefault="009B6081" w:rsidP="00015418">
      <w:pPr>
        <w:rPr>
          <w:i/>
          <w:sz w:val="18"/>
        </w:rPr>
      </w:pPr>
      <w:r>
        <w:rPr>
          <w:i/>
          <w:sz w:val="18"/>
        </w:rPr>
        <w:t xml:space="preserve">The British Geological Survey carries out the geological survey of Great Britain and Northern Ireland (the latter as </w:t>
      </w:r>
      <w:r w:rsidR="007C109B">
        <w:rPr>
          <w:i/>
          <w:sz w:val="18"/>
        </w:rPr>
        <w:br/>
      </w:r>
      <w:r>
        <w:rPr>
          <w:i/>
          <w:sz w:val="18"/>
        </w:rPr>
        <w:t>an agency service for the government of Northern Ireland), and of the surrounding continental shelf, as well as basic research projects. It also undertakes programmes of technical aid in geology in developing countries.</w:t>
      </w:r>
    </w:p>
    <w:p w14:paraId="5AE56E82" w14:textId="77777777" w:rsidR="009B6081" w:rsidRPr="00A35AD1" w:rsidRDefault="009B6081" w:rsidP="00015418">
      <w:pPr>
        <w:rPr>
          <w:i/>
          <w:sz w:val="18"/>
          <w:szCs w:val="18"/>
        </w:rPr>
      </w:pPr>
      <w:r>
        <w:rPr>
          <w:i/>
          <w:sz w:val="18"/>
        </w:rPr>
        <w:t xml:space="preserve">The British Geological Survey is a component body </w:t>
      </w:r>
      <w:r w:rsidRPr="00A35AD1">
        <w:rPr>
          <w:i/>
          <w:sz w:val="18"/>
          <w:szCs w:val="18"/>
        </w:rPr>
        <w:t xml:space="preserve">of </w:t>
      </w:r>
      <w:r w:rsidR="0063718F">
        <w:rPr>
          <w:i/>
          <w:sz w:val="18"/>
          <w:szCs w:val="18"/>
        </w:rPr>
        <w:br/>
      </w:r>
      <w:r w:rsidR="000D4536" w:rsidRPr="00A35AD1">
        <w:rPr>
          <w:i/>
          <w:sz w:val="18"/>
          <w:szCs w:val="18"/>
        </w:rPr>
        <w:t>UK Research and Innovation</w:t>
      </w:r>
      <w:r w:rsidRPr="00A35AD1">
        <w:rPr>
          <w:i/>
          <w:sz w:val="18"/>
          <w:szCs w:val="18"/>
        </w:rPr>
        <w:t>.</w:t>
      </w:r>
    </w:p>
    <w:p w14:paraId="2ECD50FD" w14:textId="77777777" w:rsidR="009B6081" w:rsidRDefault="00C300BA" w:rsidP="00015418">
      <w:pPr>
        <w:tabs>
          <w:tab w:val="left" w:pos="2552"/>
        </w:tabs>
        <w:spacing w:after="60"/>
        <w:rPr>
          <w:i/>
          <w:iCs/>
          <w:sz w:val="18"/>
        </w:rPr>
      </w:pPr>
      <w:r>
        <w:rPr>
          <w:sz w:val="18"/>
        </w:rPr>
        <w:br w:type="column"/>
      </w:r>
      <w:r w:rsidR="009B6081">
        <w:rPr>
          <w:i/>
          <w:iCs/>
          <w:sz w:val="18"/>
        </w:rPr>
        <w:t>British Geological Survey offices</w:t>
      </w:r>
    </w:p>
    <w:p w14:paraId="15A8BE19" w14:textId="77777777" w:rsidR="009E6CEA" w:rsidRDefault="00FD1A2A" w:rsidP="00015418">
      <w:pPr>
        <w:tabs>
          <w:tab w:val="left" w:pos="2552"/>
        </w:tabs>
        <w:spacing w:before="240" w:after="60"/>
        <w:rPr>
          <w:b/>
          <w:sz w:val="18"/>
        </w:rPr>
      </w:pPr>
      <w:r>
        <w:rPr>
          <w:b/>
          <w:sz w:val="18"/>
        </w:rPr>
        <w:t xml:space="preserve">Nicker Hill, </w:t>
      </w:r>
      <w:r w:rsidR="009E6CEA">
        <w:rPr>
          <w:b/>
          <w:sz w:val="18"/>
        </w:rPr>
        <w:t xml:space="preserve">Keyworth, </w:t>
      </w:r>
      <w:r w:rsidR="007C109B">
        <w:rPr>
          <w:b/>
          <w:sz w:val="18"/>
        </w:rPr>
        <w:br/>
      </w:r>
      <w:r w:rsidR="009E6CEA">
        <w:rPr>
          <w:b/>
          <w:sz w:val="18"/>
        </w:rPr>
        <w:t>Nottingham  NG12</w:t>
      </w:r>
      <w:r w:rsidR="00B93257">
        <w:rPr>
          <w:b/>
          <w:sz w:val="18"/>
        </w:rPr>
        <w:t> </w:t>
      </w:r>
      <w:r w:rsidR="009E6CEA">
        <w:rPr>
          <w:b/>
          <w:sz w:val="18"/>
        </w:rPr>
        <w:t>5GG</w:t>
      </w:r>
    </w:p>
    <w:p w14:paraId="059183CD" w14:textId="77777777" w:rsidR="00382C69" w:rsidRDefault="009B6081" w:rsidP="00015418">
      <w:pPr>
        <w:tabs>
          <w:tab w:val="left" w:pos="2552"/>
        </w:tabs>
        <w:spacing w:after="0"/>
        <w:rPr>
          <w:sz w:val="18"/>
        </w:rPr>
      </w:pPr>
      <w:r>
        <w:rPr>
          <w:sz w:val="18"/>
        </w:rPr>
        <w:t>Tel</w:t>
      </w:r>
      <w:r>
        <w:rPr>
          <w:rFonts w:ascii="MS Mincho" w:eastAsia="MS Mincho" w:hAnsi="MS Mincho" w:cs="MS Mincho" w:hint="eastAsia"/>
          <w:sz w:val="18"/>
        </w:rPr>
        <w:t> </w:t>
      </w:r>
      <w:r>
        <w:rPr>
          <w:sz w:val="18"/>
        </w:rPr>
        <w:t xml:space="preserve">0115 936 </w:t>
      </w:r>
      <w:r w:rsidR="00C013A7">
        <w:rPr>
          <w:sz w:val="18"/>
        </w:rPr>
        <w:t>3100</w:t>
      </w:r>
    </w:p>
    <w:p w14:paraId="3A7A0439" w14:textId="77777777" w:rsidR="00382C69" w:rsidRDefault="00382C69" w:rsidP="00015418">
      <w:pPr>
        <w:tabs>
          <w:tab w:val="left" w:pos="2552"/>
        </w:tabs>
        <w:spacing w:before="240" w:after="60"/>
        <w:rPr>
          <w:b/>
          <w:sz w:val="18"/>
        </w:rPr>
      </w:pPr>
      <w:r>
        <w:rPr>
          <w:b/>
          <w:sz w:val="18"/>
        </w:rPr>
        <w:t>BGS Central Enquiries Desk</w:t>
      </w:r>
    </w:p>
    <w:p w14:paraId="7600D3BF" w14:textId="77777777" w:rsidR="00382C69" w:rsidRDefault="00382C69" w:rsidP="00015418">
      <w:pPr>
        <w:tabs>
          <w:tab w:val="left" w:pos="2552"/>
        </w:tabs>
        <w:spacing w:after="0"/>
        <w:rPr>
          <w:sz w:val="18"/>
        </w:rPr>
      </w:pPr>
      <w:r>
        <w:rPr>
          <w:sz w:val="18"/>
        </w:rPr>
        <w:t>Tel</w:t>
      </w:r>
      <w:r>
        <w:rPr>
          <w:rFonts w:ascii="MS Mincho" w:eastAsia="MS Mincho" w:hAnsi="MS Mincho" w:cs="MS Mincho" w:hint="eastAsia"/>
          <w:sz w:val="18"/>
        </w:rPr>
        <w:t> </w:t>
      </w:r>
      <w:r>
        <w:rPr>
          <w:sz w:val="18"/>
        </w:rPr>
        <w:t>0115 936 3143</w:t>
      </w:r>
      <w:r>
        <w:rPr>
          <w:sz w:val="18"/>
        </w:rPr>
        <w:br/>
        <w:t>email</w:t>
      </w:r>
      <w:r>
        <w:rPr>
          <w:rFonts w:ascii="MS Mincho" w:eastAsia="MS Mincho" w:hAnsi="MS Mincho" w:cs="MS Mincho" w:hint="eastAsia"/>
          <w:sz w:val="18"/>
        </w:rPr>
        <w:t> </w:t>
      </w:r>
      <w:r>
        <w:rPr>
          <w:sz w:val="18"/>
        </w:rPr>
        <w:t>enquiries@bgs.ac.uk</w:t>
      </w:r>
    </w:p>
    <w:p w14:paraId="18C84CD0" w14:textId="77777777" w:rsidR="00382C69" w:rsidRDefault="00382C69" w:rsidP="00015418">
      <w:pPr>
        <w:tabs>
          <w:tab w:val="left" w:pos="2552"/>
        </w:tabs>
        <w:spacing w:before="240" w:after="60"/>
        <w:rPr>
          <w:b/>
          <w:sz w:val="18"/>
        </w:rPr>
      </w:pPr>
      <w:r>
        <w:rPr>
          <w:b/>
          <w:sz w:val="18"/>
        </w:rPr>
        <w:t>BGS Sales</w:t>
      </w:r>
    </w:p>
    <w:p w14:paraId="573775F1" w14:textId="77777777" w:rsidR="00382C69" w:rsidRDefault="00382C69" w:rsidP="00015418">
      <w:pPr>
        <w:tabs>
          <w:tab w:val="left" w:pos="2552"/>
        </w:tabs>
        <w:spacing w:after="0"/>
        <w:rPr>
          <w:sz w:val="18"/>
        </w:rPr>
      </w:pPr>
      <w:r>
        <w:rPr>
          <w:sz w:val="18"/>
        </w:rPr>
        <w:t>Tel</w:t>
      </w:r>
      <w:r>
        <w:rPr>
          <w:rFonts w:ascii="MS Mincho" w:eastAsia="MS Mincho" w:hAnsi="MS Mincho" w:cs="MS Mincho" w:hint="eastAsia"/>
          <w:sz w:val="18"/>
        </w:rPr>
        <w:t> </w:t>
      </w:r>
      <w:r>
        <w:rPr>
          <w:sz w:val="18"/>
        </w:rPr>
        <w:t>0115 936 3241</w:t>
      </w:r>
      <w:r>
        <w:rPr>
          <w:sz w:val="18"/>
        </w:rPr>
        <w:br/>
        <w:t>email</w:t>
      </w:r>
      <w:r>
        <w:rPr>
          <w:rFonts w:ascii="MS Mincho" w:eastAsia="MS Mincho" w:hAnsi="MS Mincho" w:cs="MS Mincho" w:hint="eastAsia"/>
          <w:sz w:val="18"/>
        </w:rPr>
        <w:t> </w:t>
      </w:r>
      <w:r>
        <w:rPr>
          <w:sz w:val="18"/>
        </w:rPr>
        <w:t>sales@bgs.ac.uk</w:t>
      </w:r>
    </w:p>
    <w:p w14:paraId="05B4891A" w14:textId="77777777" w:rsidR="006A7160" w:rsidRDefault="006D3826" w:rsidP="00015418">
      <w:pPr>
        <w:tabs>
          <w:tab w:val="left" w:pos="2552"/>
        </w:tabs>
        <w:spacing w:before="240" w:after="60"/>
        <w:rPr>
          <w:b/>
          <w:sz w:val="18"/>
        </w:rPr>
      </w:pPr>
      <w:r w:rsidRPr="006D3826">
        <w:rPr>
          <w:b/>
          <w:sz w:val="18"/>
        </w:rPr>
        <w:t>The Lyell Centre</w:t>
      </w:r>
      <w:r>
        <w:rPr>
          <w:b/>
          <w:sz w:val="18"/>
        </w:rPr>
        <w:t xml:space="preserve">, </w:t>
      </w:r>
      <w:r w:rsidRPr="006D3826">
        <w:rPr>
          <w:b/>
          <w:sz w:val="18"/>
        </w:rPr>
        <w:t>Rese</w:t>
      </w:r>
      <w:r>
        <w:rPr>
          <w:b/>
          <w:sz w:val="18"/>
        </w:rPr>
        <w:t>a</w:t>
      </w:r>
      <w:r w:rsidRPr="006D3826">
        <w:rPr>
          <w:b/>
          <w:sz w:val="18"/>
        </w:rPr>
        <w:t>rch Avenue South</w:t>
      </w:r>
      <w:r>
        <w:rPr>
          <w:b/>
          <w:sz w:val="18"/>
        </w:rPr>
        <w:t xml:space="preserve">, </w:t>
      </w:r>
      <w:r w:rsidR="007C109B">
        <w:rPr>
          <w:b/>
          <w:sz w:val="18"/>
        </w:rPr>
        <w:br/>
      </w:r>
      <w:r w:rsidRPr="006D3826">
        <w:rPr>
          <w:b/>
          <w:sz w:val="18"/>
        </w:rPr>
        <w:t>Edinburgh</w:t>
      </w:r>
      <w:r w:rsidR="007C109B">
        <w:rPr>
          <w:b/>
          <w:sz w:val="18"/>
        </w:rPr>
        <w:t xml:space="preserve">  </w:t>
      </w:r>
      <w:r w:rsidRPr="006D3826">
        <w:rPr>
          <w:b/>
          <w:sz w:val="18"/>
        </w:rPr>
        <w:t>EH14 4AP</w:t>
      </w:r>
    </w:p>
    <w:p w14:paraId="79FC6928" w14:textId="77777777" w:rsidR="009B6081" w:rsidRDefault="009B6081" w:rsidP="00015418">
      <w:pPr>
        <w:tabs>
          <w:tab w:val="left" w:pos="2552"/>
        </w:tabs>
        <w:spacing w:after="0"/>
        <w:rPr>
          <w:sz w:val="18"/>
        </w:rPr>
      </w:pPr>
      <w:r>
        <w:rPr>
          <w:sz w:val="18"/>
        </w:rPr>
        <w:t>Tel</w:t>
      </w:r>
      <w:r>
        <w:rPr>
          <w:rFonts w:ascii="MS Mincho" w:eastAsia="MS Mincho" w:hAnsi="MS Mincho" w:cs="MS Mincho" w:hint="eastAsia"/>
          <w:sz w:val="18"/>
        </w:rPr>
        <w:t> </w:t>
      </w:r>
      <w:r>
        <w:rPr>
          <w:sz w:val="18"/>
        </w:rPr>
        <w:t>0131 667 1000</w:t>
      </w:r>
      <w:r>
        <w:rPr>
          <w:sz w:val="18"/>
        </w:rPr>
        <w:tab/>
      </w:r>
      <w:r>
        <w:rPr>
          <w:sz w:val="18"/>
        </w:rPr>
        <w:br/>
        <w:t>email</w:t>
      </w:r>
      <w:r>
        <w:rPr>
          <w:rFonts w:ascii="MS Mincho" w:eastAsia="MS Mincho" w:hAnsi="MS Mincho" w:cs="MS Mincho" w:hint="eastAsia"/>
          <w:sz w:val="18"/>
        </w:rPr>
        <w:t> </w:t>
      </w:r>
      <w:r>
        <w:rPr>
          <w:sz w:val="18"/>
        </w:rPr>
        <w:t>scotsales@bgs.ac.uk</w:t>
      </w:r>
    </w:p>
    <w:p w14:paraId="635B2501" w14:textId="77777777" w:rsidR="009B6081" w:rsidRDefault="009B6081" w:rsidP="00015418">
      <w:pPr>
        <w:tabs>
          <w:tab w:val="left" w:pos="2552"/>
        </w:tabs>
        <w:spacing w:before="240" w:after="60"/>
        <w:ind w:right="-143"/>
        <w:rPr>
          <w:b/>
          <w:sz w:val="18"/>
        </w:rPr>
      </w:pPr>
      <w:r>
        <w:rPr>
          <w:b/>
          <w:sz w:val="18"/>
        </w:rPr>
        <w:t>Natural Histor</w:t>
      </w:r>
      <w:r w:rsidR="004D05F1">
        <w:rPr>
          <w:b/>
          <w:sz w:val="18"/>
        </w:rPr>
        <w:t>y Museum, Cromwell Road</w:t>
      </w:r>
      <w:r>
        <w:rPr>
          <w:b/>
          <w:sz w:val="18"/>
        </w:rPr>
        <w:t xml:space="preserve">, </w:t>
      </w:r>
      <w:r w:rsidR="007C109B">
        <w:rPr>
          <w:b/>
          <w:sz w:val="18"/>
        </w:rPr>
        <w:br/>
      </w:r>
      <w:r>
        <w:rPr>
          <w:b/>
          <w:sz w:val="18"/>
        </w:rPr>
        <w:t>London</w:t>
      </w:r>
      <w:r w:rsidR="004D05F1">
        <w:rPr>
          <w:b/>
          <w:sz w:val="18"/>
        </w:rPr>
        <w:t xml:space="preserve">  </w:t>
      </w:r>
      <w:r>
        <w:rPr>
          <w:b/>
          <w:sz w:val="18"/>
        </w:rPr>
        <w:t xml:space="preserve">SW7 </w:t>
      </w:r>
      <w:r w:rsidR="004D05F1">
        <w:rPr>
          <w:b/>
          <w:sz w:val="18"/>
        </w:rPr>
        <w:t>5BD</w:t>
      </w:r>
    </w:p>
    <w:p w14:paraId="3AA792C5" w14:textId="77777777" w:rsidR="009B6081" w:rsidRDefault="009B6081" w:rsidP="00015418">
      <w:pPr>
        <w:tabs>
          <w:tab w:val="left" w:pos="2552"/>
        </w:tabs>
        <w:rPr>
          <w:sz w:val="18"/>
        </w:rPr>
      </w:pPr>
      <w:r>
        <w:rPr>
          <w:sz w:val="18"/>
        </w:rPr>
        <w:t>Tel</w:t>
      </w:r>
      <w:r>
        <w:rPr>
          <w:rFonts w:ascii="MS Mincho" w:eastAsia="MS Mincho" w:hAnsi="MS Mincho" w:cs="MS Mincho" w:hint="eastAsia"/>
          <w:sz w:val="18"/>
        </w:rPr>
        <w:t> </w:t>
      </w:r>
      <w:r>
        <w:rPr>
          <w:sz w:val="18"/>
        </w:rPr>
        <w:t>020 7589 4090</w:t>
      </w:r>
      <w:r>
        <w:rPr>
          <w:sz w:val="18"/>
        </w:rPr>
        <w:tab/>
      </w:r>
      <w:r>
        <w:rPr>
          <w:sz w:val="18"/>
        </w:rPr>
        <w:br/>
        <w:t>Tel</w:t>
      </w:r>
      <w:r>
        <w:rPr>
          <w:rFonts w:ascii="MS Mincho" w:eastAsia="MS Mincho" w:hAnsi="MS Mincho" w:cs="MS Mincho" w:hint="eastAsia"/>
          <w:sz w:val="18"/>
        </w:rPr>
        <w:t> </w:t>
      </w:r>
      <w:r>
        <w:rPr>
          <w:sz w:val="18"/>
        </w:rPr>
        <w:t>020 7942 5344/45</w:t>
      </w:r>
      <w:r>
        <w:rPr>
          <w:sz w:val="18"/>
        </w:rPr>
        <w:tab/>
      </w:r>
      <w:r w:rsidR="00015418">
        <w:rPr>
          <w:sz w:val="18"/>
        </w:rPr>
        <w:br/>
      </w:r>
      <w:r>
        <w:rPr>
          <w:sz w:val="18"/>
        </w:rPr>
        <w:t>email</w:t>
      </w:r>
      <w:r>
        <w:rPr>
          <w:rFonts w:ascii="MS Mincho" w:eastAsia="MS Mincho" w:hAnsi="MS Mincho" w:cs="MS Mincho" w:hint="eastAsia"/>
          <w:sz w:val="18"/>
        </w:rPr>
        <w:t> </w:t>
      </w:r>
      <w:r>
        <w:rPr>
          <w:sz w:val="18"/>
        </w:rPr>
        <w:t>bgslondon@bgs.ac.uk</w:t>
      </w:r>
    </w:p>
    <w:p w14:paraId="49B66FA0" w14:textId="77777777" w:rsidR="00103727" w:rsidRDefault="00103727" w:rsidP="00015418">
      <w:pPr>
        <w:tabs>
          <w:tab w:val="left" w:pos="2552"/>
        </w:tabs>
        <w:spacing w:before="240" w:after="60"/>
        <w:rPr>
          <w:b/>
          <w:color w:val="000000"/>
          <w:sz w:val="18"/>
          <w:szCs w:val="18"/>
        </w:rPr>
      </w:pPr>
      <w:r>
        <w:rPr>
          <w:b/>
          <w:color w:val="000000"/>
          <w:sz w:val="18"/>
          <w:szCs w:val="18"/>
        </w:rPr>
        <w:t xml:space="preserve">Cardiff University, Main Building, Park Place, </w:t>
      </w:r>
      <w:r w:rsidR="007C109B">
        <w:rPr>
          <w:b/>
          <w:color w:val="000000"/>
          <w:sz w:val="18"/>
          <w:szCs w:val="18"/>
        </w:rPr>
        <w:br/>
        <w:t xml:space="preserve">Cardiff  </w:t>
      </w:r>
      <w:r>
        <w:rPr>
          <w:b/>
          <w:color w:val="000000"/>
          <w:sz w:val="18"/>
          <w:szCs w:val="18"/>
        </w:rPr>
        <w:t>CF10 3AT</w:t>
      </w:r>
    </w:p>
    <w:p w14:paraId="76E521B7" w14:textId="77777777" w:rsidR="00103727" w:rsidRDefault="00103727" w:rsidP="00015418">
      <w:pPr>
        <w:tabs>
          <w:tab w:val="left" w:pos="2552"/>
        </w:tabs>
        <w:rPr>
          <w:sz w:val="18"/>
        </w:rPr>
      </w:pPr>
      <w:r>
        <w:rPr>
          <w:sz w:val="18"/>
          <w:szCs w:val="18"/>
        </w:rPr>
        <w:t>Tel</w:t>
      </w:r>
      <w:r>
        <w:rPr>
          <w:rFonts w:ascii="MS Mincho" w:eastAsia="MS Mincho" w:hAnsi="MS Mincho" w:cs="MS Mincho" w:hint="eastAsia"/>
          <w:sz w:val="18"/>
          <w:lang w:val="en-US"/>
        </w:rPr>
        <w:t> </w:t>
      </w:r>
      <w:r>
        <w:rPr>
          <w:sz w:val="18"/>
        </w:rPr>
        <w:t>029 2167 4280</w:t>
      </w:r>
      <w:r>
        <w:rPr>
          <w:sz w:val="18"/>
        </w:rPr>
        <w:tab/>
      </w:r>
    </w:p>
    <w:p w14:paraId="4F4B6C74" w14:textId="77777777" w:rsidR="009B6081" w:rsidRDefault="009B6081" w:rsidP="00015418">
      <w:pPr>
        <w:tabs>
          <w:tab w:val="left" w:pos="2552"/>
        </w:tabs>
        <w:spacing w:before="240" w:after="60"/>
        <w:rPr>
          <w:b/>
          <w:sz w:val="18"/>
        </w:rPr>
      </w:pPr>
      <w:r>
        <w:rPr>
          <w:b/>
          <w:sz w:val="18"/>
        </w:rPr>
        <w:t xml:space="preserve">Maclean Building, Crowmarsh Gifford, </w:t>
      </w:r>
      <w:r w:rsidR="007C109B">
        <w:rPr>
          <w:b/>
          <w:sz w:val="18"/>
        </w:rPr>
        <w:br/>
        <w:t xml:space="preserve">Wallingford  </w:t>
      </w:r>
      <w:r>
        <w:rPr>
          <w:b/>
          <w:sz w:val="18"/>
        </w:rPr>
        <w:t>OX10 8BB</w:t>
      </w:r>
    </w:p>
    <w:p w14:paraId="1B8C8B77" w14:textId="77777777" w:rsidR="009B6081" w:rsidRDefault="009B6081" w:rsidP="00015418">
      <w:pPr>
        <w:tabs>
          <w:tab w:val="left" w:pos="2552"/>
        </w:tabs>
        <w:rPr>
          <w:sz w:val="18"/>
        </w:rPr>
      </w:pPr>
      <w:r>
        <w:rPr>
          <w:sz w:val="18"/>
        </w:rPr>
        <w:t>Tel</w:t>
      </w:r>
      <w:r>
        <w:rPr>
          <w:rFonts w:ascii="MS Mincho" w:eastAsia="MS Mincho" w:hAnsi="MS Mincho" w:cs="MS Mincho" w:hint="eastAsia"/>
          <w:sz w:val="18"/>
        </w:rPr>
        <w:t> </w:t>
      </w:r>
      <w:r>
        <w:rPr>
          <w:sz w:val="18"/>
        </w:rPr>
        <w:t>01491 838800</w:t>
      </w:r>
      <w:r>
        <w:rPr>
          <w:sz w:val="18"/>
        </w:rPr>
        <w:tab/>
      </w:r>
    </w:p>
    <w:p w14:paraId="79CF083A" w14:textId="77777777" w:rsidR="00DB2909" w:rsidRDefault="00DB2909" w:rsidP="00015418">
      <w:pPr>
        <w:tabs>
          <w:tab w:val="left" w:pos="2552"/>
        </w:tabs>
        <w:spacing w:before="240" w:after="60"/>
        <w:rPr>
          <w:b/>
          <w:sz w:val="18"/>
        </w:rPr>
      </w:pPr>
      <w:r w:rsidRPr="00057CE8">
        <w:rPr>
          <w:b/>
          <w:sz w:val="18"/>
        </w:rPr>
        <w:t>Geological Survey of Northern Ireland</w:t>
      </w:r>
      <w:r>
        <w:rPr>
          <w:b/>
          <w:sz w:val="18"/>
        </w:rPr>
        <w:t xml:space="preserve">, </w:t>
      </w:r>
      <w:r w:rsidRPr="00057CE8">
        <w:rPr>
          <w:b/>
          <w:sz w:val="18"/>
        </w:rPr>
        <w:t>Department of Enterprise, Trade &amp; Investment,</w:t>
      </w:r>
      <w:r>
        <w:rPr>
          <w:b/>
          <w:sz w:val="18"/>
        </w:rPr>
        <w:t xml:space="preserve"> </w:t>
      </w:r>
      <w:r w:rsidRPr="00057CE8">
        <w:rPr>
          <w:b/>
          <w:sz w:val="18"/>
        </w:rPr>
        <w:t>Dundonald House,</w:t>
      </w:r>
      <w:r>
        <w:rPr>
          <w:b/>
          <w:sz w:val="18"/>
        </w:rPr>
        <w:t xml:space="preserve"> </w:t>
      </w:r>
      <w:r w:rsidRPr="00057CE8">
        <w:rPr>
          <w:b/>
          <w:sz w:val="18"/>
        </w:rPr>
        <w:t>Upper Newtownards Road</w:t>
      </w:r>
      <w:r>
        <w:rPr>
          <w:b/>
          <w:sz w:val="18"/>
        </w:rPr>
        <w:t xml:space="preserve">, </w:t>
      </w:r>
      <w:r w:rsidRPr="00057CE8">
        <w:rPr>
          <w:b/>
          <w:sz w:val="18"/>
        </w:rPr>
        <w:t>Ballymiscaw</w:t>
      </w:r>
      <w:r>
        <w:rPr>
          <w:b/>
          <w:sz w:val="18"/>
        </w:rPr>
        <w:t xml:space="preserve">, </w:t>
      </w:r>
      <w:r w:rsidR="007C109B">
        <w:rPr>
          <w:b/>
          <w:sz w:val="18"/>
        </w:rPr>
        <w:br/>
      </w:r>
      <w:r w:rsidRPr="00057CE8">
        <w:rPr>
          <w:b/>
          <w:sz w:val="18"/>
        </w:rPr>
        <w:t>Belfast</w:t>
      </w:r>
      <w:r>
        <w:rPr>
          <w:b/>
          <w:sz w:val="18"/>
        </w:rPr>
        <w:t xml:space="preserve">, </w:t>
      </w:r>
      <w:r w:rsidRPr="00057CE8">
        <w:rPr>
          <w:b/>
          <w:sz w:val="18"/>
        </w:rPr>
        <w:t>BT4 3SB</w:t>
      </w:r>
    </w:p>
    <w:p w14:paraId="167B9B86" w14:textId="77777777" w:rsidR="00DB2909" w:rsidRDefault="00DB2909" w:rsidP="00015418">
      <w:pPr>
        <w:tabs>
          <w:tab w:val="left" w:pos="2552"/>
        </w:tabs>
        <w:spacing w:after="0"/>
        <w:rPr>
          <w:sz w:val="18"/>
        </w:rPr>
      </w:pPr>
      <w:r>
        <w:rPr>
          <w:sz w:val="18"/>
        </w:rPr>
        <w:t>Tel</w:t>
      </w:r>
      <w:r>
        <w:rPr>
          <w:rFonts w:ascii="MS Mincho" w:eastAsia="MS Mincho" w:hAnsi="MS Mincho" w:cs="MS Mincho" w:hint="eastAsia"/>
          <w:sz w:val="18"/>
        </w:rPr>
        <w:t> </w:t>
      </w:r>
      <w:r w:rsidR="00637009">
        <w:rPr>
          <w:sz w:val="18"/>
        </w:rPr>
        <w:t>01232</w:t>
      </w:r>
      <w:r>
        <w:rPr>
          <w:sz w:val="18"/>
        </w:rPr>
        <w:t xml:space="preserve"> </w:t>
      </w:r>
      <w:r w:rsidR="00637009">
        <w:rPr>
          <w:sz w:val="18"/>
        </w:rPr>
        <w:t>666595</w:t>
      </w:r>
      <w:r>
        <w:rPr>
          <w:sz w:val="18"/>
        </w:rPr>
        <w:tab/>
      </w:r>
    </w:p>
    <w:p w14:paraId="1F0A204D" w14:textId="77777777" w:rsidR="00DB2909" w:rsidRDefault="00DB2909" w:rsidP="00015418">
      <w:pPr>
        <w:tabs>
          <w:tab w:val="left" w:pos="2552"/>
        </w:tabs>
        <w:spacing w:after="0"/>
        <w:rPr>
          <w:sz w:val="18"/>
        </w:rPr>
      </w:pPr>
      <w:r>
        <w:rPr>
          <w:sz w:val="18"/>
          <w:szCs w:val="24"/>
          <w:lang w:val="en-US"/>
        </w:rPr>
        <w:t>www.bgs.ac.uk/gsni/</w:t>
      </w:r>
    </w:p>
    <w:p w14:paraId="6285DB6C" w14:textId="77777777" w:rsidR="009B6081" w:rsidRDefault="009B6081" w:rsidP="00015418">
      <w:pPr>
        <w:tabs>
          <w:tab w:val="left" w:pos="2552"/>
        </w:tabs>
        <w:spacing w:before="240" w:after="60"/>
        <w:rPr>
          <w:b/>
          <w:sz w:val="18"/>
        </w:rPr>
      </w:pPr>
      <w:r>
        <w:rPr>
          <w:b/>
          <w:sz w:val="18"/>
        </w:rPr>
        <w:t>Natural Environment Research Council, Polaris House,</w:t>
      </w:r>
      <w:r>
        <w:rPr>
          <w:b/>
          <w:sz w:val="18"/>
        </w:rPr>
        <w:br/>
        <w:t>North Star Avenue, Swindon  SN2 1EU</w:t>
      </w:r>
    </w:p>
    <w:p w14:paraId="443FB9F1" w14:textId="77777777" w:rsidR="009B6081" w:rsidRDefault="009B6081" w:rsidP="00015418">
      <w:pPr>
        <w:tabs>
          <w:tab w:val="left" w:pos="2552"/>
        </w:tabs>
        <w:spacing w:after="0"/>
        <w:rPr>
          <w:sz w:val="18"/>
        </w:rPr>
      </w:pPr>
      <w:r>
        <w:rPr>
          <w:sz w:val="18"/>
        </w:rPr>
        <w:t>Tel</w:t>
      </w:r>
      <w:r>
        <w:rPr>
          <w:rFonts w:ascii="MS Mincho" w:eastAsia="MS Mincho" w:hAnsi="MS Mincho" w:cs="MS Mincho" w:hint="eastAsia"/>
          <w:sz w:val="18"/>
        </w:rPr>
        <w:t> </w:t>
      </w:r>
      <w:r>
        <w:rPr>
          <w:sz w:val="18"/>
        </w:rPr>
        <w:t>01793 411500</w:t>
      </w:r>
      <w:r>
        <w:rPr>
          <w:sz w:val="18"/>
        </w:rPr>
        <w:tab/>
        <w:t>Fax</w:t>
      </w:r>
      <w:r>
        <w:rPr>
          <w:rFonts w:ascii="MS Mincho" w:eastAsia="MS Mincho" w:hAnsi="MS Mincho" w:cs="MS Mincho" w:hint="eastAsia"/>
          <w:sz w:val="18"/>
        </w:rPr>
        <w:t> </w:t>
      </w:r>
      <w:r>
        <w:rPr>
          <w:sz w:val="18"/>
        </w:rPr>
        <w:t>01793 411501</w:t>
      </w:r>
      <w:r>
        <w:rPr>
          <w:sz w:val="18"/>
        </w:rPr>
        <w:br/>
        <w:t>www.nerc.ac.uk</w:t>
      </w:r>
    </w:p>
    <w:p w14:paraId="5BCD281E" w14:textId="77777777" w:rsidR="00A35AD1" w:rsidRDefault="00A35AD1" w:rsidP="00015418">
      <w:pPr>
        <w:spacing w:before="240" w:after="60"/>
        <w:rPr>
          <w:b/>
          <w:sz w:val="18"/>
          <w:szCs w:val="18"/>
        </w:rPr>
      </w:pPr>
      <w:r w:rsidRPr="00A35AD1">
        <w:rPr>
          <w:b/>
          <w:sz w:val="18"/>
          <w:szCs w:val="18"/>
        </w:rPr>
        <w:t>UK Research and Innovation, Polaris House,</w:t>
      </w:r>
      <w:r>
        <w:rPr>
          <w:b/>
          <w:sz w:val="18"/>
          <w:szCs w:val="18"/>
        </w:rPr>
        <w:t xml:space="preserve"> </w:t>
      </w:r>
      <w:r w:rsidR="00015418">
        <w:rPr>
          <w:b/>
          <w:sz w:val="18"/>
          <w:szCs w:val="18"/>
        </w:rPr>
        <w:br/>
      </w:r>
      <w:r w:rsidRPr="00A35AD1">
        <w:rPr>
          <w:b/>
          <w:sz w:val="18"/>
          <w:szCs w:val="18"/>
        </w:rPr>
        <w:t>Swindon</w:t>
      </w:r>
      <w:r w:rsidR="00015418">
        <w:rPr>
          <w:b/>
          <w:sz w:val="18"/>
          <w:szCs w:val="18"/>
        </w:rPr>
        <w:t xml:space="preserve"> </w:t>
      </w:r>
      <w:r w:rsidRPr="00A35AD1">
        <w:rPr>
          <w:b/>
          <w:sz w:val="18"/>
          <w:szCs w:val="18"/>
        </w:rPr>
        <w:t>SN2 1FL</w:t>
      </w:r>
    </w:p>
    <w:p w14:paraId="6888F15F" w14:textId="77777777" w:rsidR="00047984" w:rsidRDefault="00047984" w:rsidP="00015418">
      <w:pPr>
        <w:tabs>
          <w:tab w:val="left" w:pos="2552"/>
        </w:tabs>
        <w:spacing w:after="0"/>
        <w:rPr>
          <w:sz w:val="18"/>
        </w:rPr>
      </w:pPr>
      <w:r>
        <w:rPr>
          <w:sz w:val="18"/>
        </w:rPr>
        <w:t>Tel</w:t>
      </w:r>
      <w:r>
        <w:rPr>
          <w:rFonts w:ascii="MS Mincho" w:eastAsia="MS Mincho" w:hAnsi="MS Mincho" w:cs="MS Mincho" w:hint="eastAsia"/>
          <w:sz w:val="18"/>
        </w:rPr>
        <w:t> </w:t>
      </w:r>
      <w:r w:rsidRPr="00047984">
        <w:t xml:space="preserve"> </w:t>
      </w:r>
      <w:r w:rsidRPr="00047984">
        <w:rPr>
          <w:sz w:val="18"/>
          <w:szCs w:val="18"/>
        </w:rPr>
        <w:t>01793 444000</w:t>
      </w:r>
      <w:r>
        <w:rPr>
          <w:sz w:val="18"/>
        </w:rPr>
        <w:tab/>
      </w:r>
      <w:r>
        <w:rPr>
          <w:sz w:val="18"/>
        </w:rPr>
        <w:br/>
        <w:t>www.ukri.org</w:t>
      </w:r>
    </w:p>
    <w:p w14:paraId="68A0A79F" w14:textId="77777777" w:rsidR="00A35AD1" w:rsidRDefault="00A35AD1" w:rsidP="00015418">
      <w:pPr>
        <w:rPr>
          <w:b/>
          <w:sz w:val="18"/>
          <w:szCs w:val="18"/>
        </w:rPr>
      </w:pPr>
    </w:p>
    <w:p w14:paraId="764B5DFE" w14:textId="77777777" w:rsidR="00A35AD1" w:rsidRPr="00A35AD1" w:rsidRDefault="00A35AD1" w:rsidP="00015418">
      <w:pPr>
        <w:rPr>
          <w:b/>
          <w:sz w:val="18"/>
          <w:szCs w:val="18"/>
        </w:rPr>
      </w:pPr>
    </w:p>
    <w:p w14:paraId="4461D44E" w14:textId="075139A8" w:rsidR="00D645DF" w:rsidRDefault="003A28DF" w:rsidP="00015418">
      <w:pPr>
        <w:rPr>
          <w:sz w:val="18"/>
          <w:szCs w:val="24"/>
          <w:lang w:val="en-US"/>
        </w:rPr>
      </w:pPr>
      <w:r>
        <w:rPr>
          <w:sz w:val="18"/>
        </w:rPr>
        <w:t>Website  www.bgs.ac.uk</w:t>
      </w:r>
      <w:r w:rsidR="009B6081">
        <w:rPr>
          <w:sz w:val="18"/>
        </w:rPr>
        <w:br/>
        <w:t>Shop online at</w:t>
      </w:r>
      <w:r w:rsidR="009B6081">
        <w:rPr>
          <w:rFonts w:ascii="MS Mincho" w:eastAsia="MS Mincho" w:hAnsi="MS Mincho" w:cs="MS Mincho" w:hint="eastAsia"/>
          <w:sz w:val="18"/>
        </w:rPr>
        <w:t> </w:t>
      </w:r>
      <w:r w:rsidR="009B6081">
        <w:rPr>
          <w:sz w:val="18"/>
          <w:szCs w:val="24"/>
          <w:lang w:val="en-US"/>
        </w:rPr>
        <w:t xml:space="preserve"> </w:t>
      </w:r>
      <w:hyperlink r:id="rId14" w:history="1">
        <w:r w:rsidR="006D099C" w:rsidRPr="00AE7A42">
          <w:rPr>
            <w:rStyle w:val="Hyperlink"/>
            <w:color w:val="002E40"/>
            <w:sz w:val="18"/>
            <w:szCs w:val="24"/>
            <w:lang w:val="en-US"/>
          </w:rPr>
          <w:t>www.geologyshop.com</w:t>
        </w:r>
      </w:hyperlink>
    </w:p>
    <w:p w14:paraId="781A9810" w14:textId="77777777" w:rsidR="00346653" w:rsidRDefault="00346653" w:rsidP="00015418">
      <w:pPr>
        <w:rPr>
          <w:sz w:val="18"/>
          <w:szCs w:val="24"/>
          <w:lang w:val="en-US"/>
        </w:rPr>
      </w:pPr>
    </w:p>
    <w:p w14:paraId="2F4894F3" w14:textId="77777777" w:rsidR="00452CD7" w:rsidRDefault="00452CD7" w:rsidP="00015418">
      <w:pPr>
        <w:rPr>
          <w:sz w:val="18"/>
          <w:szCs w:val="24"/>
          <w:lang w:val="en-US"/>
        </w:rPr>
      </w:pPr>
    </w:p>
    <w:p w14:paraId="0E8700ED" w14:textId="77777777" w:rsidR="00452CD7" w:rsidRDefault="00452CD7" w:rsidP="00015418">
      <w:pPr>
        <w:rPr>
          <w:sz w:val="18"/>
          <w:szCs w:val="24"/>
          <w:lang w:val="en-US"/>
        </w:rPr>
      </w:pPr>
    </w:p>
    <w:p w14:paraId="6C3B44FC" w14:textId="77777777" w:rsidR="00346653" w:rsidRDefault="00346653" w:rsidP="00015418">
      <w:pPr>
        <w:rPr>
          <w:sz w:val="18"/>
          <w:szCs w:val="24"/>
          <w:lang w:val="en-US"/>
        </w:rPr>
        <w:sectPr w:rsidR="00346653">
          <w:pgSz w:w="11906" w:h="16838" w:code="9"/>
          <w:pgMar w:top="1021" w:right="709" w:bottom="1021" w:left="709" w:header="510" w:footer="510" w:gutter="425"/>
          <w:cols w:num="2" w:space="425"/>
        </w:sectPr>
      </w:pPr>
    </w:p>
    <w:p w14:paraId="38D25CED" w14:textId="77777777" w:rsidR="00C300BA" w:rsidRDefault="00C300BA" w:rsidP="00015418">
      <w:pPr>
        <w:pStyle w:val="Heading1"/>
        <w:numPr>
          <w:ilvl w:val="0"/>
          <w:numId w:val="0"/>
        </w:numPr>
      </w:pPr>
      <w:bookmarkStart w:id="1" w:name="_Toc50018572"/>
      <w:r>
        <w:t>Foreword</w:t>
      </w:r>
      <w:bookmarkEnd w:id="1"/>
    </w:p>
    <w:p w14:paraId="4A37B5CF" w14:textId="35B343D1" w:rsidR="000B0EE6" w:rsidRDefault="00864080" w:rsidP="00864080">
      <w:r w:rsidRPr="00456212">
        <w:t xml:space="preserve">This report describes the work carried out by BGS for Anglian Water </w:t>
      </w:r>
      <w:r>
        <w:t xml:space="preserve">Services to </w:t>
      </w:r>
      <w:r w:rsidRPr="00456212">
        <w:t xml:space="preserve">develop AquiMod groundwater models to simulate </w:t>
      </w:r>
      <w:r>
        <w:t xml:space="preserve">observations borehole </w:t>
      </w:r>
      <w:r w:rsidRPr="00456212">
        <w:t xml:space="preserve">groundwater level </w:t>
      </w:r>
      <w:r>
        <w:t>hydrographs</w:t>
      </w:r>
      <w:r w:rsidRPr="00456212">
        <w:t>.</w:t>
      </w:r>
      <w:r w:rsidR="000B0EE6">
        <w:t xml:space="preserve"> The BGS project reference is </w:t>
      </w:r>
      <w:r w:rsidR="000B0EE6" w:rsidRPr="000B0EE6">
        <w:t>IDA 275904</w:t>
      </w:r>
      <w:r w:rsidR="000B0EE6">
        <w:t>.</w:t>
      </w:r>
    </w:p>
    <w:p w14:paraId="7B380B26" w14:textId="230D2456" w:rsidR="00864080" w:rsidRDefault="00864080" w:rsidP="00864080">
      <w:r>
        <w:t>Groundwater hydrographs have been modelled at ten sites located across aquifers of eastern England. The report describes how to update the model input files and run the models as new climate and groundwater level data become avail</w:t>
      </w:r>
      <w:r w:rsidR="009119FB">
        <w:t>a</w:t>
      </w:r>
      <w:r>
        <w:t>ble.</w:t>
      </w:r>
    </w:p>
    <w:p w14:paraId="64A5D3A6" w14:textId="77777777" w:rsidR="00C300BA" w:rsidRDefault="00C300BA" w:rsidP="00015418"/>
    <w:p w14:paraId="48B5748D" w14:textId="77777777" w:rsidR="00C300BA" w:rsidRDefault="00C300BA" w:rsidP="00015418">
      <w:pPr>
        <w:pStyle w:val="Heading1"/>
        <w:numPr>
          <w:ilvl w:val="0"/>
          <w:numId w:val="0"/>
        </w:numPr>
      </w:pPr>
      <w:bookmarkStart w:id="2" w:name="_Toc50018573"/>
      <w:r>
        <w:t>Acknowledgements</w:t>
      </w:r>
      <w:bookmarkEnd w:id="2"/>
    </w:p>
    <w:p w14:paraId="3A278387" w14:textId="182E7E7A" w:rsidR="00C300BA" w:rsidRDefault="00110F10" w:rsidP="00015418">
      <w:r>
        <w:t xml:space="preserve">The authors acknowledge the support of Anne Bravery at Anglian Water </w:t>
      </w:r>
      <w:r w:rsidR="00A562CE">
        <w:t xml:space="preserve">Services </w:t>
      </w:r>
      <w:r>
        <w:t>in providing the climate and groundwater level time-series data used to setup, run, and evaluate the models.</w:t>
      </w:r>
    </w:p>
    <w:p w14:paraId="4AB6CDDC" w14:textId="77777777" w:rsidR="0098208E" w:rsidRDefault="0098208E" w:rsidP="00015418"/>
    <w:p w14:paraId="4F22BF64" w14:textId="77777777" w:rsidR="00BB630D" w:rsidRDefault="00BB630D" w:rsidP="00015418">
      <w:pPr>
        <w:sectPr w:rsidR="00BB630D" w:rsidSect="0098208E">
          <w:headerReference w:type="even" r:id="rId15"/>
          <w:headerReference w:type="default" r:id="rId16"/>
          <w:footerReference w:type="default" r:id="rId17"/>
          <w:headerReference w:type="first" r:id="rId18"/>
          <w:type w:val="continuous"/>
          <w:pgSz w:w="11906" w:h="16838" w:code="9"/>
          <w:pgMar w:top="1021" w:right="1134" w:bottom="1021" w:left="1134" w:header="510" w:footer="510" w:gutter="284"/>
          <w:pgNumType w:fmt="lowerRoman" w:start="1"/>
          <w:cols w:space="425"/>
        </w:sectPr>
      </w:pPr>
    </w:p>
    <w:p w14:paraId="5FB951DF" w14:textId="77777777" w:rsidR="00C300BA" w:rsidRDefault="00C300BA" w:rsidP="00015418">
      <w:pPr>
        <w:pStyle w:val="Heading1"/>
        <w:numPr>
          <w:ilvl w:val="0"/>
          <w:numId w:val="0"/>
        </w:numPr>
      </w:pPr>
      <w:bookmarkStart w:id="3" w:name="_Toc49958741"/>
      <w:bookmarkStart w:id="4" w:name="_Toc49966936"/>
      <w:bookmarkStart w:id="5" w:name="_Toc50017876"/>
      <w:bookmarkStart w:id="6" w:name="_Toc50018574"/>
      <w:r>
        <w:t>Contents</w:t>
      </w:r>
      <w:bookmarkEnd w:id="3"/>
      <w:bookmarkEnd w:id="4"/>
      <w:bookmarkEnd w:id="5"/>
      <w:bookmarkEnd w:id="6"/>
    </w:p>
    <w:p w14:paraId="08D64DD5" w14:textId="257E2DF5" w:rsidR="00BB630D" w:rsidRDefault="00380ED1">
      <w:pPr>
        <w:pStyle w:val="TOC1"/>
        <w:rPr>
          <w:rFonts w:asciiTheme="minorHAnsi" w:eastAsiaTheme="minorEastAsia" w:hAnsiTheme="minorHAnsi" w:cstheme="minorBidi"/>
          <w:lang w:eastAsia="en-GB"/>
        </w:rPr>
      </w:pPr>
      <w:r>
        <w:rPr>
          <w:b/>
        </w:rPr>
        <w:fldChar w:fldCharType="begin"/>
      </w:r>
      <w:r w:rsidR="00E65F6A">
        <w:instrText xml:space="preserve"> TOC \o "1-2" </w:instrText>
      </w:r>
      <w:r>
        <w:rPr>
          <w:b/>
        </w:rPr>
        <w:fldChar w:fldCharType="separate"/>
      </w:r>
      <w:r w:rsidR="00BB630D">
        <w:t>Foreword</w:t>
      </w:r>
      <w:r w:rsidR="00BB630D">
        <w:tab/>
      </w:r>
      <w:r w:rsidR="00BB630D">
        <w:fldChar w:fldCharType="begin"/>
      </w:r>
      <w:r w:rsidR="00BB630D">
        <w:instrText xml:space="preserve"> PAGEREF _Toc50018572 \h </w:instrText>
      </w:r>
      <w:r w:rsidR="00BB630D">
        <w:fldChar w:fldCharType="separate"/>
      </w:r>
      <w:r w:rsidR="0098208E">
        <w:t>i</w:t>
      </w:r>
      <w:r w:rsidR="00BB630D">
        <w:fldChar w:fldCharType="end"/>
      </w:r>
    </w:p>
    <w:p w14:paraId="2074995B" w14:textId="7E6EFC74" w:rsidR="00BB630D" w:rsidRDefault="00BB630D">
      <w:pPr>
        <w:pStyle w:val="TOC1"/>
        <w:rPr>
          <w:rFonts w:asciiTheme="minorHAnsi" w:eastAsiaTheme="minorEastAsia" w:hAnsiTheme="minorHAnsi" w:cstheme="minorBidi"/>
          <w:lang w:eastAsia="en-GB"/>
        </w:rPr>
      </w:pPr>
      <w:r>
        <w:t>Acknowledgements</w:t>
      </w:r>
      <w:r>
        <w:tab/>
      </w:r>
      <w:r>
        <w:fldChar w:fldCharType="begin"/>
      </w:r>
      <w:r>
        <w:instrText xml:space="preserve"> PAGEREF _Toc50018573 \h </w:instrText>
      </w:r>
      <w:r>
        <w:fldChar w:fldCharType="separate"/>
      </w:r>
      <w:r w:rsidR="0098208E">
        <w:t>i</w:t>
      </w:r>
      <w:r>
        <w:fldChar w:fldCharType="end"/>
      </w:r>
    </w:p>
    <w:p w14:paraId="1661BCA4" w14:textId="2EDA0EFF" w:rsidR="00BB630D" w:rsidRDefault="00BB630D">
      <w:pPr>
        <w:pStyle w:val="TOC1"/>
        <w:tabs>
          <w:tab w:val="left" w:pos="425"/>
        </w:tabs>
        <w:rPr>
          <w:rFonts w:asciiTheme="minorHAnsi" w:eastAsiaTheme="minorEastAsia" w:hAnsiTheme="minorHAnsi" w:cstheme="minorBidi"/>
          <w:lang w:eastAsia="en-GB"/>
        </w:rPr>
      </w:pPr>
      <w:r>
        <w:t>1</w:t>
      </w:r>
      <w:r>
        <w:rPr>
          <w:rFonts w:asciiTheme="minorHAnsi" w:eastAsiaTheme="minorEastAsia" w:hAnsiTheme="minorHAnsi" w:cstheme="minorBidi"/>
          <w:lang w:eastAsia="en-GB"/>
        </w:rPr>
        <w:tab/>
      </w:r>
      <w:r>
        <w:t>Introduction</w:t>
      </w:r>
      <w:r>
        <w:tab/>
      </w:r>
      <w:r>
        <w:fldChar w:fldCharType="begin"/>
      </w:r>
      <w:r>
        <w:instrText xml:space="preserve"> PAGEREF _Toc50018575 \h </w:instrText>
      </w:r>
      <w:r>
        <w:fldChar w:fldCharType="separate"/>
      </w:r>
      <w:r w:rsidR="0098208E">
        <w:t>1</w:t>
      </w:r>
      <w:r>
        <w:fldChar w:fldCharType="end"/>
      </w:r>
    </w:p>
    <w:p w14:paraId="3E8E8EEF" w14:textId="45BFBFB7" w:rsidR="00BB630D" w:rsidRDefault="00BB630D">
      <w:pPr>
        <w:pStyle w:val="TOC2"/>
        <w:tabs>
          <w:tab w:val="left" w:pos="1000"/>
        </w:tabs>
        <w:rPr>
          <w:rFonts w:asciiTheme="minorHAnsi" w:eastAsiaTheme="minorEastAsia" w:hAnsiTheme="minorHAnsi" w:cstheme="minorBidi"/>
          <w:lang w:eastAsia="en-GB"/>
        </w:rPr>
      </w:pPr>
      <w:r>
        <w:t>1.1</w:t>
      </w:r>
      <w:r>
        <w:rPr>
          <w:rFonts w:asciiTheme="minorHAnsi" w:eastAsiaTheme="minorEastAsia" w:hAnsiTheme="minorHAnsi" w:cstheme="minorBidi"/>
          <w:lang w:eastAsia="en-GB"/>
        </w:rPr>
        <w:tab/>
      </w:r>
      <w:r>
        <w:t>AquiMod modelling software</w:t>
      </w:r>
      <w:r>
        <w:tab/>
      </w:r>
      <w:r>
        <w:fldChar w:fldCharType="begin"/>
      </w:r>
      <w:r>
        <w:instrText xml:space="preserve"> PAGEREF _Toc50018576 \h </w:instrText>
      </w:r>
      <w:r>
        <w:fldChar w:fldCharType="separate"/>
      </w:r>
      <w:r w:rsidR="0098208E">
        <w:t>2</w:t>
      </w:r>
      <w:r>
        <w:fldChar w:fldCharType="end"/>
      </w:r>
    </w:p>
    <w:p w14:paraId="7E0E38DE" w14:textId="4747051E" w:rsidR="00BB630D" w:rsidRDefault="00BB630D">
      <w:pPr>
        <w:pStyle w:val="TOC2"/>
        <w:tabs>
          <w:tab w:val="left" w:pos="1000"/>
        </w:tabs>
        <w:rPr>
          <w:rFonts w:asciiTheme="minorHAnsi" w:eastAsiaTheme="minorEastAsia" w:hAnsiTheme="minorHAnsi" w:cstheme="minorBidi"/>
          <w:lang w:eastAsia="en-GB"/>
        </w:rPr>
      </w:pPr>
      <w:r>
        <w:t>1.2</w:t>
      </w:r>
      <w:r>
        <w:rPr>
          <w:rFonts w:asciiTheme="minorHAnsi" w:eastAsiaTheme="minorEastAsia" w:hAnsiTheme="minorHAnsi" w:cstheme="minorBidi"/>
          <w:lang w:eastAsia="en-GB"/>
        </w:rPr>
        <w:tab/>
      </w:r>
      <w:r>
        <w:t>Observation boreholes modelled</w:t>
      </w:r>
      <w:r>
        <w:tab/>
      </w:r>
      <w:r>
        <w:fldChar w:fldCharType="begin"/>
      </w:r>
      <w:r>
        <w:instrText xml:space="preserve"> PAGEREF _Toc50018577 \h </w:instrText>
      </w:r>
      <w:r>
        <w:fldChar w:fldCharType="separate"/>
      </w:r>
      <w:r w:rsidR="0098208E">
        <w:t>2</w:t>
      </w:r>
      <w:r>
        <w:fldChar w:fldCharType="end"/>
      </w:r>
    </w:p>
    <w:p w14:paraId="02A898E2" w14:textId="232552E7" w:rsidR="00BB630D" w:rsidRDefault="00BB630D">
      <w:pPr>
        <w:pStyle w:val="TOC1"/>
        <w:tabs>
          <w:tab w:val="left" w:pos="425"/>
        </w:tabs>
        <w:rPr>
          <w:rFonts w:asciiTheme="minorHAnsi" w:eastAsiaTheme="minorEastAsia" w:hAnsiTheme="minorHAnsi" w:cstheme="minorBidi"/>
          <w:lang w:eastAsia="en-GB"/>
        </w:rPr>
      </w:pPr>
      <w:r>
        <w:t>2</w:t>
      </w:r>
      <w:r>
        <w:rPr>
          <w:rFonts w:asciiTheme="minorHAnsi" w:eastAsiaTheme="minorEastAsia" w:hAnsiTheme="minorHAnsi" w:cstheme="minorBidi"/>
          <w:lang w:eastAsia="en-GB"/>
        </w:rPr>
        <w:tab/>
      </w:r>
      <w:r>
        <w:t>Methodology</w:t>
      </w:r>
      <w:r>
        <w:tab/>
      </w:r>
      <w:r>
        <w:fldChar w:fldCharType="begin"/>
      </w:r>
      <w:r>
        <w:instrText xml:space="preserve"> PAGEREF _Toc50018578 \h </w:instrText>
      </w:r>
      <w:r>
        <w:fldChar w:fldCharType="separate"/>
      </w:r>
      <w:r w:rsidR="0098208E">
        <w:t>3</w:t>
      </w:r>
      <w:r>
        <w:fldChar w:fldCharType="end"/>
      </w:r>
    </w:p>
    <w:p w14:paraId="18FDCFE0" w14:textId="5A8D8549" w:rsidR="00BB630D" w:rsidRDefault="00BB630D">
      <w:pPr>
        <w:pStyle w:val="TOC2"/>
        <w:tabs>
          <w:tab w:val="left" w:pos="1000"/>
        </w:tabs>
        <w:rPr>
          <w:rFonts w:asciiTheme="minorHAnsi" w:eastAsiaTheme="minorEastAsia" w:hAnsiTheme="minorHAnsi" w:cstheme="minorBidi"/>
          <w:lang w:eastAsia="en-GB"/>
        </w:rPr>
      </w:pPr>
      <w:r>
        <w:t>2.1</w:t>
      </w:r>
      <w:r>
        <w:rPr>
          <w:rFonts w:asciiTheme="minorHAnsi" w:eastAsiaTheme="minorEastAsia" w:hAnsiTheme="minorHAnsi" w:cstheme="minorBidi"/>
          <w:lang w:eastAsia="en-GB"/>
        </w:rPr>
        <w:tab/>
      </w:r>
      <w:r>
        <w:t>Input data</w:t>
      </w:r>
      <w:r>
        <w:tab/>
      </w:r>
      <w:r>
        <w:fldChar w:fldCharType="begin"/>
      </w:r>
      <w:r>
        <w:instrText xml:space="preserve"> PAGEREF _Toc50018579 \h </w:instrText>
      </w:r>
      <w:r>
        <w:fldChar w:fldCharType="separate"/>
      </w:r>
      <w:r w:rsidR="0098208E">
        <w:t>3</w:t>
      </w:r>
      <w:r>
        <w:fldChar w:fldCharType="end"/>
      </w:r>
    </w:p>
    <w:p w14:paraId="5C1C7993" w14:textId="4C7C0DE6" w:rsidR="00BB630D" w:rsidRDefault="00BB630D">
      <w:pPr>
        <w:pStyle w:val="TOC2"/>
        <w:tabs>
          <w:tab w:val="left" w:pos="1000"/>
        </w:tabs>
        <w:rPr>
          <w:rFonts w:asciiTheme="minorHAnsi" w:eastAsiaTheme="minorEastAsia" w:hAnsiTheme="minorHAnsi" w:cstheme="minorBidi"/>
          <w:lang w:eastAsia="en-GB"/>
        </w:rPr>
      </w:pPr>
      <w:r>
        <w:t>2.2</w:t>
      </w:r>
      <w:r>
        <w:rPr>
          <w:rFonts w:asciiTheme="minorHAnsi" w:eastAsiaTheme="minorEastAsia" w:hAnsiTheme="minorHAnsi" w:cstheme="minorBidi"/>
          <w:lang w:eastAsia="en-GB"/>
        </w:rPr>
        <w:tab/>
      </w:r>
      <w:r>
        <w:t>Model calibration</w:t>
      </w:r>
      <w:r>
        <w:tab/>
      </w:r>
      <w:r>
        <w:fldChar w:fldCharType="begin"/>
      </w:r>
      <w:r>
        <w:instrText xml:space="preserve"> PAGEREF _Toc50018580 \h </w:instrText>
      </w:r>
      <w:r>
        <w:fldChar w:fldCharType="separate"/>
      </w:r>
      <w:r w:rsidR="0098208E">
        <w:t>3</w:t>
      </w:r>
      <w:r>
        <w:fldChar w:fldCharType="end"/>
      </w:r>
    </w:p>
    <w:p w14:paraId="4B70EBE5" w14:textId="5A99079A" w:rsidR="00BB630D" w:rsidRDefault="00BB630D">
      <w:pPr>
        <w:pStyle w:val="TOC1"/>
        <w:tabs>
          <w:tab w:val="left" w:pos="425"/>
        </w:tabs>
        <w:rPr>
          <w:rFonts w:asciiTheme="minorHAnsi" w:eastAsiaTheme="minorEastAsia" w:hAnsiTheme="minorHAnsi" w:cstheme="minorBidi"/>
          <w:lang w:eastAsia="en-GB"/>
        </w:rPr>
      </w:pPr>
      <w:r>
        <w:t>3</w:t>
      </w:r>
      <w:r>
        <w:rPr>
          <w:rFonts w:asciiTheme="minorHAnsi" w:eastAsiaTheme="minorEastAsia" w:hAnsiTheme="minorHAnsi" w:cstheme="minorBidi"/>
          <w:lang w:eastAsia="en-GB"/>
        </w:rPr>
        <w:tab/>
      </w:r>
      <w:r>
        <w:t>Results</w:t>
      </w:r>
      <w:r>
        <w:tab/>
      </w:r>
      <w:r>
        <w:fldChar w:fldCharType="begin"/>
      </w:r>
      <w:r>
        <w:instrText xml:space="preserve"> PAGEREF _Toc50018581 \h </w:instrText>
      </w:r>
      <w:r>
        <w:fldChar w:fldCharType="separate"/>
      </w:r>
      <w:r w:rsidR="0098208E">
        <w:t>4</w:t>
      </w:r>
      <w:r>
        <w:fldChar w:fldCharType="end"/>
      </w:r>
    </w:p>
    <w:p w14:paraId="461694D2" w14:textId="23EDCF37" w:rsidR="00BB630D" w:rsidRDefault="00BB630D">
      <w:pPr>
        <w:pStyle w:val="TOC2"/>
        <w:tabs>
          <w:tab w:val="left" w:pos="1000"/>
        </w:tabs>
        <w:rPr>
          <w:rFonts w:asciiTheme="minorHAnsi" w:eastAsiaTheme="minorEastAsia" w:hAnsiTheme="minorHAnsi" w:cstheme="minorBidi"/>
          <w:lang w:eastAsia="en-GB"/>
        </w:rPr>
      </w:pPr>
      <w:r>
        <w:t>3.1</w:t>
      </w:r>
      <w:r>
        <w:rPr>
          <w:rFonts w:asciiTheme="minorHAnsi" w:eastAsiaTheme="minorEastAsia" w:hAnsiTheme="minorHAnsi" w:cstheme="minorBidi"/>
          <w:lang w:eastAsia="en-GB"/>
        </w:rPr>
        <w:tab/>
      </w:r>
      <w:r>
        <w:t>Model performance</w:t>
      </w:r>
      <w:r>
        <w:tab/>
      </w:r>
      <w:r>
        <w:fldChar w:fldCharType="begin"/>
      </w:r>
      <w:r>
        <w:instrText xml:space="preserve"> PAGEREF _Toc50018582 \h </w:instrText>
      </w:r>
      <w:r>
        <w:fldChar w:fldCharType="separate"/>
      </w:r>
      <w:r w:rsidR="0098208E">
        <w:t>4</w:t>
      </w:r>
      <w:r>
        <w:fldChar w:fldCharType="end"/>
      </w:r>
    </w:p>
    <w:p w14:paraId="6B5813F4" w14:textId="4ACA5778" w:rsidR="00BB630D" w:rsidRDefault="00BB630D">
      <w:pPr>
        <w:pStyle w:val="TOC1"/>
        <w:tabs>
          <w:tab w:val="left" w:pos="425"/>
        </w:tabs>
        <w:rPr>
          <w:rFonts w:asciiTheme="minorHAnsi" w:eastAsiaTheme="minorEastAsia" w:hAnsiTheme="minorHAnsi" w:cstheme="minorBidi"/>
          <w:lang w:eastAsia="en-GB"/>
        </w:rPr>
      </w:pPr>
      <w:r>
        <w:t>4</w:t>
      </w:r>
      <w:r>
        <w:rPr>
          <w:rFonts w:asciiTheme="minorHAnsi" w:eastAsiaTheme="minorEastAsia" w:hAnsiTheme="minorHAnsi" w:cstheme="minorBidi"/>
          <w:lang w:eastAsia="en-GB"/>
        </w:rPr>
        <w:tab/>
      </w:r>
      <w:r>
        <w:t>Updating and running the models</w:t>
      </w:r>
      <w:r>
        <w:tab/>
      </w:r>
      <w:r>
        <w:fldChar w:fldCharType="begin"/>
      </w:r>
      <w:r>
        <w:instrText xml:space="preserve"> PAGEREF _Toc50018583 \h </w:instrText>
      </w:r>
      <w:r>
        <w:fldChar w:fldCharType="separate"/>
      </w:r>
      <w:r w:rsidR="0098208E">
        <w:t>9</w:t>
      </w:r>
      <w:r>
        <w:fldChar w:fldCharType="end"/>
      </w:r>
    </w:p>
    <w:p w14:paraId="2D026569" w14:textId="1032BF88" w:rsidR="00BB630D" w:rsidRDefault="00BB630D">
      <w:pPr>
        <w:pStyle w:val="TOC2"/>
        <w:tabs>
          <w:tab w:val="left" w:pos="1000"/>
        </w:tabs>
        <w:rPr>
          <w:rFonts w:asciiTheme="minorHAnsi" w:eastAsiaTheme="minorEastAsia" w:hAnsiTheme="minorHAnsi" w:cstheme="minorBidi"/>
          <w:lang w:eastAsia="en-GB"/>
        </w:rPr>
      </w:pPr>
      <w:r>
        <w:t>4.1</w:t>
      </w:r>
      <w:r>
        <w:rPr>
          <w:rFonts w:asciiTheme="minorHAnsi" w:eastAsiaTheme="minorEastAsia" w:hAnsiTheme="minorHAnsi" w:cstheme="minorBidi"/>
          <w:lang w:eastAsia="en-GB"/>
        </w:rPr>
        <w:tab/>
      </w:r>
      <w:r>
        <w:t>Running a model</w:t>
      </w:r>
      <w:r>
        <w:tab/>
      </w:r>
      <w:r>
        <w:fldChar w:fldCharType="begin"/>
      </w:r>
      <w:r>
        <w:instrText xml:space="preserve"> PAGEREF _Toc50018584 \h </w:instrText>
      </w:r>
      <w:r>
        <w:fldChar w:fldCharType="separate"/>
      </w:r>
      <w:r w:rsidR="0098208E">
        <w:t>9</w:t>
      </w:r>
      <w:r>
        <w:fldChar w:fldCharType="end"/>
      </w:r>
    </w:p>
    <w:p w14:paraId="4FF94B07" w14:textId="0D457EF4" w:rsidR="00BB630D" w:rsidRDefault="00BB630D">
      <w:pPr>
        <w:pStyle w:val="TOC1"/>
        <w:rPr>
          <w:rFonts w:asciiTheme="minorHAnsi" w:eastAsiaTheme="minorEastAsia" w:hAnsiTheme="minorHAnsi" w:cstheme="minorBidi"/>
          <w:lang w:eastAsia="en-GB"/>
        </w:rPr>
      </w:pPr>
      <w:r>
        <w:t>References</w:t>
      </w:r>
      <w:r>
        <w:tab/>
      </w:r>
      <w:r>
        <w:fldChar w:fldCharType="begin"/>
      </w:r>
      <w:r>
        <w:instrText xml:space="preserve"> PAGEREF _Toc50018585 \h </w:instrText>
      </w:r>
      <w:r>
        <w:fldChar w:fldCharType="separate"/>
      </w:r>
      <w:r w:rsidR="0098208E">
        <w:t>11</w:t>
      </w:r>
      <w:r>
        <w:fldChar w:fldCharType="end"/>
      </w:r>
    </w:p>
    <w:p w14:paraId="6B85B20C" w14:textId="2B6CD28E" w:rsidR="00996DFF" w:rsidRPr="0063718F" w:rsidRDefault="00380ED1" w:rsidP="0063718F">
      <w:pPr>
        <w:tabs>
          <w:tab w:val="right" w:leader="dot" w:pos="6804"/>
        </w:tabs>
      </w:pPr>
      <w:r>
        <w:rPr>
          <w:noProof/>
        </w:rPr>
        <w:fldChar w:fldCharType="end"/>
      </w:r>
    </w:p>
    <w:p w14:paraId="030C5A65" w14:textId="77777777" w:rsidR="00781988" w:rsidRDefault="00781988" w:rsidP="00015418">
      <w:pPr>
        <w:tabs>
          <w:tab w:val="right" w:leader="dot" w:pos="6804"/>
        </w:tabs>
        <w:spacing w:before="440" w:after="220"/>
        <w:rPr>
          <w:b/>
        </w:rPr>
      </w:pPr>
      <w:r w:rsidRPr="00C60BF3">
        <w:rPr>
          <w:b/>
        </w:rPr>
        <w:t>FIGURES</w:t>
      </w:r>
    </w:p>
    <w:p w14:paraId="6D0629A7" w14:textId="1BC30732" w:rsidR="00BB630D" w:rsidRDefault="000C11B5">
      <w:pPr>
        <w:pStyle w:val="TableofFigures"/>
        <w:rPr>
          <w:rFonts w:asciiTheme="minorHAnsi" w:eastAsiaTheme="minorEastAsia" w:hAnsiTheme="minorHAnsi" w:cstheme="minorBidi"/>
        </w:rPr>
      </w:pPr>
      <w:r w:rsidRPr="00C60BF3">
        <w:fldChar w:fldCharType="begin"/>
      </w:r>
      <w:r w:rsidRPr="00C60BF3">
        <w:instrText xml:space="preserve"> TOC \c "Figure" </w:instrText>
      </w:r>
      <w:r w:rsidRPr="00C60BF3">
        <w:fldChar w:fldCharType="separate"/>
      </w:r>
      <w:r w:rsidR="00BB630D">
        <w:t>Figure 1. Location of observations boreholes modelled.</w:t>
      </w:r>
      <w:r w:rsidR="00BB630D">
        <w:tab/>
      </w:r>
      <w:r w:rsidR="00BB630D">
        <w:fldChar w:fldCharType="begin"/>
      </w:r>
      <w:r w:rsidR="00BB630D">
        <w:instrText xml:space="preserve"> PAGEREF _Toc50018586 \h </w:instrText>
      </w:r>
      <w:r w:rsidR="00BB630D">
        <w:fldChar w:fldCharType="separate"/>
      </w:r>
      <w:r w:rsidR="0098208E">
        <w:t>1</w:t>
      </w:r>
      <w:r w:rsidR="00BB630D">
        <w:fldChar w:fldCharType="end"/>
      </w:r>
    </w:p>
    <w:p w14:paraId="2078EC06" w14:textId="74E110A8" w:rsidR="00BB630D" w:rsidRDefault="00BB630D">
      <w:pPr>
        <w:pStyle w:val="TableofFigures"/>
        <w:rPr>
          <w:rFonts w:asciiTheme="minorHAnsi" w:eastAsiaTheme="minorEastAsia" w:hAnsiTheme="minorHAnsi" w:cstheme="minorBidi"/>
        </w:rPr>
      </w:pPr>
      <w:r>
        <w:t>Figure 2 Observed and simulated groundwater level for Castle Farm borehole</w:t>
      </w:r>
      <w:r>
        <w:tab/>
      </w:r>
      <w:r>
        <w:fldChar w:fldCharType="begin"/>
      </w:r>
      <w:r>
        <w:instrText xml:space="preserve"> PAGEREF _Toc50018587 \h </w:instrText>
      </w:r>
      <w:r>
        <w:fldChar w:fldCharType="separate"/>
      </w:r>
      <w:r w:rsidR="0098208E">
        <w:t>5</w:t>
      </w:r>
      <w:r>
        <w:fldChar w:fldCharType="end"/>
      </w:r>
    </w:p>
    <w:p w14:paraId="5A035B80" w14:textId="7FAEFDF9" w:rsidR="00BB630D" w:rsidRDefault="00BB630D">
      <w:pPr>
        <w:pStyle w:val="TableofFigures"/>
        <w:rPr>
          <w:rFonts w:asciiTheme="minorHAnsi" w:eastAsiaTheme="minorEastAsia" w:hAnsiTheme="minorHAnsi" w:cstheme="minorBidi"/>
        </w:rPr>
      </w:pPr>
      <w:r>
        <w:t>Figure 3 Observed and simulated groundwater level for Dullingham borehole</w:t>
      </w:r>
      <w:r>
        <w:tab/>
      </w:r>
      <w:r>
        <w:fldChar w:fldCharType="begin"/>
      </w:r>
      <w:r>
        <w:instrText xml:space="preserve"> PAGEREF _Toc50018588 \h </w:instrText>
      </w:r>
      <w:r>
        <w:fldChar w:fldCharType="separate"/>
      </w:r>
      <w:r w:rsidR="0098208E">
        <w:t>5</w:t>
      </w:r>
      <w:r>
        <w:fldChar w:fldCharType="end"/>
      </w:r>
    </w:p>
    <w:p w14:paraId="4DDA159D" w14:textId="26A92F18" w:rsidR="00BB630D" w:rsidRDefault="00BB630D">
      <w:pPr>
        <w:pStyle w:val="TableofFigures"/>
        <w:rPr>
          <w:rFonts w:asciiTheme="minorHAnsi" w:eastAsiaTheme="minorEastAsia" w:hAnsiTheme="minorHAnsi" w:cstheme="minorBidi"/>
        </w:rPr>
      </w:pPr>
      <w:r>
        <w:t>Figure 4 Observed and simulated groundwater level for Grange De Lings borehole</w:t>
      </w:r>
      <w:r>
        <w:tab/>
      </w:r>
      <w:r>
        <w:fldChar w:fldCharType="begin"/>
      </w:r>
      <w:r>
        <w:instrText xml:space="preserve"> PAGEREF _Toc50018589 \h </w:instrText>
      </w:r>
      <w:r>
        <w:fldChar w:fldCharType="separate"/>
      </w:r>
      <w:r w:rsidR="0098208E">
        <w:t>5</w:t>
      </w:r>
      <w:r>
        <w:fldChar w:fldCharType="end"/>
      </w:r>
    </w:p>
    <w:p w14:paraId="427C1941" w14:textId="321DECD1" w:rsidR="00BB630D" w:rsidRDefault="00BB630D">
      <w:pPr>
        <w:pStyle w:val="TableofFigures"/>
        <w:rPr>
          <w:rFonts w:asciiTheme="minorHAnsi" w:eastAsiaTheme="minorEastAsia" w:hAnsiTheme="minorHAnsi" w:cstheme="minorBidi"/>
        </w:rPr>
      </w:pPr>
      <w:r>
        <w:t>Figure 5 Observed and simulated groundwater levels for Horkstow Road, Barton borehole</w:t>
      </w:r>
      <w:r>
        <w:tab/>
      </w:r>
      <w:r>
        <w:fldChar w:fldCharType="begin"/>
      </w:r>
      <w:r>
        <w:instrText xml:space="preserve"> PAGEREF _Toc50018590 \h </w:instrText>
      </w:r>
      <w:r>
        <w:fldChar w:fldCharType="separate"/>
      </w:r>
      <w:r w:rsidR="0098208E">
        <w:t>6</w:t>
      </w:r>
      <w:r>
        <w:fldChar w:fldCharType="end"/>
      </w:r>
    </w:p>
    <w:p w14:paraId="2DE197B3" w14:textId="09E84332" w:rsidR="00BB630D" w:rsidRDefault="00BB630D">
      <w:pPr>
        <w:pStyle w:val="TableofFigures"/>
        <w:rPr>
          <w:rFonts w:asciiTheme="minorHAnsi" w:eastAsiaTheme="minorEastAsia" w:hAnsiTheme="minorHAnsi" w:cstheme="minorBidi"/>
        </w:rPr>
      </w:pPr>
      <w:r>
        <w:t>Figure 6 Observed and simulated groundwater level time-series for Leasingham borehole</w:t>
      </w:r>
      <w:r>
        <w:tab/>
      </w:r>
      <w:r>
        <w:fldChar w:fldCharType="begin"/>
      </w:r>
      <w:r>
        <w:instrText xml:space="preserve"> PAGEREF _Toc50018591 \h </w:instrText>
      </w:r>
      <w:r>
        <w:fldChar w:fldCharType="separate"/>
      </w:r>
      <w:r w:rsidR="0098208E">
        <w:t>6</w:t>
      </w:r>
      <w:r>
        <w:fldChar w:fldCharType="end"/>
      </w:r>
    </w:p>
    <w:p w14:paraId="428573A3" w14:textId="2C89A4CA" w:rsidR="00BB630D" w:rsidRDefault="00BB630D">
      <w:pPr>
        <w:pStyle w:val="TableofFigures"/>
        <w:rPr>
          <w:rFonts w:asciiTheme="minorHAnsi" w:eastAsiaTheme="minorEastAsia" w:hAnsiTheme="minorHAnsi" w:cstheme="minorBidi"/>
        </w:rPr>
      </w:pPr>
      <w:r>
        <w:t>Figure 7 Observed and simulated groundwater level for Old Thurgarton Hall borehole</w:t>
      </w:r>
      <w:r>
        <w:tab/>
      </w:r>
      <w:r>
        <w:fldChar w:fldCharType="begin"/>
      </w:r>
      <w:r>
        <w:instrText xml:space="preserve"> PAGEREF _Toc50018592 \h </w:instrText>
      </w:r>
      <w:r>
        <w:fldChar w:fldCharType="separate"/>
      </w:r>
      <w:r w:rsidR="0098208E">
        <w:t>6</w:t>
      </w:r>
      <w:r>
        <w:fldChar w:fldCharType="end"/>
      </w:r>
    </w:p>
    <w:p w14:paraId="14B2043E" w14:textId="4FD901E6" w:rsidR="00BB630D" w:rsidRDefault="00BB630D">
      <w:pPr>
        <w:pStyle w:val="TableofFigures"/>
        <w:rPr>
          <w:rFonts w:asciiTheme="minorHAnsi" w:eastAsiaTheme="minorEastAsia" w:hAnsiTheme="minorHAnsi" w:cstheme="minorBidi"/>
        </w:rPr>
      </w:pPr>
      <w:r>
        <w:t>Figure 8 Observed and simulated groundwater level for Springhead Farm borehole</w:t>
      </w:r>
      <w:r>
        <w:tab/>
      </w:r>
      <w:r>
        <w:fldChar w:fldCharType="begin"/>
      </w:r>
      <w:r>
        <w:instrText xml:space="preserve"> PAGEREF _Toc50018593 \h </w:instrText>
      </w:r>
      <w:r>
        <w:fldChar w:fldCharType="separate"/>
      </w:r>
      <w:r w:rsidR="0098208E">
        <w:t>7</w:t>
      </w:r>
      <w:r>
        <w:fldChar w:fldCharType="end"/>
      </w:r>
    </w:p>
    <w:p w14:paraId="0C5971B4" w14:textId="296553DD" w:rsidR="00BB630D" w:rsidRDefault="00BB630D">
      <w:pPr>
        <w:pStyle w:val="TableofFigures"/>
        <w:rPr>
          <w:rFonts w:asciiTheme="minorHAnsi" w:eastAsiaTheme="minorEastAsia" w:hAnsiTheme="minorHAnsi" w:cstheme="minorBidi"/>
        </w:rPr>
      </w:pPr>
      <w:r>
        <w:t>Figure 9 Observed and simulated groundwater level for Stow 2 Oakholt borehole</w:t>
      </w:r>
      <w:r>
        <w:tab/>
      </w:r>
      <w:r>
        <w:fldChar w:fldCharType="begin"/>
      </w:r>
      <w:r>
        <w:instrText xml:space="preserve"> PAGEREF _Toc50018594 \h </w:instrText>
      </w:r>
      <w:r>
        <w:fldChar w:fldCharType="separate"/>
      </w:r>
      <w:r w:rsidR="0098208E">
        <w:t>7</w:t>
      </w:r>
      <w:r>
        <w:fldChar w:fldCharType="end"/>
      </w:r>
    </w:p>
    <w:p w14:paraId="5E6BBC30" w14:textId="055F0EDC" w:rsidR="00BB630D" w:rsidRDefault="00BB630D">
      <w:pPr>
        <w:pStyle w:val="TableofFigures"/>
        <w:rPr>
          <w:rFonts w:asciiTheme="minorHAnsi" w:eastAsiaTheme="minorEastAsia" w:hAnsiTheme="minorHAnsi" w:cstheme="minorBidi"/>
        </w:rPr>
      </w:pPr>
      <w:r>
        <w:t>Figure 10 Observed and simulated groundwater level for Tank Hall borehole</w:t>
      </w:r>
      <w:r>
        <w:tab/>
      </w:r>
      <w:r>
        <w:fldChar w:fldCharType="begin"/>
      </w:r>
      <w:r>
        <w:instrText xml:space="preserve"> PAGEREF _Toc50018595 \h </w:instrText>
      </w:r>
      <w:r>
        <w:fldChar w:fldCharType="separate"/>
      </w:r>
      <w:r w:rsidR="0098208E">
        <w:t>7</w:t>
      </w:r>
      <w:r>
        <w:fldChar w:fldCharType="end"/>
      </w:r>
    </w:p>
    <w:p w14:paraId="661F674F" w14:textId="17190E3B" w:rsidR="00BB630D" w:rsidRDefault="00BB630D">
      <w:pPr>
        <w:pStyle w:val="TableofFigures"/>
        <w:rPr>
          <w:rFonts w:asciiTheme="minorHAnsi" w:eastAsiaTheme="minorEastAsia" w:hAnsiTheme="minorHAnsi" w:cstheme="minorBidi"/>
        </w:rPr>
      </w:pPr>
      <w:r>
        <w:t>Figure 11 Observed and simulated groundwater level for The Arms borehole</w:t>
      </w:r>
      <w:r>
        <w:tab/>
      </w:r>
      <w:r>
        <w:fldChar w:fldCharType="begin"/>
      </w:r>
      <w:r>
        <w:instrText xml:space="preserve"> PAGEREF _Toc50018596 \h </w:instrText>
      </w:r>
      <w:r>
        <w:fldChar w:fldCharType="separate"/>
      </w:r>
      <w:r w:rsidR="0098208E">
        <w:t>8</w:t>
      </w:r>
      <w:r>
        <w:fldChar w:fldCharType="end"/>
      </w:r>
    </w:p>
    <w:p w14:paraId="5DCB34CA" w14:textId="3C692F50" w:rsidR="00BB630D" w:rsidRDefault="00BB630D">
      <w:pPr>
        <w:pStyle w:val="TableofFigures"/>
        <w:rPr>
          <w:rFonts w:asciiTheme="minorHAnsi" w:eastAsiaTheme="minorEastAsia" w:hAnsiTheme="minorHAnsi" w:cstheme="minorBidi"/>
        </w:rPr>
      </w:pPr>
      <w:r>
        <w:t>Figure 12 Format of observations.txt model input file</w:t>
      </w:r>
      <w:r>
        <w:tab/>
      </w:r>
      <w:r>
        <w:fldChar w:fldCharType="begin"/>
      </w:r>
      <w:r>
        <w:instrText xml:space="preserve"> PAGEREF _Toc50018597 \h </w:instrText>
      </w:r>
      <w:r>
        <w:fldChar w:fldCharType="separate"/>
      </w:r>
      <w:r w:rsidR="0098208E">
        <w:t>9</w:t>
      </w:r>
      <w:r>
        <w:fldChar w:fldCharType="end"/>
      </w:r>
    </w:p>
    <w:p w14:paraId="57B50339" w14:textId="47FD6EB7" w:rsidR="00BB630D" w:rsidRDefault="00BB630D">
      <w:pPr>
        <w:pStyle w:val="TableofFigures"/>
        <w:rPr>
          <w:rFonts w:asciiTheme="minorHAnsi" w:eastAsiaTheme="minorEastAsia" w:hAnsiTheme="minorHAnsi" w:cstheme="minorBidi"/>
        </w:rPr>
      </w:pPr>
      <w:r>
        <w:t>Figure 13 Format of input.txt model input file</w:t>
      </w:r>
      <w:r>
        <w:tab/>
      </w:r>
      <w:r>
        <w:fldChar w:fldCharType="begin"/>
      </w:r>
      <w:r>
        <w:instrText xml:space="preserve"> PAGEREF _Toc50018598 \h </w:instrText>
      </w:r>
      <w:r>
        <w:fldChar w:fldCharType="separate"/>
      </w:r>
      <w:r w:rsidR="0098208E">
        <w:t>10</w:t>
      </w:r>
      <w:r>
        <w:fldChar w:fldCharType="end"/>
      </w:r>
    </w:p>
    <w:p w14:paraId="3C2D4CEC" w14:textId="566147A3" w:rsidR="00781988" w:rsidRPr="00C60BF3" w:rsidRDefault="000C11B5" w:rsidP="00015418">
      <w:pPr>
        <w:pStyle w:val="TableofFigures"/>
      </w:pPr>
      <w:r w:rsidRPr="00C60BF3">
        <w:rPr>
          <w:bCs/>
          <w:lang w:val="en-US"/>
        </w:rPr>
        <w:fldChar w:fldCharType="end"/>
      </w:r>
    </w:p>
    <w:p w14:paraId="30ECC10F" w14:textId="77777777" w:rsidR="00781988" w:rsidRDefault="00781988" w:rsidP="00015418">
      <w:pPr>
        <w:tabs>
          <w:tab w:val="right" w:leader="dot" w:pos="6804"/>
        </w:tabs>
        <w:spacing w:before="440" w:after="220"/>
        <w:rPr>
          <w:b/>
        </w:rPr>
      </w:pPr>
      <w:r>
        <w:rPr>
          <w:b/>
        </w:rPr>
        <w:t>TABLES</w:t>
      </w:r>
    </w:p>
    <w:p w14:paraId="5812DE87" w14:textId="6AE76D3A" w:rsidR="00BB630D" w:rsidRDefault="000C11B5">
      <w:pPr>
        <w:pStyle w:val="TableofFigures"/>
        <w:rPr>
          <w:rFonts w:asciiTheme="minorHAnsi" w:eastAsiaTheme="minorEastAsia" w:hAnsiTheme="minorHAnsi" w:cstheme="minorBidi"/>
        </w:rPr>
      </w:pPr>
      <w:r w:rsidRPr="00C60BF3">
        <w:fldChar w:fldCharType="begin"/>
      </w:r>
      <w:r w:rsidRPr="00C60BF3">
        <w:instrText xml:space="preserve"> TOC \c "Table" </w:instrText>
      </w:r>
      <w:r w:rsidRPr="00C60BF3">
        <w:fldChar w:fldCharType="separate"/>
      </w:r>
      <w:r w:rsidR="00BB630D">
        <w:t>Table 1. Observation borehole details</w:t>
      </w:r>
      <w:r w:rsidR="00BB630D">
        <w:tab/>
      </w:r>
      <w:r w:rsidR="00BB630D">
        <w:fldChar w:fldCharType="begin"/>
      </w:r>
      <w:r w:rsidR="00BB630D">
        <w:instrText xml:space="preserve"> PAGEREF _Toc50018599 \h </w:instrText>
      </w:r>
      <w:r w:rsidR="00BB630D">
        <w:fldChar w:fldCharType="separate"/>
      </w:r>
      <w:r w:rsidR="00BB630D">
        <w:t>2</w:t>
      </w:r>
      <w:r w:rsidR="00BB630D">
        <w:fldChar w:fldCharType="end"/>
      </w:r>
    </w:p>
    <w:p w14:paraId="66EFCF8F" w14:textId="76945237" w:rsidR="00BB630D" w:rsidRDefault="00BB630D">
      <w:pPr>
        <w:pStyle w:val="TableofFigures"/>
        <w:rPr>
          <w:rFonts w:asciiTheme="minorHAnsi" w:eastAsiaTheme="minorEastAsia" w:hAnsiTheme="minorHAnsi" w:cstheme="minorBidi"/>
        </w:rPr>
      </w:pPr>
      <w:r>
        <w:t>Table 2. Period of groundwater level records</w:t>
      </w:r>
      <w:r>
        <w:tab/>
      </w:r>
      <w:r>
        <w:fldChar w:fldCharType="begin"/>
      </w:r>
      <w:r>
        <w:instrText xml:space="preserve"> PAGEREF _Toc50018600 \h </w:instrText>
      </w:r>
      <w:r>
        <w:fldChar w:fldCharType="separate"/>
      </w:r>
      <w:r>
        <w:t>3</w:t>
      </w:r>
      <w:r>
        <w:fldChar w:fldCharType="end"/>
      </w:r>
    </w:p>
    <w:p w14:paraId="18FA9E15" w14:textId="1A751847" w:rsidR="00BB630D" w:rsidRDefault="00BB630D">
      <w:pPr>
        <w:pStyle w:val="TableofFigures"/>
        <w:rPr>
          <w:rFonts w:asciiTheme="minorHAnsi" w:eastAsiaTheme="minorEastAsia" w:hAnsiTheme="minorHAnsi" w:cstheme="minorBidi"/>
        </w:rPr>
      </w:pPr>
      <w:r>
        <w:t>Table 3. Best-fit model structure and associated NSE for each site</w:t>
      </w:r>
      <w:r>
        <w:tab/>
      </w:r>
      <w:r>
        <w:fldChar w:fldCharType="begin"/>
      </w:r>
      <w:r>
        <w:instrText xml:space="preserve"> PAGEREF _Toc50018601 \h </w:instrText>
      </w:r>
      <w:r>
        <w:fldChar w:fldCharType="separate"/>
      </w:r>
      <w:r>
        <w:t>4</w:t>
      </w:r>
      <w:r>
        <w:fldChar w:fldCharType="end"/>
      </w:r>
    </w:p>
    <w:p w14:paraId="64D5483B" w14:textId="2991C3D7" w:rsidR="00BB630D" w:rsidRDefault="000C11B5" w:rsidP="00A9070A">
      <w:pPr>
        <w:pStyle w:val="TableofFigures"/>
        <w:rPr>
          <w:lang w:val="en-US"/>
        </w:rPr>
        <w:sectPr w:rsidR="00BB630D" w:rsidSect="0098208E">
          <w:pgSz w:w="11906" w:h="16838" w:code="9"/>
          <w:pgMar w:top="1021" w:right="1134" w:bottom="1021" w:left="1134" w:header="510" w:footer="510" w:gutter="284"/>
          <w:pgNumType w:fmt="lowerRoman"/>
          <w:cols w:space="425"/>
        </w:sectPr>
      </w:pPr>
      <w:r w:rsidRPr="00C60BF3">
        <w:rPr>
          <w:bCs/>
          <w:lang w:val="en-US"/>
        </w:rPr>
        <w:fldChar w:fldCharType="end"/>
      </w:r>
    </w:p>
    <w:p w14:paraId="624FF7B0" w14:textId="77777777" w:rsidR="00C300BA" w:rsidRDefault="00C300BA" w:rsidP="00015418">
      <w:pPr>
        <w:pStyle w:val="Heading1"/>
      </w:pPr>
      <w:bookmarkStart w:id="7" w:name="_Toc50018575"/>
      <w:r>
        <w:t>Introduction</w:t>
      </w:r>
      <w:bookmarkEnd w:id="7"/>
    </w:p>
    <w:p w14:paraId="30DE08A2" w14:textId="0EC6DA28" w:rsidR="00456212" w:rsidRDefault="00864080" w:rsidP="00456212">
      <w:r>
        <w:t xml:space="preserve">An AquiMod groundwater model (Mackay et al., 2014) </w:t>
      </w:r>
      <w:r w:rsidR="00456212" w:rsidRPr="00456212">
        <w:t xml:space="preserve">was constructed and calibrated </w:t>
      </w:r>
      <w:r>
        <w:t xml:space="preserve">to simulate groundwater level time-series at 10 observation boreholes located across </w:t>
      </w:r>
      <w:r w:rsidR="00456212" w:rsidRPr="00456212">
        <w:t xml:space="preserve">eight aquifers </w:t>
      </w:r>
      <w:r>
        <w:t>(</w:t>
      </w:r>
      <w:r>
        <w:fldChar w:fldCharType="begin"/>
      </w:r>
      <w:r>
        <w:instrText xml:space="preserve"> REF _Ref49960035 \h </w:instrText>
      </w:r>
      <w:r>
        <w:fldChar w:fldCharType="separate"/>
      </w:r>
      <w:r w:rsidR="00BB630D" w:rsidRPr="00AA5D03">
        <w:t xml:space="preserve">Figure </w:t>
      </w:r>
      <w:r w:rsidR="00BB630D">
        <w:rPr>
          <w:noProof/>
        </w:rPr>
        <w:t>1</w:t>
      </w:r>
      <w:r>
        <w:fldChar w:fldCharType="end"/>
      </w:r>
      <w:r>
        <w:t xml:space="preserve">, </w:t>
      </w:r>
      <w:r>
        <w:fldChar w:fldCharType="begin"/>
      </w:r>
      <w:r>
        <w:instrText xml:space="preserve"> REF _Ref49960059 \h </w:instrText>
      </w:r>
      <w:r>
        <w:fldChar w:fldCharType="separate"/>
      </w:r>
      <w:r w:rsidR="00BB630D" w:rsidRPr="00110F10">
        <w:t xml:space="preserve">Table </w:t>
      </w:r>
      <w:r w:rsidR="00BB630D">
        <w:rPr>
          <w:noProof/>
        </w:rPr>
        <w:t>1</w:t>
      </w:r>
      <w:r>
        <w:fldChar w:fldCharType="end"/>
      </w:r>
      <w:r>
        <w:t xml:space="preserve">) </w:t>
      </w:r>
      <w:r w:rsidR="00456212" w:rsidRPr="00456212">
        <w:t xml:space="preserve">in the Anglian Water </w:t>
      </w:r>
      <w:r>
        <w:t xml:space="preserve">Services </w:t>
      </w:r>
      <w:r w:rsidR="00493FF9">
        <w:t xml:space="preserve">(AWS) </w:t>
      </w:r>
      <w:r w:rsidR="00456212" w:rsidRPr="00456212">
        <w:t xml:space="preserve">operating area. </w:t>
      </w:r>
      <w:r>
        <w:t xml:space="preserve">This </w:t>
      </w:r>
      <w:r w:rsidR="00456212" w:rsidRPr="00456212">
        <w:t xml:space="preserve">report </w:t>
      </w:r>
      <w:r>
        <w:t xml:space="preserve">describes </w:t>
      </w:r>
      <w:r w:rsidR="00456212" w:rsidRPr="00456212">
        <w:t xml:space="preserve">the basic structure of the model, how </w:t>
      </w:r>
      <w:r>
        <w:t xml:space="preserve">it </w:t>
      </w:r>
      <w:r w:rsidR="00456212" w:rsidRPr="00456212">
        <w:t>was calibrated</w:t>
      </w:r>
      <w:r>
        <w:t>,</w:t>
      </w:r>
      <w:r w:rsidR="00456212" w:rsidRPr="00456212">
        <w:t xml:space="preserve"> and how the model can be updated with newly collected climate and groundwater level data.</w:t>
      </w:r>
    </w:p>
    <w:p w14:paraId="50FE05B1" w14:textId="77777777" w:rsidR="00A0463D" w:rsidRDefault="00A0463D" w:rsidP="00610CAF"/>
    <w:p w14:paraId="69D1B5DA" w14:textId="7D3040A9" w:rsidR="00610CAF" w:rsidRDefault="005546EC" w:rsidP="00610CAF">
      <w:pPr>
        <w:rPr>
          <w:noProof/>
        </w:rPr>
      </w:pPr>
      <w:r>
        <w:rPr>
          <w:noProof/>
        </w:rPr>
        <w:drawing>
          <wp:inline distT="0" distB="0" distL="0" distR="0" wp14:anchorId="1428247C" wp14:editId="1A88020C">
            <wp:extent cx="4183200" cy="5923668"/>
            <wp:effectExtent l="0" t="0" r="825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DI10_all_AquiMod_AnglianWate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3200" cy="5923668"/>
                    </a:xfrm>
                    <a:prstGeom prst="rect">
                      <a:avLst/>
                    </a:prstGeom>
                  </pic:spPr>
                </pic:pic>
              </a:graphicData>
            </a:graphic>
          </wp:inline>
        </w:drawing>
      </w:r>
    </w:p>
    <w:p w14:paraId="3F2D9BFD" w14:textId="6EC34FF0" w:rsidR="00610CAF" w:rsidRDefault="00610CAF" w:rsidP="00610CAF">
      <w:pPr>
        <w:rPr>
          <w:noProof/>
        </w:rPr>
      </w:pPr>
    </w:p>
    <w:p w14:paraId="6DA573FE" w14:textId="58F44DEB" w:rsidR="00A9070A" w:rsidRDefault="00AA5D03" w:rsidP="009401D2">
      <w:pPr>
        <w:pStyle w:val="Imagepadding"/>
        <w:spacing w:before="240"/>
      </w:pPr>
      <w:bookmarkStart w:id="8" w:name="_Ref49960035"/>
      <w:bookmarkStart w:id="9" w:name="_Toc50018586"/>
      <w:r w:rsidRPr="00AA5D03">
        <w:t>F</w:t>
      </w:r>
      <w:r w:rsidR="007D5124" w:rsidRPr="00AA5D03">
        <w:t xml:space="preserve">igure </w:t>
      </w:r>
      <w:fldSimple w:instr=" SEQ Figure \* ARABIC ">
        <w:r w:rsidR="00BB630D">
          <w:rPr>
            <w:noProof/>
          </w:rPr>
          <w:t>1</w:t>
        </w:r>
      </w:fldSimple>
      <w:bookmarkEnd w:id="8"/>
      <w:r w:rsidR="00610CAF">
        <w:rPr>
          <w:noProof/>
        </w:rPr>
        <w:t>.</w:t>
      </w:r>
      <w:r w:rsidR="007D5124">
        <w:t xml:space="preserve"> </w:t>
      </w:r>
      <w:r w:rsidR="00B03B34">
        <w:t>Location of observations boreholes modelled</w:t>
      </w:r>
      <w:r w:rsidR="00A9070A">
        <w:t>.</w:t>
      </w:r>
      <w:bookmarkEnd w:id="9"/>
    </w:p>
    <w:p w14:paraId="2FC28139" w14:textId="13321F4E" w:rsidR="00906E37" w:rsidRPr="00354641" w:rsidRDefault="00B03B34" w:rsidP="00962248">
      <w:pPr>
        <w:pStyle w:val="Imagepadding"/>
        <w:spacing w:before="120"/>
        <w:ind w:left="936"/>
      </w:pPr>
      <w:r w:rsidRPr="00A9070A">
        <w:t xml:space="preserve">For </w:t>
      </w:r>
      <w:r w:rsidR="00462B22">
        <w:t xml:space="preserve">geological map details </w:t>
      </w:r>
      <w:r w:rsidRPr="00A9070A">
        <w:t xml:space="preserve">see </w:t>
      </w:r>
      <w:r w:rsidR="00354641">
        <w:t xml:space="preserve">the </w:t>
      </w:r>
      <w:r w:rsidR="00A9070A" w:rsidRPr="00A9070A">
        <w:t xml:space="preserve">Geology of Britain viewer </w:t>
      </w:r>
      <w:hyperlink r:id="rId20" w:history="1">
        <w:r w:rsidR="00962248" w:rsidRPr="00CD58DD">
          <w:rPr>
            <w:rStyle w:val="Hyperlink"/>
          </w:rPr>
          <w:t>https://mapapps.bgs.ac.uk/geologyofbritain/home.html</w:t>
        </w:r>
      </w:hyperlink>
    </w:p>
    <w:p w14:paraId="3C137380" w14:textId="77777777" w:rsidR="00B03B34" w:rsidRDefault="00B03B34" w:rsidP="009401D2">
      <w:pPr>
        <w:pStyle w:val="Imagepadding"/>
        <w:spacing w:before="240"/>
      </w:pPr>
    </w:p>
    <w:p w14:paraId="53E426F2" w14:textId="39AE48A2" w:rsidR="00C300BA" w:rsidRDefault="00456212" w:rsidP="00456212">
      <w:pPr>
        <w:pStyle w:val="Heading2"/>
        <w:numPr>
          <w:ilvl w:val="1"/>
          <w:numId w:val="14"/>
        </w:numPr>
      </w:pPr>
      <w:bookmarkStart w:id="10" w:name="_Toc50018576"/>
      <w:r>
        <w:t>AquiMod</w:t>
      </w:r>
      <w:r w:rsidR="00110F10">
        <w:t xml:space="preserve"> modelling software</w:t>
      </w:r>
      <w:bookmarkEnd w:id="10"/>
    </w:p>
    <w:p w14:paraId="703F889C" w14:textId="3A05F028" w:rsidR="00456212" w:rsidRDefault="00456212" w:rsidP="00456212">
      <w:r w:rsidRPr="00456212">
        <w:t>AquiMod is a lumped parameter computer model that has been developed to simulate groundwater level time-series at observation boreholes in aquifers by linking simple hydrological algorithms.</w:t>
      </w:r>
      <w:r w:rsidR="00C51CB3">
        <w:t xml:space="preserve"> The model </w:t>
      </w:r>
      <w:r>
        <w:t>is composed of three components:</w:t>
      </w:r>
    </w:p>
    <w:p w14:paraId="5068AB80" w14:textId="3B2B1539" w:rsidR="00456212" w:rsidRDefault="00456212" w:rsidP="00456212">
      <w:pPr>
        <w:pStyle w:val="ListParagraph"/>
        <w:numPr>
          <w:ilvl w:val="0"/>
          <w:numId w:val="15"/>
        </w:numPr>
      </w:pPr>
      <w:r>
        <w:t xml:space="preserve">A soil water balance model </w:t>
      </w:r>
      <w:r w:rsidR="00C51CB3">
        <w:t>partitioning</w:t>
      </w:r>
      <w:r>
        <w:t xml:space="preserve"> rainfall between evaporation, surface runoff and potential recharge.</w:t>
      </w:r>
    </w:p>
    <w:p w14:paraId="5A883DD1" w14:textId="77777777" w:rsidR="00456212" w:rsidRDefault="00456212" w:rsidP="00456212">
      <w:pPr>
        <w:pStyle w:val="ListParagraph"/>
        <w:numPr>
          <w:ilvl w:val="0"/>
          <w:numId w:val="15"/>
        </w:numPr>
      </w:pPr>
      <w:r>
        <w:t>An unsaturated zone transfer function that can delay and spread the arrival of potential recharge to the water table.</w:t>
      </w:r>
    </w:p>
    <w:p w14:paraId="37B85F7B" w14:textId="11D75E0D" w:rsidR="00456212" w:rsidRDefault="00456212" w:rsidP="00456212">
      <w:pPr>
        <w:pStyle w:val="ListParagraph"/>
        <w:numPr>
          <w:ilvl w:val="0"/>
          <w:numId w:val="15"/>
        </w:numPr>
      </w:pPr>
      <w:r>
        <w:t>A saturated groundwater flow module that simulates flow through, and changes in groundwater head within, a representative aquifer block. The saturated zone module is used to calculate the modelled groundwater level time-series which is then used to assess the skill of the model against observed historic</w:t>
      </w:r>
      <w:r w:rsidR="00B03B34">
        <w:t>al</w:t>
      </w:r>
      <w:r>
        <w:t xml:space="preserve"> groundwater levels.</w:t>
      </w:r>
    </w:p>
    <w:p w14:paraId="3733C262" w14:textId="53675B9E" w:rsidR="00456212" w:rsidRDefault="00456212" w:rsidP="00456212">
      <w:r>
        <w:t>AquiMod can be applied to any groundwater catchment around an observation borehole with observed groundwater level time-series data. Each model is calibrated using a Monte Carlo approach and historic</w:t>
      </w:r>
      <w:r w:rsidR="00B03B34">
        <w:t>al</w:t>
      </w:r>
      <w:r>
        <w:t xml:space="preserve"> data to provide information on the behaviour of groundwater levels beyond observational records. </w:t>
      </w:r>
    </w:p>
    <w:p w14:paraId="57B4F521" w14:textId="434412C6" w:rsidR="00456212" w:rsidRDefault="00456212" w:rsidP="00456212">
      <w:r>
        <w:t>Model parameter sets based on basic hydrogeological parameters of the aquifer are used to run the model and a measure of the goodness-of-fit (Nash Sutcliffe Efficiency) of the simulated groundwater levels to the observations is calculated. The best model is selected by examining the ensemble of historic</w:t>
      </w:r>
      <w:r w:rsidR="00B03B34">
        <w:t>al</w:t>
      </w:r>
      <w:r>
        <w:t xml:space="preserve"> simulations. </w:t>
      </w:r>
    </w:p>
    <w:p w14:paraId="542CD06C" w14:textId="17B33691" w:rsidR="00456212" w:rsidRDefault="00456212" w:rsidP="00456212">
      <w:r>
        <w:t>For more information about the background and model development, see the AquiMod User Guide (Mackay et al., 2014).</w:t>
      </w:r>
    </w:p>
    <w:p w14:paraId="1E65A079" w14:textId="44EFA290" w:rsidR="00054A4B" w:rsidRDefault="00054A4B" w:rsidP="00456212">
      <w:r>
        <w:t>Version 1.0</w:t>
      </w:r>
      <w:r w:rsidR="00076D57">
        <w:t xml:space="preserve"> of AquiMod can be downloaded for</w:t>
      </w:r>
      <w:r>
        <w:t xml:space="preserve"> free from the BGS web site: </w:t>
      </w:r>
      <w:hyperlink r:id="rId21" w:history="1">
        <w:r w:rsidRPr="001903CD">
          <w:rPr>
            <w:rStyle w:val="Hyperlink"/>
          </w:rPr>
          <w:t>https://www.bgs.ac.uk/research/environmentalModelling/aquimod.html</w:t>
        </w:r>
      </w:hyperlink>
      <w:r>
        <w:t xml:space="preserve">. However in this study a </w:t>
      </w:r>
      <w:r w:rsidR="00076D57">
        <w:t>different unreleased ‘development’</w:t>
      </w:r>
      <w:r>
        <w:t xml:space="preserve"> version of AquiMod was used because it includes two additional saturated groundwater model components that enable the specification of a greater degree of heterogeneity in the aquifer. These components, named Q2K2S2 and Q3K3S2, </w:t>
      </w:r>
      <w:r w:rsidR="00076D57">
        <w:t>include two and three outlets respectively, each with an associated hydraulic conductivity and storage coefficient parameter.</w:t>
      </w:r>
    </w:p>
    <w:p w14:paraId="68CE063B" w14:textId="77777777" w:rsidR="00054A4B" w:rsidRDefault="00054A4B" w:rsidP="00456212"/>
    <w:p w14:paraId="5644AC7B" w14:textId="6BA11A5E" w:rsidR="00F92C22" w:rsidRDefault="00110F10" w:rsidP="00F92C22">
      <w:pPr>
        <w:pStyle w:val="Heading2"/>
      </w:pPr>
      <w:bookmarkStart w:id="11" w:name="_Toc50018577"/>
      <w:r>
        <w:t>Observation boreholes modelled</w:t>
      </w:r>
      <w:bookmarkEnd w:id="11"/>
    </w:p>
    <w:p w14:paraId="2399BE15" w14:textId="176BBCFB" w:rsidR="00C300BA" w:rsidRDefault="009119FB" w:rsidP="00015418">
      <w:r>
        <w:t xml:space="preserve">Details for the </w:t>
      </w:r>
      <w:r w:rsidR="00F92C22" w:rsidRPr="00F92C22">
        <w:t xml:space="preserve">10 </w:t>
      </w:r>
      <w:r>
        <w:t xml:space="preserve">observations boreholes </w:t>
      </w:r>
      <w:r w:rsidR="00F92C22" w:rsidRPr="00F92C22">
        <w:t xml:space="preserve">situated in </w:t>
      </w:r>
      <w:r>
        <w:t>the eight</w:t>
      </w:r>
      <w:r w:rsidR="00F92C22" w:rsidRPr="00F92C22">
        <w:t xml:space="preserve"> aquifers selected by </w:t>
      </w:r>
      <w:r w:rsidR="00493FF9">
        <w:t>AWS</w:t>
      </w:r>
      <w:r>
        <w:t xml:space="preserve"> </w:t>
      </w:r>
      <w:r w:rsidR="00F92C22" w:rsidRPr="00F92C22">
        <w:t>for AquiMod modelling</w:t>
      </w:r>
      <w:r>
        <w:t xml:space="preserve"> of their groundwater level records are listed in </w:t>
      </w:r>
      <w:r>
        <w:fldChar w:fldCharType="begin"/>
      </w:r>
      <w:r>
        <w:instrText xml:space="preserve"> REF _Ref49960059 \h </w:instrText>
      </w:r>
      <w:r>
        <w:fldChar w:fldCharType="separate"/>
      </w:r>
      <w:r w:rsidR="00BB630D" w:rsidRPr="00110F10">
        <w:t xml:space="preserve">Table </w:t>
      </w:r>
      <w:r w:rsidR="00BB630D">
        <w:rPr>
          <w:noProof/>
        </w:rPr>
        <w:t>1</w:t>
      </w:r>
      <w:r>
        <w:fldChar w:fldCharType="end"/>
      </w:r>
    </w:p>
    <w:p w14:paraId="5C1DE579" w14:textId="47C95C00" w:rsidR="00F92C22" w:rsidRDefault="00F92C22" w:rsidP="00015418"/>
    <w:p w14:paraId="12DB4B9D" w14:textId="7DE7E35F" w:rsidR="008823A8" w:rsidRPr="00110F10" w:rsidRDefault="008823A8" w:rsidP="00110F10">
      <w:pPr>
        <w:pStyle w:val="Caption"/>
        <w:spacing w:after="120"/>
      </w:pPr>
      <w:bookmarkStart w:id="12" w:name="_Ref49960059"/>
      <w:bookmarkStart w:id="13" w:name="_Toc50018599"/>
      <w:r w:rsidRPr="00110F10">
        <w:t xml:space="preserve">Table </w:t>
      </w:r>
      <w:fldSimple w:instr=" SEQ Table \* ARABIC ">
        <w:r w:rsidR="00BB630D">
          <w:rPr>
            <w:noProof/>
          </w:rPr>
          <w:t>1</w:t>
        </w:r>
      </w:fldSimple>
      <w:bookmarkEnd w:id="12"/>
      <w:r w:rsidRPr="00110F10">
        <w:t xml:space="preserve">. </w:t>
      </w:r>
      <w:r w:rsidR="009119FB">
        <w:t>Observation borehole details</w:t>
      </w:r>
      <w:bookmarkEnd w:id="13"/>
    </w:p>
    <w:tbl>
      <w:tblPr>
        <w:tblStyle w:val="TableGrid"/>
        <w:tblW w:w="0" w:type="auto"/>
        <w:tblLook w:val="04A0" w:firstRow="1" w:lastRow="0" w:firstColumn="1" w:lastColumn="0" w:noHBand="0" w:noVBand="1"/>
      </w:tblPr>
      <w:tblGrid>
        <w:gridCol w:w="2263"/>
        <w:gridCol w:w="3261"/>
        <w:gridCol w:w="1673"/>
        <w:gridCol w:w="1011"/>
        <w:gridCol w:w="1136"/>
      </w:tblGrid>
      <w:tr w:rsidR="008823A8" w:rsidRPr="00F92C22" w14:paraId="795F8B71" w14:textId="77777777" w:rsidTr="008823A8">
        <w:tc>
          <w:tcPr>
            <w:tcW w:w="2263" w:type="dxa"/>
            <w:shd w:val="clear" w:color="auto" w:fill="D9D9D9" w:themeFill="background1" w:themeFillShade="D9"/>
          </w:tcPr>
          <w:p w14:paraId="01F9357E" w14:textId="77777777" w:rsidR="00F92C22" w:rsidRPr="00F92C22" w:rsidRDefault="00F92C22" w:rsidP="00C51CB3">
            <w:pPr>
              <w:spacing w:after="60"/>
              <w:rPr>
                <w:b/>
                <w:sz w:val="20"/>
                <w:szCs w:val="20"/>
              </w:rPr>
            </w:pPr>
            <w:r w:rsidRPr="00F92C22">
              <w:rPr>
                <w:b/>
                <w:sz w:val="20"/>
                <w:szCs w:val="20"/>
              </w:rPr>
              <w:t>Observation borehole</w:t>
            </w:r>
          </w:p>
        </w:tc>
        <w:tc>
          <w:tcPr>
            <w:tcW w:w="3261" w:type="dxa"/>
            <w:shd w:val="clear" w:color="auto" w:fill="D9D9D9" w:themeFill="background1" w:themeFillShade="D9"/>
          </w:tcPr>
          <w:p w14:paraId="5085D0C7" w14:textId="77777777" w:rsidR="00F92C22" w:rsidRPr="00F92C22" w:rsidRDefault="00F92C22" w:rsidP="00C51CB3">
            <w:pPr>
              <w:spacing w:after="60"/>
              <w:rPr>
                <w:b/>
                <w:sz w:val="20"/>
                <w:szCs w:val="20"/>
              </w:rPr>
            </w:pPr>
            <w:r w:rsidRPr="00F92C22">
              <w:rPr>
                <w:b/>
                <w:sz w:val="20"/>
                <w:szCs w:val="20"/>
              </w:rPr>
              <w:t>Aquifer</w:t>
            </w:r>
          </w:p>
        </w:tc>
        <w:tc>
          <w:tcPr>
            <w:tcW w:w="1673" w:type="dxa"/>
            <w:shd w:val="clear" w:color="auto" w:fill="D9D9D9" w:themeFill="background1" w:themeFillShade="D9"/>
          </w:tcPr>
          <w:p w14:paraId="38A7505E" w14:textId="655CEFFB" w:rsidR="00F92C22" w:rsidRPr="00F92C22" w:rsidRDefault="00F92C22" w:rsidP="00C51CB3">
            <w:pPr>
              <w:spacing w:after="60"/>
              <w:rPr>
                <w:b/>
                <w:sz w:val="20"/>
                <w:szCs w:val="20"/>
              </w:rPr>
            </w:pPr>
            <w:r w:rsidRPr="00F92C22">
              <w:rPr>
                <w:b/>
                <w:sz w:val="20"/>
                <w:szCs w:val="20"/>
              </w:rPr>
              <w:t>E</w:t>
            </w:r>
            <w:r w:rsidR="008823A8">
              <w:rPr>
                <w:b/>
                <w:sz w:val="20"/>
                <w:szCs w:val="20"/>
              </w:rPr>
              <w:t>nvironment Agency c</w:t>
            </w:r>
            <w:r w:rsidRPr="00F92C22">
              <w:rPr>
                <w:b/>
                <w:sz w:val="20"/>
                <w:szCs w:val="20"/>
              </w:rPr>
              <w:t>ode</w:t>
            </w:r>
          </w:p>
        </w:tc>
        <w:tc>
          <w:tcPr>
            <w:tcW w:w="1011" w:type="dxa"/>
            <w:shd w:val="clear" w:color="auto" w:fill="D9D9D9" w:themeFill="background1" w:themeFillShade="D9"/>
          </w:tcPr>
          <w:p w14:paraId="05C2EA1D" w14:textId="77777777" w:rsidR="00F92C22" w:rsidRPr="00F92C22" w:rsidRDefault="00F92C22" w:rsidP="00C51CB3">
            <w:pPr>
              <w:spacing w:after="60"/>
              <w:rPr>
                <w:b/>
                <w:sz w:val="20"/>
                <w:szCs w:val="20"/>
              </w:rPr>
            </w:pPr>
            <w:r w:rsidRPr="00F92C22">
              <w:rPr>
                <w:b/>
                <w:sz w:val="20"/>
                <w:szCs w:val="20"/>
              </w:rPr>
              <w:t>Easting</w:t>
            </w:r>
          </w:p>
        </w:tc>
        <w:tc>
          <w:tcPr>
            <w:tcW w:w="1136" w:type="dxa"/>
            <w:shd w:val="clear" w:color="auto" w:fill="D9D9D9" w:themeFill="background1" w:themeFillShade="D9"/>
          </w:tcPr>
          <w:p w14:paraId="219C0459" w14:textId="77777777" w:rsidR="00F92C22" w:rsidRPr="00F92C22" w:rsidRDefault="00F92C22" w:rsidP="00C51CB3">
            <w:pPr>
              <w:spacing w:after="60"/>
              <w:rPr>
                <w:b/>
                <w:sz w:val="20"/>
                <w:szCs w:val="20"/>
              </w:rPr>
            </w:pPr>
            <w:r w:rsidRPr="00F92C22">
              <w:rPr>
                <w:b/>
                <w:sz w:val="20"/>
                <w:szCs w:val="20"/>
              </w:rPr>
              <w:t>Northing</w:t>
            </w:r>
          </w:p>
        </w:tc>
      </w:tr>
      <w:tr w:rsidR="008823A8" w14:paraId="4A36F15A" w14:textId="77777777" w:rsidTr="00F92C22">
        <w:tc>
          <w:tcPr>
            <w:tcW w:w="2263" w:type="dxa"/>
          </w:tcPr>
          <w:p w14:paraId="61756855" w14:textId="77777777" w:rsidR="00F92C22" w:rsidRPr="00F92C22" w:rsidRDefault="00F92C22" w:rsidP="00C51CB3">
            <w:pPr>
              <w:spacing w:after="60"/>
              <w:rPr>
                <w:sz w:val="20"/>
                <w:szCs w:val="20"/>
              </w:rPr>
            </w:pPr>
            <w:r w:rsidRPr="00F92C22">
              <w:rPr>
                <w:sz w:val="20"/>
                <w:szCs w:val="20"/>
              </w:rPr>
              <w:t>Castle Farm</w:t>
            </w:r>
          </w:p>
        </w:tc>
        <w:tc>
          <w:tcPr>
            <w:tcW w:w="3261" w:type="dxa"/>
          </w:tcPr>
          <w:p w14:paraId="70306F80" w14:textId="77777777" w:rsidR="00F92C22" w:rsidRPr="00F92C22" w:rsidRDefault="00F92C22" w:rsidP="00C51CB3">
            <w:pPr>
              <w:spacing w:after="60"/>
              <w:rPr>
                <w:sz w:val="20"/>
                <w:szCs w:val="20"/>
              </w:rPr>
            </w:pPr>
            <w:r w:rsidRPr="00F92C22">
              <w:rPr>
                <w:sz w:val="20"/>
                <w:szCs w:val="20"/>
              </w:rPr>
              <w:t>East Suffolk Gipping Chalk</w:t>
            </w:r>
          </w:p>
        </w:tc>
        <w:tc>
          <w:tcPr>
            <w:tcW w:w="1673" w:type="dxa"/>
          </w:tcPr>
          <w:p w14:paraId="0D326D8D" w14:textId="77777777" w:rsidR="00F92C22" w:rsidRPr="00F92C22" w:rsidRDefault="00F92C22" w:rsidP="00C51CB3">
            <w:pPr>
              <w:spacing w:after="60"/>
              <w:rPr>
                <w:sz w:val="20"/>
                <w:szCs w:val="20"/>
              </w:rPr>
            </w:pPr>
            <w:r w:rsidRPr="00F92C22">
              <w:rPr>
                <w:sz w:val="20"/>
                <w:szCs w:val="20"/>
              </w:rPr>
              <w:t>TM04/695</w:t>
            </w:r>
          </w:p>
        </w:tc>
        <w:tc>
          <w:tcPr>
            <w:tcW w:w="1011" w:type="dxa"/>
          </w:tcPr>
          <w:p w14:paraId="62A16B00" w14:textId="77777777" w:rsidR="00F92C22" w:rsidRPr="00F92C22" w:rsidRDefault="00F92C22" w:rsidP="00C51CB3">
            <w:pPr>
              <w:spacing w:after="60"/>
              <w:rPr>
                <w:sz w:val="20"/>
                <w:szCs w:val="20"/>
              </w:rPr>
            </w:pPr>
            <w:r w:rsidRPr="00F92C22">
              <w:rPr>
                <w:sz w:val="20"/>
                <w:szCs w:val="20"/>
              </w:rPr>
              <w:t>606542</w:t>
            </w:r>
          </w:p>
        </w:tc>
        <w:tc>
          <w:tcPr>
            <w:tcW w:w="1136" w:type="dxa"/>
          </w:tcPr>
          <w:p w14:paraId="6592C25A" w14:textId="77777777" w:rsidR="00F92C22" w:rsidRPr="00F92C22" w:rsidRDefault="00F92C22" w:rsidP="00C51CB3">
            <w:pPr>
              <w:spacing w:after="60"/>
              <w:rPr>
                <w:sz w:val="20"/>
                <w:szCs w:val="20"/>
              </w:rPr>
            </w:pPr>
            <w:r w:rsidRPr="00F92C22">
              <w:rPr>
                <w:sz w:val="20"/>
                <w:szCs w:val="20"/>
              </w:rPr>
              <w:t>249210</w:t>
            </w:r>
          </w:p>
        </w:tc>
      </w:tr>
      <w:tr w:rsidR="008823A8" w14:paraId="10BCF194" w14:textId="77777777" w:rsidTr="00F92C22">
        <w:tc>
          <w:tcPr>
            <w:tcW w:w="2263" w:type="dxa"/>
          </w:tcPr>
          <w:p w14:paraId="38D5F0CC" w14:textId="77777777" w:rsidR="00F92C22" w:rsidRPr="00F92C22" w:rsidRDefault="00F92C22" w:rsidP="00C51CB3">
            <w:pPr>
              <w:spacing w:after="60"/>
              <w:rPr>
                <w:sz w:val="20"/>
                <w:szCs w:val="20"/>
              </w:rPr>
            </w:pPr>
            <w:r w:rsidRPr="00F92C22">
              <w:rPr>
                <w:sz w:val="20"/>
                <w:szCs w:val="20"/>
              </w:rPr>
              <w:t>Dullingham</w:t>
            </w:r>
          </w:p>
        </w:tc>
        <w:tc>
          <w:tcPr>
            <w:tcW w:w="3261" w:type="dxa"/>
          </w:tcPr>
          <w:p w14:paraId="0283998E" w14:textId="77777777" w:rsidR="00F92C22" w:rsidRPr="00F92C22" w:rsidRDefault="00F92C22" w:rsidP="00C51CB3">
            <w:pPr>
              <w:spacing w:after="60"/>
              <w:rPr>
                <w:sz w:val="20"/>
                <w:szCs w:val="20"/>
              </w:rPr>
            </w:pPr>
            <w:r w:rsidRPr="00F92C22">
              <w:rPr>
                <w:sz w:val="20"/>
                <w:szCs w:val="20"/>
              </w:rPr>
              <w:t>West Suffolk Lodes Chalk</w:t>
            </w:r>
          </w:p>
        </w:tc>
        <w:tc>
          <w:tcPr>
            <w:tcW w:w="1673" w:type="dxa"/>
          </w:tcPr>
          <w:p w14:paraId="0DA68F17" w14:textId="77777777" w:rsidR="00F92C22" w:rsidRPr="00F92C22" w:rsidRDefault="00F92C22" w:rsidP="00C51CB3">
            <w:pPr>
              <w:spacing w:after="60"/>
              <w:rPr>
                <w:sz w:val="20"/>
                <w:szCs w:val="20"/>
              </w:rPr>
            </w:pPr>
            <w:r w:rsidRPr="00F92C22">
              <w:rPr>
                <w:sz w:val="20"/>
                <w:szCs w:val="20"/>
              </w:rPr>
              <w:t>TL65/050</w:t>
            </w:r>
          </w:p>
        </w:tc>
        <w:tc>
          <w:tcPr>
            <w:tcW w:w="1011" w:type="dxa"/>
          </w:tcPr>
          <w:p w14:paraId="49CC292B" w14:textId="77777777" w:rsidR="00F92C22" w:rsidRPr="00F92C22" w:rsidRDefault="00F92C22" w:rsidP="00C51CB3">
            <w:pPr>
              <w:spacing w:after="60"/>
              <w:rPr>
                <w:sz w:val="20"/>
                <w:szCs w:val="20"/>
              </w:rPr>
            </w:pPr>
            <w:r w:rsidRPr="00F92C22">
              <w:rPr>
                <w:sz w:val="20"/>
                <w:szCs w:val="20"/>
              </w:rPr>
              <w:t>563063</w:t>
            </w:r>
          </w:p>
        </w:tc>
        <w:tc>
          <w:tcPr>
            <w:tcW w:w="1136" w:type="dxa"/>
          </w:tcPr>
          <w:p w14:paraId="38542FDD" w14:textId="77777777" w:rsidR="00F92C22" w:rsidRPr="00F92C22" w:rsidRDefault="00F92C22" w:rsidP="00C51CB3">
            <w:pPr>
              <w:spacing w:after="60"/>
              <w:rPr>
                <w:sz w:val="20"/>
                <w:szCs w:val="20"/>
              </w:rPr>
            </w:pPr>
            <w:r w:rsidRPr="00F92C22">
              <w:rPr>
                <w:sz w:val="20"/>
                <w:szCs w:val="20"/>
              </w:rPr>
              <w:t>259601</w:t>
            </w:r>
          </w:p>
        </w:tc>
      </w:tr>
      <w:tr w:rsidR="008823A8" w14:paraId="3C4F29C7" w14:textId="77777777" w:rsidTr="00F92C22">
        <w:tc>
          <w:tcPr>
            <w:tcW w:w="2263" w:type="dxa"/>
          </w:tcPr>
          <w:p w14:paraId="3B8C6866" w14:textId="77777777" w:rsidR="00F92C22" w:rsidRPr="00F92C22" w:rsidRDefault="00F92C22" w:rsidP="00C51CB3">
            <w:pPr>
              <w:spacing w:after="60"/>
              <w:rPr>
                <w:sz w:val="20"/>
                <w:szCs w:val="20"/>
              </w:rPr>
            </w:pPr>
            <w:r w:rsidRPr="00F92C22">
              <w:rPr>
                <w:sz w:val="20"/>
                <w:szCs w:val="20"/>
              </w:rPr>
              <w:t>Grange de Lings</w:t>
            </w:r>
          </w:p>
        </w:tc>
        <w:tc>
          <w:tcPr>
            <w:tcW w:w="3261" w:type="dxa"/>
          </w:tcPr>
          <w:p w14:paraId="148DDC49" w14:textId="77777777" w:rsidR="00F92C22" w:rsidRPr="00F92C22" w:rsidRDefault="00F92C22" w:rsidP="00C51CB3">
            <w:pPr>
              <w:spacing w:after="60"/>
              <w:rPr>
                <w:sz w:val="20"/>
                <w:szCs w:val="20"/>
              </w:rPr>
            </w:pPr>
            <w:r w:rsidRPr="00F92C22">
              <w:rPr>
                <w:sz w:val="20"/>
                <w:szCs w:val="20"/>
              </w:rPr>
              <w:t>North Lincolnshire Limestone</w:t>
            </w:r>
          </w:p>
        </w:tc>
        <w:tc>
          <w:tcPr>
            <w:tcW w:w="1673" w:type="dxa"/>
          </w:tcPr>
          <w:p w14:paraId="21489E16" w14:textId="77777777" w:rsidR="00F92C22" w:rsidRPr="00F92C22" w:rsidRDefault="00F92C22" w:rsidP="00C51CB3">
            <w:pPr>
              <w:spacing w:after="60"/>
              <w:rPr>
                <w:sz w:val="20"/>
                <w:szCs w:val="20"/>
              </w:rPr>
            </w:pPr>
            <w:r w:rsidRPr="00F92C22">
              <w:rPr>
                <w:sz w:val="20"/>
                <w:szCs w:val="20"/>
              </w:rPr>
              <w:t>1/610</w:t>
            </w:r>
          </w:p>
        </w:tc>
        <w:tc>
          <w:tcPr>
            <w:tcW w:w="1011" w:type="dxa"/>
          </w:tcPr>
          <w:p w14:paraId="79E562FE" w14:textId="77777777" w:rsidR="00F92C22" w:rsidRPr="00F92C22" w:rsidRDefault="00F92C22" w:rsidP="00C51CB3">
            <w:pPr>
              <w:spacing w:after="60"/>
              <w:rPr>
                <w:sz w:val="20"/>
                <w:szCs w:val="20"/>
              </w:rPr>
            </w:pPr>
            <w:r w:rsidRPr="00F92C22">
              <w:rPr>
                <w:sz w:val="20"/>
                <w:szCs w:val="20"/>
              </w:rPr>
              <w:t>498000</w:t>
            </w:r>
          </w:p>
        </w:tc>
        <w:tc>
          <w:tcPr>
            <w:tcW w:w="1136" w:type="dxa"/>
          </w:tcPr>
          <w:p w14:paraId="7013A288" w14:textId="77777777" w:rsidR="00F92C22" w:rsidRPr="00F92C22" w:rsidRDefault="00F92C22" w:rsidP="00C51CB3">
            <w:pPr>
              <w:spacing w:after="60"/>
              <w:rPr>
                <w:sz w:val="20"/>
                <w:szCs w:val="20"/>
              </w:rPr>
            </w:pPr>
            <w:r w:rsidRPr="00F92C22">
              <w:rPr>
                <w:sz w:val="20"/>
                <w:szCs w:val="20"/>
              </w:rPr>
              <w:t>378170</w:t>
            </w:r>
          </w:p>
        </w:tc>
      </w:tr>
      <w:tr w:rsidR="008823A8" w14:paraId="132638B4" w14:textId="77777777" w:rsidTr="00F92C22">
        <w:tc>
          <w:tcPr>
            <w:tcW w:w="2263" w:type="dxa"/>
          </w:tcPr>
          <w:p w14:paraId="44028033" w14:textId="77777777" w:rsidR="00F92C22" w:rsidRPr="00F92C22" w:rsidRDefault="00F92C22" w:rsidP="00C51CB3">
            <w:pPr>
              <w:spacing w:after="60"/>
              <w:rPr>
                <w:sz w:val="20"/>
                <w:szCs w:val="20"/>
              </w:rPr>
            </w:pPr>
            <w:r w:rsidRPr="00F92C22">
              <w:rPr>
                <w:sz w:val="20"/>
                <w:szCs w:val="20"/>
              </w:rPr>
              <w:t>Horkstow Rd Barton</w:t>
            </w:r>
          </w:p>
        </w:tc>
        <w:tc>
          <w:tcPr>
            <w:tcW w:w="3261" w:type="dxa"/>
          </w:tcPr>
          <w:p w14:paraId="2EFCF441" w14:textId="77777777" w:rsidR="00F92C22" w:rsidRPr="00F92C22" w:rsidRDefault="00F92C22" w:rsidP="00C51CB3">
            <w:pPr>
              <w:spacing w:after="60"/>
              <w:rPr>
                <w:sz w:val="20"/>
                <w:szCs w:val="20"/>
              </w:rPr>
            </w:pPr>
            <w:r w:rsidRPr="00F92C22">
              <w:rPr>
                <w:sz w:val="20"/>
                <w:szCs w:val="20"/>
              </w:rPr>
              <w:t>North Lincolnshire Chalk</w:t>
            </w:r>
          </w:p>
        </w:tc>
        <w:tc>
          <w:tcPr>
            <w:tcW w:w="1673" w:type="dxa"/>
          </w:tcPr>
          <w:p w14:paraId="39331F48" w14:textId="77777777" w:rsidR="00F92C22" w:rsidRPr="00F92C22" w:rsidRDefault="00F92C22" w:rsidP="00C51CB3">
            <w:pPr>
              <w:spacing w:after="60"/>
              <w:rPr>
                <w:sz w:val="20"/>
                <w:szCs w:val="20"/>
              </w:rPr>
            </w:pPr>
            <w:r w:rsidRPr="00F92C22">
              <w:rPr>
                <w:sz w:val="20"/>
                <w:szCs w:val="20"/>
              </w:rPr>
              <w:t>5/108</w:t>
            </w:r>
          </w:p>
        </w:tc>
        <w:tc>
          <w:tcPr>
            <w:tcW w:w="1011" w:type="dxa"/>
          </w:tcPr>
          <w:p w14:paraId="7943D370" w14:textId="77777777" w:rsidR="00F92C22" w:rsidRPr="00F92C22" w:rsidRDefault="00F92C22" w:rsidP="00C51CB3">
            <w:pPr>
              <w:spacing w:after="60"/>
              <w:rPr>
                <w:sz w:val="20"/>
                <w:szCs w:val="20"/>
              </w:rPr>
            </w:pPr>
            <w:r w:rsidRPr="00F92C22">
              <w:rPr>
                <w:sz w:val="20"/>
                <w:szCs w:val="20"/>
              </w:rPr>
              <w:t>502560</w:t>
            </w:r>
          </w:p>
        </w:tc>
        <w:tc>
          <w:tcPr>
            <w:tcW w:w="1136" w:type="dxa"/>
          </w:tcPr>
          <w:p w14:paraId="3A135810" w14:textId="77777777" w:rsidR="00F92C22" w:rsidRPr="00F92C22" w:rsidRDefault="00F92C22" w:rsidP="00C51CB3">
            <w:pPr>
              <w:spacing w:after="60"/>
              <w:rPr>
                <w:sz w:val="20"/>
                <w:szCs w:val="20"/>
              </w:rPr>
            </w:pPr>
            <w:r w:rsidRPr="00F92C22">
              <w:rPr>
                <w:sz w:val="20"/>
                <w:szCs w:val="20"/>
              </w:rPr>
              <w:t>420910</w:t>
            </w:r>
          </w:p>
        </w:tc>
      </w:tr>
      <w:tr w:rsidR="00F92C22" w14:paraId="50AE89A9" w14:textId="77777777" w:rsidTr="00F92C22">
        <w:tc>
          <w:tcPr>
            <w:tcW w:w="2263" w:type="dxa"/>
          </w:tcPr>
          <w:p w14:paraId="3C5A1188" w14:textId="77777777" w:rsidR="00F92C22" w:rsidRPr="00F92C22" w:rsidRDefault="00F92C22" w:rsidP="00C51CB3">
            <w:pPr>
              <w:spacing w:after="60"/>
              <w:rPr>
                <w:sz w:val="20"/>
                <w:szCs w:val="20"/>
              </w:rPr>
            </w:pPr>
            <w:r w:rsidRPr="00F92C22">
              <w:rPr>
                <w:sz w:val="20"/>
                <w:szCs w:val="20"/>
              </w:rPr>
              <w:t>Leasingham</w:t>
            </w:r>
          </w:p>
        </w:tc>
        <w:tc>
          <w:tcPr>
            <w:tcW w:w="3261" w:type="dxa"/>
          </w:tcPr>
          <w:p w14:paraId="665F5476" w14:textId="77777777" w:rsidR="00F92C22" w:rsidRPr="00F92C22" w:rsidRDefault="00F92C22" w:rsidP="00C51CB3">
            <w:pPr>
              <w:spacing w:after="60"/>
              <w:rPr>
                <w:sz w:val="20"/>
                <w:szCs w:val="20"/>
              </w:rPr>
            </w:pPr>
            <w:r w:rsidRPr="00F92C22">
              <w:rPr>
                <w:sz w:val="20"/>
                <w:szCs w:val="20"/>
              </w:rPr>
              <w:t>Central Lincolnshire Limestone</w:t>
            </w:r>
          </w:p>
        </w:tc>
        <w:tc>
          <w:tcPr>
            <w:tcW w:w="1673" w:type="dxa"/>
          </w:tcPr>
          <w:p w14:paraId="72382CB3" w14:textId="77777777" w:rsidR="00F92C22" w:rsidRPr="00F92C22" w:rsidRDefault="00F92C22" w:rsidP="00C51CB3">
            <w:pPr>
              <w:spacing w:after="60"/>
              <w:rPr>
                <w:sz w:val="20"/>
                <w:szCs w:val="20"/>
              </w:rPr>
            </w:pPr>
            <w:r w:rsidRPr="00F92C22">
              <w:rPr>
                <w:sz w:val="20"/>
                <w:szCs w:val="20"/>
              </w:rPr>
              <w:t>2/544</w:t>
            </w:r>
          </w:p>
        </w:tc>
        <w:tc>
          <w:tcPr>
            <w:tcW w:w="1011" w:type="dxa"/>
          </w:tcPr>
          <w:p w14:paraId="7017B633" w14:textId="77777777" w:rsidR="00F92C22" w:rsidRPr="00F92C22" w:rsidRDefault="00F92C22" w:rsidP="00C51CB3">
            <w:pPr>
              <w:spacing w:after="60"/>
              <w:rPr>
                <w:sz w:val="20"/>
                <w:szCs w:val="20"/>
              </w:rPr>
            </w:pPr>
            <w:r w:rsidRPr="00F92C22">
              <w:rPr>
                <w:sz w:val="20"/>
                <w:szCs w:val="20"/>
              </w:rPr>
              <w:t>505360</w:t>
            </w:r>
          </w:p>
        </w:tc>
        <w:tc>
          <w:tcPr>
            <w:tcW w:w="1136" w:type="dxa"/>
          </w:tcPr>
          <w:p w14:paraId="58B5C760" w14:textId="77777777" w:rsidR="00F92C22" w:rsidRPr="00F92C22" w:rsidRDefault="00F92C22" w:rsidP="00C51CB3">
            <w:pPr>
              <w:spacing w:after="60"/>
              <w:rPr>
                <w:sz w:val="20"/>
                <w:szCs w:val="20"/>
              </w:rPr>
            </w:pPr>
            <w:r w:rsidRPr="00F92C22">
              <w:rPr>
                <w:sz w:val="20"/>
                <w:szCs w:val="20"/>
              </w:rPr>
              <w:t>348430</w:t>
            </w:r>
          </w:p>
        </w:tc>
      </w:tr>
      <w:tr w:rsidR="00F92C22" w14:paraId="31517D22" w14:textId="77777777" w:rsidTr="00F92C22">
        <w:tc>
          <w:tcPr>
            <w:tcW w:w="2263" w:type="dxa"/>
          </w:tcPr>
          <w:p w14:paraId="52E405CA" w14:textId="77777777" w:rsidR="00F92C22" w:rsidRPr="00F92C22" w:rsidRDefault="00F92C22" w:rsidP="00C51CB3">
            <w:pPr>
              <w:spacing w:after="60"/>
              <w:rPr>
                <w:sz w:val="20"/>
                <w:szCs w:val="20"/>
              </w:rPr>
            </w:pPr>
            <w:r w:rsidRPr="00F92C22">
              <w:rPr>
                <w:sz w:val="20"/>
                <w:szCs w:val="20"/>
              </w:rPr>
              <w:t>Old Hall Thurgarten</w:t>
            </w:r>
          </w:p>
        </w:tc>
        <w:tc>
          <w:tcPr>
            <w:tcW w:w="3261" w:type="dxa"/>
          </w:tcPr>
          <w:p w14:paraId="10BEF7B8" w14:textId="77777777" w:rsidR="00F92C22" w:rsidRPr="00F92C22" w:rsidRDefault="00F92C22" w:rsidP="00C51CB3">
            <w:pPr>
              <w:spacing w:after="60"/>
              <w:rPr>
                <w:sz w:val="20"/>
                <w:szCs w:val="20"/>
              </w:rPr>
            </w:pPr>
            <w:r w:rsidRPr="00F92C22">
              <w:rPr>
                <w:sz w:val="20"/>
                <w:szCs w:val="20"/>
              </w:rPr>
              <w:t>East Norfolk Bure and Ant Chalk</w:t>
            </w:r>
          </w:p>
        </w:tc>
        <w:tc>
          <w:tcPr>
            <w:tcW w:w="1673" w:type="dxa"/>
          </w:tcPr>
          <w:p w14:paraId="0931FF73" w14:textId="77777777" w:rsidR="00F92C22" w:rsidRPr="00F92C22" w:rsidRDefault="00F92C22" w:rsidP="00C51CB3">
            <w:pPr>
              <w:spacing w:after="60"/>
              <w:rPr>
                <w:sz w:val="20"/>
                <w:szCs w:val="20"/>
              </w:rPr>
            </w:pPr>
            <w:r w:rsidRPr="00F92C22">
              <w:rPr>
                <w:sz w:val="20"/>
                <w:szCs w:val="20"/>
              </w:rPr>
              <w:t>TG13/765A</w:t>
            </w:r>
          </w:p>
        </w:tc>
        <w:tc>
          <w:tcPr>
            <w:tcW w:w="1011" w:type="dxa"/>
          </w:tcPr>
          <w:p w14:paraId="5E219BB1" w14:textId="77777777" w:rsidR="00F92C22" w:rsidRPr="00F92C22" w:rsidRDefault="00F92C22" w:rsidP="00C51CB3">
            <w:pPr>
              <w:spacing w:after="60"/>
              <w:rPr>
                <w:sz w:val="20"/>
                <w:szCs w:val="20"/>
              </w:rPr>
            </w:pPr>
            <w:r w:rsidRPr="00F92C22">
              <w:rPr>
                <w:sz w:val="20"/>
                <w:szCs w:val="20"/>
              </w:rPr>
              <w:t>617603</w:t>
            </w:r>
          </w:p>
        </w:tc>
        <w:tc>
          <w:tcPr>
            <w:tcW w:w="1136" w:type="dxa"/>
          </w:tcPr>
          <w:p w14:paraId="4A5EC8FD" w14:textId="77777777" w:rsidR="00F92C22" w:rsidRPr="00F92C22" w:rsidRDefault="00F92C22" w:rsidP="00C51CB3">
            <w:pPr>
              <w:spacing w:after="60"/>
              <w:rPr>
                <w:sz w:val="20"/>
                <w:szCs w:val="20"/>
              </w:rPr>
            </w:pPr>
            <w:r w:rsidRPr="00F92C22">
              <w:rPr>
                <w:sz w:val="20"/>
                <w:szCs w:val="20"/>
              </w:rPr>
              <w:t>336930</w:t>
            </w:r>
          </w:p>
        </w:tc>
      </w:tr>
      <w:tr w:rsidR="00F92C22" w14:paraId="29E0B1FB" w14:textId="77777777" w:rsidTr="00F92C22">
        <w:tc>
          <w:tcPr>
            <w:tcW w:w="2263" w:type="dxa"/>
          </w:tcPr>
          <w:p w14:paraId="1E3A586C" w14:textId="77777777" w:rsidR="00F92C22" w:rsidRPr="00F92C22" w:rsidRDefault="00F92C22" w:rsidP="00C51CB3">
            <w:pPr>
              <w:spacing w:after="60"/>
              <w:rPr>
                <w:sz w:val="20"/>
                <w:szCs w:val="20"/>
              </w:rPr>
            </w:pPr>
            <w:r w:rsidRPr="00F92C22">
              <w:rPr>
                <w:sz w:val="20"/>
                <w:szCs w:val="20"/>
              </w:rPr>
              <w:t>Springhead Farm</w:t>
            </w:r>
          </w:p>
        </w:tc>
        <w:tc>
          <w:tcPr>
            <w:tcW w:w="3261" w:type="dxa"/>
          </w:tcPr>
          <w:p w14:paraId="3F5EDD42" w14:textId="77777777" w:rsidR="00F92C22" w:rsidRPr="00F92C22" w:rsidRDefault="00F92C22" w:rsidP="00C51CB3">
            <w:pPr>
              <w:spacing w:after="60"/>
              <w:rPr>
                <w:sz w:val="20"/>
                <w:szCs w:val="20"/>
              </w:rPr>
            </w:pPr>
            <w:r w:rsidRPr="00F92C22">
              <w:rPr>
                <w:sz w:val="20"/>
                <w:szCs w:val="20"/>
              </w:rPr>
              <w:t>West Suffolk Lodes Chalk</w:t>
            </w:r>
          </w:p>
        </w:tc>
        <w:tc>
          <w:tcPr>
            <w:tcW w:w="1673" w:type="dxa"/>
          </w:tcPr>
          <w:p w14:paraId="355B0565" w14:textId="77777777" w:rsidR="00F92C22" w:rsidRPr="00F92C22" w:rsidRDefault="00F92C22" w:rsidP="00C51CB3">
            <w:pPr>
              <w:spacing w:after="60"/>
              <w:rPr>
                <w:sz w:val="20"/>
                <w:szCs w:val="20"/>
              </w:rPr>
            </w:pPr>
            <w:r w:rsidRPr="00F92C22">
              <w:rPr>
                <w:sz w:val="20"/>
                <w:szCs w:val="20"/>
              </w:rPr>
              <w:t>TL66/094</w:t>
            </w:r>
          </w:p>
        </w:tc>
        <w:tc>
          <w:tcPr>
            <w:tcW w:w="1011" w:type="dxa"/>
          </w:tcPr>
          <w:p w14:paraId="7FEAB40D" w14:textId="77777777" w:rsidR="00F92C22" w:rsidRPr="00F92C22" w:rsidRDefault="00F92C22" w:rsidP="00C51CB3">
            <w:pPr>
              <w:spacing w:after="60"/>
              <w:rPr>
                <w:sz w:val="20"/>
                <w:szCs w:val="20"/>
              </w:rPr>
            </w:pPr>
            <w:r w:rsidRPr="00F92C22">
              <w:rPr>
                <w:sz w:val="20"/>
                <w:szCs w:val="20"/>
              </w:rPr>
              <w:t>560090</w:t>
            </w:r>
          </w:p>
        </w:tc>
        <w:tc>
          <w:tcPr>
            <w:tcW w:w="1136" w:type="dxa"/>
          </w:tcPr>
          <w:p w14:paraId="6A0A580C" w14:textId="77777777" w:rsidR="00F92C22" w:rsidRPr="00F92C22" w:rsidRDefault="00F92C22" w:rsidP="00C51CB3">
            <w:pPr>
              <w:spacing w:after="60"/>
              <w:rPr>
                <w:sz w:val="20"/>
                <w:szCs w:val="20"/>
              </w:rPr>
            </w:pPr>
            <w:r w:rsidRPr="00F92C22">
              <w:rPr>
                <w:sz w:val="20"/>
                <w:szCs w:val="20"/>
              </w:rPr>
              <w:t>263996</w:t>
            </w:r>
          </w:p>
        </w:tc>
      </w:tr>
      <w:tr w:rsidR="008823A8" w14:paraId="05311402" w14:textId="77777777" w:rsidTr="00F92C22">
        <w:tc>
          <w:tcPr>
            <w:tcW w:w="2263" w:type="dxa"/>
          </w:tcPr>
          <w:p w14:paraId="2C18BA0F" w14:textId="77777777" w:rsidR="00F92C22" w:rsidRPr="00F92C22" w:rsidRDefault="00F92C22" w:rsidP="00C51CB3">
            <w:pPr>
              <w:spacing w:after="60"/>
              <w:rPr>
                <w:sz w:val="20"/>
                <w:szCs w:val="20"/>
              </w:rPr>
            </w:pPr>
            <w:r w:rsidRPr="00F92C22">
              <w:rPr>
                <w:sz w:val="20"/>
                <w:szCs w:val="20"/>
              </w:rPr>
              <w:t>Stow 2 Oakholt</w:t>
            </w:r>
          </w:p>
        </w:tc>
        <w:tc>
          <w:tcPr>
            <w:tcW w:w="3261" w:type="dxa"/>
          </w:tcPr>
          <w:p w14:paraId="4BA69D0D" w14:textId="77777777" w:rsidR="00F92C22" w:rsidRPr="00F92C22" w:rsidRDefault="00F92C22" w:rsidP="00C51CB3">
            <w:pPr>
              <w:spacing w:after="60"/>
              <w:rPr>
                <w:sz w:val="20"/>
                <w:szCs w:val="20"/>
              </w:rPr>
            </w:pPr>
            <w:r w:rsidRPr="00F92C22">
              <w:rPr>
                <w:sz w:val="20"/>
                <w:szCs w:val="20"/>
              </w:rPr>
              <w:t>Central Lincolnshire Limestone</w:t>
            </w:r>
          </w:p>
        </w:tc>
        <w:tc>
          <w:tcPr>
            <w:tcW w:w="1673" w:type="dxa"/>
          </w:tcPr>
          <w:p w14:paraId="51E3E020" w14:textId="77777777" w:rsidR="00F92C22" w:rsidRPr="00F92C22" w:rsidRDefault="00F92C22" w:rsidP="00C51CB3">
            <w:pPr>
              <w:spacing w:after="60"/>
              <w:rPr>
                <w:sz w:val="20"/>
                <w:szCs w:val="20"/>
              </w:rPr>
            </w:pPr>
            <w:r w:rsidRPr="00F92C22">
              <w:rPr>
                <w:sz w:val="20"/>
                <w:szCs w:val="20"/>
              </w:rPr>
              <w:t>2/566</w:t>
            </w:r>
          </w:p>
        </w:tc>
        <w:tc>
          <w:tcPr>
            <w:tcW w:w="1011" w:type="dxa"/>
          </w:tcPr>
          <w:p w14:paraId="2E1A14C0" w14:textId="77777777" w:rsidR="00F92C22" w:rsidRPr="00F92C22" w:rsidRDefault="00F92C22" w:rsidP="00C51CB3">
            <w:pPr>
              <w:spacing w:after="60"/>
              <w:rPr>
                <w:sz w:val="20"/>
                <w:szCs w:val="20"/>
              </w:rPr>
            </w:pPr>
            <w:r w:rsidRPr="00F92C22">
              <w:rPr>
                <w:sz w:val="20"/>
                <w:szCs w:val="20"/>
              </w:rPr>
              <w:t>504720</w:t>
            </w:r>
          </w:p>
        </w:tc>
        <w:tc>
          <w:tcPr>
            <w:tcW w:w="1136" w:type="dxa"/>
          </w:tcPr>
          <w:p w14:paraId="399ADD85" w14:textId="77777777" w:rsidR="00F92C22" w:rsidRPr="00F92C22" w:rsidRDefault="00F92C22" w:rsidP="00C51CB3">
            <w:pPr>
              <w:spacing w:after="60"/>
              <w:rPr>
                <w:sz w:val="20"/>
                <w:szCs w:val="20"/>
              </w:rPr>
            </w:pPr>
            <w:r w:rsidRPr="00F92C22">
              <w:rPr>
                <w:sz w:val="20"/>
                <w:szCs w:val="20"/>
              </w:rPr>
              <w:t>369380</w:t>
            </w:r>
          </w:p>
        </w:tc>
      </w:tr>
      <w:tr w:rsidR="008823A8" w14:paraId="1A6ABB06" w14:textId="77777777" w:rsidTr="00F92C22">
        <w:tc>
          <w:tcPr>
            <w:tcW w:w="2263" w:type="dxa"/>
          </w:tcPr>
          <w:p w14:paraId="46D9384A" w14:textId="77777777" w:rsidR="00F92C22" w:rsidRPr="00F92C22" w:rsidRDefault="00F92C22" w:rsidP="00C51CB3">
            <w:pPr>
              <w:spacing w:after="60"/>
              <w:rPr>
                <w:sz w:val="20"/>
                <w:szCs w:val="20"/>
              </w:rPr>
            </w:pPr>
            <w:r w:rsidRPr="00F92C22">
              <w:rPr>
                <w:sz w:val="20"/>
                <w:szCs w:val="20"/>
              </w:rPr>
              <w:t>Tank Hall</w:t>
            </w:r>
          </w:p>
        </w:tc>
        <w:tc>
          <w:tcPr>
            <w:tcW w:w="3261" w:type="dxa"/>
          </w:tcPr>
          <w:p w14:paraId="16514521" w14:textId="77777777" w:rsidR="00F92C22" w:rsidRPr="00F92C22" w:rsidRDefault="00F92C22" w:rsidP="00C51CB3">
            <w:pPr>
              <w:spacing w:after="60"/>
              <w:rPr>
                <w:sz w:val="20"/>
                <w:szCs w:val="20"/>
              </w:rPr>
            </w:pPr>
            <w:r w:rsidRPr="00F92C22">
              <w:rPr>
                <w:sz w:val="20"/>
                <w:szCs w:val="20"/>
              </w:rPr>
              <w:t>West Suffolk Lark Chalk</w:t>
            </w:r>
          </w:p>
        </w:tc>
        <w:tc>
          <w:tcPr>
            <w:tcW w:w="1673" w:type="dxa"/>
          </w:tcPr>
          <w:p w14:paraId="46D5B916" w14:textId="77777777" w:rsidR="00F92C22" w:rsidRPr="00F92C22" w:rsidRDefault="00F92C22" w:rsidP="00C51CB3">
            <w:pPr>
              <w:spacing w:after="60"/>
              <w:rPr>
                <w:sz w:val="20"/>
                <w:szCs w:val="20"/>
              </w:rPr>
            </w:pPr>
            <w:r w:rsidRPr="00F92C22">
              <w:rPr>
                <w:sz w:val="20"/>
                <w:szCs w:val="20"/>
              </w:rPr>
              <w:t>TL76/110</w:t>
            </w:r>
          </w:p>
        </w:tc>
        <w:tc>
          <w:tcPr>
            <w:tcW w:w="1011" w:type="dxa"/>
          </w:tcPr>
          <w:p w14:paraId="102A6061" w14:textId="77777777" w:rsidR="00F92C22" w:rsidRPr="00F92C22" w:rsidRDefault="00F92C22" w:rsidP="00C51CB3">
            <w:pPr>
              <w:spacing w:after="60"/>
              <w:rPr>
                <w:sz w:val="20"/>
                <w:szCs w:val="20"/>
              </w:rPr>
            </w:pPr>
            <w:r w:rsidRPr="00F92C22">
              <w:rPr>
                <w:sz w:val="20"/>
                <w:szCs w:val="20"/>
              </w:rPr>
              <w:t>573361</w:t>
            </w:r>
          </w:p>
        </w:tc>
        <w:tc>
          <w:tcPr>
            <w:tcW w:w="1136" w:type="dxa"/>
          </w:tcPr>
          <w:p w14:paraId="44C0257B" w14:textId="77777777" w:rsidR="00F92C22" w:rsidRPr="00F92C22" w:rsidRDefault="00F92C22" w:rsidP="00C51CB3">
            <w:pPr>
              <w:spacing w:after="60"/>
              <w:rPr>
                <w:sz w:val="20"/>
                <w:szCs w:val="20"/>
              </w:rPr>
            </w:pPr>
            <w:r w:rsidRPr="00F92C22">
              <w:rPr>
                <w:sz w:val="20"/>
                <w:szCs w:val="20"/>
              </w:rPr>
              <w:t>265052</w:t>
            </w:r>
          </w:p>
        </w:tc>
      </w:tr>
      <w:tr w:rsidR="008823A8" w14:paraId="3F39096C" w14:textId="77777777" w:rsidTr="00F92C22">
        <w:tc>
          <w:tcPr>
            <w:tcW w:w="2263" w:type="dxa"/>
          </w:tcPr>
          <w:p w14:paraId="0B9598C5" w14:textId="77777777" w:rsidR="00F92C22" w:rsidRPr="00F92C22" w:rsidRDefault="00F92C22" w:rsidP="00C51CB3">
            <w:pPr>
              <w:spacing w:after="60"/>
              <w:rPr>
                <w:sz w:val="20"/>
                <w:szCs w:val="20"/>
              </w:rPr>
            </w:pPr>
            <w:r w:rsidRPr="00F92C22">
              <w:rPr>
                <w:sz w:val="20"/>
                <w:szCs w:val="20"/>
              </w:rPr>
              <w:t>The Arms</w:t>
            </w:r>
          </w:p>
        </w:tc>
        <w:tc>
          <w:tcPr>
            <w:tcW w:w="3261" w:type="dxa"/>
          </w:tcPr>
          <w:p w14:paraId="05126AE7" w14:textId="77777777" w:rsidR="00F92C22" w:rsidRPr="00F92C22" w:rsidRDefault="00F92C22" w:rsidP="00C51CB3">
            <w:pPr>
              <w:spacing w:after="60"/>
              <w:rPr>
                <w:sz w:val="20"/>
                <w:szCs w:val="20"/>
              </w:rPr>
            </w:pPr>
            <w:r w:rsidRPr="00F92C22">
              <w:rPr>
                <w:sz w:val="20"/>
                <w:szCs w:val="20"/>
              </w:rPr>
              <w:t>West Norfolk Wissey Chalk</w:t>
            </w:r>
          </w:p>
        </w:tc>
        <w:tc>
          <w:tcPr>
            <w:tcW w:w="1673" w:type="dxa"/>
          </w:tcPr>
          <w:p w14:paraId="2E9BCF46" w14:textId="77777777" w:rsidR="00F92C22" w:rsidRPr="00F92C22" w:rsidRDefault="00F92C22" w:rsidP="00C51CB3">
            <w:pPr>
              <w:spacing w:after="60"/>
              <w:rPr>
                <w:sz w:val="20"/>
                <w:szCs w:val="20"/>
              </w:rPr>
            </w:pPr>
            <w:r w:rsidRPr="00F92C22">
              <w:rPr>
                <w:sz w:val="20"/>
                <w:szCs w:val="20"/>
              </w:rPr>
              <w:t>TL89/019</w:t>
            </w:r>
          </w:p>
        </w:tc>
        <w:tc>
          <w:tcPr>
            <w:tcW w:w="1011" w:type="dxa"/>
          </w:tcPr>
          <w:p w14:paraId="2A6B827A" w14:textId="77777777" w:rsidR="00F92C22" w:rsidRPr="00F92C22" w:rsidRDefault="00F92C22" w:rsidP="00C51CB3">
            <w:pPr>
              <w:spacing w:after="60"/>
              <w:rPr>
                <w:sz w:val="20"/>
                <w:szCs w:val="20"/>
              </w:rPr>
            </w:pPr>
            <w:r w:rsidRPr="00F92C22">
              <w:rPr>
                <w:sz w:val="20"/>
                <w:szCs w:val="20"/>
              </w:rPr>
              <w:t>587801</w:t>
            </w:r>
          </w:p>
        </w:tc>
        <w:tc>
          <w:tcPr>
            <w:tcW w:w="1136" w:type="dxa"/>
          </w:tcPr>
          <w:p w14:paraId="7979582F" w14:textId="77777777" w:rsidR="00F92C22" w:rsidRPr="00F92C22" w:rsidRDefault="00F92C22" w:rsidP="00C51CB3">
            <w:pPr>
              <w:spacing w:after="60"/>
              <w:rPr>
                <w:sz w:val="20"/>
                <w:szCs w:val="20"/>
              </w:rPr>
            </w:pPr>
            <w:r w:rsidRPr="00F92C22">
              <w:rPr>
                <w:sz w:val="20"/>
                <w:szCs w:val="20"/>
              </w:rPr>
              <w:t>297801</w:t>
            </w:r>
          </w:p>
        </w:tc>
      </w:tr>
    </w:tbl>
    <w:p w14:paraId="0A2B41F0" w14:textId="77777777" w:rsidR="00F92C22" w:rsidRDefault="00F92C22" w:rsidP="00015418"/>
    <w:p w14:paraId="388D5587" w14:textId="77777777" w:rsidR="00C300BA" w:rsidRDefault="00456212" w:rsidP="00456212">
      <w:pPr>
        <w:pStyle w:val="Heading1"/>
      </w:pPr>
      <w:bookmarkStart w:id="14" w:name="_Toc50018578"/>
      <w:r>
        <w:t>Methodology</w:t>
      </w:r>
      <w:bookmarkEnd w:id="14"/>
    </w:p>
    <w:p w14:paraId="2116DE82" w14:textId="77777777" w:rsidR="00456212" w:rsidRDefault="00456212" w:rsidP="00456212">
      <w:pPr>
        <w:pStyle w:val="Heading2"/>
      </w:pPr>
      <w:bookmarkStart w:id="15" w:name="_Toc50018579"/>
      <w:r>
        <w:t>Input data</w:t>
      </w:r>
      <w:bookmarkEnd w:id="15"/>
    </w:p>
    <w:p w14:paraId="387A91FC" w14:textId="433C0818" w:rsidR="00493FF9" w:rsidRDefault="00493FF9" w:rsidP="00456212">
      <w:r>
        <w:t xml:space="preserve">The model for each site was driven by time-series of historical rainfall and potential evapotranspiration and calibrated against the </w:t>
      </w:r>
      <w:r w:rsidR="00456212">
        <w:t>observed groundwater level</w:t>
      </w:r>
      <w:r>
        <w:t xml:space="preserve"> time-series</w:t>
      </w:r>
      <w:r w:rsidR="00456212">
        <w:t xml:space="preserve">. </w:t>
      </w:r>
      <w:r>
        <w:t>Each simulation started five years prior to the first groundwater level observation to ‘spin up’ the model i.e. to remove the effect of initial conditions on simulated levels.</w:t>
      </w:r>
    </w:p>
    <w:p w14:paraId="32324767" w14:textId="77777777" w:rsidR="00C6353D" w:rsidRDefault="00456212" w:rsidP="00456212">
      <w:r>
        <w:t>Observed groundwater level</w:t>
      </w:r>
      <w:r w:rsidR="00493FF9">
        <w:t>s</w:t>
      </w:r>
      <w:r>
        <w:t xml:space="preserve"> w</w:t>
      </w:r>
      <w:r w:rsidR="00493FF9">
        <w:t>ere</w:t>
      </w:r>
      <w:r>
        <w:t xml:space="preserve"> provided by A</w:t>
      </w:r>
      <w:r w:rsidR="00493FF9">
        <w:t>WS</w:t>
      </w:r>
      <w:r>
        <w:t xml:space="preserve"> for each observation borehole. A number of the provided records become telemetered/automatically logged part way through the record, increasing </w:t>
      </w:r>
      <w:r w:rsidR="00C6353D">
        <w:t>the frequency of measurements.</w:t>
      </w:r>
    </w:p>
    <w:p w14:paraId="0D064E5B" w14:textId="06931A79" w:rsidR="00C04F1F" w:rsidRDefault="00C04F1F" w:rsidP="00456212">
      <w:r>
        <w:t>Daily rainfall and monthly potential evapotranspiration licensed by AWS from the UK Met Office were used to drive the models.</w:t>
      </w:r>
    </w:p>
    <w:p w14:paraId="39C8A96D" w14:textId="4923659C" w:rsidR="008823A8" w:rsidRDefault="008823A8" w:rsidP="00110F10">
      <w:pPr>
        <w:pStyle w:val="Caption"/>
        <w:spacing w:after="120"/>
      </w:pPr>
      <w:bookmarkStart w:id="16" w:name="_Toc50018600"/>
      <w:r>
        <w:t xml:space="preserve">Table </w:t>
      </w:r>
      <w:fldSimple w:instr=" SEQ Table \* ARABIC ">
        <w:r w:rsidR="00BB630D">
          <w:rPr>
            <w:noProof/>
          </w:rPr>
          <w:t>2</w:t>
        </w:r>
      </w:fldSimple>
      <w:r>
        <w:t xml:space="preserve">. </w:t>
      </w:r>
      <w:r w:rsidR="006D05F4">
        <w:t>Period of groundwater level records</w:t>
      </w:r>
      <w:bookmarkEnd w:id="16"/>
    </w:p>
    <w:tbl>
      <w:tblPr>
        <w:tblStyle w:val="TableGrid"/>
        <w:tblW w:w="5098" w:type="dxa"/>
        <w:tblLook w:val="04A0" w:firstRow="1" w:lastRow="0" w:firstColumn="1" w:lastColumn="0" w:noHBand="0" w:noVBand="1"/>
      </w:tblPr>
      <w:tblGrid>
        <w:gridCol w:w="2395"/>
        <w:gridCol w:w="2703"/>
      </w:tblGrid>
      <w:tr w:rsidR="006D05F4" w:rsidRPr="008823A8" w14:paraId="1B992BC9" w14:textId="77777777" w:rsidTr="006D05F4">
        <w:tc>
          <w:tcPr>
            <w:tcW w:w="2395" w:type="dxa"/>
            <w:shd w:val="clear" w:color="auto" w:fill="D9D9D9" w:themeFill="background1" w:themeFillShade="D9"/>
          </w:tcPr>
          <w:p w14:paraId="48BBBA1D" w14:textId="45C42DF6" w:rsidR="006D05F4" w:rsidRPr="008823A8" w:rsidRDefault="006D05F4" w:rsidP="00C51CB3">
            <w:pPr>
              <w:spacing w:after="60"/>
              <w:rPr>
                <w:b/>
                <w:sz w:val="20"/>
                <w:szCs w:val="20"/>
              </w:rPr>
            </w:pPr>
            <w:r w:rsidRPr="008823A8">
              <w:rPr>
                <w:b/>
                <w:sz w:val="20"/>
                <w:szCs w:val="20"/>
              </w:rPr>
              <w:t>Observation borehole</w:t>
            </w:r>
          </w:p>
        </w:tc>
        <w:tc>
          <w:tcPr>
            <w:tcW w:w="2703" w:type="dxa"/>
            <w:shd w:val="clear" w:color="auto" w:fill="D9D9D9" w:themeFill="background1" w:themeFillShade="D9"/>
          </w:tcPr>
          <w:p w14:paraId="64DFB4F9" w14:textId="68D435BA" w:rsidR="006D05F4" w:rsidRPr="008823A8" w:rsidRDefault="006D05F4" w:rsidP="00C51CB3">
            <w:pPr>
              <w:spacing w:after="60"/>
              <w:rPr>
                <w:b/>
                <w:sz w:val="20"/>
                <w:szCs w:val="20"/>
              </w:rPr>
            </w:pPr>
            <w:r w:rsidRPr="008823A8">
              <w:rPr>
                <w:b/>
                <w:sz w:val="20"/>
                <w:szCs w:val="20"/>
              </w:rPr>
              <w:t>Period of groundwater level observations</w:t>
            </w:r>
          </w:p>
        </w:tc>
      </w:tr>
      <w:tr w:rsidR="006D05F4" w14:paraId="6564FDD6" w14:textId="77777777" w:rsidTr="006D05F4">
        <w:tc>
          <w:tcPr>
            <w:tcW w:w="2395" w:type="dxa"/>
          </w:tcPr>
          <w:p w14:paraId="3A12B806" w14:textId="072B5E35" w:rsidR="006D05F4" w:rsidRPr="008823A8" w:rsidRDefault="006D05F4" w:rsidP="00C51CB3">
            <w:pPr>
              <w:spacing w:after="60"/>
              <w:rPr>
                <w:sz w:val="20"/>
                <w:szCs w:val="20"/>
              </w:rPr>
            </w:pPr>
            <w:r w:rsidRPr="008823A8">
              <w:rPr>
                <w:sz w:val="20"/>
                <w:szCs w:val="20"/>
              </w:rPr>
              <w:t>Castle Farm</w:t>
            </w:r>
          </w:p>
        </w:tc>
        <w:tc>
          <w:tcPr>
            <w:tcW w:w="2703" w:type="dxa"/>
          </w:tcPr>
          <w:p w14:paraId="7B2AA2F4" w14:textId="25C9C88F" w:rsidR="006D05F4" w:rsidRPr="008823A8" w:rsidRDefault="006D05F4" w:rsidP="00C51CB3">
            <w:pPr>
              <w:spacing w:after="60"/>
              <w:rPr>
                <w:sz w:val="20"/>
                <w:szCs w:val="20"/>
              </w:rPr>
            </w:pPr>
            <w:r w:rsidRPr="008823A8">
              <w:rPr>
                <w:sz w:val="20"/>
                <w:szCs w:val="20"/>
              </w:rPr>
              <w:t>23/03/1967 - 18/03/2020</w:t>
            </w:r>
          </w:p>
        </w:tc>
      </w:tr>
      <w:tr w:rsidR="006D05F4" w14:paraId="5C7D7B5F" w14:textId="77777777" w:rsidTr="006D05F4">
        <w:tc>
          <w:tcPr>
            <w:tcW w:w="2395" w:type="dxa"/>
          </w:tcPr>
          <w:p w14:paraId="72A2CBC0" w14:textId="667BC9DE" w:rsidR="006D05F4" w:rsidRPr="008823A8" w:rsidRDefault="006D05F4" w:rsidP="00C51CB3">
            <w:pPr>
              <w:spacing w:after="60"/>
              <w:rPr>
                <w:sz w:val="20"/>
                <w:szCs w:val="20"/>
              </w:rPr>
            </w:pPr>
            <w:r w:rsidRPr="008823A8">
              <w:rPr>
                <w:sz w:val="20"/>
                <w:szCs w:val="20"/>
              </w:rPr>
              <w:t>Dullingham</w:t>
            </w:r>
          </w:p>
        </w:tc>
        <w:tc>
          <w:tcPr>
            <w:tcW w:w="2703" w:type="dxa"/>
          </w:tcPr>
          <w:p w14:paraId="6A6F6FAC" w14:textId="35FC3360" w:rsidR="006D05F4" w:rsidRPr="008823A8" w:rsidRDefault="006D05F4" w:rsidP="00C51CB3">
            <w:pPr>
              <w:spacing w:after="60"/>
              <w:rPr>
                <w:sz w:val="20"/>
                <w:szCs w:val="20"/>
              </w:rPr>
            </w:pPr>
            <w:r w:rsidRPr="008823A8">
              <w:rPr>
                <w:sz w:val="20"/>
                <w:szCs w:val="20"/>
              </w:rPr>
              <w:t>11/11/1982 - 27/04/2020</w:t>
            </w:r>
          </w:p>
        </w:tc>
      </w:tr>
      <w:tr w:rsidR="006D05F4" w14:paraId="52D7A709" w14:textId="77777777" w:rsidTr="006D05F4">
        <w:tc>
          <w:tcPr>
            <w:tcW w:w="2395" w:type="dxa"/>
          </w:tcPr>
          <w:p w14:paraId="0926D824" w14:textId="1C9263D7" w:rsidR="006D05F4" w:rsidRPr="008823A8" w:rsidRDefault="006D05F4" w:rsidP="00C51CB3">
            <w:pPr>
              <w:spacing w:after="60"/>
              <w:rPr>
                <w:sz w:val="20"/>
                <w:szCs w:val="20"/>
              </w:rPr>
            </w:pPr>
            <w:r w:rsidRPr="008823A8">
              <w:rPr>
                <w:sz w:val="20"/>
                <w:szCs w:val="20"/>
              </w:rPr>
              <w:t>Grange de Lings</w:t>
            </w:r>
          </w:p>
        </w:tc>
        <w:tc>
          <w:tcPr>
            <w:tcW w:w="2703" w:type="dxa"/>
          </w:tcPr>
          <w:p w14:paraId="323E8BFC" w14:textId="370D0007" w:rsidR="006D05F4" w:rsidRPr="008823A8" w:rsidRDefault="006D05F4" w:rsidP="00C51CB3">
            <w:pPr>
              <w:spacing w:after="60"/>
              <w:rPr>
                <w:sz w:val="20"/>
                <w:szCs w:val="20"/>
              </w:rPr>
            </w:pPr>
            <w:r w:rsidRPr="008823A8">
              <w:rPr>
                <w:sz w:val="20"/>
                <w:szCs w:val="20"/>
              </w:rPr>
              <w:t>17/03/1975 - 07/04/2020</w:t>
            </w:r>
          </w:p>
        </w:tc>
      </w:tr>
      <w:tr w:rsidR="006D05F4" w14:paraId="5736BCB1" w14:textId="77777777" w:rsidTr="006D05F4">
        <w:tc>
          <w:tcPr>
            <w:tcW w:w="2395" w:type="dxa"/>
          </w:tcPr>
          <w:p w14:paraId="362FE201" w14:textId="527E03E4" w:rsidR="006D05F4" w:rsidRPr="008823A8" w:rsidRDefault="006D05F4" w:rsidP="00C51CB3">
            <w:pPr>
              <w:spacing w:after="60"/>
              <w:rPr>
                <w:sz w:val="20"/>
                <w:szCs w:val="20"/>
              </w:rPr>
            </w:pPr>
            <w:r w:rsidRPr="008823A8">
              <w:rPr>
                <w:sz w:val="20"/>
                <w:szCs w:val="20"/>
              </w:rPr>
              <w:t>Horkstow Road Barton</w:t>
            </w:r>
          </w:p>
        </w:tc>
        <w:tc>
          <w:tcPr>
            <w:tcW w:w="2703" w:type="dxa"/>
          </w:tcPr>
          <w:p w14:paraId="65FE231E" w14:textId="47683033" w:rsidR="006D05F4" w:rsidRPr="008823A8" w:rsidRDefault="006D05F4" w:rsidP="00C51CB3">
            <w:pPr>
              <w:spacing w:after="60"/>
              <w:rPr>
                <w:sz w:val="20"/>
                <w:szCs w:val="20"/>
              </w:rPr>
            </w:pPr>
            <w:r w:rsidRPr="008823A8">
              <w:rPr>
                <w:sz w:val="20"/>
                <w:szCs w:val="20"/>
              </w:rPr>
              <w:t>28/04/1980 - 07/04/2020</w:t>
            </w:r>
          </w:p>
        </w:tc>
      </w:tr>
      <w:tr w:rsidR="006D05F4" w14:paraId="5A9729C7" w14:textId="77777777" w:rsidTr="006D05F4">
        <w:tc>
          <w:tcPr>
            <w:tcW w:w="2395" w:type="dxa"/>
          </w:tcPr>
          <w:p w14:paraId="69F1A6BE" w14:textId="45F1DB2D" w:rsidR="006D05F4" w:rsidRPr="008823A8" w:rsidRDefault="006D05F4" w:rsidP="00C51CB3">
            <w:pPr>
              <w:spacing w:after="60"/>
              <w:rPr>
                <w:sz w:val="20"/>
                <w:szCs w:val="20"/>
              </w:rPr>
            </w:pPr>
            <w:r w:rsidRPr="008823A8">
              <w:rPr>
                <w:sz w:val="20"/>
                <w:szCs w:val="20"/>
              </w:rPr>
              <w:t>Leasingham</w:t>
            </w:r>
          </w:p>
        </w:tc>
        <w:tc>
          <w:tcPr>
            <w:tcW w:w="2703" w:type="dxa"/>
          </w:tcPr>
          <w:p w14:paraId="7696BC0F" w14:textId="6A723580" w:rsidR="006D05F4" w:rsidRPr="008823A8" w:rsidRDefault="006D05F4" w:rsidP="00C51CB3">
            <w:pPr>
              <w:spacing w:after="60"/>
              <w:rPr>
                <w:sz w:val="20"/>
                <w:szCs w:val="20"/>
              </w:rPr>
            </w:pPr>
            <w:r w:rsidRPr="008823A8">
              <w:rPr>
                <w:sz w:val="20"/>
                <w:szCs w:val="20"/>
              </w:rPr>
              <w:t>26/09/1972 - 07/04/2020</w:t>
            </w:r>
          </w:p>
        </w:tc>
      </w:tr>
      <w:tr w:rsidR="006D05F4" w14:paraId="5F1D7D22" w14:textId="77777777" w:rsidTr="006D05F4">
        <w:tc>
          <w:tcPr>
            <w:tcW w:w="2395" w:type="dxa"/>
          </w:tcPr>
          <w:p w14:paraId="742AA163" w14:textId="272F3AFA" w:rsidR="006D05F4" w:rsidRPr="008823A8" w:rsidRDefault="006D05F4" w:rsidP="00C51CB3">
            <w:pPr>
              <w:spacing w:after="60"/>
              <w:rPr>
                <w:sz w:val="20"/>
                <w:szCs w:val="20"/>
              </w:rPr>
            </w:pPr>
            <w:r w:rsidRPr="008823A8">
              <w:rPr>
                <w:sz w:val="20"/>
                <w:szCs w:val="20"/>
              </w:rPr>
              <w:t>Old Hall Thurgarten</w:t>
            </w:r>
          </w:p>
        </w:tc>
        <w:tc>
          <w:tcPr>
            <w:tcW w:w="2703" w:type="dxa"/>
          </w:tcPr>
          <w:p w14:paraId="227E5AF6" w14:textId="59F652B3" w:rsidR="006D05F4" w:rsidRPr="008823A8" w:rsidRDefault="006D05F4" w:rsidP="00C51CB3">
            <w:pPr>
              <w:spacing w:after="60"/>
              <w:rPr>
                <w:sz w:val="20"/>
                <w:szCs w:val="20"/>
              </w:rPr>
            </w:pPr>
            <w:r w:rsidRPr="008823A8">
              <w:rPr>
                <w:sz w:val="20"/>
                <w:szCs w:val="20"/>
              </w:rPr>
              <w:t>06/09/1984 - 31/03/2020</w:t>
            </w:r>
          </w:p>
        </w:tc>
      </w:tr>
      <w:tr w:rsidR="006D05F4" w14:paraId="6FE76A6A" w14:textId="77777777" w:rsidTr="006D05F4">
        <w:tc>
          <w:tcPr>
            <w:tcW w:w="2395" w:type="dxa"/>
          </w:tcPr>
          <w:p w14:paraId="0956726C" w14:textId="079FADDC" w:rsidR="006D05F4" w:rsidRPr="008823A8" w:rsidRDefault="006D05F4" w:rsidP="00C51CB3">
            <w:pPr>
              <w:spacing w:after="60"/>
              <w:rPr>
                <w:sz w:val="20"/>
                <w:szCs w:val="20"/>
              </w:rPr>
            </w:pPr>
            <w:r w:rsidRPr="008823A8">
              <w:rPr>
                <w:sz w:val="20"/>
                <w:szCs w:val="20"/>
              </w:rPr>
              <w:t>Springhead Farm</w:t>
            </w:r>
          </w:p>
        </w:tc>
        <w:tc>
          <w:tcPr>
            <w:tcW w:w="2703" w:type="dxa"/>
          </w:tcPr>
          <w:p w14:paraId="54705061" w14:textId="13DD75B7" w:rsidR="006D05F4" w:rsidRPr="008823A8" w:rsidRDefault="006D05F4" w:rsidP="00C51CB3">
            <w:pPr>
              <w:spacing w:after="60"/>
              <w:rPr>
                <w:sz w:val="20"/>
                <w:szCs w:val="20"/>
              </w:rPr>
            </w:pPr>
            <w:r w:rsidRPr="008823A8">
              <w:rPr>
                <w:sz w:val="20"/>
                <w:szCs w:val="20"/>
              </w:rPr>
              <w:t>15/04/1983 - 27/04/2020</w:t>
            </w:r>
          </w:p>
        </w:tc>
      </w:tr>
      <w:tr w:rsidR="006D05F4" w14:paraId="0F8437E3" w14:textId="77777777" w:rsidTr="006D05F4">
        <w:tc>
          <w:tcPr>
            <w:tcW w:w="2395" w:type="dxa"/>
          </w:tcPr>
          <w:p w14:paraId="1BEA453E" w14:textId="51B1BC64" w:rsidR="006D05F4" w:rsidRPr="008823A8" w:rsidRDefault="006D05F4" w:rsidP="00C51CB3">
            <w:pPr>
              <w:spacing w:after="60"/>
              <w:rPr>
                <w:sz w:val="20"/>
                <w:szCs w:val="20"/>
              </w:rPr>
            </w:pPr>
            <w:r w:rsidRPr="008823A8">
              <w:rPr>
                <w:sz w:val="20"/>
                <w:szCs w:val="20"/>
              </w:rPr>
              <w:t>Stow 2 Oakholt</w:t>
            </w:r>
          </w:p>
        </w:tc>
        <w:tc>
          <w:tcPr>
            <w:tcW w:w="2703" w:type="dxa"/>
          </w:tcPr>
          <w:p w14:paraId="056F222F" w14:textId="2A9519DA" w:rsidR="006D05F4" w:rsidRPr="008823A8" w:rsidRDefault="006D05F4" w:rsidP="00C51CB3">
            <w:pPr>
              <w:spacing w:after="60"/>
              <w:rPr>
                <w:sz w:val="20"/>
                <w:szCs w:val="20"/>
              </w:rPr>
            </w:pPr>
            <w:r w:rsidRPr="008823A8">
              <w:rPr>
                <w:sz w:val="20"/>
                <w:szCs w:val="20"/>
              </w:rPr>
              <w:t>06/03/1972 - 07/04/2020</w:t>
            </w:r>
          </w:p>
        </w:tc>
      </w:tr>
      <w:tr w:rsidR="006D05F4" w14:paraId="4F9BA6C9" w14:textId="77777777" w:rsidTr="006D05F4">
        <w:tc>
          <w:tcPr>
            <w:tcW w:w="2395" w:type="dxa"/>
          </w:tcPr>
          <w:p w14:paraId="5E60BA82" w14:textId="63B335C5" w:rsidR="006D05F4" w:rsidRPr="008823A8" w:rsidRDefault="006D05F4" w:rsidP="00C51CB3">
            <w:pPr>
              <w:spacing w:after="60"/>
              <w:rPr>
                <w:sz w:val="20"/>
                <w:szCs w:val="20"/>
              </w:rPr>
            </w:pPr>
            <w:r w:rsidRPr="008823A8">
              <w:rPr>
                <w:sz w:val="20"/>
                <w:szCs w:val="20"/>
              </w:rPr>
              <w:t>Tank Hall</w:t>
            </w:r>
          </w:p>
        </w:tc>
        <w:tc>
          <w:tcPr>
            <w:tcW w:w="2703" w:type="dxa"/>
          </w:tcPr>
          <w:p w14:paraId="3FDFEC29" w14:textId="6D22B7EE" w:rsidR="006D05F4" w:rsidRPr="008823A8" w:rsidRDefault="006D05F4" w:rsidP="00C51CB3">
            <w:pPr>
              <w:spacing w:after="60"/>
              <w:rPr>
                <w:sz w:val="20"/>
                <w:szCs w:val="20"/>
              </w:rPr>
            </w:pPr>
            <w:r w:rsidRPr="008823A8">
              <w:rPr>
                <w:sz w:val="20"/>
                <w:szCs w:val="20"/>
              </w:rPr>
              <w:t>16/08/1984 - 05/02/2020</w:t>
            </w:r>
          </w:p>
        </w:tc>
      </w:tr>
      <w:tr w:rsidR="006D05F4" w14:paraId="1DC67369" w14:textId="77777777" w:rsidTr="006D05F4">
        <w:tc>
          <w:tcPr>
            <w:tcW w:w="2395" w:type="dxa"/>
          </w:tcPr>
          <w:p w14:paraId="215A54B9" w14:textId="0E672834" w:rsidR="006D05F4" w:rsidRPr="008823A8" w:rsidRDefault="006D05F4" w:rsidP="00C51CB3">
            <w:pPr>
              <w:spacing w:after="60"/>
              <w:rPr>
                <w:sz w:val="20"/>
                <w:szCs w:val="20"/>
              </w:rPr>
            </w:pPr>
            <w:r w:rsidRPr="008823A8">
              <w:rPr>
                <w:sz w:val="20"/>
                <w:szCs w:val="20"/>
              </w:rPr>
              <w:t>The Arms</w:t>
            </w:r>
          </w:p>
        </w:tc>
        <w:tc>
          <w:tcPr>
            <w:tcW w:w="2703" w:type="dxa"/>
          </w:tcPr>
          <w:p w14:paraId="2170FFAC" w14:textId="267DFD4D" w:rsidR="006D05F4" w:rsidRPr="008823A8" w:rsidRDefault="006D05F4" w:rsidP="00C51CB3">
            <w:pPr>
              <w:spacing w:after="60"/>
              <w:rPr>
                <w:sz w:val="20"/>
                <w:szCs w:val="20"/>
              </w:rPr>
            </w:pPr>
            <w:r w:rsidRPr="008823A8">
              <w:rPr>
                <w:sz w:val="20"/>
                <w:szCs w:val="20"/>
              </w:rPr>
              <w:t>01/01/1971 - 03/04/2020</w:t>
            </w:r>
          </w:p>
        </w:tc>
      </w:tr>
    </w:tbl>
    <w:p w14:paraId="5E42DF52" w14:textId="77777777" w:rsidR="008823A8" w:rsidRDefault="008823A8" w:rsidP="00456212"/>
    <w:p w14:paraId="27FCD9C1" w14:textId="77777777" w:rsidR="00456212" w:rsidRDefault="00456212" w:rsidP="00456212">
      <w:pPr>
        <w:pStyle w:val="Heading2"/>
      </w:pPr>
      <w:bookmarkStart w:id="17" w:name="_Toc50018580"/>
      <w:r>
        <w:t>Model calibration</w:t>
      </w:r>
      <w:bookmarkEnd w:id="17"/>
    </w:p>
    <w:p w14:paraId="41E328B2" w14:textId="35A02074" w:rsidR="00B47A85" w:rsidRDefault="00B47A85" w:rsidP="00456212">
      <w:r>
        <w:t>The performance of f</w:t>
      </w:r>
      <w:r w:rsidR="00456212" w:rsidRPr="00456212">
        <w:t xml:space="preserve">our </w:t>
      </w:r>
      <w:r>
        <w:t>saturated groundwater model components was</w:t>
      </w:r>
      <w:r w:rsidR="00456212" w:rsidRPr="00456212">
        <w:t xml:space="preserve"> </w:t>
      </w:r>
      <w:r>
        <w:t>evaluated at each site:</w:t>
      </w:r>
    </w:p>
    <w:p w14:paraId="1F36CF72" w14:textId="480A66E9" w:rsidR="00B47A85" w:rsidRDefault="00B47A85" w:rsidP="00B47A85">
      <w:pPr>
        <w:pStyle w:val="ListParagraph"/>
        <w:numPr>
          <w:ilvl w:val="0"/>
          <w:numId w:val="16"/>
        </w:numPr>
      </w:pPr>
      <w:r>
        <w:t>Q2K2S1</w:t>
      </w:r>
    </w:p>
    <w:p w14:paraId="521AD375" w14:textId="5C384AA8" w:rsidR="00B47A85" w:rsidRDefault="00B47A85" w:rsidP="00B47A85">
      <w:pPr>
        <w:pStyle w:val="ListParagraph"/>
        <w:numPr>
          <w:ilvl w:val="0"/>
          <w:numId w:val="16"/>
        </w:numPr>
      </w:pPr>
      <w:r>
        <w:t>Q2K2S2</w:t>
      </w:r>
    </w:p>
    <w:p w14:paraId="1DCFFCAB" w14:textId="7694F9BA" w:rsidR="00B47A85" w:rsidRDefault="00B47A85" w:rsidP="00B47A85">
      <w:pPr>
        <w:pStyle w:val="ListParagraph"/>
        <w:numPr>
          <w:ilvl w:val="0"/>
          <w:numId w:val="16"/>
        </w:numPr>
      </w:pPr>
      <w:r>
        <w:t>Q3K3S1</w:t>
      </w:r>
    </w:p>
    <w:p w14:paraId="4C3D4796" w14:textId="12AB7B5B" w:rsidR="00B47A85" w:rsidRDefault="00B47A85" w:rsidP="00B47A85">
      <w:pPr>
        <w:pStyle w:val="ListParagraph"/>
        <w:numPr>
          <w:ilvl w:val="0"/>
          <w:numId w:val="16"/>
        </w:numPr>
      </w:pPr>
      <w:r>
        <w:t>Q3K3S3</w:t>
      </w:r>
    </w:p>
    <w:p w14:paraId="00DC8A68" w14:textId="07C9C096" w:rsidR="00B47A85" w:rsidRDefault="00B47A85" w:rsidP="00456212">
      <w:r>
        <w:t xml:space="preserve">For each structure, the soil, unsaturated zone and saturated zone parameters were adjusted within a Monte Carlo processes to calibrate the model. The </w:t>
      </w:r>
      <w:r w:rsidRPr="00456212">
        <w:t>Nash-Sutcliffe Efficiency</w:t>
      </w:r>
      <w:r>
        <w:t xml:space="preserve"> was used to calculate error between the simulated and observed groundwater level time-series.</w:t>
      </w:r>
    </w:p>
    <w:p w14:paraId="7F7318E7" w14:textId="77777777" w:rsidR="00B47A85" w:rsidRDefault="00B47A85" w:rsidP="0098208E">
      <w:r>
        <w:br w:type="page"/>
      </w:r>
    </w:p>
    <w:p w14:paraId="63F87B20" w14:textId="61EDEB92" w:rsidR="00456212" w:rsidRDefault="00456212" w:rsidP="00456212">
      <w:pPr>
        <w:pStyle w:val="Heading1"/>
      </w:pPr>
      <w:bookmarkStart w:id="18" w:name="_Toc50018581"/>
      <w:r>
        <w:t>Results</w:t>
      </w:r>
      <w:bookmarkEnd w:id="18"/>
    </w:p>
    <w:p w14:paraId="4E9856F0" w14:textId="77777777" w:rsidR="00456212" w:rsidRDefault="00456212" w:rsidP="00456212">
      <w:pPr>
        <w:pStyle w:val="Heading2"/>
      </w:pPr>
      <w:bookmarkStart w:id="19" w:name="_Toc50018582"/>
      <w:r>
        <w:t>Model performance</w:t>
      </w:r>
      <w:bookmarkEnd w:id="19"/>
    </w:p>
    <w:p w14:paraId="6383E9B5" w14:textId="59412526" w:rsidR="000A3887" w:rsidRDefault="000A3887" w:rsidP="00F92C22">
      <w:r>
        <w:t xml:space="preserve">The performance of each model, as </w:t>
      </w:r>
      <w:r w:rsidR="00B77DB1">
        <w:t>quantified</w:t>
      </w:r>
      <w:r>
        <w:t xml:space="preserve"> by the NSE, and the best model structure identified are listed in </w:t>
      </w:r>
      <w:r>
        <w:fldChar w:fldCharType="begin"/>
      </w:r>
      <w:r>
        <w:instrText xml:space="preserve"> REF _Ref49854621 \h </w:instrText>
      </w:r>
      <w:r>
        <w:fldChar w:fldCharType="separate"/>
      </w:r>
      <w:r w:rsidR="00BB630D">
        <w:t xml:space="preserve">Table </w:t>
      </w:r>
      <w:r w:rsidR="00BB630D">
        <w:rPr>
          <w:noProof/>
        </w:rPr>
        <w:t>3</w:t>
      </w:r>
      <w:r>
        <w:fldChar w:fldCharType="end"/>
      </w:r>
      <w:r>
        <w:t>. Subjectively</w:t>
      </w:r>
      <w:r w:rsidR="00962248">
        <w:t>,</w:t>
      </w:r>
      <w:r>
        <w:t xml:space="preserve"> one might describe model performance according to the </w:t>
      </w:r>
      <w:r w:rsidR="00853521">
        <w:t>following categorisation</w:t>
      </w:r>
      <w:r>
        <w:t>:</w:t>
      </w:r>
    </w:p>
    <w:p w14:paraId="6A967A6B" w14:textId="4D1ED34E" w:rsidR="000A3887" w:rsidRDefault="000A3887" w:rsidP="000A3887">
      <w:pPr>
        <w:pStyle w:val="ListParagraph"/>
        <w:numPr>
          <w:ilvl w:val="0"/>
          <w:numId w:val="17"/>
        </w:numPr>
      </w:pPr>
      <w:r>
        <w:t xml:space="preserve">0.5 </w:t>
      </w:r>
      <w:r>
        <w:sym w:font="Symbol" w:char="F0A3"/>
      </w:r>
      <w:r>
        <w:t xml:space="preserve"> NSE &lt; 0.6: Reasonable</w:t>
      </w:r>
    </w:p>
    <w:p w14:paraId="329D47CE" w14:textId="418FC70C" w:rsidR="000A3887" w:rsidRDefault="000A3887" w:rsidP="000A3887">
      <w:pPr>
        <w:pStyle w:val="ListParagraph"/>
        <w:numPr>
          <w:ilvl w:val="0"/>
          <w:numId w:val="17"/>
        </w:numPr>
      </w:pPr>
      <w:r>
        <w:t xml:space="preserve">0.6 </w:t>
      </w:r>
      <w:r>
        <w:sym w:font="Symbol" w:char="F0A3"/>
      </w:r>
      <w:r>
        <w:t xml:space="preserve"> NSE &lt; 0.7: Good</w:t>
      </w:r>
    </w:p>
    <w:p w14:paraId="43D3E031" w14:textId="733C120A" w:rsidR="000A3887" w:rsidRDefault="000A3887" w:rsidP="000A3887">
      <w:pPr>
        <w:pStyle w:val="ListParagraph"/>
        <w:numPr>
          <w:ilvl w:val="0"/>
          <w:numId w:val="17"/>
        </w:numPr>
      </w:pPr>
      <w:r>
        <w:t xml:space="preserve">0.7 </w:t>
      </w:r>
      <w:r>
        <w:sym w:font="Symbol" w:char="F0A3"/>
      </w:r>
      <w:r>
        <w:t xml:space="preserve"> NSE &lt; 0.8: Very Good</w:t>
      </w:r>
    </w:p>
    <w:p w14:paraId="628CFA40" w14:textId="551D5018" w:rsidR="000A3887" w:rsidRDefault="000A3887" w:rsidP="000A3887">
      <w:pPr>
        <w:pStyle w:val="ListParagraph"/>
        <w:numPr>
          <w:ilvl w:val="0"/>
          <w:numId w:val="17"/>
        </w:numPr>
      </w:pPr>
      <w:r>
        <w:t>NSE &gt; 0.8: Excellent</w:t>
      </w:r>
    </w:p>
    <w:p w14:paraId="1E92E98E" w14:textId="144E0070" w:rsidR="009D587B" w:rsidRDefault="009D587B" w:rsidP="000A3887">
      <w:r>
        <w:t>To avoid biasing the calibration of the model, the periods of daily data within the Dullingham, Springhead Farm and Tank hall records were resampled on to a monthly time-step.</w:t>
      </w:r>
    </w:p>
    <w:p w14:paraId="373AAC98" w14:textId="77777777" w:rsidR="000A3887" w:rsidRDefault="000A3887" w:rsidP="00F92C22"/>
    <w:p w14:paraId="10A75FB4" w14:textId="75FE49D6" w:rsidR="00F92C22" w:rsidRPr="00F92C22" w:rsidRDefault="00F92C22" w:rsidP="00110F10">
      <w:pPr>
        <w:pStyle w:val="Caption"/>
        <w:spacing w:after="120"/>
      </w:pPr>
      <w:bookmarkStart w:id="20" w:name="_Ref49854621"/>
      <w:bookmarkStart w:id="21" w:name="_Toc50018601"/>
      <w:r>
        <w:t xml:space="preserve">Table </w:t>
      </w:r>
      <w:fldSimple w:instr=" SEQ Table \* ARABIC ">
        <w:r w:rsidR="00BB630D">
          <w:rPr>
            <w:noProof/>
          </w:rPr>
          <w:t>3</w:t>
        </w:r>
      </w:fldSimple>
      <w:bookmarkEnd w:id="20"/>
      <w:r>
        <w:t xml:space="preserve">. </w:t>
      </w:r>
      <w:r w:rsidRPr="00F92C22">
        <w:t>Best-fit model structure and associated NSE for each site</w:t>
      </w:r>
      <w:bookmarkEnd w:id="21"/>
    </w:p>
    <w:tbl>
      <w:tblPr>
        <w:tblStyle w:val="TableGrid"/>
        <w:tblW w:w="7228" w:type="dxa"/>
        <w:tblLook w:val="04A0" w:firstRow="1" w:lastRow="0" w:firstColumn="1" w:lastColumn="0" w:noHBand="0" w:noVBand="1"/>
      </w:tblPr>
      <w:tblGrid>
        <w:gridCol w:w="2552"/>
        <w:gridCol w:w="3255"/>
        <w:gridCol w:w="1421"/>
      </w:tblGrid>
      <w:tr w:rsidR="003A28DF" w:rsidRPr="003D1EE8" w14:paraId="30D3CA9A" w14:textId="77777777" w:rsidTr="003D1EE8">
        <w:tc>
          <w:tcPr>
            <w:tcW w:w="2552" w:type="dxa"/>
          </w:tcPr>
          <w:p w14:paraId="000F309F" w14:textId="77777777" w:rsidR="003A28DF" w:rsidRPr="00AE6715" w:rsidRDefault="003D1EE8" w:rsidP="00C51CB3">
            <w:pPr>
              <w:spacing w:after="60"/>
              <w:rPr>
                <w:b/>
                <w:sz w:val="20"/>
                <w:szCs w:val="20"/>
              </w:rPr>
            </w:pPr>
            <w:r w:rsidRPr="00AE6715">
              <w:rPr>
                <w:b/>
                <w:sz w:val="20"/>
                <w:szCs w:val="20"/>
              </w:rPr>
              <w:t>Site</w:t>
            </w:r>
          </w:p>
        </w:tc>
        <w:tc>
          <w:tcPr>
            <w:tcW w:w="3255" w:type="dxa"/>
          </w:tcPr>
          <w:p w14:paraId="61C8E806" w14:textId="77777777" w:rsidR="003A28DF" w:rsidRPr="00AE6715" w:rsidRDefault="003D1EE8" w:rsidP="00C51CB3">
            <w:pPr>
              <w:spacing w:after="60"/>
              <w:rPr>
                <w:b/>
                <w:sz w:val="20"/>
                <w:szCs w:val="20"/>
              </w:rPr>
            </w:pPr>
            <w:r w:rsidRPr="00AE6715">
              <w:rPr>
                <w:b/>
                <w:sz w:val="20"/>
                <w:szCs w:val="20"/>
              </w:rPr>
              <w:t>Best saturated groundwater model component</w:t>
            </w:r>
          </w:p>
        </w:tc>
        <w:tc>
          <w:tcPr>
            <w:tcW w:w="1421" w:type="dxa"/>
          </w:tcPr>
          <w:p w14:paraId="737A2B15" w14:textId="77777777" w:rsidR="003A28DF" w:rsidRPr="00AE6715" w:rsidRDefault="003D1EE8" w:rsidP="00C51CB3">
            <w:pPr>
              <w:spacing w:after="60"/>
              <w:rPr>
                <w:b/>
                <w:sz w:val="20"/>
                <w:szCs w:val="20"/>
              </w:rPr>
            </w:pPr>
            <w:r w:rsidRPr="00AE6715">
              <w:rPr>
                <w:b/>
                <w:sz w:val="20"/>
                <w:szCs w:val="20"/>
              </w:rPr>
              <w:t>NSE</w:t>
            </w:r>
          </w:p>
        </w:tc>
      </w:tr>
      <w:tr w:rsidR="00B47A85" w14:paraId="2CEA7B02" w14:textId="77777777" w:rsidTr="003D1EE8">
        <w:tc>
          <w:tcPr>
            <w:tcW w:w="2552" w:type="dxa"/>
          </w:tcPr>
          <w:p w14:paraId="48104718" w14:textId="77777777" w:rsidR="00B47A85" w:rsidRPr="00AE6715" w:rsidRDefault="00B47A85" w:rsidP="00B47A85">
            <w:pPr>
              <w:spacing w:after="60"/>
              <w:rPr>
                <w:sz w:val="20"/>
                <w:szCs w:val="20"/>
              </w:rPr>
            </w:pPr>
            <w:r w:rsidRPr="00AE6715">
              <w:rPr>
                <w:sz w:val="20"/>
                <w:szCs w:val="20"/>
              </w:rPr>
              <w:t>Castle Farm</w:t>
            </w:r>
          </w:p>
        </w:tc>
        <w:tc>
          <w:tcPr>
            <w:tcW w:w="3255" w:type="dxa"/>
          </w:tcPr>
          <w:p w14:paraId="338432B2" w14:textId="37B9B3DE" w:rsidR="00B47A85" w:rsidRPr="00AE6715" w:rsidRDefault="00B47A85" w:rsidP="00B47A85">
            <w:pPr>
              <w:spacing w:after="60"/>
              <w:rPr>
                <w:sz w:val="20"/>
                <w:szCs w:val="20"/>
              </w:rPr>
            </w:pPr>
            <w:r w:rsidRPr="00087981">
              <w:t>Q3K3S1</w:t>
            </w:r>
          </w:p>
        </w:tc>
        <w:tc>
          <w:tcPr>
            <w:tcW w:w="1421" w:type="dxa"/>
          </w:tcPr>
          <w:p w14:paraId="71999B5F" w14:textId="409754EC" w:rsidR="00B47A85" w:rsidRPr="00AE6715" w:rsidRDefault="00B47A85" w:rsidP="00B47A85">
            <w:pPr>
              <w:spacing w:after="60"/>
              <w:rPr>
                <w:sz w:val="20"/>
                <w:szCs w:val="20"/>
              </w:rPr>
            </w:pPr>
            <w:r w:rsidRPr="00087981">
              <w:t>0.78</w:t>
            </w:r>
            <w:r>
              <w:t>5</w:t>
            </w:r>
          </w:p>
        </w:tc>
      </w:tr>
      <w:tr w:rsidR="00B47A85" w14:paraId="5E4B64D0" w14:textId="77777777" w:rsidTr="003D1EE8">
        <w:tc>
          <w:tcPr>
            <w:tcW w:w="2552" w:type="dxa"/>
          </w:tcPr>
          <w:p w14:paraId="3A7DB9FE" w14:textId="77777777" w:rsidR="00B47A85" w:rsidRPr="00AE6715" w:rsidRDefault="00B47A85" w:rsidP="00B47A85">
            <w:pPr>
              <w:spacing w:after="60"/>
              <w:rPr>
                <w:sz w:val="20"/>
                <w:szCs w:val="20"/>
              </w:rPr>
            </w:pPr>
            <w:r w:rsidRPr="00AE6715">
              <w:rPr>
                <w:sz w:val="20"/>
                <w:szCs w:val="20"/>
              </w:rPr>
              <w:t>Dullingham</w:t>
            </w:r>
          </w:p>
        </w:tc>
        <w:tc>
          <w:tcPr>
            <w:tcW w:w="3255" w:type="dxa"/>
          </w:tcPr>
          <w:p w14:paraId="04551CF2" w14:textId="756B8780" w:rsidR="00B47A85" w:rsidRPr="00AE6715" w:rsidRDefault="00B47A85" w:rsidP="00B47A85">
            <w:pPr>
              <w:spacing w:after="60"/>
              <w:rPr>
                <w:sz w:val="20"/>
                <w:szCs w:val="20"/>
              </w:rPr>
            </w:pPr>
            <w:r w:rsidRPr="00087981">
              <w:t>Q3K3S3</w:t>
            </w:r>
          </w:p>
        </w:tc>
        <w:tc>
          <w:tcPr>
            <w:tcW w:w="1421" w:type="dxa"/>
          </w:tcPr>
          <w:p w14:paraId="504410F5" w14:textId="76CC5D14" w:rsidR="00B47A85" w:rsidRPr="00AE6715" w:rsidRDefault="00B47A85" w:rsidP="006303A4">
            <w:pPr>
              <w:spacing w:after="60"/>
              <w:rPr>
                <w:sz w:val="20"/>
                <w:szCs w:val="20"/>
              </w:rPr>
            </w:pPr>
            <w:r w:rsidRPr="00087981">
              <w:t>0.7</w:t>
            </w:r>
            <w:r w:rsidR="006303A4">
              <w:t>84</w:t>
            </w:r>
          </w:p>
        </w:tc>
      </w:tr>
      <w:tr w:rsidR="00B47A85" w14:paraId="1621DD9A" w14:textId="77777777" w:rsidTr="003D1EE8">
        <w:tc>
          <w:tcPr>
            <w:tcW w:w="2552" w:type="dxa"/>
          </w:tcPr>
          <w:p w14:paraId="0D67694A" w14:textId="77777777" w:rsidR="00B47A85" w:rsidRPr="00AE6715" w:rsidRDefault="00B47A85" w:rsidP="00B47A85">
            <w:pPr>
              <w:spacing w:after="60"/>
              <w:rPr>
                <w:sz w:val="20"/>
                <w:szCs w:val="20"/>
              </w:rPr>
            </w:pPr>
            <w:r w:rsidRPr="00AE6715">
              <w:rPr>
                <w:sz w:val="20"/>
                <w:szCs w:val="20"/>
              </w:rPr>
              <w:t>Grange De Lings</w:t>
            </w:r>
          </w:p>
        </w:tc>
        <w:tc>
          <w:tcPr>
            <w:tcW w:w="3255" w:type="dxa"/>
          </w:tcPr>
          <w:p w14:paraId="533EFAAC" w14:textId="5C821BA7" w:rsidR="00B47A85" w:rsidRPr="00AE6715" w:rsidRDefault="00B47A85" w:rsidP="00B47A85">
            <w:pPr>
              <w:spacing w:after="60"/>
              <w:rPr>
                <w:sz w:val="20"/>
                <w:szCs w:val="20"/>
              </w:rPr>
            </w:pPr>
            <w:r w:rsidRPr="00087981">
              <w:t>Q3K3S3</w:t>
            </w:r>
          </w:p>
        </w:tc>
        <w:tc>
          <w:tcPr>
            <w:tcW w:w="1421" w:type="dxa"/>
          </w:tcPr>
          <w:p w14:paraId="32237A91" w14:textId="792570DA" w:rsidR="00B47A85" w:rsidRPr="00AE6715" w:rsidRDefault="00B47A85" w:rsidP="00B47A85">
            <w:pPr>
              <w:spacing w:after="60"/>
              <w:rPr>
                <w:sz w:val="20"/>
                <w:szCs w:val="20"/>
              </w:rPr>
            </w:pPr>
            <w:r>
              <w:t>0.763</w:t>
            </w:r>
          </w:p>
        </w:tc>
      </w:tr>
      <w:tr w:rsidR="00B47A85" w14:paraId="337C7F8E" w14:textId="77777777" w:rsidTr="003D1EE8">
        <w:tc>
          <w:tcPr>
            <w:tcW w:w="2552" w:type="dxa"/>
          </w:tcPr>
          <w:p w14:paraId="2C3F1704" w14:textId="77777777" w:rsidR="00B47A85" w:rsidRPr="00AE6715" w:rsidRDefault="00B47A85" w:rsidP="00B47A85">
            <w:pPr>
              <w:spacing w:after="60"/>
              <w:rPr>
                <w:sz w:val="20"/>
                <w:szCs w:val="20"/>
              </w:rPr>
            </w:pPr>
            <w:r w:rsidRPr="00AE6715">
              <w:rPr>
                <w:sz w:val="20"/>
                <w:szCs w:val="20"/>
              </w:rPr>
              <w:t>Horkstow Road Barton</w:t>
            </w:r>
          </w:p>
        </w:tc>
        <w:tc>
          <w:tcPr>
            <w:tcW w:w="3255" w:type="dxa"/>
          </w:tcPr>
          <w:p w14:paraId="0B62C587" w14:textId="1DE304B4" w:rsidR="00B47A85" w:rsidRPr="00AE6715" w:rsidRDefault="00B47A85" w:rsidP="00B47A85">
            <w:pPr>
              <w:spacing w:after="60"/>
              <w:rPr>
                <w:sz w:val="20"/>
                <w:szCs w:val="20"/>
              </w:rPr>
            </w:pPr>
            <w:r w:rsidRPr="00087981">
              <w:t>Q3K3S1</w:t>
            </w:r>
          </w:p>
        </w:tc>
        <w:tc>
          <w:tcPr>
            <w:tcW w:w="1421" w:type="dxa"/>
          </w:tcPr>
          <w:p w14:paraId="6740940C" w14:textId="17B5C50F" w:rsidR="00B47A85" w:rsidRPr="00AE6715" w:rsidRDefault="00B47A85" w:rsidP="00B47A85">
            <w:pPr>
              <w:spacing w:after="60"/>
              <w:rPr>
                <w:sz w:val="20"/>
                <w:szCs w:val="20"/>
              </w:rPr>
            </w:pPr>
            <w:r>
              <w:t>0.594</w:t>
            </w:r>
          </w:p>
        </w:tc>
      </w:tr>
      <w:tr w:rsidR="00B47A85" w14:paraId="40914B80" w14:textId="77777777" w:rsidTr="003D1EE8">
        <w:tc>
          <w:tcPr>
            <w:tcW w:w="2552" w:type="dxa"/>
          </w:tcPr>
          <w:p w14:paraId="4A363357" w14:textId="77777777" w:rsidR="00B47A85" w:rsidRPr="00AE6715" w:rsidRDefault="00B47A85" w:rsidP="00B47A85">
            <w:pPr>
              <w:spacing w:after="60"/>
              <w:rPr>
                <w:sz w:val="20"/>
                <w:szCs w:val="20"/>
              </w:rPr>
            </w:pPr>
            <w:r w:rsidRPr="00AE6715">
              <w:rPr>
                <w:sz w:val="20"/>
                <w:szCs w:val="20"/>
              </w:rPr>
              <w:t>Leasingham</w:t>
            </w:r>
          </w:p>
        </w:tc>
        <w:tc>
          <w:tcPr>
            <w:tcW w:w="3255" w:type="dxa"/>
          </w:tcPr>
          <w:p w14:paraId="1C5C78C2" w14:textId="25214A47" w:rsidR="00B47A85" w:rsidRPr="00AE6715" w:rsidRDefault="00B47A85" w:rsidP="00B47A85">
            <w:pPr>
              <w:spacing w:after="60"/>
              <w:rPr>
                <w:sz w:val="20"/>
                <w:szCs w:val="20"/>
              </w:rPr>
            </w:pPr>
            <w:r w:rsidRPr="00087981">
              <w:t>Q3K3S3</w:t>
            </w:r>
          </w:p>
        </w:tc>
        <w:tc>
          <w:tcPr>
            <w:tcW w:w="1421" w:type="dxa"/>
          </w:tcPr>
          <w:p w14:paraId="22917063" w14:textId="6E38B8C3" w:rsidR="00B47A85" w:rsidRPr="00AE6715" w:rsidRDefault="00B47A85" w:rsidP="00B47A85">
            <w:pPr>
              <w:spacing w:after="60"/>
              <w:rPr>
                <w:sz w:val="20"/>
                <w:szCs w:val="20"/>
              </w:rPr>
            </w:pPr>
            <w:r>
              <w:t>0.709</w:t>
            </w:r>
          </w:p>
        </w:tc>
      </w:tr>
      <w:tr w:rsidR="00B47A85" w14:paraId="010B6AE2" w14:textId="77777777" w:rsidTr="003D1EE8">
        <w:tc>
          <w:tcPr>
            <w:tcW w:w="2552" w:type="dxa"/>
          </w:tcPr>
          <w:p w14:paraId="210A368F" w14:textId="77777777" w:rsidR="00B47A85" w:rsidRPr="00AE6715" w:rsidRDefault="00B47A85" w:rsidP="00B47A85">
            <w:pPr>
              <w:spacing w:after="60"/>
              <w:rPr>
                <w:sz w:val="20"/>
                <w:szCs w:val="20"/>
              </w:rPr>
            </w:pPr>
            <w:r w:rsidRPr="00AE6715">
              <w:rPr>
                <w:sz w:val="20"/>
                <w:szCs w:val="20"/>
              </w:rPr>
              <w:t>Old Hall Thurgarten</w:t>
            </w:r>
          </w:p>
        </w:tc>
        <w:tc>
          <w:tcPr>
            <w:tcW w:w="3255" w:type="dxa"/>
          </w:tcPr>
          <w:p w14:paraId="1FDBC340" w14:textId="021B24E7" w:rsidR="00B47A85" w:rsidRPr="00AE6715" w:rsidRDefault="00B47A85" w:rsidP="00B47A85">
            <w:pPr>
              <w:spacing w:after="60"/>
              <w:rPr>
                <w:sz w:val="20"/>
                <w:szCs w:val="20"/>
              </w:rPr>
            </w:pPr>
            <w:r w:rsidRPr="00087981">
              <w:t>Q3K3S1</w:t>
            </w:r>
          </w:p>
        </w:tc>
        <w:tc>
          <w:tcPr>
            <w:tcW w:w="1421" w:type="dxa"/>
          </w:tcPr>
          <w:p w14:paraId="4CDE23AC" w14:textId="01ECD8A8" w:rsidR="00B47A85" w:rsidRPr="00AE6715" w:rsidRDefault="00B47A85" w:rsidP="00B47A85">
            <w:pPr>
              <w:spacing w:after="60"/>
              <w:rPr>
                <w:sz w:val="20"/>
                <w:szCs w:val="20"/>
              </w:rPr>
            </w:pPr>
            <w:r>
              <w:t>0.512</w:t>
            </w:r>
          </w:p>
        </w:tc>
      </w:tr>
      <w:tr w:rsidR="00B47A85" w14:paraId="2A4DCDF4" w14:textId="77777777" w:rsidTr="003D1EE8">
        <w:tc>
          <w:tcPr>
            <w:tcW w:w="2552" w:type="dxa"/>
          </w:tcPr>
          <w:p w14:paraId="2E101B12" w14:textId="77777777" w:rsidR="00B47A85" w:rsidRPr="00AE6715" w:rsidRDefault="00B47A85" w:rsidP="00B47A85">
            <w:pPr>
              <w:spacing w:after="60"/>
              <w:rPr>
                <w:sz w:val="20"/>
                <w:szCs w:val="20"/>
              </w:rPr>
            </w:pPr>
            <w:r w:rsidRPr="00AE6715">
              <w:rPr>
                <w:sz w:val="20"/>
                <w:szCs w:val="20"/>
              </w:rPr>
              <w:t>Springhead Farm</w:t>
            </w:r>
          </w:p>
        </w:tc>
        <w:tc>
          <w:tcPr>
            <w:tcW w:w="3255" w:type="dxa"/>
          </w:tcPr>
          <w:p w14:paraId="3AEB5982" w14:textId="39FC45D7" w:rsidR="00B47A85" w:rsidRPr="00AE6715" w:rsidRDefault="00B47A85" w:rsidP="00B47A85">
            <w:pPr>
              <w:spacing w:after="60"/>
              <w:rPr>
                <w:sz w:val="20"/>
                <w:szCs w:val="20"/>
              </w:rPr>
            </w:pPr>
            <w:r w:rsidRPr="00087981">
              <w:t>Q3K3S1</w:t>
            </w:r>
          </w:p>
        </w:tc>
        <w:tc>
          <w:tcPr>
            <w:tcW w:w="1421" w:type="dxa"/>
          </w:tcPr>
          <w:p w14:paraId="71D598A4" w14:textId="34EC43B2" w:rsidR="00B47A85" w:rsidRPr="00AE6715" w:rsidRDefault="00B47A85" w:rsidP="0055508E">
            <w:pPr>
              <w:spacing w:after="60"/>
              <w:rPr>
                <w:sz w:val="20"/>
                <w:szCs w:val="20"/>
              </w:rPr>
            </w:pPr>
            <w:r w:rsidRPr="00087981">
              <w:t>0.7</w:t>
            </w:r>
            <w:r w:rsidR="0055508E">
              <w:t>04</w:t>
            </w:r>
          </w:p>
        </w:tc>
      </w:tr>
      <w:tr w:rsidR="00B47A85" w14:paraId="540D8AC1" w14:textId="77777777" w:rsidTr="003D1EE8">
        <w:tc>
          <w:tcPr>
            <w:tcW w:w="2552" w:type="dxa"/>
          </w:tcPr>
          <w:p w14:paraId="05E2E595" w14:textId="77777777" w:rsidR="00B47A85" w:rsidRPr="00AE6715" w:rsidRDefault="00B47A85" w:rsidP="00B47A85">
            <w:pPr>
              <w:spacing w:after="60"/>
              <w:rPr>
                <w:sz w:val="20"/>
                <w:szCs w:val="20"/>
              </w:rPr>
            </w:pPr>
            <w:r w:rsidRPr="00AE6715">
              <w:rPr>
                <w:sz w:val="20"/>
                <w:szCs w:val="20"/>
              </w:rPr>
              <w:t>Stow 2 Oakholt</w:t>
            </w:r>
          </w:p>
        </w:tc>
        <w:tc>
          <w:tcPr>
            <w:tcW w:w="3255" w:type="dxa"/>
          </w:tcPr>
          <w:p w14:paraId="6C8E33BB" w14:textId="7D5F286D" w:rsidR="00B47A85" w:rsidRPr="00AE6715" w:rsidRDefault="00B47A85" w:rsidP="00B47A85">
            <w:pPr>
              <w:spacing w:after="60"/>
              <w:rPr>
                <w:sz w:val="20"/>
                <w:szCs w:val="20"/>
              </w:rPr>
            </w:pPr>
            <w:r w:rsidRPr="00087981">
              <w:t>Q3K3S3</w:t>
            </w:r>
          </w:p>
        </w:tc>
        <w:tc>
          <w:tcPr>
            <w:tcW w:w="1421" w:type="dxa"/>
          </w:tcPr>
          <w:p w14:paraId="26638C63" w14:textId="14545C3E" w:rsidR="00B47A85" w:rsidRPr="00AE6715" w:rsidRDefault="00B47A85" w:rsidP="00B47A85">
            <w:pPr>
              <w:spacing w:after="60"/>
              <w:rPr>
                <w:sz w:val="20"/>
                <w:szCs w:val="20"/>
              </w:rPr>
            </w:pPr>
            <w:r>
              <w:t>0.804</w:t>
            </w:r>
          </w:p>
        </w:tc>
      </w:tr>
      <w:tr w:rsidR="00B47A85" w14:paraId="06978CB7" w14:textId="77777777" w:rsidTr="003D1EE8">
        <w:tc>
          <w:tcPr>
            <w:tcW w:w="2552" w:type="dxa"/>
          </w:tcPr>
          <w:p w14:paraId="2690F152" w14:textId="77777777" w:rsidR="00B47A85" w:rsidRPr="00AE6715" w:rsidRDefault="00B47A85" w:rsidP="00B47A85">
            <w:pPr>
              <w:spacing w:after="60"/>
              <w:rPr>
                <w:sz w:val="20"/>
                <w:szCs w:val="20"/>
              </w:rPr>
            </w:pPr>
            <w:r w:rsidRPr="00AE6715">
              <w:rPr>
                <w:sz w:val="20"/>
                <w:szCs w:val="20"/>
              </w:rPr>
              <w:t>Tank Hall</w:t>
            </w:r>
          </w:p>
        </w:tc>
        <w:tc>
          <w:tcPr>
            <w:tcW w:w="3255" w:type="dxa"/>
          </w:tcPr>
          <w:p w14:paraId="21869D26" w14:textId="1FA62983" w:rsidR="00B47A85" w:rsidRPr="00AE6715" w:rsidRDefault="00B47A85" w:rsidP="002125DF">
            <w:pPr>
              <w:spacing w:after="60"/>
              <w:rPr>
                <w:sz w:val="20"/>
                <w:szCs w:val="20"/>
              </w:rPr>
            </w:pPr>
            <w:r w:rsidRPr="00087981">
              <w:t>Q</w:t>
            </w:r>
            <w:r w:rsidR="002125DF">
              <w:t>3</w:t>
            </w:r>
            <w:r w:rsidRPr="00087981">
              <w:t>K</w:t>
            </w:r>
            <w:r w:rsidR="002125DF">
              <w:t>3</w:t>
            </w:r>
            <w:r w:rsidRPr="00087981">
              <w:t>S</w:t>
            </w:r>
            <w:r w:rsidR="002125DF">
              <w:t>3</w:t>
            </w:r>
          </w:p>
        </w:tc>
        <w:tc>
          <w:tcPr>
            <w:tcW w:w="1421" w:type="dxa"/>
          </w:tcPr>
          <w:p w14:paraId="444783C9" w14:textId="7D9887C0" w:rsidR="00B47A85" w:rsidRPr="00AE6715" w:rsidRDefault="00B47A85" w:rsidP="002125DF">
            <w:pPr>
              <w:spacing w:after="60"/>
              <w:rPr>
                <w:sz w:val="20"/>
                <w:szCs w:val="20"/>
              </w:rPr>
            </w:pPr>
            <w:r w:rsidRPr="00087981">
              <w:t>0.</w:t>
            </w:r>
            <w:r w:rsidR="002125DF">
              <w:t>774</w:t>
            </w:r>
          </w:p>
        </w:tc>
      </w:tr>
      <w:tr w:rsidR="00B47A85" w14:paraId="7011CFC1" w14:textId="77777777" w:rsidTr="003D1EE8">
        <w:tc>
          <w:tcPr>
            <w:tcW w:w="2552" w:type="dxa"/>
          </w:tcPr>
          <w:p w14:paraId="7EFE0206" w14:textId="77777777" w:rsidR="00B47A85" w:rsidRPr="00AE6715" w:rsidRDefault="00B47A85" w:rsidP="00B47A85">
            <w:pPr>
              <w:spacing w:after="60"/>
              <w:rPr>
                <w:sz w:val="20"/>
                <w:szCs w:val="20"/>
              </w:rPr>
            </w:pPr>
            <w:r w:rsidRPr="00AE6715">
              <w:rPr>
                <w:sz w:val="20"/>
                <w:szCs w:val="20"/>
              </w:rPr>
              <w:t>The Arms</w:t>
            </w:r>
          </w:p>
        </w:tc>
        <w:tc>
          <w:tcPr>
            <w:tcW w:w="3255" w:type="dxa"/>
          </w:tcPr>
          <w:p w14:paraId="71A08D33" w14:textId="54A9163A" w:rsidR="00B47A85" w:rsidRPr="00AE6715" w:rsidRDefault="00B47A85" w:rsidP="00B47A85">
            <w:pPr>
              <w:spacing w:after="60"/>
              <w:rPr>
                <w:sz w:val="20"/>
                <w:szCs w:val="20"/>
              </w:rPr>
            </w:pPr>
            <w:r w:rsidRPr="00087981">
              <w:t>Q2K2S2</w:t>
            </w:r>
          </w:p>
        </w:tc>
        <w:tc>
          <w:tcPr>
            <w:tcW w:w="1421" w:type="dxa"/>
          </w:tcPr>
          <w:p w14:paraId="3755C275" w14:textId="0044B728" w:rsidR="00B47A85" w:rsidRPr="00AE6715" w:rsidRDefault="00B47A85" w:rsidP="00B47A85">
            <w:pPr>
              <w:spacing w:after="60"/>
              <w:rPr>
                <w:sz w:val="20"/>
                <w:szCs w:val="20"/>
              </w:rPr>
            </w:pPr>
            <w:r w:rsidRPr="00087981">
              <w:t>0.863</w:t>
            </w:r>
          </w:p>
        </w:tc>
      </w:tr>
    </w:tbl>
    <w:p w14:paraId="765C035D" w14:textId="77777777" w:rsidR="00456212" w:rsidRDefault="00456212" w:rsidP="00015418"/>
    <w:p w14:paraId="3187D1BF" w14:textId="77777777" w:rsidR="00D74446" w:rsidRDefault="00D74446" w:rsidP="00015418"/>
    <w:p w14:paraId="39546D82" w14:textId="77777777" w:rsidR="00D74446" w:rsidRDefault="00D74446">
      <w:pPr>
        <w:spacing w:after="0"/>
      </w:pPr>
      <w:r>
        <w:br w:type="page"/>
      </w:r>
    </w:p>
    <w:p w14:paraId="4948B47D" w14:textId="26374410" w:rsidR="00456212" w:rsidRDefault="00456212" w:rsidP="00015418">
      <w:r w:rsidRPr="00456212">
        <w:t xml:space="preserve">The following figures </w:t>
      </w:r>
      <w:r w:rsidR="00B77DB1">
        <w:t>show the comparison between the observed groundwater levels and the simulated time-series produced by the best 100 model parameter sets (pink)</w:t>
      </w:r>
      <w:r w:rsidRPr="00456212">
        <w:t>.</w:t>
      </w:r>
      <w:r w:rsidR="00B77DB1">
        <w:t xml:space="preserve"> The simulation with the highest NSE is plotted in red.</w:t>
      </w:r>
    </w:p>
    <w:p w14:paraId="7F618CF2" w14:textId="77777777" w:rsidR="003A28DF" w:rsidRDefault="003A28DF" w:rsidP="003A28DF"/>
    <w:p w14:paraId="5C6915C6" w14:textId="47B65FA9" w:rsidR="003A28DF" w:rsidRDefault="003A28DF" w:rsidP="003A28DF">
      <w:r>
        <w:rPr>
          <w:noProof/>
        </w:rPr>
        <w:drawing>
          <wp:inline distT="0" distB="0" distL="0" distR="0" wp14:anchorId="12DBC729" wp14:editId="1B58345A">
            <wp:extent cx="5400000" cy="216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wl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00" cy="2160000"/>
                    </a:xfrm>
                    <a:prstGeom prst="rect">
                      <a:avLst/>
                    </a:prstGeom>
                  </pic:spPr>
                </pic:pic>
              </a:graphicData>
            </a:graphic>
          </wp:inline>
        </w:drawing>
      </w:r>
    </w:p>
    <w:p w14:paraId="5BFAD467" w14:textId="2BA2BF61" w:rsidR="00D74446" w:rsidRDefault="00853521" w:rsidP="00D74446">
      <w:pPr>
        <w:pStyle w:val="Caption"/>
      </w:pPr>
      <w:bookmarkStart w:id="22" w:name="_Toc50018587"/>
      <w:r>
        <w:t xml:space="preserve">Figure </w:t>
      </w:r>
      <w:fldSimple w:instr=" SEQ Figure \* ARABIC ">
        <w:r w:rsidR="00BB630D">
          <w:rPr>
            <w:noProof/>
          </w:rPr>
          <w:t>2</w:t>
        </w:r>
      </w:fldSimple>
      <w:r>
        <w:t xml:space="preserve"> Observed and simulated groundwater level for Castle Farm borehole</w:t>
      </w:r>
      <w:bookmarkEnd w:id="22"/>
    </w:p>
    <w:p w14:paraId="1B84B564" w14:textId="5790758F" w:rsidR="003A28DF" w:rsidRDefault="003A28DF" w:rsidP="00D74446">
      <w:pPr>
        <w:pStyle w:val="Caption"/>
      </w:pPr>
      <w:r>
        <w:rPr>
          <w:noProof/>
        </w:rPr>
        <w:drawing>
          <wp:inline distT="0" distB="0" distL="0" distR="0" wp14:anchorId="49D65EA5" wp14:editId="668073E3">
            <wp:extent cx="5399085" cy="215999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wl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9085" cy="2159999"/>
                    </a:xfrm>
                    <a:prstGeom prst="rect">
                      <a:avLst/>
                    </a:prstGeom>
                  </pic:spPr>
                </pic:pic>
              </a:graphicData>
            </a:graphic>
          </wp:inline>
        </w:drawing>
      </w:r>
    </w:p>
    <w:p w14:paraId="7951BA05" w14:textId="246BD481" w:rsidR="00D74446" w:rsidRDefault="00853521" w:rsidP="003A28DF">
      <w:bookmarkStart w:id="23" w:name="_Toc50018588"/>
      <w:r>
        <w:t xml:space="preserve">Figure </w:t>
      </w:r>
      <w:fldSimple w:instr=" SEQ Figure \* ARABIC ">
        <w:r w:rsidR="00BB630D">
          <w:rPr>
            <w:noProof/>
          </w:rPr>
          <w:t>3</w:t>
        </w:r>
      </w:fldSimple>
      <w:r>
        <w:t xml:space="preserve"> Observed and simulated groundwater level for Dullingham borehole</w:t>
      </w:r>
      <w:bookmarkEnd w:id="23"/>
    </w:p>
    <w:p w14:paraId="39517287" w14:textId="77777777" w:rsidR="00D74446" w:rsidRDefault="00D74446" w:rsidP="003A28DF"/>
    <w:p w14:paraId="50246FE4" w14:textId="6150F19B" w:rsidR="00D74446" w:rsidRDefault="003A28DF" w:rsidP="003A28DF">
      <w:r>
        <w:rPr>
          <w:noProof/>
        </w:rPr>
        <w:drawing>
          <wp:inline distT="0" distB="0" distL="0" distR="0" wp14:anchorId="6A3680E1" wp14:editId="38F9F20E">
            <wp:extent cx="5400000" cy="216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wl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00" cy="2160000"/>
                    </a:xfrm>
                    <a:prstGeom prst="rect">
                      <a:avLst/>
                    </a:prstGeom>
                  </pic:spPr>
                </pic:pic>
              </a:graphicData>
            </a:graphic>
          </wp:inline>
        </w:drawing>
      </w:r>
    </w:p>
    <w:p w14:paraId="18081C51" w14:textId="263C4333" w:rsidR="00D74446" w:rsidRDefault="00D74446" w:rsidP="003A28DF">
      <w:bookmarkStart w:id="24" w:name="_Toc50018589"/>
      <w:r>
        <w:t xml:space="preserve">Figure </w:t>
      </w:r>
      <w:fldSimple w:instr=" SEQ Figure \* ARABIC ">
        <w:r w:rsidR="00BB630D">
          <w:rPr>
            <w:noProof/>
          </w:rPr>
          <w:t>4</w:t>
        </w:r>
      </w:fldSimple>
      <w:r>
        <w:t xml:space="preserve"> Observed and simulated groundwater level for Grange De Lings borehole</w:t>
      </w:r>
      <w:bookmarkEnd w:id="24"/>
    </w:p>
    <w:p w14:paraId="4D2F7A18" w14:textId="5BF47236" w:rsidR="003A28DF" w:rsidRDefault="003A28DF" w:rsidP="003A28DF">
      <w:r>
        <w:rPr>
          <w:noProof/>
        </w:rPr>
        <w:drawing>
          <wp:inline distT="0" distB="0" distL="0" distR="0" wp14:anchorId="07765A14" wp14:editId="724E8132">
            <wp:extent cx="5399085" cy="216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wl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9085" cy="2160000"/>
                    </a:xfrm>
                    <a:prstGeom prst="rect">
                      <a:avLst/>
                    </a:prstGeom>
                  </pic:spPr>
                </pic:pic>
              </a:graphicData>
            </a:graphic>
          </wp:inline>
        </w:drawing>
      </w:r>
    </w:p>
    <w:p w14:paraId="48971228" w14:textId="723D717E" w:rsidR="00D74446" w:rsidRDefault="00D74446" w:rsidP="00D74446">
      <w:bookmarkStart w:id="25" w:name="_Toc50018590"/>
      <w:r>
        <w:t xml:space="preserve">Figure </w:t>
      </w:r>
      <w:fldSimple w:instr=" SEQ Figure \* ARABIC ">
        <w:r w:rsidR="00BB630D">
          <w:rPr>
            <w:noProof/>
          </w:rPr>
          <w:t>5</w:t>
        </w:r>
      </w:fldSimple>
      <w:r>
        <w:t xml:space="preserve"> Observed and simulated groundwater level</w:t>
      </w:r>
      <w:r w:rsidR="00236E45">
        <w:t>s</w:t>
      </w:r>
      <w:r>
        <w:t xml:space="preserve"> for </w:t>
      </w:r>
      <w:r w:rsidR="00236E45">
        <w:t>Horkstow Road, Barton</w:t>
      </w:r>
      <w:r>
        <w:t xml:space="preserve"> borehole</w:t>
      </w:r>
      <w:bookmarkEnd w:id="25"/>
    </w:p>
    <w:p w14:paraId="4BCE68CB" w14:textId="77777777" w:rsidR="00D74446" w:rsidRPr="00103E8D" w:rsidRDefault="00D74446" w:rsidP="003A28DF"/>
    <w:p w14:paraId="316BD079" w14:textId="66A05D46" w:rsidR="00456212" w:rsidRDefault="00C51CB3" w:rsidP="00015418">
      <w:r>
        <w:rPr>
          <w:noProof/>
        </w:rPr>
        <w:drawing>
          <wp:inline distT="0" distB="0" distL="0" distR="0" wp14:anchorId="723DACE7" wp14:editId="77625990">
            <wp:extent cx="5400000" cy="2160000"/>
            <wp:effectExtent l="0" t="0" r="0" b="0"/>
            <wp:docPr id="2" name="Picture 2" descr="W:\teams\GS\Hydrological_Outlooks\Data\KW\AnglianWater\Reporting\Figures\gwls_Leasing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teams\GS\Hydrological_Outlooks\Data\KW\AnglianWater\Reporting\Figures\gwls_Leasingha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00" cy="2160000"/>
                    </a:xfrm>
                    <a:prstGeom prst="rect">
                      <a:avLst/>
                    </a:prstGeom>
                    <a:noFill/>
                    <a:ln>
                      <a:noFill/>
                    </a:ln>
                  </pic:spPr>
                </pic:pic>
              </a:graphicData>
            </a:graphic>
          </wp:inline>
        </w:drawing>
      </w:r>
    </w:p>
    <w:p w14:paraId="478ECBE6" w14:textId="4A510B18" w:rsidR="00D74446" w:rsidRDefault="00D74446" w:rsidP="00D74446">
      <w:bookmarkStart w:id="26" w:name="_Toc50018591"/>
      <w:r>
        <w:t xml:space="preserve">Figure </w:t>
      </w:r>
      <w:fldSimple w:instr=" SEQ Figure \* ARABIC ">
        <w:r w:rsidR="00BB630D">
          <w:rPr>
            <w:noProof/>
          </w:rPr>
          <w:t>6</w:t>
        </w:r>
      </w:fldSimple>
      <w:r>
        <w:t xml:space="preserve"> Observed and simulated groundwater level time-series for </w:t>
      </w:r>
      <w:r w:rsidR="00236E45">
        <w:t>Leasingham</w:t>
      </w:r>
      <w:r>
        <w:t xml:space="preserve"> borehole</w:t>
      </w:r>
      <w:bookmarkEnd w:id="26"/>
    </w:p>
    <w:p w14:paraId="312730FB" w14:textId="77777777" w:rsidR="00D74446" w:rsidRDefault="00D74446" w:rsidP="00015418"/>
    <w:p w14:paraId="3C4FD46B" w14:textId="4C3111AB" w:rsidR="00C51CB3" w:rsidRDefault="00C51CB3" w:rsidP="00015418">
      <w:r>
        <w:rPr>
          <w:noProof/>
        </w:rPr>
        <w:drawing>
          <wp:inline distT="0" distB="0" distL="0" distR="0" wp14:anchorId="7965B13E" wp14:editId="1312E014">
            <wp:extent cx="5400000" cy="2160000"/>
            <wp:effectExtent l="0" t="0" r="0" b="0"/>
            <wp:docPr id="5" name="Picture 5" descr="W:\teams\GS\Hydrological_Outlooks\Data\KW\AnglianWater\Reporting\Figures\gwls_OldHallThurgar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teams\GS\Hydrological_Outlooks\Data\KW\AnglianWater\Reporting\Figures\gwls_OldHallThurgarte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00" cy="2160000"/>
                    </a:xfrm>
                    <a:prstGeom prst="rect">
                      <a:avLst/>
                    </a:prstGeom>
                    <a:noFill/>
                    <a:ln>
                      <a:noFill/>
                    </a:ln>
                  </pic:spPr>
                </pic:pic>
              </a:graphicData>
            </a:graphic>
          </wp:inline>
        </w:drawing>
      </w:r>
    </w:p>
    <w:p w14:paraId="687D0550" w14:textId="36847ED7" w:rsidR="00D74446" w:rsidRDefault="00D74446" w:rsidP="00D74446">
      <w:bookmarkStart w:id="27" w:name="_Toc50018592"/>
      <w:r>
        <w:t xml:space="preserve">Figure </w:t>
      </w:r>
      <w:fldSimple w:instr=" SEQ Figure \* ARABIC ">
        <w:r w:rsidR="00BB630D">
          <w:rPr>
            <w:noProof/>
          </w:rPr>
          <w:t>7</w:t>
        </w:r>
      </w:fldSimple>
      <w:r>
        <w:t xml:space="preserve"> Observed and simulated groundwater level for </w:t>
      </w:r>
      <w:r w:rsidR="00236E45">
        <w:t>Old Thurgarton Hall</w:t>
      </w:r>
      <w:r>
        <w:t xml:space="preserve"> borehole</w:t>
      </w:r>
      <w:bookmarkEnd w:id="27"/>
    </w:p>
    <w:p w14:paraId="117FA22B" w14:textId="77777777" w:rsidR="00D74446" w:rsidRDefault="00D74446" w:rsidP="00015418"/>
    <w:p w14:paraId="5B0472FF" w14:textId="1F41C906" w:rsidR="00C51CB3" w:rsidRDefault="00C51CB3" w:rsidP="00015418">
      <w:r>
        <w:rPr>
          <w:noProof/>
        </w:rPr>
        <w:drawing>
          <wp:inline distT="0" distB="0" distL="0" distR="0" wp14:anchorId="6CE8A05B" wp14:editId="57D42715">
            <wp:extent cx="5399085" cy="216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teams\GS\Hydrological_Outlooks\Data\KW\AnglianWater\Reporting\Figures\gwls_SpringheadFarm.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399085" cy="2160000"/>
                    </a:xfrm>
                    <a:prstGeom prst="rect">
                      <a:avLst/>
                    </a:prstGeom>
                    <a:noFill/>
                    <a:ln>
                      <a:noFill/>
                    </a:ln>
                  </pic:spPr>
                </pic:pic>
              </a:graphicData>
            </a:graphic>
          </wp:inline>
        </w:drawing>
      </w:r>
    </w:p>
    <w:p w14:paraId="0742BFEC" w14:textId="416E1AD4" w:rsidR="00D74446" w:rsidRDefault="00D74446" w:rsidP="00D74446">
      <w:bookmarkStart w:id="28" w:name="_Toc50018593"/>
      <w:r>
        <w:t xml:space="preserve">Figure </w:t>
      </w:r>
      <w:fldSimple w:instr=" SEQ Figure \* ARABIC ">
        <w:r w:rsidR="00BB630D">
          <w:rPr>
            <w:noProof/>
          </w:rPr>
          <w:t>8</w:t>
        </w:r>
      </w:fldSimple>
      <w:r>
        <w:t xml:space="preserve"> Observed and simulated groundwater level for </w:t>
      </w:r>
      <w:r w:rsidR="00236E45">
        <w:t>Springhead Farm</w:t>
      </w:r>
      <w:r>
        <w:t xml:space="preserve"> borehole</w:t>
      </w:r>
      <w:bookmarkEnd w:id="28"/>
    </w:p>
    <w:p w14:paraId="39C9A16E" w14:textId="77777777" w:rsidR="00D74446" w:rsidRDefault="00D74446" w:rsidP="00015418"/>
    <w:p w14:paraId="47DA8CBA" w14:textId="26C974BD" w:rsidR="00C51CB3" w:rsidRDefault="00C51CB3" w:rsidP="00015418">
      <w:r>
        <w:rPr>
          <w:noProof/>
        </w:rPr>
        <w:drawing>
          <wp:inline distT="0" distB="0" distL="0" distR="0" wp14:anchorId="3C44C93C" wp14:editId="4CEB1B29">
            <wp:extent cx="5400000" cy="2160000"/>
            <wp:effectExtent l="0" t="0" r="0" b="0"/>
            <wp:docPr id="7" name="Picture 7" descr="W:\teams\GS\Hydrological_Outlooks\Data\KW\AnglianWater\Reporting\Figures\gwls_Stow2Oakho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teams\GS\Hydrological_Outlooks\Data\KW\AnglianWater\Reporting\Figures\gwls_Stow2Oakhol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00" cy="2160000"/>
                    </a:xfrm>
                    <a:prstGeom prst="rect">
                      <a:avLst/>
                    </a:prstGeom>
                    <a:noFill/>
                    <a:ln>
                      <a:noFill/>
                    </a:ln>
                  </pic:spPr>
                </pic:pic>
              </a:graphicData>
            </a:graphic>
          </wp:inline>
        </w:drawing>
      </w:r>
    </w:p>
    <w:p w14:paraId="4B038E82" w14:textId="765FE09D" w:rsidR="00D74446" w:rsidRDefault="00D74446" w:rsidP="00D74446">
      <w:bookmarkStart w:id="29" w:name="_Toc50018594"/>
      <w:r>
        <w:t xml:space="preserve">Figure </w:t>
      </w:r>
      <w:fldSimple w:instr=" SEQ Figure \* ARABIC ">
        <w:r w:rsidR="00BB630D">
          <w:rPr>
            <w:noProof/>
          </w:rPr>
          <w:t>9</w:t>
        </w:r>
      </w:fldSimple>
      <w:r>
        <w:t xml:space="preserve"> Observed and simulated groundwater level for </w:t>
      </w:r>
      <w:r w:rsidR="00236E45">
        <w:t>Stow 2 Oakholt</w:t>
      </w:r>
      <w:r>
        <w:t xml:space="preserve"> borehole</w:t>
      </w:r>
      <w:bookmarkEnd w:id="29"/>
    </w:p>
    <w:p w14:paraId="19902C63" w14:textId="77777777" w:rsidR="00D74446" w:rsidRDefault="00D74446" w:rsidP="00015418"/>
    <w:p w14:paraId="3FB84E06" w14:textId="627EE213" w:rsidR="00C51CB3" w:rsidRDefault="00C51CB3" w:rsidP="00015418">
      <w:r>
        <w:rPr>
          <w:noProof/>
        </w:rPr>
        <w:drawing>
          <wp:inline distT="0" distB="0" distL="0" distR="0" wp14:anchorId="2476D4E4" wp14:editId="3685CAB0">
            <wp:extent cx="5399085" cy="216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teams\GS\Hydrological_Outlooks\Data\KW\AnglianWater\Reporting\Figures\gwls_TankHall.pn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399085" cy="2160000"/>
                    </a:xfrm>
                    <a:prstGeom prst="rect">
                      <a:avLst/>
                    </a:prstGeom>
                    <a:noFill/>
                    <a:ln>
                      <a:noFill/>
                    </a:ln>
                  </pic:spPr>
                </pic:pic>
              </a:graphicData>
            </a:graphic>
          </wp:inline>
        </w:drawing>
      </w:r>
    </w:p>
    <w:p w14:paraId="64B40757" w14:textId="240BF6E2" w:rsidR="00D74446" w:rsidRDefault="00D74446" w:rsidP="00D74446">
      <w:bookmarkStart w:id="30" w:name="_Toc50018595"/>
      <w:r>
        <w:t xml:space="preserve">Figure </w:t>
      </w:r>
      <w:fldSimple w:instr=" SEQ Figure \* ARABIC ">
        <w:r w:rsidR="00BB630D">
          <w:rPr>
            <w:noProof/>
          </w:rPr>
          <w:t>10</w:t>
        </w:r>
      </w:fldSimple>
      <w:r>
        <w:t xml:space="preserve"> Observed and simulated groundwater level for </w:t>
      </w:r>
      <w:r w:rsidR="00236E45">
        <w:t>Tank Hall</w:t>
      </w:r>
      <w:r>
        <w:t xml:space="preserve"> borehole</w:t>
      </w:r>
      <w:bookmarkEnd w:id="30"/>
    </w:p>
    <w:p w14:paraId="38B3CC5E" w14:textId="77777777" w:rsidR="00D74446" w:rsidRDefault="00D74446" w:rsidP="00015418"/>
    <w:p w14:paraId="7D155017" w14:textId="698A8299" w:rsidR="00C51CB3" w:rsidRDefault="00C51CB3" w:rsidP="00015418">
      <w:r>
        <w:rPr>
          <w:noProof/>
        </w:rPr>
        <w:drawing>
          <wp:inline distT="0" distB="0" distL="0" distR="0" wp14:anchorId="14D82D94" wp14:editId="219880DC">
            <wp:extent cx="5399085" cy="216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teams\GS\Hydrological_Outlooks\Data\KW\AnglianWater\Reporting\Figures\gwls_TheArms.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399085" cy="2160000"/>
                    </a:xfrm>
                    <a:prstGeom prst="rect">
                      <a:avLst/>
                    </a:prstGeom>
                    <a:noFill/>
                    <a:ln>
                      <a:noFill/>
                    </a:ln>
                  </pic:spPr>
                </pic:pic>
              </a:graphicData>
            </a:graphic>
          </wp:inline>
        </w:drawing>
      </w:r>
    </w:p>
    <w:p w14:paraId="681AB2F8" w14:textId="67CCB4BC" w:rsidR="00D74446" w:rsidRDefault="00D74446" w:rsidP="00D74446">
      <w:bookmarkStart w:id="31" w:name="_Toc50018596"/>
      <w:r>
        <w:t xml:space="preserve">Figure </w:t>
      </w:r>
      <w:fldSimple w:instr=" SEQ Figure \* ARABIC ">
        <w:r w:rsidR="00BB630D">
          <w:rPr>
            <w:noProof/>
          </w:rPr>
          <w:t>11</w:t>
        </w:r>
      </w:fldSimple>
      <w:r>
        <w:t xml:space="preserve"> Observed and simulated groundwater level for </w:t>
      </w:r>
      <w:r w:rsidR="00236E45">
        <w:t>The Arms</w:t>
      </w:r>
      <w:r>
        <w:t xml:space="preserve"> borehole</w:t>
      </w:r>
      <w:bookmarkEnd w:id="31"/>
    </w:p>
    <w:p w14:paraId="01C11A4D" w14:textId="77777777" w:rsidR="00D74446" w:rsidRDefault="00D74446" w:rsidP="00015418"/>
    <w:p w14:paraId="78121D6B" w14:textId="77777777" w:rsidR="00B8670F" w:rsidRDefault="00B8670F" w:rsidP="0098208E">
      <w:r>
        <w:br w:type="page"/>
      </w:r>
    </w:p>
    <w:p w14:paraId="10297F10" w14:textId="24B61360" w:rsidR="00456212" w:rsidRDefault="00456212" w:rsidP="00456212">
      <w:pPr>
        <w:pStyle w:val="Heading1"/>
      </w:pPr>
      <w:bookmarkStart w:id="32" w:name="_Toc50018583"/>
      <w:r>
        <w:t>Updating and running the models</w:t>
      </w:r>
      <w:bookmarkEnd w:id="32"/>
    </w:p>
    <w:p w14:paraId="22FC38C5" w14:textId="77777777" w:rsidR="00456212" w:rsidRDefault="00456212" w:rsidP="00456212">
      <w:pPr>
        <w:pStyle w:val="Heading2"/>
      </w:pPr>
      <w:bookmarkStart w:id="33" w:name="_Toc50018584"/>
      <w:r>
        <w:t>Running a model</w:t>
      </w:r>
      <w:bookmarkEnd w:id="33"/>
    </w:p>
    <w:p w14:paraId="387C1A36" w14:textId="27A9A4BA" w:rsidR="00547402" w:rsidRDefault="00456212" w:rsidP="00547402">
      <w:r w:rsidRPr="00456212">
        <w:t xml:space="preserve">See </w:t>
      </w:r>
      <w:r w:rsidR="00547402">
        <w:t xml:space="preserve">Section 2 of </w:t>
      </w:r>
      <w:r w:rsidRPr="00456212">
        <w:t xml:space="preserve">the AquiMod User </w:t>
      </w:r>
      <w:r w:rsidR="00547402">
        <w:t xml:space="preserve">Manual (Mackay et al., 2014) </w:t>
      </w:r>
      <w:r w:rsidRPr="00456212">
        <w:t>for details about how to install AquiMod.</w:t>
      </w:r>
      <w:r w:rsidR="00547402">
        <w:t xml:space="preserve"> To run the version of AquiMod provided to AWS to run the 10 models described in this report type the following on the command line:</w:t>
      </w:r>
    </w:p>
    <w:p w14:paraId="7CFE7D1E" w14:textId="466DCEDB" w:rsidR="00547402" w:rsidRDefault="00547402" w:rsidP="00547402">
      <w:pPr>
        <w:ind w:left="567"/>
      </w:pPr>
      <w:r>
        <w:t xml:space="preserve">AquiModAWS </w:t>
      </w:r>
      <w:r w:rsidRPr="00547402">
        <w:rPr>
          <w:i/>
        </w:rPr>
        <w:t>path</w:t>
      </w:r>
    </w:p>
    <w:p w14:paraId="54F6CE90" w14:textId="77777777" w:rsidR="00547402" w:rsidRDefault="00547402" w:rsidP="00547402">
      <w:r>
        <w:t xml:space="preserve">where </w:t>
      </w:r>
      <w:r w:rsidRPr="00547402">
        <w:rPr>
          <w:i/>
        </w:rPr>
        <w:t>path</w:t>
      </w:r>
      <w:r>
        <w:t xml:space="preserve"> is the location of the folder containing the specific model e.g. </w:t>
      </w:r>
    </w:p>
    <w:p w14:paraId="7AF3D3C2" w14:textId="05B13CFD" w:rsidR="00547402" w:rsidRDefault="00CD04F3" w:rsidP="00547402">
      <w:pPr>
        <w:ind w:firstLine="567"/>
      </w:pPr>
      <w:r>
        <w:t>D:\AquiMod</w:t>
      </w:r>
      <w:r w:rsidR="00547402">
        <w:t>Modelling\Leasingham</w:t>
      </w:r>
    </w:p>
    <w:p w14:paraId="34AB141E" w14:textId="349ED9C2" w:rsidR="00456212" w:rsidRDefault="00CD04F3" w:rsidP="00456212">
      <w:pPr>
        <w:pStyle w:val="Heading3"/>
      </w:pPr>
      <w:r>
        <w:t>Updating</w:t>
      </w:r>
      <w:r w:rsidR="00456212">
        <w:t xml:space="preserve"> </w:t>
      </w:r>
      <w:r>
        <w:t xml:space="preserve">the </w:t>
      </w:r>
      <w:r w:rsidR="00456212">
        <w:t>input files</w:t>
      </w:r>
    </w:p>
    <w:p w14:paraId="391519BB" w14:textId="54501AEF" w:rsidR="00CD04F3" w:rsidRDefault="00456212" w:rsidP="00456212">
      <w:r>
        <w:t xml:space="preserve">See Section 5 of the AquiMod User Manual to understand the file structure used for each model. The </w:t>
      </w:r>
      <w:r w:rsidR="00CD04F3">
        <w:t>o</w:t>
      </w:r>
      <w:r>
        <w:t>bservations.txt file must be updated with new data to provide a continuous time-series of data.</w:t>
      </w:r>
      <w:r w:rsidR="00CD04F3">
        <w:t xml:space="preserve"> For the AquiModAWS version of the software</w:t>
      </w:r>
      <w:r w:rsidR="006A26A5">
        <w:t>,</w:t>
      </w:r>
      <w:r w:rsidR="00CD04F3">
        <w:t xml:space="preserve"> observations.txt requires an additional column of data</w:t>
      </w:r>
      <w:r w:rsidR="006A26A5">
        <w:t xml:space="preserve"> compared to the publicly available version of the code</w:t>
      </w:r>
      <w:r w:rsidR="00CD04F3">
        <w:t>. It has the format</w:t>
      </w:r>
      <w:r w:rsidR="00CC4F42">
        <w:t xml:space="preserve"> </w:t>
      </w:r>
      <w:r w:rsidR="00CF5AB5">
        <w:t xml:space="preserve">shown in </w:t>
      </w:r>
      <w:r w:rsidR="00CF5AB5">
        <w:fldChar w:fldCharType="begin"/>
      </w:r>
      <w:r w:rsidR="00CF5AB5">
        <w:instrText xml:space="preserve"> REF _Ref49960035 \h </w:instrText>
      </w:r>
      <w:r w:rsidR="00CF5AB5">
        <w:fldChar w:fldCharType="separate"/>
      </w:r>
      <w:r w:rsidR="00BB630D" w:rsidRPr="00AA5D03">
        <w:t xml:space="preserve">Figure </w:t>
      </w:r>
      <w:r w:rsidR="00BB630D">
        <w:rPr>
          <w:noProof/>
        </w:rPr>
        <w:t>1</w:t>
      </w:r>
      <w:r w:rsidR="00CF5AB5">
        <w:fldChar w:fldCharType="end"/>
      </w:r>
      <w:r w:rsidR="00CF5AB5">
        <w:t xml:space="preserve"> </w:t>
      </w:r>
      <w:r w:rsidR="00CC4F42">
        <w:t>with columns of data separated by a space or a tab</w:t>
      </w:r>
      <w:r w:rsidR="00CF5AB5">
        <w:t>.</w:t>
      </w:r>
    </w:p>
    <w:p w14:paraId="399B54CD" w14:textId="1710FF63" w:rsidR="00CD04F3" w:rsidRDefault="00CD04F3" w:rsidP="00456212"/>
    <w:tbl>
      <w:tblPr>
        <w:tblStyle w:val="TableGrid"/>
        <w:tblW w:w="0" w:type="auto"/>
        <w:tblInd w:w="846" w:type="dxa"/>
        <w:tblLook w:val="04A0" w:firstRow="1" w:lastRow="0" w:firstColumn="1" w:lastColumn="0" w:noHBand="0" w:noVBand="1"/>
      </w:tblPr>
      <w:tblGrid>
        <w:gridCol w:w="6379"/>
      </w:tblGrid>
      <w:tr w:rsidR="00CD04F3" w14:paraId="5B005E2D" w14:textId="77777777" w:rsidTr="00CD04F3">
        <w:tc>
          <w:tcPr>
            <w:tcW w:w="6379" w:type="dxa"/>
          </w:tcPr>
          <w:p w14:paraId="01CB6897" w14:textId="744BD644" w:rsidR="00CD04F3" w:rsidRPr="00CD04F3" w:rsidRDefault="00CD04F3" w:rsidP="00CD04F3">
            <w:pPr>
              <w:tabs>
                <w:tab w:val="left" w:pos="565"/>
                <w:tab w:val="left" w:pos="1312"/>
                <w:tab w:val="left" w:pos="2021"/>
                <w:tab w:val="left" w:pos="2811"/>
                <w:tab w:val="left" w:pos="3439"/>
                <w:tab w:val="left" w:pos="4289"/>
                <w:tab w:val="left" w:pos="4856"/>
              </w:tabs>
              <w:spacing w:after="0"/>
              <w:rPr>
                <w:rFonts w:ascii="Courier New" w:hAnsi="Courier New" w:cs="Courier New"/>
                <w:sz w:val="18"/>
                <w:szCs w:val="18"/>
              </w:rPr>
            </w:pPr>
            <w:r w:rsidRPr="00CD04F3">
              <w:rPr>
                <w:rFonts w:ascii="Courier New" w:hAnsi="Courier New" w:cs="Courier New"/>
                <w:sz w:val="18"/>
                <w:szCs w:val="18"/>
              </w:rPr>
              <w:t>NUMBER OF OBSERVATIONS</w:t>
            </w:r>
          </w:p>
          <w:p w14:paraId="73782C70" w14:textId="1C67D1FC" w:rsidR="00CD04F3" w:rsidRPr="00CD04F3" w:rsidRDefault="00CD04F3" w:rsidP="00CD04F3">
            <w:pPr>
              <w:tabs>
                <w:tab w:val="left" w:pos="565"/>
                <w:tab w:val="left" w:pos="1312"/>
                <w:tab w:val="left" w:pos="2021"/>
                <w:tab w:val="left" w:pos="2811"/>
                <w:tab w:val="left" w:pos="3439"/>
                <w:tab w:val="left" w:pos="4289"/>
                <w:tab w:val="left" w:pos="4856"/>
              </w:tabs>
              <w:spacing w:after="0"/>
              <w:rPr>
                <w:rFonts w:ascii="Courier New" w:hAnsi="Courier New" w:cs="Courier New"/>
                <w:sz w:val="18"/>
                <w:szCs w:val="18"/>
              </w:rPr>
            </w:pPr>
            <w:r w:rsidRPr="00CD04F3">
              <w:rPr>
                <w:rFonts w:ascii="Courier New" w:hAnsi="Courier New" w:cs="Courier New"/>
                <w:sz w:val="18"/>
                <w:szCs w:val="18"/>
              </w:rPr>
              <w:t>17532</w:t>
            </w:r>
          </w:p>
          <w:p w14:paraId="644DBEBF" w14:textId="1C98057A" w:rsidR="00CD04F3" w:rsidRPr="00CD04F3" w:rsidRDefault="00CD04F3" w:rsidP="00CD04F3">
            <w:pPr>
              <w:tabs>
                <w:tab w:val="left" w:pos="565"/>
                <w:tab w:val="left" w:pos="1312"/>
                <w:tab w:val="left" w:pos="2021"/>
                <w:tab w:val="left" w:pos="2811"/>
                <w:tab w:val="left" w:pos="3439"/>
                <w:tab w:val="left" w:pos="4289"/>
                <w:tab w:val="left" w:pos="4856"/>
              </w:tabs>
              <w:spacing w:after="0"/>
              <w:rPr>
                <w:rFonts w:ascii="Courier New" w:hAnsi="Courier New" w:cs="Courier New"/>
                <w:sz w:val="18"/>
                <w:szCs w:val="18"/>
              </w:rPr>
            </w:pPr>
            <w:r w:rsidRPr="00CD04F3">
              <w:rPr>
                <w:rFonts w:ascii="Courier New" w:hAnsi="Courier New" w:cs="Courier New"/>
                <w:sz w:val="18"/>
                <w:szCs w:val="18"/>
              </w:rPr>
              <w:t>DAY</w:t>
            </w:r>
            <w:r w:rsidRPr="00CD04F3">
              <w:rPr>
                <w:rFonts w:ascii="Courier New" w:hAnsi="Courier New" w:cs="Courier New"/>
                <w:sz w:val="18"/>
                <w:szCs w:val="18"/>
              </w:rPr>
              <w:tab/>
            </w:r>
            <w:r>
              <w:rPr>
                <w:rFonts w:ascii="Courier New" w:hAnsi="Courier New" w:cs="Courier New"/>
                <w:sz w:val="18"/>
                <w:szCs w:val="18"/>
              </w:rPr>
              <w:t>MONTH</w:t>
            </w:r>
            <w:r w:rsidRPr="00CD04F3">
              <w:rPr>
                <w:rFonts w:ascii="Courier New" w:hAnsi="Courier New" w:cs="Courier New"/>
                <w:sz w:val="18"/>
                <w:szCs w:val="18"/>
              </w:rPr>
              <w:tab/>
            </w:r>
            <w:r>
              <w:rPr>
                <w:rFonts w:ascii="Courier New" w:hAnsi="Courier New" w:cs="Courier New"/>
                <w:sz w:val="18"/>
                <w:szCs w:val="18"/>
              </w:rPr>
              <w:t>YEAR</w:t>
            </w:r>
            <w:r>
              <w:rPr>
                <w:rFonts w:ascii="Courier New" w:hAnsi="Courier New" w:cs="Courier New"/>
                <w:sz w:val="18"/>
                <w:szCs w:val="18"/>
              </w:rPr>
              <w:tab/>
              <w:t>RAIN</w:t>
            </w:r>
            <w:r>
              <w:rPr>
                <w:rFonts w:ascii="Courier New" w:hAnsi="Courier New" w:cs="Courier New"/>
                <w:sz w:val="18"/>
                <w:szCs w:val="18"/>
              </w:rPr>
              <w:tab/>
              <w:t>PET</w:t>
            </w:r>
            <w:r>
              <w:rPr>
                <w:rFonts w:ascii="Courier New" w:hAnsi="Courier New" w:cs="Courier New"/>
                <w:sz w:val="18"/>
                <w:szCs w:val="18"/>
              </w:rPr>
              <w:tab/>
              <w:t>GWL</w:t>
            </w:r>
            <w:r>
              <w:rPr>
                <w:rFonts w:ascii="Courier New" w:hAnsi="Courier New" w:cs="Courier New"/>
                <w:sz w:val="18"/>
                <w:szCs w:val="18"/>
              </w:rPr>
              <w:tab/>
              <w:t>ABS</w:t>
            </w:r>
            <w:r>
              <w:rPr>
                <w:rFonts w:ascii="Courier New" w:hAnsi="Courier New" w:cs="Courier New"/>
                <w:sz w:val="18"/>
                <w:szCs w:val="18"/>
              </w:rPr>
              <w:tab/>
              <w:t>SM</w:t>
            </w:r>
          </w:p>
          <w:p w14:paraId="159B921C" w14:textId="11B94E35" w:rsidR="00CD04F3" w:rsidRPr="00CD04F3" w:rsidRDefault="00CD04F3" w:rsidP="00CD04F3">
            <w:pPr>
              <w:tabs>
                <w:tab w:val="left" w:pos="565"/>
                <w:tab w:val="left" w:pos="1312"/>
                <w:tab w:val="left" w:pos="2021"/>
                <w:tab w:val="left" w:pos="2811"/>
                <w:tab w:val="left" w:pos="3439"/>
                <w:tab w:val="left" w:pos="4289"/>
                <w:tab w:val="left" w:pos="4856"/>
              </w:tabs>
              <w:spacing w:after="0"/>
              <w:rPr>
                <w:rFonts w:ascii="Courier New" w:hAnsi="Courier New" w:cs="Courier New"/>
                <w:sz w:val="18"/>
                <w:szCs w:val="18"/>
              </w:rPr>
            </w:pPr>
            <w:r w:rsidRPr="00CD04F3">
              <w:rPr>
                <w:rFonts w:ascii="Courier New" w:hAnsi="Courier New" w:cs="Courier New"/>
                <w:sz w:val="18"/>
                <w:szCs w:val="18"/>
              </w:rPr>
              <w:t>01</w:t>
            </w:r>
            <w:r w:rsidRPr="00CD04F3">
              <w:rPr>
                <w:rFonts w:ascii="Courier New" w:hAnsi="Courier New" w:cs="Courier New"/>
                <w:sz w:val="18"/>
                <w:szCs w:val="18"/>
              </w:rPr>
              <w:tab/>
              <w:t>01</w:t>
            </w:r>
            <w:r w:rsidRPr="00CD04F3">
              <w:rPr>
                <w:rFonts w:ascii="Courier New" w:hAnsi="Courier New" w:cs="Courier New"/>
                <w:sz w:val="18"/>
                <w:szCs w:val="18"/>
              </w:rPr>
              <w:tab/>
              <w:t>19</w:t>
            </w:r>
            <w:r>
              <w:rPr>
                <w:rFonts w:ascii="Courier New" w:hAnsi="Courier New" w:cs="Courier New"/>
                <w:sz w:val="18"/>
                <w:szCs w:val="18"/>
              </w:rPr>
              <w:t>70</w:t>
            </w:r>
            <w:r>
              <w:rPr>
                <w:rFonts w:ascii="Courier New" w:hAnsi="Courier New" w:cs="Courier New"/>
                <w:sz w:val="18"/>
                <w:szCs w:val="18"/>
              </w:rPr>
              <w:tab/>
              <w:t>0.28</w:t>
            </w:r>
            <w:r>
              <w:rPr>
                <w:rFonts w:ascii="Courier New" w:hAnsi="Courier New" w:cs="Courier New"/>
                <w:sz w:val="18"/>
                <w:szCs w:val="18"/>
              </w:rPr>
              <w:tab/>
              <w:t>0.31</w:t>
            </w:r>
            <w:r>
              <w:rPr>
                <w:rFonts w:ascii="Courier New" w:hAnsi="Courier New" w:cs="Courier New"/>
                <w:sz w:val="18"/>
                <w:szCs w:val="18"/>
              </w:rPr>
              <w:tab/>
              <w:t>41.0</w:t>
            </w:r>
            <w:r>
              <w:rPr>
                <w:rFonts w:ascii="Courier New" w:hAnsi="Courier New" w:cs="Courier New"/>
                <w:sz w:val="18"/>
                <w:szCs w:val="18"/>
              </w:rPr>
              <w:tab/>
              <w:t>0</w:t>
            </w:r>
            <w:r>
              <w:rPr>
                <w:rFonts w:ascii="Courier New" w:hAnsi="Courier New" w:cs="Courier New"/>
                <w:sz w:val="18"/>
                <w:szCs w:val="18"/>
              </w:rPr>
              <w:tab/>
              <w:t>-9999</w:t>
            </w:r>
          </w:p>
          <w:p w14:paraId="0C410528" w14:textId="1DA67A18" w:rsidR="00CD04F3" w:rsidRPr="00CD04F3" w:rsidRDefault="00CD04F3" w:rsidP="00CD04F3">
            <w:pPr>
              <w:tabs>
                <w:tab w:val="left" w:pos="565"/>
                <w:tab w:val="left" w:pos="1312"/>
                <w:tab w:val="left" w:pos="2021"/>
                <w:tab w:val="left" w:pos="2811"/>
                <w:tab w:val="left" w:pos="3439"/>
                <w:tab w:val="left" w:pos="4289"/>
                <w:tab w:val="left" w:pos="4856"/>
              </w:tabs>
              <w:spacing w:after="0"/>
              <w:rPr>
                <w:rFonts w:ascii="Courier New" w:hAnsi="Courier New" w:cs="Courier New"/>
                <w:sz w:val="18"/>
                <w:szCs w:val="18"/>
              </w:rPr>
            </w:pPr>
            <w:r w:rsidRPr="00CD04F3">
              <w:rPr>
                <w:rFonts w:ascii="Courier New" w:hAnsi="Courier New" w:cs="Courier New"/>
                <w:sz w:val="18"/>
                <w:szCs w:val="18"/>
              </w:rPr>
              <w:t>02</w:t>
            </w:r>
            <w:r w:rsidRPr="00CD04F3">
              <w:rPr>
                <w:rFonts w:ascii="Courier New" w:hAnsi="Courier New" w:cs="Courier New"/>
                <w:sz w:val="18"/>
                <w:szCs w:val="18"/>
              </w:rPr>
              <w:tab/>
              <w:t>01</w:t>
            </w:r>
            <w:r w:rsidRPr="00CD04F3">
              <w:rPr>
                <w:rFonts w:ascii="Courier New" w:hAnsi="Courier New" w:cs="Courier New"/>
                <w:sz w:val="18"/>
                <w:szCs w:val="18"/>
              </w:rPr>
              <w:tab/>
              <w:t>1970</w:t>
            </w:r>
            <w:r w:rsidRPr="00CD04F3">
              <w:rPr>
                <w:rFonts w:ascii="Courier New" w:hAnsi="Courier New" w:cs="Courier New"/>
                <w:sz w:val="18"/>
                <w:szCs w:val="18"/>
              </w:rPr>
              <w:tab/>
              <w:t>0.15</w:t>
            </w:r>
            <w:r w:rsidRPr="00CD04F3">
              <w:rPr>
                <w:rFonts w:ascii="Courier New" w:hAnsi="Courier New" w:cs="Courier New"/>
                <w:sz w:val="18"/>
                <w:szCs w:val="18"/>
              </w:rPr>
              <w:tab/>
              <w:t>0.31</w:t>
            </w:r>
            <w:r w:rsidRPr="00CD04F3">
              <w:rPr>
                <w:rFonts w:ascii="Courier New" w:hAnsi="Courier New" w:cs="Courier New"/>
                <w:sz w:val="18"/>
                <w:szCs w:val="18"/>
              </w:rPr>
              <w:tab/>
              <w:t>-9999</w:t>
            </w:r>
            <w:r w:rsidRPr="00CD04F3">
              <w:rPr>
                <w:rFonts w:ascii="Courier New" w:hAnsi="Courier New" w:cs="Courier New"/>
                <w:sz w:val="18"/>
                <w:szCs w:val="18"/>
              </w:rPr>
              <w:tab/>
              <w:t>0</w:t>
            </w:r>
            <w:r w:rsidRPr="00CD04F3">
              <w:rPr>
                <w:rFonts w:ascii="Courier New" w:hAnsi="Courier New" w:cs="Courier New"/>
                <w:sz w:val="18"/>
                <w:szCs w:val="18"/>
              </w:rPr>
              <w:tab/>
              <w:t>-9999</w:t>
            </w:r>
          </w:p>
          <w:p w14:paraId="70D1DE8A" w14:textId="2A43D41D" w:rsidR="00CD04F3" w:rsidRDefault="00CD04F3" w:rsidP="00CD04F3">
            <w:pPr>
              <w:tabs>
                <w:tab w:val="left" w:pos="565"/>
                <w:tab w:val="left" w:pos="1312"/>
                <w:tab w:val="left" w:pos="2021"/>
                <w:tab w:val="left" w:pos="2811"/>
                <w:tab w:val="left" w:pos="3439"/>
                <w:tab w:val="left" w:pos="4289"/>
                <w:tab w:val="left" w:pos="4856"/>
              </w:tabs>
              <w:spacing w:after="0"/>
              <w:rPr>
                <w:rFonts w:ascii="Courier New" w:hAnsi="Courier New" w:cs="Courier New"/>
                <w:sz w:val="18"/>
                <w:szCs w:val="18"/>
              </w:rPr>
            </w:pPr>
            <w:r w:rsidRPr="00CD04F3">
              <w:rPr>
                <w:rFonts w:ascii="Courier New" w:hAnsi="Courier New" w:cs="Courier New"/>
                <w:sz w:val="18"/>
                <w:szCs w:val="18"/>
              </w:rPr>
              <w:t>03</w:t>
            </w:r>
            <w:r w:rsidRPr="00CD04F3">
              <w:rPr>
                <w:rFonts w:ascii="Courier New" w:hAnsi="Courier New" w:cs="Courier New"/>
                <w:sz w:val="18"/>
                <w:szCs w:val="18"/>
              </w:rPr>
              <w:tab/>
              <w:t>01</w:t>
            </w:r>
            <w:r w:rsidRPr="00CD04F3">
              <w:rPr>
                <w:rFonts w:ascii="Courier New" w:hAnsi="Courier New" w:cs="Courier New"/>
                <w:sz w:val="18"/>
                <w:szCs w:val="18"/>
              </w:rPr>
              <w:tab/>
              <w:t>1</w:t>
            </w:r>
            <w:r>
              <w:rPr>
                <w:rFonts w:ascii="Courier New" w:hAnsi="Courier New" w:cs="Courier New"/>
                <w:sz w:val="18"/>
                <w:szCs w:val="18"/>
              </w:rPr>
              <w:t>970</w:t>
            </w:r>
            <w:r>
              <w:rPr>
                <w:rFonts w:ascii="Courier New" w:hAnsi="Courier New" w:cs="Courier New"/>
                <w:sz w:val="18"/>
                <w:szCs w:val="18"/>
              </w:rPr>
              <w:tab/>
              <w:t>0.0</w:t>
            </w:r>
            <w:r>
              <w:rPr>
                <w:rFonts w:ascii="Courier New" w:hAnsi="Courier New" w:cs="Courier New"/>
                <w:sz w:val="18"/>
                <w:szCs w:val="18"/>
              </w:rPr>
              <w:tab/>
              <w:t>0.31</w:t>
            </w:r>
            <w:r>
              <w:rPr>
                <w:rFonts w:ascii="Courier New" w:hAnsi="Courier New" w:cs="Courier New"/>
                <w:sz w:val="18"/>
                <w:szCs w:val="18"/>
              </w:rPr>
              <w:tab/>
              <w:t>-9999</w:t>
            </w:r>
            <w:r>
              <w:rPr>
                <w:rFonts w:ascii="Courier New" w:hAnsi="Courier New" w:cs="Courier New"/>
                <w:sz w:val="18"/>
                <w:szCs w:val="18"/>
              </w:rPr>
              <w:tab/>
              <w:t>0</w:t>
            </w:r>
            <w:r>
              <w:rPr>
                <w:rFonts w:ascii="Courier New" w:hAnsi="Courier New" w:cs="Courier New"/>
                <w:sz w:val="18"/>
                <w:szCs w:val="18"/>
              </w:rPr>
              <w:tab/>
              <w:t>-9999</w:t>
            </w:r>
          </w:p>
          <w:p w14:paraId="68C31E21" w14:textId="3B17D849" w:rsidR="00CC4F42" w:rsidRDefault="00CC4F42" w:rsidP="00CC4F42">
            <w:pPr>
              <w:tabs>
                <w:tab w:val="left" w:pos="565"/>
                <w:tab w:val="left" w:pos="1312"/>
                <w:tab w:val="left" w:pos="2021"/>
                <w:tab w:val="left" w:pos="2811"/>
                <w:tab w:val="left" w:pos="3439"/>
                <w:tab w:val="left" w:pos="4289"/>
                <w:tab w:val="left" w:pos="4856"/>
              </w:tabs>
              <w:spacing w:after="0"/>
              <w:rPr>
                <w:rFonts w:ascii="Courier New" w:hAnsi="Courier New" w:cs="Courier New"/>
                <w:sz w:val="18"/>
                <w:szCs w:val="18"/>
              </w:rPr>
            </w:pPr>
            <w:r>
              <w:rPr>
                <w:rFonts w:ascii="Courier New" w:hAnsi="Courier New" w:cs="Courier New"/>
                <w:sz w:val="18"/>
                <w:szCs w:val="18"/>
              </w:rPr>
              <w:t>.</w:t>
            </w:r>
            <w:r w:rsidRPr="00CD04F3">
              <w:rPr>
                <w:rFonts w:ascii="Courier New" w:hAnsi="Courier New" w:cs="Courier New"/>
                <w:sz w:val="18"/>
                <w:szCs w:val="18"/>
              </w:rPr>
              <w:tab/>
            </w:r>
            <w:r>
              <w:rPr>
                <w:rFonts w:ascii="Courier New" w:hAnsi="Courier New" w:cs="Courier New"/>
                <w:sz w:val="18"/>
                <w:szCs w:val="18"/>
              </w:rPr>
              <w:t>.</w:t>
            </w:r>
            <w:r w:rsidRPr="00CD04F3">
              <w:rPr>
                <w:rFonts w:ascii="Courier New" w:hAnsi="Courier New" w:cs="Courier New"/>
                <w:sz w:val="18"/>
                <w:szCs w:val="18"/>
              </w:rPr>
              <w:tab/>
            </w:r>
            <w:r>
              <w:rPr>
                <w:rFonts w:ascii="Courier New" w:hAnsi="Courier New" w:cs="Courier New"/>
                <w:sz w:val="18"/>
                <w:szCs w:val="18"/>
              </w:rPr>
              <w:t>.</w:t>
            </w:r>
            <w:r>
              <w:rPr>
                <w:rFonts w:ascii="Courier New" w:hAnsi="Courier New" w:cs="Courier New"/>
                <w:sz w:val="18"/>
                <w:szCs w:val="18"/>
              </w:rPr>
              <w:tab/>
              <w:t>.</w:t>
            </w:r>
            <w:r>
              <w:rPr>
                <w:rFonts w:ascii="Courier New" w:hAnsi="Courier New" w:cs="Courier New"/>
                <w:sz w:val="18"/>
                <w:szCs w:val="18"/>
              </w:rPr>
              <w:tab/>
              <w:t>.</w:t>
            </w:r>
            <w:r>
              <w:rPr>
                <w:rFonts w:ascii="Courier New" w:hAnsi="Courier New" w:cs="Courier New"/>
                <w:sz w:val="18"/>
                <w:szCs w:val="18"/>
              </w:rPr>
              <w:tab/>
              <w:t>.</w:t>
            </w:r>
            <w:r>
              <w:rPr>
                <w:rFonts w:ascii="Courier New" w:hAnsi="Courier New" w:cs="Courier New"/>
                <w:sz w:val="18"/>
                <w:szCs w:val="18"/>
              </w:rPr>
              <w:tab/>
              <w:t>.</w:t>
            </w:r>
            <w:r>
              <w:rPr>
                <w:rFonts w:ascii="Courier New" w:hAnsi="Courier New" w:cs="Courier New"/>
                <w:sz w:val="18"/>
                <w:szCs w:val="18"/>
              </w:rPr>
              <w:tab/>
              <w:t>.</w:t>
            </w:r>
          </w:p>
          <w:p w14:paraId="216A666D" w14:textId="77777777" w:rsidR="00CC4F42" w:rsidRDefault="00CC4F42" w:rsidP="00CC4F42">
            <w:pPr>
              <w:tabs>
                <w:tab w:val="left" w:pos="565"/>
                <w:tab w:val="left" w:pos="1312"/>
                <w:tab w:val="left" w:pos="2021"/>
                <w:tab w:val="left" w:pos="2811"/>
                <w:tab w:val="left" w:pos="3439"/>
                <w:tab w:val="left" w:pos="4289"/>
                <w:tab w:val="left" w:pos="4856"/>
              </w:tabs>
              <w:spacing w:after="0"/>
              <w:rPr>
                <w:rFonts w:ascii="Courier New" w:hAnsi="Courier New" w:cs="Courier New"/>
                <w:sz w:val="18"/>
                <w:szCs w:val="18"/>
              </w:rPr>
            </w:pPr>
            <w:r>
              <w:rPr>
                <w:rFonts w:ascii="Courier New" w:hAnsi="Courier New" w:cs="Courier New"/>
                <w:sz w:val="18"/>
                <w:szCs w:val="18"/>
              </w:rPr>
              <w:t>.</w:t>
            </w:r>
            <w:r w:rsidRPr="00CD04F3">
              <w:rPr>
                <w:rFonts w:ascii="Courier New" w:hAnsi="Courier New" w:cs="Courier New"/>
                <w:sz w:val="18"/>
                <w:szCs w:val="18"/>
              </w:rPr>
              <w:tab/>
            </w:r>
            <w:r>
              <w:rPr>
                <w:rFonts w:ascii="Courier New" w:hAnsi="Courier New" w:cs="Courier New"/>
                <w:sz w:val="18"/>
                <w:szCs w:val="18"/>
              </w:rPr>
              <w:t>.</w:t>
            </w:r>
            <w:r w:rsidRPr="00CD04F3">
              <w:rPr>
                <w:rFonts w:ascii="Courier New" w:hAnsi="Courier New" w:cs="Courier New"/>
                <w:sz w:val="18"/>
                <w:szCs w:val="18"/>
              </w:rPr>
              <w:tab/>
            </w:r>
            <w:r>
              <w:rPr>
                <w:rFonts w:ascii="Courier New" w:hAnsi="Courier New" w:cs="Courier New"/>
                <w:sz w:val="18"/>
                <w:szCs w:val="18"/>
              </w:rPr>
              <w:t>.</w:t>
            </w:r>
            <w:r>
              <w:rPr>
                <w:rFonts w:ascii="Courier New" w:hAnsi="Courier New" w:cs="Courier New"/>
                <w:sz w:val="18"/>
                <w:szCs w:val="18"/>
              </w:rPr>
              <w:tab/>
              <w:t>.</w:t>
            </w:r>
            <w:r>
              <w:rPr>
                <w:rFonts w:ascii="Courier New" w:hAnsi="Courier New" w:cs="Courier New"/>
                <w:sz w:val="18"/>
                <w:szCs w:val="18"/>
              </w:rPr>
              <w:tab/>
              <w:t>.</w:t>
            </w:r>
            <w:r>
              <w:rPr>
                <w:rFonts w:ascii="Courier New" w:hAnsi="Courier New" w:cs="Courier New"/>
                <w:sz w:val="18"/>
                <w:szCs w:val="18"/>
              </w:rPr>
              <w:tab/>
              <w:t>.</w:t>
            </w:r>
            <w:r>
              <w:rPr>
                <w:rFonts w:ascii="Courier New" w:hAnsi="Courier New" w:cs="Courier New"/>
                <w:sz w:val="18"/>
                <w:szCs w:val="18"/>
              </w:rPr>
              <w:tab/>
              <w:t>.</w:t>
            </w:r>
            <w:r>
              <w:rPr>
                <w:rFonts w:ascii="Courier New" w:hAnsi="Courier New" w:cs="Courier New"/>
                <w:sz w:val="18"/>
                <w:szCs w:val="18"/>
              </w:rPr>
              <w:tab/>
              <w:t>.</w:t>
            </w:r>
          </w:p>
          <w:p w14:paraId="09E825C3" w14:textId="77777777" w:rsidR="00CC4F42" w:rsidRDefault="00CC4F42" w:rsidP="00CC4F42">
            <w:pPr>
              <w:tabs>
                <w:tab w:val="left" w:pos="565"/>
                <w:tab w:val="left" w:pos="1312"/>
                <w:tab w:val="left" w:pos="2021"/>
                <w:tab w:val="left" w:pos="2811"/>
                <w:tab w:val="left" w:pos="3439"/>
                <w:tab w:val="left" w:pos="4289"/>
                <w:tab w:val="left" w:pos="4856"/>
              </w:tabs>
              <w:spacing w:after="0"/>
              <w:rPr>
                <w:rFonts w:ascii="Courier New" w:hAnsi="Courier New" w:cs="Courier New"/>
                <w:sz w:val="18"/>
                <w:szCs w:val="18"/>
              </w:rPr>
            </w:pPr>
            <w:r>
              <w:rPr>
                <w:rFonts w:ascii="Courier New" w:hAnsi="Courier New" w:cs="Courier New"/>
                <w:sz w:val="18"/>
                <w:szCs w:val="18"/>
              </w:rPr>
              <w:t>.</w:t>
            </w:r>
            <w:r w:rsidRPr="00CD04F3">
              <w:rPr>
                <w:rFonts w:ascii="Courier New" w:hAnsi="Courier New" w:cs="Courier New"/>
                <w:sz w:val="18"/>
                <w:szCs w:val="18"/>
              </w:rPr>
              <w:tab/>
            </w:r>
            <w:r>
              <w:rPr>
                <w:rFonts w:ascii="Courier New" w:hAnsi="Courier New" w:cs="Courier New"/>
                <w:sz w:val="18"/>
                <w:szCs w:val="18"/>
              </w:rPr>
              <w:t>.</w:t>
            </w:r>
            <w:r w:rsidRPr="00CD04F3">
              <w:rPr>
                <w:rFonts w:ascii="Courier New" w:hAnsi="Courier New" w:cs="Courier New"/>
                <w:sz w:val="18"/>
                <w:szCs w:val="18"/>
              </w:rPr>
              <w:tab/>
            </w:r>
            <w:r>
              <w:rPr>
                <w:rFonts w:ascii="Courier New" w:hAnsi="Courier New" w:cs="Courier New"/>
                <w:sz w:val="18"/>
                <w:szCs w:val="18"/>
              </w:rPr>
              <w:t>.</w:t>
            </w:r>
            <w:r>
              <w:rPr>
                <w:rFonts w:ascii="Courier New" w:hAnsi="Courier New" w:cs="Courier New"/>
                <w:sz w:val="18"/>
                <w:szCs w:val="18"/>
              </w:rPr>
              <w:tab/>
              <w:t>.</w:t>
            </w:r>
            <w:r>
              <w:rPr>
                <w:rFonts w:ascii="Courier New" w:hAnsi="Courier New" w:cs="Courier New"/>
                <w:sz w:val="18"/>
                <w:szCs w:val="18"/>
              </w:rPr>
              <w:tab/>
              <w:t>.</w:t>
            </w:r>
            <w:r>
              <w:rPr>
                <w:rFonts w:ascii="Courier New" w:hAnsi="Courier New" w:cs="Courier New"/>
                <w:sz w:val="18"/>
                <w:szCs w:val="18"/>
              </w:rPr>
              <w:tab/>
              <w:t>.</w:t>
            </w:r>
            <w:r>
              <w:rPr>
                <w:rFonts w:ascii="Courier New" w:hAnsi="Courier New" w:cs="Courier New"/>
                <w:sz w:val="18"/>
                <w:szCs w:val="18"/>
              </w:rPr>
              <w:tab/>
              <w:t>.</w:t>
            </w:r>
            <w:r>
              <w:rPr>
                <w:rFonts w:ascii="Courier New" w:hAnsi="Courier New" w:cs="Courier New"/>
                <w:sz w:val="18"/>
                <w:szCs w:val="18"/>
              </w:rPr>
              <w:tab/>
              <w:t>.</w:t>
            </w:r>
          </w:p>
          <w:p w14:paraId="55A94D1E" w14:textId="58F0E711" w:rsidR="00CD04F3" w:rsidRPr="00CD04F3" w:rsidRDefault="00CD04F3" w:rsidP="00CD04F3">
            <w:pPr>
              <w:tabs>
                <w:tab w:val="left" w:pos="565"/>
                <w:tab w:val="left" w:pos="1312"/>
                <w:tab w:val="left" w:pos="2021"/>
                <w:tab w:val="left" w:pos="2811"/>
                <w:tab w:val="left" w:pos="3439"/>
                <w:tab w:val="left" w:pos="4289"/>
                <w:tab w:val="left" w:pos="4856"/>
              </w:tabs>
              <w:spacing w:after="0"/>
              <w:rPr>
                <w:sz w:val="18"/>
                <w:szCs w:val="18"/>
              </w:rPr>
            </w:pPr>
          </w:p>
        </w:tc>
      </w:tr>
    </w:tbl>
    <w:p w14:paraId="02223450" w14:textId="3C215087" w:rsidR="00CD04F3" w:rsidRDefault="00CF5AB5" w:rsidP="00CF5AB5">
      <w:pPr>
        <w:pStyle w:val="Caption"/>
      </w:pPr>
      <w:bookmarkStart w:id="34" w:name="_Toc50018597"/>
      <w:r>
        <w:t xml:space="preserve">Figure </w:t>
      </w:r>
      <w:fldSimple w:instr=" SEQ Figure \* ARABIC ">
        <w:r w:rsidR="00BB630D">
          <w:rPr>
            <w:noProof/>
          </w:rPr>
          <w:t>12</w:t>
        </w:r>
      </w:fldSimple>
      <w:r>
        <w:t xml:space="preserve"> Format of observations.txt model input file</w:t>
      </w:r>
      <w:bookmarkEnd w:id="34"/>
    </w:p>
    <w:p w14:paraId="7A2DC45C" w14:textId="657AE728" w:rsidR="00CC4F42" w:rsidRDefault="00CC4F42" w:rsidP="00456212">
      <w:r>
        <w:t>The rainfall</w:t>
      </w:r>
      <w:r w:rsidR="006A26A5">
        <w:t xml:space="preserve">, </w:t>
      </w:r>
      <w:r>
        <w:t xml:space="preserve">PET </w:t>
      </w:r>
      <w:r w:rsidR="006A26A5">
        <w:t xml:space="preserve">and abstraction (ABS) </w:t>
      </w:r>
      <w:r>
        <w:t xml:space="preserve">series must be complete, but where there are missing </w:t>
      </w:r>
      <w:r w:rsidR="006A26A5">
        <w:t xml:space="preserve">groundwater level (GWL) </w:t>
      </w:r>
      <w:r>
        <w:t xml:space="preserve">or soil moisture (SM) data a value of -9999 must be </w:t>
      </w:r>
      <w:r w:rsidR="006A26A5">
        <w:t>input</w:t>
      </w:r>
      <w:r>
        <w:t xml:space="preserve">. A groundwater level must be provided for the first day of the simulation. Abstraction has not been included in any of the models. The soil component of AquiMod can be calibrated to soil moisture data but similarly no soil moisture data have been included in the input files. </w:t>
      </w:r>
      <w:r w:rsidR="00F13C00">
        <w:t>Rainfall, PET and abstraction are specified in mm day</w:t>
      </w:r>
      <w:r w:rsidR="00F13C00" w:rsidRPr="006A26A5">
        <w:rPr>
          <w:vertAlign w:val="superscript"/>
        </w:rPr>
        <w:t>-1</w:t>
      </w:r>
      <w:r w:rsidR="00F13C00">
        <w:t>. Groundwater level is specified in metres above a da</w:t>
      </w:r>
      <w:r w:rsidR="006A26A5">
        <w:t>tum. The units of soil moisture are mm.</w:t>
      </w:r>
    </w:p>
    <w:p w14:paraId="7340195C" w14:textId="77777777" w:rsidR="00456212" w:rsidRDefault="00456212" w:rsidP="00456212">
      <w:pPr>
        <w:pStyle w:val="Heading3"/>
      </w:pPr>
      <w:r>
        <w:t>Running the model</w:t>
      </w:r>
    </w:p>
    <w:p w14:paraId="7D19E344" w14:textId="1DE5ACB0" w:rsidR="00456212" w:rsidRDefault="00F27FE2" w:rsidP="00456212">
      <w:r>
        <w:t>Running of the model is controlled using the file input.txt</w:t>
      </w:r>
      <w:r w:rsidR="00CF5AB5">
        <w:t xml:space="preserve"> (</w:t>
      </w:r>
      <w:r w:rsidR="00CF5AB5">
        <w:fldChar w:fldCharType="begin"/>
      </w:r>
      <w:r w:rsidR="00CF5AB5">
        <w:instrText xml:space="preserve"> REF _Ref50017281 \h </w:instrText>
      </w:r>
      <w:r w:rsidR="00CF5AB5">
        <w:fldChar w:fldCharType="separate"/>
      </w:r>
      <w:r w:rsidR="00BB630D">
        <w:t xml:space="preserve">Figure </w:t>
      </w:r>
      <w:r w:rsidR="00BB630D">
        <w:rPr>
          <w:noProof/>
        </w:rPr>
        <w:t>13</w:t>
      </w:r>
      <w:r w:rsidR="00CF5AB5">
        <w:fldChar w:fldCharType="end"/>
      </w:r>
      <w:r w:rsidR="00CF5AB5">
        <w:t>)</w:t>
      </w:r>
      <w:r>
        <w:t xml:space="preserve">. </w:t>
      </w:r>
      <w:r w:rsidR="00CF5AB5">
        <w:t>To run a previously calibrated model AquiMod is run in its ‘evaluation’ simulation mode (e). To run one or more from the ensemble of ‘behavioural’ models identified during calibration change the integer value associated with the ‘Number of runs’ item in input.txt. To run just the best model set this to 1.</w:t>
      </w:r>
      <w:r w:rsidR="00B8670F">
        <w:t xml:space="preserve"> </w:t>
      </w:r>
      <w:r w:rsidR="00456212">
        <w:t xml:space="preserve">Other variables should not be changed after calibration. </w:t>
      </w:r>
    </w:p>
    <w:p w14:paraId="16F0FDAB" w14:textId="3CE7E277" w:rsidR="00456212" w:rsidRDefault="00456212" w:rsidP="00456212">
      <w:r>
        <w:t>The AquiMod executable is run using the Windows command prompt which can be accessed by</w:t>
      </w:r>
      <w:r w:rsidR="00B8670F">
        <w:t xml:space="preserve"> </w:t>
      </w:r>
      <w:r>
        <w:t xml:space="preserve">typing ‘cmd’ into the search bar of the Start menu and hitting the return key. </w:t>
      </w:r>
      <w:r w:rsidR="00B8670F">
        <w:t xml:space="preserve">Refer to section 4.1 above or </w:t>
      </w:r>
      <w:r>
        <w:t xml:space="preserve">section 2.2 </w:t>
      </w:r>
      <w:r w:rsidR="00B8670F">
        <w:t>in the AquiMod User Manual for more details about how to run a model.</w:t>
      </w:r>
    </w:p>
    <w:p w14:paraId="6C6295FF" w14:textId="77777777" w:rsidR="0098208E" w:rsidRDefault="0098208E">
      <w:pPr>
        <w:spacing w:after="0"/>
        <w:rPr>
          <w:b/>
          <w:color w:val="AD9C70"/>
        </w:rPr>
      </w:pPr>
      <w:r>
        <w:br w:type="page"/>
      </w:r>
    </w:p>
    <w:p w14:paraId="36404B0F" w14:textId="78F50F8D" w:rsidR="00456212" w:rsidRDefault="00456212" w:rsidP="00456212">
      <w:pPr>
        <w:pStyle w:val="Heading3"/>
      </w:pPr>
      <w:r>
        <w:t>Interpreting results</w:t>
      </w:r>
    </w:p>
    <w:p w14:paraId="5B8C524B" w14:textId="4120DC74" w:rsidR="00456212" w:rsidRDefault="00456212" w:rsidP="00456212">
      <w:r>
        <w:t>After executing the AquiMod command, if the final line of the input</w:t>
      </w:r>
      <w:r w:rsidR="009725AC">
        <w:t>.txt</w:t>
      </w:r>
      <w:r>
        <w:t xml:space="preserve"> file instructed the model to write output files, these wil</w:t>
      </w:r>
      <w:r w:rsidR="009725AC">
        <w:t>l be generated for each of the three</w:t>
      </w:r>
      <w:r>
        <w:t xml:space="preserve"> model components</w:t>
      </w:r>
      <w:r w:rsidR="00B8670F">
        <w:t xml:space="preserve"> (soil, unsaturated zone, saturated zone)</w:t>
      </w:r>
      <w:r>
        <w:t xml:space="preserve">, </w:t>
      </w:r>
      <w:r w:rsidR="009725AC">
        <w:t xml:space="preserve">and stored </w:t>
      </w:r>
      <w:r>
        <w:t xml:space="preserve">in the </w:t>
      </w:r>
      <w:r w:rsidR="009725AC">
        <w:t>‘</w:t>
      </w:r>
      <w:r>
        <w:t>Output</w:t>
      </w:r>
      <w:r w:rsidR="009725AC">
        <w:t>’</w:t>
      </w:r>
      <w:r>
        <w:t xml:space="preserve"> folder. The </w:t>
      </w:r>
      <w:r w:rsidR="00B8670F">
        <w:t xml:space="preserve">simulated </w:t>
      </w:r>
      <w:r>
        <w:t xml:space="preserve">groundwater level time-series will be stored in files named after the model structure </w:t>
      </w:r>
      <w:r w:rsidR="00B8670F">
        <w:t xml:space="preserve">used </w:t>
      </w:r>
      <w:r>
        <w:t xml:space="preserve">e.g. Q3K3S3_TimeSeries1. If more than </w:t>
      </w:r>
      <w:r w:rsidR="009725AC">
        <w:t>one</w:t>
      </w:r>
      <w:r>
        <w:t xml:space="preserve"> model was r</w:t>
      </w:r>
      <w:r w:rsidR="009725AC">
        <w:t>u</w:t>
      </w:r>
      <w:r>
        <w:t>n, these will be stored in separate output files, numbered consecutively.</w:t>
      </w:r>
    </w:p>
    <w:p w14:paraId="313DEAE7" w14:textId="77777777" w:rsidR="00456212" w:rsidRDefault="00456212" w:rsidP="00015418"/>
    <w:tbl>
      <w:tblPr>
        <w:tblStyle w:val="TableGrid"/>
        <w:tblW w:w="0" w:type="auto"/>
        <w:tblLook w:val="04A0" w:firstRow="1" w:lastRow="0" w:firstColumn="1" w:lastColumn="0" w:noHBand="0" w:noVBand="1"/>
      </w:tblPr>
      <w:tblGrid>
        <w:gridCol w:w="9344"/>
      </w:tblGrid>
      <w:tr w:rsidR="00F27FE2" w:rsidRPr="00F27FE2" w14:paraId="72880A7C" w14:textId="77777777" w:rsidTr="00F27FE2">
        <w:tc>
          <w:tcPr>
            <w:tcW w:w="9344" w:type="dxa"/>
          </w:tcPr>
          <w:p w14:paraId="3DCEC2EA" w14:textId="77777777" w:rsidR="00F27FE2" w:rsidRPr="00F27FE2" w:rsidRDefault="00F27FE2" w:rsidP="00F27FE2">
            <w:pPr>
              <w:spacing w:after="0"/>
              <w:rPr>
                <w:rFonts w:ascii="Courier New" w:hAnsi="Courier New" w:cs="Courier New"/>
                <w:sz w:val="18"/>
                <w:szCs w:val="18"/>
              </w:rPr>
            </w:pPr>
            <w:r w:rsidRPr="00F27FE2">
              <w:rPr>
                <w:rFonts w:ascii="Courier New" w:hAnsi="Courier New" w:cs="Courier New"/>
                <w:sz w:val="18"/>
                <w:szCs w:val="18"/>
              </w:rPr>
              <w:t>Model IDs</w:t>
            </w:r>
          </w:p>
          <w:p w14:paraId="40185351" w14:textId="42E0BE51" w:rsidR="00F27FE2" w:rsidRPr="00F27FE2" w:rsidRDefault="00CF5AB5" w:rsidP="00F27FE2">
            <w:pPr>
              <w:spacing w:after="0"/>
              <w:rPr>
                <w:rFonts w:ascii="Courier New" w:hAnsi="Courier New" w:cs="Courier New"/>
                <w:sz w:val="18"/>
                <w:szCs w:val="18"/>
              </w:rPr>
            </w:pPr>
            <w:r>
              <w:rPr>
                <w:rFonts w:ascii="Courier New" w:hAnsi="Courier New" w:cs="Courier New"/>
                <w:sz w:val="18"/>
                <w:szCs w:val="18"/>
              </w:rPr>
              <w:t>1 1</w:t>
            </w:r>
            <w:r w:rsidR="00F27FE2" w:rsidRPr="00F27FE2">
              <w:rPr>
                <w:rFonts w:ascii="Courier New" w:hAnsi="Courier New" w:cs="Courier New"/>
                <w:sz w:val="18"/>
                <w:szCs w:val="18"/>
              </w:rPr>
              <w:t xml:space="preserve"> </w:t>
            </w:r>
            <w:r>
              <w:rPr>
                <w:rFonts w:ascii="Courier New" w:hAnsi="Courier New" w:cs="Courier New"/>
                <w:sz w:val="18"/>
                <w:szCs w:val="18"/>
              </w:rPr>
              <w:t>6</w:t>
            </w:r>
          </w:p>
          <w:p w14:paraId="0041143C" w14:textId="77777777" w:rsidR="00F27FE2" w:rsidRPr="00F27FE2" w:rsidRDefault="00F27FE2" w:rsidP="00F27FE2">
            <w:pPr>
              <w:spacing w:after="0"/>
              <w:rPr>
                <w:rFonts w:ascii="Courier New" w:hAnsi="Courier New" w:cs="Courier New"/>
                <w:sz w:val="18"/>
                <w:szCs w:val="18"/>
              </w:rPr>
            </w:pPr>
          </w:p>
          <w:p w14:paraId="5BB1F20D" w14:textId="77777777" w:rsidR="00F27FE2" w:rsidRPr="00F27FE2" w:rsidRDefault="00F27FE2" w:rsidP="00F27FE2">
            <w:pPr>
              <w:spacing w:after="0"/>
              <w:rPr>
                <w:rFonts w:ascii="Courier New" w:hAnsi="Courier New" w:cs="Courier New"/>
                <w:sz w:val="18"/>
                <w:szCs w:val="18"/>
              </w:rPr>
            </w:pPr>
            <w:r w:rsidRPr="00F27FE2">
              <w:rPr>
                <w:rFonts w:ascii="Courier New" w:hAnsi="Courier New" w:cs="Courier New"/>
                <w:sz w:val="18"/>
                <w:szCs w:val="18"/>
              </w:rPr>
              <w:t>Simulation mode</w:t>
            </w:r>
          </w:p>
          <w:p w14:paraId="549FB5AA" w14:textId="77777777" w:rsidR="00F27FE2" w:rsidRPr="00F27FE2" w:rsidRDefault="00F27FE2" w:rsidP="00F27FE2">
            <w:pPr>
              <w:spacing w:after="0"/>
              <w:rPr>
                <w:rFonts w:ascii="Courier New" w:hAnsi="Courier New" w:cs="Courier New"/>
                <w:sz w:val="18"/>
                <w:szCs w:val="18"/>
              </w:rPr>
            </w:pPr>
            <w:r w:rsidRPr="00F27FE2">
              <w:rPr>
                <w:rFonts w:ascii="Courier New" w:hAnsi="Courier New" w:cs="Courier New"/>
                <w:sz w:val="18"/>
                <w:szCs w:val="18"/>
              </w:rPr>
              <w:t>e</w:t>
            </w:r>
          </w:p>
          <w:p w14:paraId="0E0913ED" w14:textId="77777777" w:rsidR="00F27FE2" w:rsidRPr="00F27FE2" w:rsidRDefault="00F27FE2" w:rsidP="00F27FE2">
            <w:pPr>
              <w:spacing w:after="0"/>
              <w:rPr>
                <w:rFonts w:ascii="Courier New" w:hAnsi="Courier New" w:cs="Courier New"/>
                <w:sz w:val="18"/>
                <w:szCs w:val="18"/>
              </w:rPr>
            </w:pPr>
          </w:p>
          <w:p w14:paraId="0D4E246C" w14:textId="77777777" w:rsidR="00F27FE2" w:rsidRPr="00F27FE2" w:rsidRDefault="00F27FE2" w:rsidP="00F27FE2">
            <w:pPr>
              <w:spacing w:after="0"/>
              <w:rPr>
                <w:rFonts w:ascii="Courier New" w:hAnsi="Courier New" w:cs="Courier New"/>
                <w:sz w:val="18"/>
                <w:szCs w:val="18"/>
              </w:rPr>
            </w:pPr>
            <w:r w:rsidRPr="00F27FE2">
              <w:rPr>
                <w:rFonts w:ascii="Courier New" w:hAnsi="Courier New" w:cs="Courier New"/>
                <w:sz w:val="18"/>
                <w:szCs w:val="18"/>
              </w:rPr>
              <w:t>Calibrated variable (GWL = g, Soil moisture = s)</w:t>
            </w:r>
          </w:p>
          <w:p w14:paraId="09D7F4FE" w14:textId="77777777" w:rsidR="00F27FE2" w:rsidRPr="00F27FE2" w:rsidRDefault="00F27FE2" w:rsidP="00F27FE2">
            <w:pPr>
              <w:spacing w:after="0"/>
              <w:rPr>
                <w:rFonts w:ascii="Courier New" w:hAnsi="Courier New" w:cs="Courier New"/>
                <w:sz w:val="18"/>
                <w:szCs w:val="18"/>
              </w:rPr>
            </w:pPr>
            <w:r w:rsidRPr="00F27FE2">
              <w:rPr>
                <w:rFonts w:ascii="Courier New" w:hAnsi="Courier New" w:cs="Courier New"/>
                <w:sz w:val="18"/>
                <w:szCs w:val="18"/>
              </w:rPr>
              <w:t>g</w:t>
            </w:r>
          </w:p>
          <w:p w14:paraId="3CDE58C4" w14:textId="77777777" w:rsidR="00F27FE2" w:rsidRPr="00F27FE2" w:rsidRDefault="00F27FE2" w:rsidP="00F27FE2">
            <w:pPr>
              <w:spacing w:after="0"/>
              <w:rPr>
                <w:rFonts w:ascii="Courier New" w:hAnsi="Courier New" w:cs="Courier New"/>
                <w:sz w:val="18"/>
                <w:szCs w:val="18"/>
              </w:rPr>
            </w:pPr>
          </w:p>
          <w:p w14:paraId="39001C4A" w14:textId="77777777" w:rsidR="00F27FE2" w:rsidRPr="00F27FE2" w:rsidRDefault="00F27FE2" w:rsidP="00F27FE2">
            <w:pPr>
              <w:spacing w:after="0"/>
              <w:rPr>
                <w:rFonts w:ascii="Courier New" w:hAnsi="Courier New" w:cs="Courier New"/>
                <w:sz w:val="18"/>
                <w:szCs w:val="18"/>
              </w:rPr>
            </w:pPr>
            <w:r w:rsidRPr="00F27FE2">
              <w:rPr>
                <w:rFonts w:ascii="Courier New" w:hAnsi="Courier New" w:cs="Courier New"/>
                <w:sz w:val="18"/>
                <w:szCs w:val="18"/>
              </w:rPr>
              <w:t>Number of runs</w:t>
            </w:r>
          </w:p>
          <w:p w14:paraId="544A087E" w14:textId="77777777" w:rsidR="00F27FE2" w:rsidRPr="00F27FE2" w:rsidRDefault="00F27FE2" w:rsidP="00F27FE2">
            <w:pPr>
              <w:spacing w:after="0"/>
              <w:rPr>
                <w:rFonts w:ascii="Courier New" w:hAnsi="Courier New" w:cs="Courier New"/>
                <w:sz w:val="18"/>
                <w:szCs w:val="18"/>
              </w:rPr>
            </w:pPr>
            <w:r w:rsidRPr="00F27FE2">
              <w:rPr>
                <w:rFonts w:ascii="Courier New" w:hAnsi="Courier New" w:cs="Courier New"/>
                <w:sz w:val="18"/>
                <w:szCs w:val="18"/>
              </w:rPr>
              <w:t>1</w:t>
            </w:r>
          </w:p>
          <w:p w14:paraId="373499CC" w14:textId="77777777" w:rsidR="00F27FE2" w:rsidRPr="00F27FE2" w:rsidRDefault="00F27FE2" w:rsidP="00F27FE2">
            <w:pPr>
              <w:spacing w:after="0"/>
              <w:rPr>
                <w:rFonts w:ascii="Courier New" w:hAnsi="Courier New" w:cs="Courier New"/>
                <w:sz w:val="18"/>
                <w:szCs w:val="18"/>
              </w:rPr>
            </w:pPr>
          </w:p>
          <w:p w14:paraId="77FD00A5" w14:textId="77777777" w:rsidR="00F27FE2" w:rsidRPr="00F27FE2" w:rsidRDefault="00F27FE2" w:rsidP="00F27FE2">
            <w:pPr>
              <w:spacing w:after="0"/>
              <w:rPr>
                <w:rFonts w:ascii="Courier New" w:hAnsi="Courier New" w:cs="Courier New"/>
                <w:sz w:val="18"/>
                <w:szCs w:val="18"/>
              </w:rPr>
            </w:pPr>
            <w:r w:rsidRPr="00F27FE2">
              <w:rPr>
                <w:rFonts w:ascii="Courier New" w:hAnsi="Courier New" w:cs="Courier New"/>
                <w:sz w:val="18"/>
                <w:szCs w:val="18"/>
              </w:rPr>
              <w:t>Objective function</w:t>
            </w:r>
          </w:p>
          <w:p w14:paraId="400EBC78" w14:textId="77777777" w:rsidR="00F27FE2" w:rsidRPr="00F27FE2" w:rsidRDefault="00F27FE2" w:rsidP="00F27FE2">
            <w:pPr>
              <w:spacing w:after="0"/>
              <w:rPr>
                <w:rFonts w:ascii="Courier New" w:hAnsi="Courier New" w:cs="Courier New"/>
                <w:sz w:val="18"/>
                <w:szCs w:val="18"/>
              </w:rPr>
            </w:pPr>
            <w:r w:rsidRPr="00F27FE2">
              <w:rPr>
                <w:rFonts w:ascii="Courier New" w:hAnsi="Courier New" w:cs="Courier New"/>
                <w:sz w:val="18"/>
                <w:szCs w:val="18"/>
              </w:rPr>
              <w:t>1</w:t>
            </w:r>
          </w:p>
          <w:p w14:paraId="10610B42" w14:textId="77777777" w:rsidR="00F27FE2" w:rsidRPr="00F27FE2" w:rsidRDefault="00F27FE2" w:rsidP="00F27FE2">
            <w:pPr>
              <w:spacing w:after="0"/>
              <w:rPr>
                <w:rFonts w:ascii="Courier New" w:hAnsi="Courier New" w:cs="Courier New"/>
                <w:sz w:val="18"/>
                <w:szCs w:val="18"/>
              </w:rPr>
            </w:pPr>
          </w:p>
          <w:p w14:paraId="75F99746" w14:textId="77777777" w:rsidR="00F27FE2" w:rsidRPr="00F27FE2" w:rsidRDefault="00F27FE2" w:rsidP="00F27FE2">
            <w:pPr>
              <w:spacing w:after="0"/>
              <w:rPr>
                <w:rFonts w:ascii="Courier New" w:hAnsi="Courier New" w:cs="Courier New"/>
                <w:sz w:val="18"/>
                <w:szCs w:val="18"/>
              </w:rPr>
            </w:pPr>
            <w:r w:rsidRPr="00F27FE2">
              <w:rPr>
                <w:rFonts w:ascii="Courier New" w:hAnsi="Courier New" w:cs="Courier New"/>
                <w:sz w:val="18"/>
                <w:szCs w:val="18"/>
              </w:rPr>
              <w:t>Spin-up period</w:t>
            </w:r>
          </w:p>
          <w:p w14:paraId="032D5065" w14:textId="40D55451" w:rsidR="00F27FE2" w:rsidRPr="00F27FE2" w:rsidRDefault="00CF5AB5" w:rsidP="00F27FE2">
            <w:pPr>
              <w:spacing w:after="0"/>
              <w:rPr>
                <w:rFonts w:ascii="Courier New" w:hAnsi="Courier New" w:cs="Courier New"/>
                <w:sz w:val="18"/>
                <w:szCs w:val="18"/>
              </w:rPr>
            </w:pPr>
            <w:r>
              <w:rPr>
                <w:rFonts w:ascii="Courier New" w:hAnsi="Courier New" w:cs="Courier New"/>
                <w:sz w:val="18"/>
                <w:szCs w:val="18"/>
              </w:rPr>
              <w:t>1826</w:t>
            </w:r>
          </w:p>
          <w:p w14:paraId="7C71DED2" w14:textId="77777777" w:rsidR="00F27FE2" w:rsidRPr="00F27FE2" w:rsidRDefault="00F27FE2" w:rsidP="00F27FE2">
            <w:pPr>
              <w:spacing w:after="0"/>
              <w:rPr>
                <w:rFonts w:ascii="Courier New" w:hAnsi="Courier New" w:cs="Courier New"/>
                <w:sz w:val="18"/>
                <w:szCs w:val="18"/>
              </w:rPr>
            </w:pPr>
          </w:p>
          <w:p w14:paraId="377E1DF8" w14:textId="77777777" w:rsidR="00F27FE2" w:rsidRPr="00F27FE2" w:rsidRDefault="00F27FE2" w:rsidP="00F27FE2">
            <w:pPr>
              <w:spacing w:after="0"/>
              <w:rPr>
                <w:rFonts w:ascii="Courier New" w:hAnsi="Courier New" w:cs="Courier New"/>
                <w:sz w:val="18"/>
                <w:szCs w:val="18"/>
              </w:rPr>
            </w:pPr>
            <w:r w:rsidRPr="00F27FE2">
              <w:rPr>
                <w:rFonts w:ascii="Courier New" w:hAnsi="Courier New" w:cs="Courier New"/>
                <w:sz w:val="18"/>
                <w:szCs w:val="18"/>
              </w:rPr>
              <w:t>Acceptable model threshold (calibration only)</w:t>
            </w:r>
          </w:p>
          <w:p w14:paraId="7C50916D" w14:textId="38F459A1" w:rsidR="00F27FE2" w:rsidRPr="00F27FE2" w:rsidRDefault="00F27FE2" w:rsidP="00F27FE2">
            <w:pPr>
              <w:spacing w:after="0"/>
              <w:rPr>
                <w:rFonts w:ascii="Courier New" w:hAnsi="Courier New" w:cs="Courier New"/>
                <w:sz w:val="18"/>
                <w:szCs w:val="18"/>
              </w:rPr>
            </w:pPr>
            <w:r w:rsidRPr="00F27FE2">
              <w:rPr>
                <w:rFonts w:ascii="Courier New" w:hAnsi="Courier New" w:cs="Courier New"/>
                <w:sz w:val="18"/>
                <w:szCs w:val="18"/>
              </w:rPr>
              <w:t>0</w:t>
            </w:r>
            <w:r w:rsidR="00CF5AB5">
              <w:rPr>
                <w:rFonts w:ascii="Courier New" w:hAnsi="Courier New" w:cs="Courier New"/>
                <w:sz w:val="18"/>
                <w:szCs w:val="18"/>
              </w:rPr>
              <w:t>.5</w:t>
            </w:r>
          </w:p>
          <w:p w14:paraId="39E7F6BD" w14:textId="77777777" w:rsidR="00F27FE2" w:rsidRPr="00F27FE2" w:rsidRDefault="00F27FE2" w:rsidP="00F27FE2">
            <w:pPr>
              <w:spacing w:after="0"/>
              <w:rPr>
                <w:rFonts w:ascii="Courier New" w:hAnsi="Courier New" w:cs="Courier New"/>
                <w:sz w:val="18"/>
                <w:szCs w:val="18"/>
              </w:rPr>
            </w:pPr>
          </w:p>
          <w:p w14:paraId="12F1791E" w14:textId="77777777" w:rsidR="00F27FE2" w:rsidRPr="00F27FE2" w:rsidRDefault="00F27FE2" w:rsidP="00F27FE2">
            <w:pPr>
              <w:spacing w:after="0"/>
              <w:rPr>
                <w:rFonts w:ascii="Courier New" w:hAnsi="Courier New" w:cs="Courier New"/>
                <w:sz w:val="18"/>
                <w:szCs w:val="18"/>
              </w:rPr>
            </w:pPr>
            <w:r w:rsidRPr="00F27FE2">
              <w:rPr>
                <w:rFonts w:ascii="Courier New" w:hAnsi="Courier New" w:cs="Courier New"/>
                <w:sz w:val="18"/>
                <w:szCs w:val="18"/>
              </w:rPr>
              <w:t>Maximum number of acceptable models (calibration only)</w:t>
            </w:r>
          </w:p>
          <w:p w14:paraId="54C0402D" w14:textId="77777777" w:rsidR="00F27FE2" w:rsidRPr="00F27FE2" w:rsidRDefault="00F27FE2" w:rsidP="00F27FE2">
            <w:pPr>
              <w:spacing w:after="0"/>
              <w:rPr>
                <w:rFonts w:ascii="Courier New" w:hAnsi="Courier New" w:cs="Courier New"/>
                <w:sz w:val="18"/>
                <w:szCs w:val="18"/>
              </w:rPr>
            </w:pPr>
            <w:r w:rsidRPr="00F27FE2">
              <w:rPr>
                <w:rFonts w:ascii="Courier New" w:hAnsi="Courier New" w:cs="Courier New"/>
                <w:sz w:val="18"/>
                <w:szCs w:val="18"/>
              </w:rPr>
              <w:t>100</w:t>
            </w:r>
          </w:p>
          <w:p w14:paraId="6E6AD4BD" w14:textId="77777777" w:rsidR="00F27FE2" w:rsidRPr="00F27FE2" w:rsidRDefault="00F27FE2" w:rsidP="00F27FE2">
            <w:pPr>
              <w:spacing w:after="0"/>
              <w:rPr>
                <w:rFonts w:ascii="Courier New" w:hAnsi="Courier New" w:cs="Courier New"/>
                <w:sz w:val="18"/>
                <w:szCs w:val="18"/>
              </w:rPr>
            </w:pPr>
          </w:p>
          <w:p w14:paraId="13704110" w14:textId="77777777" w:rsidR="00F27FE2" w:rsidRPr="00F27FE2" w:rsidRDefault="00F27FE2" w:rsidP="00F27FE2">
            <w:pPr>
              <w:spacing w:after="0"/>
              <w:rPr>
                <w:rFonts w:ascii="Courier New" w:hAnsi="Courier New" w:cs="Courier New"/>
                <w:sz w:val="18"/>
                <w:szCs w:val="18"/>
              </w:rPr>
            </w:pPr>
            <w:r w:rsidRPr="00F27FE2">
              <w:rPr>
                <w:rFonts w:ascii="Courier New" w:hAnsi="Courier New" w:cs="Courier New"/>
                <w:sz w:val="18"/>
                <w:szCs w:val="18"/>
              </w:rPr>
              <w:t>Write model output files</w:t>
            </w:r>
          </w:p>
          <w:p w14:paraId="780548C3" w14:textId="77777777" w:rsidR="00F27FE2" w:rsidRDefault="00F27FE2" w:rsidP="00F27FE2">
            <w:pPr>
              <w:spacing w:after="0"/>
              <w:rPr>
                <w:rFonts w:ascii="Courier New" w:hAnsi="Courier New" w:cs="Courier New"/>
                <w:sz w:val="18"/>
                <w:szCs w:val="18"/>
              </w:rPr>
            </w:pPr>
            <w:r w:rsidRPr="00F27FE2">
              <w:rPr>
                <w:rFonts w:ascii="Courier New" w:hAnsi="Courier New" w:cs="Courier New"/>
                <w:sz w:val="18"/>
                <w:szCs w:val="18"/>
              </w:rPr>
              <w:t>Y Y Y</w:t>
            </w:r>
          </w:p>
          <w:p w14:paraId="24588236" w14:textId="111F4777" w:rsidR="00CF5AB5" w:rsidRPr="00F27FE2" w:rsidRDefault="00CF5AB5" w:rsidP="00F27FE2">
            <w:pPr>
              <w:spacing w:after="0"/>
              <w:rPr>
                <w:rFonts w:ascii="Courier New" w:hAnsi="Courier New" w:cs="Courier New"/>
                <w:sz w:val="18"/>
                <w:szCs w:val="18"/>
              </w:rPr>
            </w:pPr>
          </w:p>
        </w:tc>
      </w:tr>
    </w:tbl>
    <w:p w14:paraId="227ADBB1" w14:textId="3DB4286B" w:rsidR="00CF5AB5" w:rsidRDefault="00CF5AB5" w:rsidP="00CF5AB5">
      <w:pPr>
        <w:pStyle w:val="Caption"/>
      </w:pPr>
      <w:bookmarkStart w:id="35" w:name="_Ref50017281"/>
      <w:bookmarkStart w:id="36" w:name="_Toc50018598"/>
      <w:r>
        <w:t xml:space="preserve">Figure </w:t>
      </w:r>
      <w:fldSimple w:instr=" SEQ Figure \* ARABIC ">
        <w:r w:rsidR="00BB630D">
          <w:rPr>
            <w:noProof/>
          </w:rPr>
          <w:t>13</w:t>
        </w:r>
      </w:fldSimple>
      <w:bookmarkEnd w:id="35"/>
      <w:r>
        <w:t xml:space="preserve"> Format of input.txt </w:t>
      </w:r>
      <w:r w:rsidR="00821EC6">
        <w:t xml:space="preserve">model input </w:t>
      </w:r>
      <w:r>
        <w:t>file</w:t>
      </w:r>
      <w:bookmarkEnd w:id="36"/>
    </w:p>
    <w:p w14:paraId="493F54E2" w14:textId="77777777" w:rsidR="00B8670F" w:rsidRDefault="00B8670F">
      <w:pPr>
        <w:spacing w:after="0"/>
        <w:rPr>
          <w:color w:val="002E40"/>
          <w:sz w:val="40"/>
        </w:rPr>
      </w:pPr>
      <w:r>
        <w:br w:type="page"/>
      </w:r>
    </w:p>
    <w:p w14:paraId="7A09B4D2" w14:textId="09DEF3E5" w:rsidR="00C300BA" w:rsidRDefault="00C300BA" w:rsidP="00015418">
      <w:pPr>
        <w:pStyle w:val="Heading1"/>
        <w:numPr>
          <w:ilvl w:val="0"/>
          <w:numId w:val="0"/>
        </w:numPr>
      </w:pPr>
      <w:bookmarkStart w:id="37" w:name="_Toc50018585"/>
      <w:r>
        <w:t>References</w:t>
      </w:r>
      <w:bookmarkEnd w:id="37"/>
    </w:p>
    <w:p w14:paraId="616ADB97" w14:textId="750C41B1" w:rsidR="00C300BA" w:rsidRDefault="00B73A8F" w:rsidP="00015418">
      <w:r>
        <w:rPr>
          <w:color w:val="000000"/>
          <w:lang w:val="en-US"/>
        </w:rPr>
        <w:t xml:space="preserve">British Geological Survey holds most of the references listed below, and copies may be obtained via the library service subject to copyright legislation (contact libuser@bgs.ac.uk for details). </w:t>
      </w:r>
      <w:r w:rsidR="007B73BE">
        <w:t>The library catalogue is available at</w:t>
      </w:r>
      <w:r>
        <w:rPr>
          <w:color w:val="000000"/>
          <w:lang w:val="en-US"/>
        </w:rPr>
        <w:t xml:space="preserve">: </w:t>
      </w:r>
      <w:hyperlink r:id="rId31" w:history="1">
        <w:r w:rsidR="00B03B34" w:rsidRPr="001903CD">
          <w:rPr>
            <w:rStyle w:val="Hyperlink"/>
          </w:rPr>
          <w:t>https://envirolib.apps.nerc.ac.uk/olibcgi</w:t>
        </w:r>
      </w:hyperlink>
    </w:p>
    <w:p w14:paraId="5B772112" w14:textId="77777777" w:rsidR="00C300BA" w:rsidRPr="00AE6715" w:rsidRDefault="00C300BA" w:rsidP="00015418"/>
    <w:p w14:paraId="043C9AFD" w14:textId="0E7968EE" w:rsidR="00456212" w:rsidRPr="00AE6715" w:rsidRDefault="00456212" w:rsidP="00456212">
      <w:pPr>
        <w:pStyle w:val="ReferencePara"/>
        <w:rPr>
          <w:smallCaps/>
          <w:sz w:val="22"/>
        </w:rPr>
      </w:pPr>
      <w:r w:rsidRPr="00AE6715">
        <w:rPr>
          <w:smallCaps/>
          <w:sz w:val="22"/>
        </w:rPr>
        <w:t>H</w:t>
      </w:r>
      <w:r w:rsidR="003A28DF" w:rsidRPr="00AE6715">
        <w:rPr>
          <w:smallCaps/>
          <w:sz w:val="22"/>
        </w:rPr>
        <w:t>ough</w:t>
      </w:r>
      <w:r w:rsidRPr="00AE6715">
        <w:rPr>
          <w:smallCaps/>
          <w:sz w:val="22"/>
        </w:rPr>
        <w:t>, M.N., J</w:t>
      </w:r>
      <w:r w:rsidR="003A28DF" w:rsidRPr="00AE6715">
        <w:rPr>
          <w:smallCaps/>
          <w:sz w:val="22"/>
        </w:rPr>
        <w:t>ones</w:t>
      </w:r>
      <w:r w:rsidRPr="00AE6715">
        <w:rPr>
          <w:smallCaps/>
          <w:sz w:val="22"/>
        </w:rPr>
        <w:t>, R.J.A. 1997.</w:t>
      </w:r>
      <w:r w:rsidRPr="00AE6715">
        <w:rPr>
          <w:sz w:val="22"/>
        </w:rPr>
        <w:t xml:space="preserve"> The United Kingdom Meteorological Office rainfall and evaporation calculation system: MORECS version 2.0 – an overview. Hydrology and Earth System Science, 1(2), 227-239.</w:t>
      </w:r>
    </w:p>
    <w:p w14:paraId="2412A185" w14:textId="7241071A" w:rsidR="00456212" w:rsidRDefault="00456212" w:rsidP="00456212">
      <w:pPr>
        <w:pStyle w:val="ReferencePara"/>
        <w:rPr>
          <w:sz w:val="22"/>
        </w:rPr>
      </w:pPr>
      <w:r w:rsidRPr="00AE6715">
        <w:rPr>
          <w:smallCaps/>
          <w:sz w:val="22"/>
        </w:rPr>
        <w:t>M</w:t>
      </w:r>
      <w:r w:rsidR="003A28DF" w:rsidRPr="00AE6715">
        <w:rPr>
          <w:smallCaps/>
          <w:sz w:val="22"/>
        </w:rPr>
        <w:t>ackay, J.</w:t>
      </w:r>
      <w:r w:rsidRPr="00AE6715">
        <w:rPr>
          <w:smallCaps/>
          <w:sz w:val="22"/>
        </w:rPr>
        <w:t>D</w:t>
      </w:r>
      <w:r w:rsidR="003A28DF" w:rsidRPr="00AE6715">
        <w:rPr>
          <w:smallCaps/>
          <w:sz w:val="22"/>
        </w:rPr>
        <w:t>.</w:t>
      </w:r>
      <w:r w:rsidRPr="00AE6715">
        <w:rPr>
          <w:smallCaps/>
          <w:sz w:val="22"/>
        </w:rPr>
        <w:t>, J</w:t>
      </w:r>
      <w:r w:rsidR="003A28DF" w:rsidRPr="00AE6715">
        <w:rPr>
          <w:smallCaps/>
          <w:sz w:val="22"/>
        </w:rPr>
        <w:t>ackson, C.</w:t>
      </w:r>
      <w:r w:rsidRPr="00AE6715">
        <w:rPr>
          <w:smallCaps/>
          <w:sz w:val="22"/>
        </w:rPr>
        <w:t>R</w:t>
      </w:r>
      <w:r w:rsidR="003A28DF" w:rsidRPr="00AE6715">
        <w:rPr>
          <w:smallCaps/>
          <w:sz w:val="22"/>
        </w:rPr>
        <w:t xml:space="preserve">., Wang, </w:t>
      </w:r>
      <w:r w:rsidRPr="00AE6715">
        <w:rPr>
          <w:smallCaps/>
          <w:sz w:val="22"/>
        </w:rPr>
        <w:t>L. 2014.</w:t>
      </w:r>
      <w:r w:rsidRPr="00AE6715">
        <w:rPr>
          <w:sz w:val="22"/>
        </w:rPr>
        <w:t xml:space="preserve"> AquiMod User Manual (v1.0). British Geological Survey Open Report,</w:t>
      </w:r>
      <w:r w:rsidR="003A28DF" w:rsidRPr="00AE6715">
        <w:rPr>
          <w:sz w:val="22"/>
        </w:rPr>
        <w:t xml:space="preserve"> OR/14/007. 42pp.</w:t>
      </w:r>
      <w:r w:rsidR="009119FB">
        <w:rPr>
          <w:sz w:val="22"/>
        </w:rPr>
        <w:t xml:space="preserve"> </w:t>
      </w:r>
      <w:hyperlink r:id="rId32" w:history="1">
        <w:r w:rsidR="009119FB" w:rsidRPr="001903CD">
          <w:rPr>
            <w:rStyle w:val="Hyperlink"/>
            <w:sz w:val="22"/>
          </w:rPr>
          <w:t>http://nora.nerc.ac.uk/id/eprint/507668/</w:t>
        </w:r>
      </w:hyperlink>
    </w:p>
    <w:p w14:paraId="6B26E78F" w14:textId="77777777" w:rsidR="009119FB" w:rsidRPr="00AE6715" w:rsidRDefault="009119FB" w:rsidP="00456212">
      <w:pPr>
        <w:pStyle w:val="ReferencePara"/>
        <w:rPr>
          <w:sz w:val="22"/>
        </w:rPr>
      </w:pPr>
    </w:p>
    <w:sectPr w:rsidR="009119FB" w:rsidRPr="00AE6715" w:rsidSect="00BB630D">
      <w:footerReference w:type="default" r:id="rId33"/>
      <w:pgSz w:w="11906" w:h="16838" w:code="9"/>
      <w:pgMar w:top="1021" w:right="1134" w:bottom="1021" w:left="1134" w:header="510" w:footer="510" w:gutter="284"/>
      <w:pgNumType w:start="1"/>
      <w:cols w:space="42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8F1CF3" w14:textId="77777777" w:rsidR="004133DC" w:rsidRDefault="004133DC">
      <w:r>
        <w:separator/>
      </w:r>
    </w:p>
  </w:endnote>
  <w:endnote w:type="continuationSeparator" w:id="0">
    <w:p w14:paraId="2F0F3573" w14:textId="77777777" w:rsidR="004133DC" w:rsidRDefault="004133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14437C" w14:textId="22878F07" w:rsidR="002125DF" w:rsidRDefault="002125DF" w:rsidP="0098208E">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16925598"/>
      <w:docPartObj>
        <w:docPartGallery w:val="Page Numbers (Bottom of Page)"/>
        <w:docPartUnique/>
      </w:docPartObj>
    </w:sdtPr>
    <w:sdtEndPr>
      <w:rPr>
        <w:noProof/>
      </w:rPr>
    </w:sdtEndPr>
    <w:sdtContent>
      <w:p w14:paraId="7A26076F" w14:textId="43BADCB6" w:rsidR="002125DF" w:rsidRDefault="002125DF" w:rsidP="0098208E">
        <w:pPr>
          <w:pStyle w:val="Footer"/>
          <w:jc w:val="right"/>
        </w:pPr>
        <w:r>
          <w:fldChar w:fldCharType="begin"/>
        </w:r>
        <w:r>
          <w:instrText xml:space="preserve"> PAGE   \* MERGEFORMAT </w:instrText>
        </w:r>
        <w:r>
          <w:fldChar w:fldCharType="separate"/>
        </w:r>
        <w:r w:rsidR="009D587B">
          <w:rPr>
            <w:noProof/>
          </w:rPr>
          <w:t>ii</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77588768"/>
      <w:docPartObj>
        <w:docPartGallery w:val="Page Numbers (Bottom of Page)"/>
        <w:docPartUnique/>
      </w:docPartObj>
    </w:sdtPr>
    <w:sdtEndPr>
      <w:rPr>
        <w:noProof/>
        <w:sz w:val="18"/>
        <w:szCs w:val="18"/>
      </w:rPr>
    </w:sdtEndPr>
    <w:sdtContent>
      <w:p w14:paraId="4544E575" w14:textId="622C548A" w:rsidR="002125DF" w:rsidRPr="00BB630D" w:rsidRDefault="002125DF" w:rsidP="00BB630D">
        <w:pPr>
          <w:pStyle w:val="Footer"/>
          <w:jc w:val="right"/>
          <w:rPr>
            <w:sz w:val="18"/>
            <w:szCs w:val="18"/>
          </w:rPr>
        </w:pPr>
        <w:r w:rsidRPr="00BB630D">
          <w:rPr>
            <w:sz w:val="18"/>
            <w:szCs w:val="18"/>
          </w:rPr>
          <w:fldChar w:fldCharType="begin"/>
        </w:r>
        <w:r w:rsidRPr="00BB630D">
          <w:rPr>
            <w:sz w:val="18"/>
            <w:szCs w:val="18"/>
          </w:rPr>
          <w:instrText xml:space="preserve"> PAGE   \* MERGEFORMAT </w:instrText>
        </w:r>
        <w:r w:rsidRPr="00BB630D">
          <w:rPr>
            <w:sz w:val="18"/>
            <w:szCs w:val="18"/>
          </w:rPr>
          <w:fldChar w:fldCharType="separate"/>
        </w:r>
        <w:r w:rsidR="009D587B">
          <w:rPr>
            <w:noProof/>
            <w:sz w:val="18"/>
            <w:szCs w:val="18"/>
          </w:rPr>
          <w:t>11</w:t>
        </w:r>
        <w:r w:rsidRPr="00BB630D">
          <w:rPr>
            <w:noProof/>
            <w:sz w:val="18"/>
            <w:szCs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E96E43" w14:textId="77777777" w:rsidR="004133DC" w:rsidRDefault="004133DC">
      <w:r>
        <w:separator/>
      </w:r>
    </w:p>
  </w:footnote>
  <w:footnote w:type="continuationSeparator" w:id="0">
    <w:p w14:paraId="11A5C94B" w14:textId="77777777" w:rsidR="004133DC" w:rsidRDefault="004133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2F0230" w14:textId="0D666E19" w:rsidR="002125DF" w:rsidRDefault="004133DC">
    <w:pPr>
      <w:pStyle w:val="Header"/>
    </w:pPr>
    <w:r>
      <w:rPr>
        <w:noProof/>
      </w:rPr>
      <w:pict w14:anchorId="3435C22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0" type="#_x0000_t136" style="position:absolute;margin-left:0;margin-top:0;width:535.25pt;height:214.1pt;rotation:315;z-index:-251655168;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989DAF" w14:textId="0B2FDB5F" w:rsidR="002125DF" w:rsidRDefault="004133DC">
    <w:pPr>
      <w:pStyle w:val="Header"/>
    </w:pPr>
    <w:r>
      <w:rPr>
        <w:noProof/>
      </w:rPr>
      <w:pict w14:anchorId="69E82DB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1" type="#_x0000_t136" style="position:absolute;margin-left:0;margin-top:0;width:535.25pt;height:214.1pt;rotation:315;z-index:-251653120;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AAD737" w14:textId="6D9251EF" w:rsidR="002125DF" w:rsidRDefault="004133DC">
    <w:pPr>
      <w:pStyle w:val="Header"/>
    </w:pPr>
    <w:r>
      <w:rPr>
        <w:noProof/>
      </w:rPr>
      <w:pict w14:anchorId="5A4D967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 o:spid="_x0000_s2049" type="#_x0000_t136" style="position:absolute;margin-left:0;margin-top:0;width:535.25pt;height:214.1pt;rotation:315;z-index:-251657216;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C4E74A" w14:textId="2CF2C8A8" w:rsidR="002125DF" w:rsidRDefault="004133DC">
    <w:r>
      <w:rPr>
        <w:noProof/>
      </w:rPr>
      <w:pict w14:anchorId="3EF7368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3" type="#_x0000_t136" style="position:absolute;margin-left:0;margin-top:0;width:535.25pt;height:214.1pt;rotation:315;z-index:-251649024;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09D41B" w14:textId="0843DAA1" w:rsidR="002125DF" w:rsidRDefault="004133DC">
    <w:pPr>
      <w:pStyle w:val="Header"/>
    </w:pPr>
    <w:r>
      <w:rPr>
        <w:noProof/>
      </w:rPr>
      <w:pict w14:anchorId="1EF7174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4" type="#_x0000_t136" style="position:absolute;margin-left:0;margin-top:0;width:535.25pt;height:214.1pt;rotation:315;z-index:-251646976;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9B28BD" w14:textId="06F3607D" w:rsidR="002125DF" w:rsidRDefault="004133DC">
    <w:pPr>
      <w:pStyle w:val="Header"/>
    </w:pPr>
    <w:r>
      <w:rPr>
        <w:noProof/>
      </w:rPr>
      <w:pict w14:anchorId="48B5F13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2" type="#_x0000_t136" style="position:absolute;margin-left:0;margin-top:0;width:535.25pt;height:214.1pt;rotation:315;z-index:-251651072;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70C8DF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7EA4EA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1446FF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3D458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D4C74E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19094E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5E89EC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340B02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1E1D8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21A43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3B62A6"/>
    <w:multiLevelType w:val="hybridMultilevel"/>
    <w:tmpl w:val="71E27B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66025DA"/>
    <w:multiLevelType w:val="multilevel"/>
    <w:tmpl w:val="A8A4298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F1C252F"/>
    <w:multiLevelType w:val="hybridMultilevel"/>
    <w:tmpl w:val="82E2BE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5D34190"/>
    <w:multiLevelType w:val="multilevel"/>
    <w:tmpl w:val="839EA26E"/>
    <w:lvl w:ilvl="0">
      <w:start w:val="1"/>
      <w:numFmt w:val="decimal"/>
      <w:pStyle w:val="Appendix1"/>
      <w:lvlText w:val="Appendix %1"/>
      <w:lvlJc w:val="left"/>
      <w:pPr>
        <w:tabs>
          <w:tab w:val="num" w:pos="1800"/>
        </w:tabs>
        <w:ind w:left="0" w:firstLine="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5DB24EFF"/>
    <w:multiLevelType w:val="hybridMultilevel"/>
    <w:tmpl w:val="EBD272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47414D0"/>
    <w:multiLevelType w:val="hybridMultilevel"/>
    <w:tmpl w:val="4F4C7A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3"/>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12"/>
  </w:num>
  <w:num w:numId="17">
    <w:abstractNumId w:val="15"/>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567"/>
  <w:displayHorizontalDrawingGridEvery w:val="0"/>
  <w:displayVerticalDrawingGridEvery w:val="0"/>
  <w:doNotUseMarginsForDrawingGridOrigin/>
  <w:noPunctuationKerning/>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S2NDA1tzQ1BpLmBko6SsGpxcWZ+XkgBSa1AG3g0rAsAAAA"/>
  </w:docVars>
  <w:rsids>
    <w:rsidRoot w:val="008A66FE"/>
    <w:rsid w:val="000071AB"/>
    <w:rsid w:val="00015418"/>
    <w:rsid w:val="000408EF"/>
    <w:rsid w:val="00047984"/>
    <w:rsid w:val="00053C25"/>
    <w:rsid w:val="00054A4B"/>
    <w:rsid w:val="000646B5"/>
    <w:rsid w:val="00065708"/>
    <w:rsid w:val="00067A06"/>
    <w:rsid w:val="00076D57"/>
    <w:rsid w:val="000A3887"/>
    <w:rsid w:val="000B0EE6"/>
    <w:rsid w:val="000B6147"/>
    <w:rsid w:val="000C11B5"/>
    <w:rsid w:val="000D4536"/>
    <w:rsid w:val="000D6EF9"/>
    <w:rsid w:val="000D7723"/>
    <w:rsid w:val="000E575F"/>
    <w:rsid w:val="000F63ED"/>
    <w:rsid w:val="0010092C"/>
    <w:rsid w:val="00103727"/>
    <w:rsid w:val="00110F10"/>
    <w:rsid w:val="001163C6"/>
    <w:rsid w:val="00121FCE"/>
    <w:rsid w:val="00136955"/>
    <w:rsid w:val="00154C97"/>
    <w:rsid w:val="001624F4"/>
    <w:rsid w:val="0017105F"/>
    <w:rsid w:val="001B17B5"/>
    <w:rsid w:val="001B33A6"/>
    <w:rsid w:val="001C5BA9"/>
    <w:rsid w:val="001D55BA"/>
    <w:rsid w:val="001E5C43"/>
    <w:rsid w:val="002125DF"/>
    <w:rsid w:val="00226699"/>
    <w:rsid w:val="00236E45"/>
    <w:rsid w:val="00246387"/>
    <w:rsid w:val="002465B8"/>
    <w:rsid w:val="00265BE7"/>
    <w:rsid w:val="00274D23"/>
    <w:rsid w:val="002772F2"/>
    <w:rsid w:val="00293CDC"/>
    <w:rsid w:val="002B2141"/>
    <w:rsid w:val="002B5213"/>
    <w:rsid w:val="002E680E"/>
    <w:rsid w:val="00304172"/>
    <w:rsid w:val="003300F2"/>
    <w:rsid w:val="00337144"/>
    <w:rsid w:val="00346653"/>
    <w:rsid w:val="00352830"/>
    <w:rsid w:val="00352BE9"/>
    <w:rsid w:val="00354641"/>
    <w:rsid w:val="00355717"/>
    <w:rsid w:val="00371570"/>
    <w:rsid w:val="00380ED1"/>
    <w:rsid w:val="00382C69"/>
    <w:rsid w:val="00391C83"/>
    <w:rsid w:val="003A28DF"/>
    <w:rsid w:val="003B0782"/>
    <w:rsid w:val="003D1EE8"/>
    <w:rsid w:val="003F6822"/>
    <w:rsid w:val="00404EEC"/>
    <w:rsid w:val="004133DC"/>
    <w:rsid w:val="00447336"/>
    <w:rsid w:val="00452CD7"/>
    <w:rsid w:val="00452F28"/>
    <w:rsid w:val="00456212"/>
    <w:rsid w:val="00462B22"/>
    <w:rsid w:val="00465859"/>
    <w:rsid w:val="00472AB9"/>
    <w:rsid w:val="0048792E"/>
    <w:rsid w:val="00493FF9"/>
    <w:rsid w:val="004B0347"/>
    <w:rsid w:val="004C7A78"/>
    <w:rsid w:val="004D05F1"/>
    <w:rsid w:val="004F5459"/>
    <w:rsid w:val="005004D4"/>
    <w:rsid w:val="005070F7"/>
    <w:rsid w:val="00547402"/>
    <w:rsid w:val="0055150F"/>
    <w:rsid w:val="005546EC"/>
    <w:rsid w:val="0055508E"/>
    <w:rsid w:val="005575F2"/>
    <w:rsid w:val="0056199D"/>
    <w:rsid w:val="00561D9F"/>
    <w:rsid w:val="00567F47"/>
    <w:rsid w:val="00585E96"/>
    <w:rsid w:val="0058631C"/>
    <w:rsid w:val="00590CEF"/>
    <w:rsid w:val="005A734A"/>
    <w:rsid w:val="005B11E4"/>
    <w:rsid w:val="005C606C"/>
    <w:rsid w:val="005D6B09"/>
    <w:rsid w:val="00602461"/>
    <w:rsid w:val="00610CAF"/>
    <w:rsid w:val="006303A4"/>
    <w:rsid w:val="00637009"/>
    <w:rsid w:val="0063718F"/>
    <w:rsid w:val="0064101E"/>
    <w:rsid w:val="00651EB4"/>
    <w:rsid w:val="00651F1F"/>
    <w:rsid w:val="0066786A"/>
    <w:rsid w:val="006A26A5"/>
    <w:rsid w:val="006A7160"/>
    <w:rsid w:val="006B6FF3"/>
    <w:rsid w:val="006D05F4"/>
    <w:rsid w:val="006D099C"/>
    <w:rsid w:val="006D3826"/>
    <w:rsid w:val="006E50CE"/>
    <w:rsid w:val="00721775"/>
    <w:rsid w:val="00726CCF"/>
    <w:rsid w:val="00732E22"/>
    <w:rsid w:val="00755BBC"/>
    <w:rsid w:val="00781988"/>
    <w:rsid w:val="007B73BE"/>
    <w:rsid w:val="007C109B"/>
    <w:rsid w:val="007D5124"/>
    <w:rsid w:val="007F42EA"/>
    <w:rsid w:val="007F53C4"/>
    <w:rsid w:val="00804EBA"/>
    <w:rsid w:val="00811EA1"/>
    <w:rsid w:val="00821EC6"/>
    <w:rsid w:val="00830B8A"/>
    <w:rsid w:val="00853521"/>
    <w:rsid w:val="0086383F"/>
    <w:rsid w:val="00864080"/>
    <w:rsid w:val="008823A8"/>
    <w:rsid w:val="008A243B"/>
    <w:rsid w:val="008A66FE"/>
    <w:rsid w:val="008B1EB5"/>
    <w:rsid w:val="008B5D4D"/>
    <w:rsid w:val="008D0AA5"/>
    <w:rsid w:val="008D5E56"/>
    <w:rsid w:val="008E6901"/>
    <w:rsid w:val="008E6A8C"/>
    <w:rsid w:val="008F7019"/>
    <w:rsid w:val="00906E37"/>
    <w:rsid w:val="00907814"/>
    <w:rsid w:val="009119FB"/>
    <w:rsid w:val="00920A56"/>
    <w:rsid w:val="00921B34"/>
    <w:rsid w:val="0093119D"/>
    <w:rsid w:val="00933D5E"/>
    <w:rsid w:val="009401D2"/>
    <w:rsid w:val="00962248"/>
    <w:rsid w:val="00966F12"/>
    <w:rsid w:val="009725AC"/>
    <w:rsid w:val="0098208E"/>
    <w:rsid w:val="00982DB4"/>
    <w:rsid w:val="00996DFF"/>
    <w:rsid w:val="009A3D29"/>
    <w:rsid w:val="009A4CAD"/>
    <w:rsid w:val="009A73E2"/>
    <w:rsid w:val="009B6081"/>
    <w:rsid w:val="009C540A"/>
    <w:rsid w:val="009C6D74"/>
    <w:rsid w:val="009C7D8F"/>
    <w:rsid w:val="009D4387"/>
    <w:rsid w:val="009D587B"/>
    <w:rsid w:val="009E6CEA"/>
    <w:rsid w:val="00A0463D"/>
    <w:rsid w:val="00A337C0"/>
    <w:rsid w:val="00A35AD1"/>
    <w:rsid w:val="00A37400"/>
    <w:rsid w:val="00A562CE"/>
    <w:rsid w:val="00A61F3D"/>
    <w:rsid w:val="00A82BD4"/>
    <w:rsid w:val="00A9070A"/>
    <w:rsid w:val="00A91CBD"/>
    <w:rsid w:val="00A92D5A"/>
    <w:rsid w:val="00AA3F58"/>
    <w:rsid w:val="00AA5D03"/>
    <w:rsid w:val="00AB76E3"/>
    <w:rsid w:val="00AD07F9"/>
    <w:rsid w:val="00AE6715"/>
    <w:rsid w:val="00AE7A42"/>
    <w:rsid w:val="00AF5638"/>
    <w:rsid w:val="00B03B34"/>
    <w:rsid w:val="00B47A85"/>
    <w:rsid w:val="00B5030C"/>
    <w:rsid w:val="00B73A8F"/>
    <w:rsid w:val="00B77DB1"/>
    <w:rsid w:val="00B84ACC"/>
    <w:rsid w:val="00B8670F"/>
    <w:rsid w:val="00B90F06"/>
    <w:rsid w:val="00B93257"/>
    <w:rsid w:val="00BB630D"/>
    <w:rsid w:val="00BD12C3"/>
    <w:rsid w:val="00BE1357"/>
    <w:rsid w:val="00BF658B"/>
    <w:rsid w:val="00C013A7"/>
    <w:rsid w:val="00C04F1F"/>
    <w:rsid w:val="00C222ED"/>
    <w:rsid w:val="00C266FF"/>
    <w:rsid w:val="00C300BA"/>
    <w:rsid w:val="00C36FA9"/>
    <w:rsid w:val="00C376FB"/>
    <w:rsid w:val="00C51CB3"/>
    <w:rsid w:val="00C60BF3"/>
    <w:rsid w:val="00C6353D"/>
    <w:rsid w:val="00C91A17"/>
    <w:rsid w:val="00CA10B5"/>
    <w:rsid w:val="00CC1619"/>
    <w:rsid w:val="00CC3924"/>
    <w:rsid w:val="00CC4F42"/>
    <w:rsid w:val="00CD04F3"/>
    <w:rsid w:val="00CD1BBA"/>
    <w:rsid w:val="00CF5AB5"/>
    <w:rsid w:val="00D06A71"/>
    <w:rsid w:val="00D13BF6"/>
    <w:rsid w:val="00D4244F"/>
    <w:rsid w:val="00D62803"/>
    <w:rsid w:val="00D62FD3"/>
    <w:rsid w:val="00D630EB"/>
    <w:rsid w:val="00D645DF"/>
    <w:rsid w:val="00D70C00"/>
    <w:rsid w:val="00D74446"/>
    <w:rsid w:val="00DB2909"/>
    <w:rsid w:val="00DB6025"/>
    <w:rsid w:val="00DC056B"/>
    <w:rsid w:val="00DC3A56"/>
    <w:rsid w:val="00E110B6"/>
    <w:rsid w:val="00E37A7D"/>
    <w:rsid w:val="00E65F6A"/>
    <w:rsid w:val="00E66EF7"/>
    <w:rsid w:val="00E713FE"/>
    <w:rsid w:val="00E82684"/>
    <w:rsid w:val="00EB0E00"/>
    <w:rsid w:val="00EB6706"/>
    <w:rsid w:val="00EC57A3"/>
    <w:rsid w:val="00EC72E8"/>
    <w:rsid w:val="00EC7DDF"/>
    <w:rsid w:val="00EE3C68"/>
    <w:rsid w:val="00F1016A"/>
    <w:rsid w:val="00F13C00"/>
    <w:rsid w:val="00F27FE2"/>
    <w:rsid w:val="00F532F3"/>
    <w:rsid w:val="00F55F2B"/>
    <w:rsid w:val="00F650F6"/>
    <w:rsid w:val="00F92C22"/>
    <w:rsid w:val="00F94C26"/>
    <w:rsid w:val="00F94C8A"/>
    <w:rsid w:val="00FA38D6"/>
    <w:rsid w:val="00FB44E2"/>
    <w:rsid w:val="00FC4403"/>
    <w:rsid w:val="00FD1A2A"/>
    <w:rsid w:val="00FE1DB5"/>
    <w:rsid w:val="00FF7F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5"/>
    <o:shapelayout v:ext="edit">
      <o:idmap v:ext="edit" data="1"/>
    </o:shapelayout>
  </w:shapeDefaults>
  <w:decimalSymbol w:val="."/>
  <w:listSeparator w:val=","/>
  <w14:docId w14:val="04D8220D"/>
  <w15:docId w15:val="{7A8A1589-707C-4B5D-80D3-9161A776D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imes New Roman" w:hAnsi="Arial" w:cs="Times New Roman"/>
        <w:sz w:val="22"/>
        <w:szCs w:val="22"/>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E6715"/>
    <w:pPr>
      <w:spacing w:after="120"/>
    </w:pPr>
  </w:style>
  <w:style w:type="paragraph" w:styleId="Heading1">
    <w:name w:val="heading 1"/>
    <w:basedOn w:val="Normal"/>
    <w:next w:val="Normal"/>
    <w:qFormat/>
    <w:rsid w:val="00AE7A42"/>
    <w:pPr>
      <w:keepNext/>
      <w:keepLines/>
      <w:numPr>
        <w:numId w:val="1"/>
      </w:numPr>
      <w:tabs>
        <w:tab w:val="left" w:pos="363"/>
      </w:tabs>
      <w:spacing w:before="440" w:after="280"/>
      <w:outlineLvl w:val="0"/>
    </w:pPr>
    <w:rPr>
      <w:color w:val="002E40"/>
      <w:sz w:val="40"/>
    </w:rPr>
  </w:style>
  <w:style w:type="paragraph" w:styleId="Heading2">
    <w:name w:val="heading 2"/>
    <w:basedOn w:val="Normal"/>
    <w:next w:val="Normal"/>
    <w:qFormat/>
    <w:rsid w:val="00AE7A42"/>
    <w:pPr>
      <w:keepNext/>
      <w:numPr>
        <w:ilvl w:val="1"/>
        <w:numId w:val="1"/>
      </w:numPr>
      <w:tabs>
        <w:tab w:val="left" w:pos="720"/>
      </w:tabs>
      <w:spacing w:before="320"/>
      <w:outlineLvl w:val="1"/>
    </w:pPr>
    <w:rPr>
      <w:b/>
      <w:caps/>
      <w:color w:val="AD9C70"/>
    </w:rPr>
  </w:style>
  <w:style w:type="paragraph" w:styleId="Heading3">
    <w:name w:val="heading 3"/>
    <w:basedOn w:val="Normal"/>
    <w:next w:val="Normal"/>
    <w:qFormat/>
    <w:rsid w:val="00AE7A42"/>
    <w:pPr>
      <w:keepNext/>
      <w:numPr>
        <w:ilvl w:val="2"/>
        <w:numId w:val="1"/>
      </w:numPr>
      <w:spacing w:before="240"/>
      <w:outlineLvl w:val="2"/>
    </w:pPr>
    <w:rPr>
      <w:b/>
      <w:color w:val="AD9C70"/>
    </w:rPr>
  </w:style>
  <w:style w:type="paragraph" w:styleId="Heading4">
    <w:name w:val="heading 4"/>
    <w:basedOn w:val="Normal"/>
    <w:next w:val="Normal"/>
    <w:qFormat/>
    <w:rsid w:val="002B5213"/>
    <w:pPr>
      <w:keepNext/>
      <w:numPr>
        <w:ilvl w:val="3"/>
        <w:numId w:val="1"/>
      </w:numPr>
      <w:tabs>
        <w:tab w:val="left" w:pos="720"/>
      </w:tabs>
      <w:spacing w:before="240"/>
      <w:outlineLvl w:val="3"/>
    </w:pPr>
    <w:rPr>
      <w:smallCaps/>
    </w:rPr>
  </w:style>
  <w:style w:type="paragraph" w:styleId="Heading5">
    <w:name w:val="heading 5"/>
    <w:basedOn w:val="Normal"/>
    <w:next w:val="Normal"/>
    <w:qFormat/>
    <w:rsid w:val="002B5213"/>
    <w:pPr>
      <w:spacing w:before="240"/>
      <w:outlineLvl w:val="4"/>
    </w:pPr>
    <w:rPr>
      <w:i/>
    </w:rPr>
  </w:style>
  <w:style w:type="paragraph" w:styleId="Heading6">
    <w:name w:val="heading 6"/>
    <w:basedOn w:val="Normal"/>
    <w:next w:val="Normal"/>
    <w:qFormat/>
    <w:rsid w:val="002B5213"/>
    <w:pPr>
      <w:spacing w:before="240"/>
      <w:outlineLvl w:val="5"/>
    </w:pPr>
    <w:rPr>
      <w:i/>
    </w:rPr>
  </w:style>
  <w:style w:type="paragraph" w:styleId="Heading7">
    <w:name w:val="heading 7"/>
    <w:basedOn w:val="Normal"/>
    <w:next w:val="Normal"/>
    <w:qFormat/>
    <w:rsid w:val="002B5213"/>
    <w:pPr>
      <w:spacing w:before="240"/>
      <w:outlineLvl w:val="6"/>
    </w:pPr>
    <w:rPr>
      <w:i/>
    </w:rPr>
  </w:style>
  <w:style w:type="paragraph" w:styleId="Heading8">
    <w:name w:val="heading 8"/>
    <w:basedOn w:val="Normal"/>
    <w:next w:val="Normal"/>
    <w:qFormat/>
    <w:rsid w:val="002B5213"/>
    <w:pPr>
      <w:spacing w:before="240"/>
      <w:outlineLvl w:val="7"/>
    </w:pPr>
    <w:rPr>
      <w:i/>
    </w:rPr>
  </w:style>
  <w:style w:type="paragraph" w:styleId="Heading9">
    <w:name w:val="heading 9"/>
    <w:basedOn w:val="Normal"/>
    <w:next w:val="Normal"/>
    <w:qFormat/>
    <w:rsid w:val="002B5213"/>
    <w:pPr>
      <w:spacing w:before="240"/>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Entry">
    <w:name w:val="Table Entry"/>
    <w:basedOn w:val="Normal"/>
    <w:rsid w:val="002B5213"/>
    <w:pPr>
      <w:spacing w:before="20" w:after="20"/>
    </w:pPr>
  </w:style>
  <w:style w:type="paragraph" w:styleId="BodyText">
    <w:name w:val="Body Text"/>
    <w:basedOn w:val="Normal"/>
    <w:rsid w:val="002B5213"/>
  </w:style>
  <w:style w:type="paragraph" w:styleId="BodyText2">
    <w:name w:val="Body Text 2"/>
    <w:basedOn w:val="Normal"/>
    <w:rsid w:val="002B5213"/>
    <w:rPr>
      <w:sz w:val="18"/>
    </w:rPr>
  </w:style>
  <w:style w:type="character" w:styleId="Hyperlink">
    <w:name w:val="Hyperlink"/>
    <w:basedOn w:val="DefaultParagraphFont"/>
    <w:rsid w:val="00AD07F9"/>
    <w:rPr>
      <w:color w:val="1F497D" w:themeColor="text2"/>
      <w:u w:val="none"/>
    </w:rPr>
  </w:style>
  <w:style w:type="paragraph" w:styleId="TOC1">
    <w:name w:val="toc 1"/>
    <w:next w:val="Normal"/>
    <w:autoRedefine/>
    <w:uiPriority w:val="39"/>
    <w:rsid w:val="00C60BF3"/>
    <w:pPr>
      <w:tabs>
        <w:tab w:val="right" w:leader="dot" w:pos="9356"/>
      </w:tabs>
      <w:spacing w:before="220"/>
    </w:pPr>
    <w:rPr>
      <w:noProof/>
      <w:lang w:eastAsia="en-US"/>
    </w:rPr>
  </w:style>
  <w:style w:type="paragraph" w:styleId="TableofFigures">
    <w:name w:val="table of figures"/>
    <w:basedOn w:val="Normal"/>
    <w:next w:val="Normal"/>
    <w:uiPriority w:val="99"/>
    <w:rsid w:val="00C60BF3"/>
    <w:pPr>
      <w:tabs>
        <w:tab w:val="right" w:leader="dot" w:pos="9356"/>
      </w:tabs>
      <w:ind w:left="400" w:hanging="400"/>
    </w:pPr>
    <w:rPr>
      <w:noProof/>
    </w:rPr>
  </w:style>
  <w:style w:type="character" w:styleId="FollowedHyperlink">
    <w:name w:val="FollowedHyperlink"/>
    <w:basedOn w:val="DefaultParagraphFont"/>
    <w:rsid w:val="00AD07F9"/>
    <w:rPr>
      <w:color w:val="4F81BD" w:themeColor="accent1"/>
      <w:u w:val="none"/>
    </w:rPr>
  </w:style>
  <w:style w:type="paragraph" w:styleId="BodyText3">
    <w:name w:val="Body Text 3"/>
    <w:basedOn w:val="Normal"/>
    <w:rsid w:val="002B5213"/>
    <w:pPr>
      <w:spacing w:before="60"/>
    </w:pPr>
    <w:rPr>
      <w:sz w:val="16"/>
    </w:rPr>
  </w:style>
  <w:style w:type="paragraph" w:styleId="TOC2">
    <w:name w:val="toc 2"/>
    <w:basedOn w:val="TOC1"/>
    <w:next w:val="Normal"/>
    <w:autoRedefine/>
    <w:uiPriority w:val="39"/>
    <w:rsid w:val="00C60BF3"/>
    <w:pPr>
      <w:spacing w:before="60"/>
      <w:ind w:left="425"/>
    </w:pPr>
  </w:style>
  <w:style w:type="paragraph" w:styleId="TOC3">
    <w:name w:val="toc 3"/>
    <w:basedOn w:val="TOC1"/>
    <w:next w:val="Normal"/>
    <w:autoRedefine/>
    <w:semiHidden/>
    <w:rsid w:val="00D62803"/>
    <w:pPr>
      <w:tabs>
        <w:tab w:val="clear" w:pos="9356"/>
        <w:tab w:val="left" w:pos="6804"/>
      </w:tabs>
      <w:spacing w:before="0"/>
      <w:ind w:left="400"/>
    </w:pPr>
  </w:style>
  <w:style w:type="paragraph" w:styleId="TOC4">
    <w:name w:val="toc 4"/>
    <w:basedOn w:val="TOC1"/>
    <w:next w:val="Normal"/>
    <w:autoRedefine/>
    <w:semiHidden/>
    <w:rsid w:val="002B5213"/>
    <w:pPr>
      <w:spacing w:before="0"/>
      <w:ind w:left="600"/>
    </w:pPr>
  </w:style>
  <w:style w:type="paragraph" w:styleId="TOC5">
    <w:name w:val="toc 5"/>
    <w:basedOn w:val="TOC1"/>
    <w:next w:val="Normal"/>
    <w:autoRedefine/>
    <w:semiHidden/>
    <w:rsid w:val="002B5213"/>
    <w:pPr>
      <w:spacing w:before="0"/>
      <w:ind w:left="800"/>
    </w:pPr>
  </w:style>
  <w:style w:type="paragraph" w:styleId="TOC6">
    <w:name w:val="toc 6"/>
    <w:basedOn w:val="Normal"/>
    <w:next w:val="Normal"/>
    <w:autoRedefine/>
    <w:semiHidden/>
    <w:rsid w:val="002B5213"/>
    <w:pPr>
      <w:ind w:left="1000"/>
    </w:pPr>
  </w:style>
  <w:style w:type="paragraph" w:styleId="TOC7">
    <w:name w:val="toc 7"/>
    <w:basedOn w:val="Normal"/>
    <w:next w:val="Normal"/>
    <w:autoRedefine/>
    <w:semiHidden/>
    <w:rsid w:val="002B5213"/>
    <w:pPr>
      <w:ind w:left="1200"/>
    </w:pPr>
  </w:style>
  <w:style w:type="paragraph" w:styleId="TOC8">
    <w:name w:val="toc 8"/>
    <w:basedOn w:val="Normal"/>
    <w:next w:val="Normal"/>
    <w:autoRedefine/>
    <w:semiHidden/>
    <w:rsid w:val="002B5213"/>
    <w:pPr>
      <w:ind w:left="1400"/>
    </w:pPr>
  </w:style>
  <w:style w:type="paragraph" w:styleId="TOC9">
    <w:name w:val="toc 9"/>
    <w:basedOn w:val="Normal"/>
    <w:next w:val="Normal"/>
    <w:autoRedefine/>
    <w:semiHidden/>
    <w:rsid w:val="002B5213"/>
    <w:pPr>
      <w:ind w:left="1600"/>
    </w:pPr>
  </w:style>
  <w:style w:type="paragraph" w:styleId="Header">
    <w:name w:val="header"/>
    <w:basedOn w:val="Normal"/>
    <w:rsid w:val="002B5213"/>
    <w:pPr>
      <w:tabs>
        <w:tab w:val="center" w:pos="4153"/>
        <w:tab w:val="right" w:pos="8306"/>
      </w:tabs>
    </w:pPr>
    <w:rPr>
      <w:b/>
      <w:sz w:val="16"/>
    </w:rPr>
  </w:style>
  <w:style w:type="paragraph" w:styleId="Footer">
    <w:name w:val="footer"/>
    <w:basedOn w:val="Normal"/>
    <w:link w:val="FooterChar"/>
    <w:uiPriority w:val="99"/>
    <w:rsid w:val="002B5213"/>
    <w:pPr>
      <w:tabs>
        <w:tab w:val="center" w:pos="4153"/>
        <w:tab w:val="right" w:pos="8306"/>
      </w:tabs>
    </w:pPr>
  </w:style>
  <w:style w:type="character" w:styleId="PageNumber">
    <w:name w:val="page number"/>
    <w:basedOn w:val="DefaultParagraphFont"/>
    <w:rsid w:val="002B5213"/>
  </w:style>
  <w:style w:type="paragraph" w:customStyle="1" w:styleId="ReferencePara">
    <w:name w:val="Reference Para"/>
    <w:basedOn w:val="Normal"/>
    <w:rsid w:val="002B5213"/>
    <w:rPr>
      <w:sz w:val="18"/>
    </w:rPr>
  </w:style>
  <w:style w:type="paragraph" w:styleId="Caption">
    <w:name w:val="caption"/>
    <w:basedOn w:val="Normal"/>
    <w:next w:val="Normal"/>
    <w:qFormat/>
    <w:rsid w:val="00590CEF"/>
    <w:pPr>
      <w:spacing w:before="240" w:after="600"/>
    </w:pPr>
  </w:style>
  <w:style w:type="paragraph" w:customStyle="1" w:styleId="Appendix1">
    <w:name w:val="Appendix 1"/>
    <w:basedOn w:val="Heading1"/>
    <w:next w:val="Normal"/>
    <w:rsid w:val="002B5213"/>
    <w:pPr>
      <w:numPr>
        <w:numId w:val="12"/>
      </w:numPr>
    </w:pPr>
  </w:style>
  <w:style w:type="paragraph" w:customStyle="1" w:styleId="Appendix2">
    <w:name w:val="Appendix 2"/>
    <w:basedOn w:val="Normal"/>
    <w:next w:val="Normal"/>
    <w:rsid w:val="00AE7A42"/>
    <w:pPr>
      <w:keepNext/>
      <w:spacing w:before="320"/>
      <w:outlineLvl w:val="1"/>
    </w:pPr>
    <w:rPr>
      <w:b/>
      <w:caps/>
      <w:color w:val="AD9C70"/>
    </w:rPr>
  </w:style>
  <w:style w:type="paragraph" w:customStyle="1" w:styleId="Appendix3">
    <w:name w:val="Appendix 3"/>
    <w:basedOn w:val="Normal"/>
    <w:next w:val="Normal"/>
    <w:rsid w:val="00AE7A42"/>
    <w:pPr>
      <w:keepNext/>
      <w:spacing w:before="240"/>
      <w:outlineLvl w:val="2"/>
    </w:pPr>
    <w:rPr>
      <w:b/>
      <w:color w:val="AD9C70"/>
    </w:rPr>
  </w:style>
  <w:style w:type="paragraph" w:customStyle="1" w:styleId="Appendix4">
    <w:name w:val="Appendix 4"/>
    <w:basedOn w:val="Normal"/>
    <w:next w:val="Normal"/>
    <w:rsid w:val="002B5213"/>
    <w:pPr>
      <w:keepNext/>
      <w:spacing w:before="240"/>
      <w:outlineLvl w:val="3"/>
    </w:pPr>
    <w:rPr>
      <w:smallCaps/>
    </w:rPr>
  </w:style>
  <w:style w:type="paragraph" w:styleId="BalloonText">
    <w:name w:val="Balloon Text"/>
    <w:basedOn w:val="Normal"/>
    <w:link w:val="BalloonTextChar"/>
    <w:rsid w:val="0055150F"/>
    <w:pPr>
      <w:spacing w:after="0"/>
    </w:pPr>
    <w:rPr>
      <w:rFonts w:cs="Tahoma"/>
      <w:sz w:val="16"/>
      <w:szCs w:val="16"/>
    </w:rPr>
  </w:style>
  <w:style w:type="character" w:customStyle="1" w:styleId="BalloonTextChar">
    <w:name w:val="Balloon Text Char"/>
    <w:basedOn w:val="DefaultParagraphFont"/>
    <w:link w:val="BalloonText"/>
    <w:rsid w:val="0055150F"/>
    <w:rPr>
      <w:rFonts w:cs="Tahoma"/>
      <w:sz w:val="16"/>
      <w:szCs w:val="16"/>
    </w:rPr>
  </w:style>
  <w:style w:type="paragraph" w:customStyle="1" w:styleId="Imagepadding">
    <w:name w:val="Image padding"/>
    <w:basedOn w:val="Normal"/>
    <w:qFormat/>
    <w:rsid w:val="003300F2"/>
    <w:pPr>
      <w:spacing w:before="480" w:after="0"/>
    </w:pPr>
  </w:style>
  <w:style w:type="table" w:styleId="TableGrid">
    <w:name w:val="Table Grid"/>
    <w:basedOn w:val="TableNormal"/>
    <w:rsid w:val="007D51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D1BBA"/>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BGStablestyle">
    <w:name w:val="BGS table style"/>
    <w:basedOn w:val="GridTable1Light-Accent1"/>
    <w:uiPriority w:val="99"/>
    <w:rsid w:val="00E713FE"/>
    <w:tblPr>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Pr>
    <w:trPr>
      <w:jc w:val="center"/>
    </w:trPr>
    <w:tblStylePr w:type="firstRow">
      <w:rPr>
        <w:rFonts w:ascii="Arial" w:hAnsi="Arial"/>
        <w:b w:val="0"/>
        <w:bCs/>
        <w:color w:val="FFFFFF" w:themeColor="background1"/>
        <w:sz w:val="22"/>
      </w:rPr>
      <w:tblPr/>
      <w:tcPr>
        <w:tcBorders>
          <w:top w:val="nil"/>
          <w:left w:val="nil"/>
          <w:bottom w:val="nil"/>
          <w:right w:val="nil"/>
          <w:insideH w:val="nil"/>
          <w:insideV w:val="nil"/>
          <w:tl2br w:val="nil"/>
          <w:tr2bl w:val="nil"/>
        </w:tcBorders>
        <w:shd w:val="clear" w:color="auto" w:fill="002E40"/>
      </w:tcPr>
    </w:tblStylePr>
    <w:tblStylePr w:type="lastRow">
      <w:rPr>
        <w:rFonts w:ascii="Arial" w:hAnsi="Arial"/>
        <w:b w:val="0"/>
        <w:bCs/>
        <w:sz w:val="22"/>
      </w:rPr>
      <w:tblPr/>
      <w:tcPr>
        <w:tcBorders>
          <w:top w:val="triple" w:sz="4" w:space="0" w:color="AD9C70"/>
          <w:left w:val="nil"/>
          <w:bottom w:val="triple" w:sz="4" w:space="0" w:color="AD9C70"/>
          <w:right w:val="nil"/>
          <w:insideH w:val="nil"/>
          <w:insideV w:val="nil"/>
          <w:tl2br w:val="nil"/>
          <w:tr2bl w:val="nil"/>
        </w:tcBorders>
      </w:tcPr>
    </w:tblStylePr>
    <w:tblStylePr w:type="firstCol">
      <w:rPr>
        <w:rFonts w:ascii="Arial" w:hAnsi="Arial"/>
        <w:b w:val="0"/>
        <w:bCs/>
        <w:sz w:val="22"/>
      </w:rPr>
    </w:tblStylePr>
    <w:tblStylePr w:type="lastCol">
      <w:rPr>
        <w:rFonts w:ascii="Arial" w:hAnsi="Arial"/>
        <w:b w:val="0"/>
        <w:bCs/>
        <w:sz w:val="22"/>
      </w:r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Pr/>
      <w:tcPr>
        <w:tcBorders>
          <w:top w:val="single" w:sz="4" w:space="0" w:color="AD9C70"/>
          <w:left w:val="nil"/>
          <w:bottom w:val="single" w:sz="4" w:space="0" w:color="AD9C70"/>
          <w:right w:val="nil"/>
          <w:insideH w:val="nil"/>
          <w:insideV w:val="nil"/>
          <w:tl2br w:val="nil"/>
          <w:tr2bl w:val="nil"/>
        </w:tcBorders>
      </w:tcPr>
    </w:tblStylePr>
    <w:tblStylePr w:type="band2Horz">
      <w:rPr>
        <w:rFonts w:ascii="Arial" w:hAnsi="Arial"/>
        <w:sz w:val="22"/>
      </w:rPr>
      <w:tblPr/>
      <w:tcPr>
        <w:tcBorders>
          <w:top w:val="single" w:sz="6" w:space="0" w:color="AD9C70"/>
          <w:left w:val="nil"/>
          <w:bottom w:val="single" w:sz="6" w:space="0" w:color="AD9C70"/>
          <w:right w:val="nil"/>
          <w:insideH w:val="nil"/>
          <w:insideV w:val="nil"/>
          <w:tl2br w:val="nil"/>
          <w:tr2bl w:val="nil"/>
        </w:tcBorders>
      </w:tcPr>
    </w:tblStylePr>
  </w:style>
  <w:style w:type="table" w:styleId="TableGridLight">
    <w:name w:val="Grid Table Light"/>
    <w:basedOn w:val="TableNormal"/>
    <w:uiPriority w:val="40"/>
    <w:rsid w:val="003B078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3B0782"/>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3B078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Columns3">
    <w:name w:val="Table Columns 3"/>
    <w:basedOn w:val="TableNormal"/>
    <w:semiHidden/>
    <w:unhideWhenUsed/>
    <w:rsid w:val="00CD1BBA"/>
    <w:pPr>
      <w:spacing w:after="1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PlainTable2">
    <w:name w:val="Plain Table 2"/>
    <w:basedOn w:val="TableNormal"/>
    <w:uiPriority w:val="42"/>
    <w:rsid w:val="003B078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456212"/>
    <w:pPr>
      <w:ind w:left="720"/>
      <w:contextualSpacing/>
    </w:pPr>
  </w:style>
  <w:style w:type="character" w:styleId="CommentReference">
    <w:name w:val="annotation reference"/>
    <w:basedOn w:val="DefaultParagraphFont"/>
    <w:semiHidden/>
    <w:unhideWhenUsed/>
    <w:rsid w:val="003A28DF"/>
    <w:rPr>
      <w:sz w:val="16"/>
      <w:szCs w:val="16"/>
    </w:rPr>
  </w:style>
  <w:style w:type="paragraph" w:styleId="CommentText">
    <w:name w:val="annotation text"/>
    <w:basedOn w:val="Normal"/>
    <w:link w:val="CommentTextChar"/>
    <w:semiHidden/>
    <w:unhideWhenUsed/>
    <w:rsid w:val="003A28DF"/>
    <w:pPr>
      <w:jc w:val="both"/>
    </w:pPr>
    <w:rPr>
      <w:rFonts w:ascii="Times New Roman" w:hAnsi="Times New Roman"/>
      <w:sz w:val="20"/>
      <w:szCs w:val="20"/>
      <w:lang w:eastAsia="en-US"/>
    </w:rPr>
  </w:style>
  <w:style w:type="character" w:customStyle="1" w:styleId="CommentTextChar">
    <w:name w:val="Comment Text Char"/>
    <w:basedOn w:val="DefaultParagraphFont"/>
    <w:link w:val="CommentText"/>
    <w:semiHidden/>
    <w:rsid w:val="003A28DF"/>
    <w:rPr>
      <w:rFonts w:ascii="Times New Roman" w:hAnsi="Times New Roman"/>
      <w:sz w:val="20"/>
      <w:szCs w:val="20"/>
      <w:lang w:eastAsia="en-US"/>
    </w:rPr>
  </w:style>
  <w:style w:type="character" w:customStyle="1" w:styleId="FooterChar">
    <w:name w:val="Footer Char"/>
    <w:basedOn w:val="DefaultParagraphFont"/>
    <w:link w:val="Footer"/>
    <w:uiPriority w:val="99"/>
    <w:rsid w:val="00BB63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348474">
      <w:bodyDiv w:val="1"/>
      <w:marLeft w:val="0"/>
      <w:marRight w:val="0"/>
      <w:marTop w:val="0"/>
      <w:marBottom w:val="0"/>
      <w:divBdr>
        <w:top w:val="none" w:sz="0" w:space="0" w:color="auto"/>
        <w:left w:val="none" w:sz="0" w:space="0" w:color="auto"/>
        <w:bottom w:val="none" w:sz="0" w:space="0" w:color="auto"/>
        <w:right w:val="none" w:sz="0" w:space="0" w:color="auto"/>
      </w:divBdr>
    </w:div>
    <w:div w:id="539325874">
      <w:bodyDiv w:val="1"/>
      <w:marLeft w:val="0"/>
      <w:marRight w:val="0"/>
      <w:marTop w:val="0"/>
      <w:marBottom w:val="0"/>
      <w:divBdr>
        <w:top w:val="none" w:sz="0" w:space="0" w:color="auto"/>
        <w:left w:val="none" w:sz="0" w:space="0" w:color="auto"/>
        <w:bottom w:val="none" w:sz="0" w:space="0" w:color="auto"/>
        <w:right w:val="none" w:sz="0" w:space="0" w:color="auto"/>
      </w:divBdr>
    </w:div>
    <w:div w:id="605043545">
      <w:bodyDiv w:val="1"/>
      <w:marLeft w:val="0"/>
      <w:marRight w:val="0"/>
      <w:marTop w:val="0"/>
      <w:marBottom w:val="0"/>
      <w:divBdr>
        <w:top w:val="none" w:sz="0" w:space="0" w:color="auto"/>
        <w:left w:val="none" w:sz="0" w:space="0" w:color="auto"/>
        <w:bottom w:val="none" w:sz="0" w:space="0" w:color="auto"/>
        <w:right w:val="none" w:sz="0" w:space="0" w:color="auto"/>
      </w:divBdr>
    </w:div>
    <w:div w:id="704840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www.bgs.ac.uk/research/environmentalModelling/aquimod.html"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yperlink" Target="https://mapapps.bgs.ac.uk/geologyofbritain/home.html"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hyperlink" Target="http://nora.nerc.ac.uk/id/eprint/507668/"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hyperlink" Target="https://envirolib.apps.nerc.ac.uk/olibcg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geologyshop.com"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theme" Target="theme/theme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ja\Downloads\BGS%20Report_1col_202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0A68F9-2AF4-4E1F-8420-94A433950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BGS Report_1col_2020</Template>
  <TotalTime>0</TotalTime>
  <Pages>3</Pages>
  <Words>2892</Words>
  <Characters>16491</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BGS Report, single column layout</vt:lpstr>
    </vt:vector>
  </TitlesOfParts>
  <Company>BGS</Company>
  <LinksUpToDate>false</LinksUpToDate>
  <CharactersWithSpaces>19345</CharactersWithSpaces>
  <SharedDoc>false</SharedDoc>
  <HLinks>
    <vt:vector size="18" baseType="variant">
      <vt:variant>
        <vt:i4>3932275</vt:i4>
      </vt:variant>
      <vt:variant>
        <vt:i4>138</vt:i4>
      </vt:variant>
      <vt:variant>
        <vt:i4>0</vt:i4>
      </vt:variant>
      <vt:variant>
        <vt:i4>5</vt:i4>
      </vt:variant>
      <vt:variant>
        <vt:lpwstr>http://www.website.com/</vt:lpwstr>
      </vt:variant>
      <vt:variant>
        <vt:lpwstr/>
      </vt:variant>
      <vt:variant>
        <vt:i4>1310807</vt:i4>
      </vt:variant>
      <vt:variant>
        <vt:i4>135</vt:i4>
      </vt:variant>
      <vt:variant>
        <vt:i4>0</vt:i4>
      </vt:variant>
      <vt:variant>
        <vt:i4>5</vt:i4>
      </vt:variant>
      <vt:variant>
        <vt:lpwstr>http://geolib.bgs.ac.uk/</vt:lpwstr>
      </vt:variant>
      <vt:variant>
        <vt:lpwstr/>
      </vt:variant>
      <vt:variant>
        <vt:i4>2293859</vt:i4>
      </vt:variant>
      <vt:variant>
        <vt:i4>90</vt:i4>
      </vt:variant>
      <vt:variant>
        <vt:i4>0</vt:i4>
      </vt:variant>
      <vt:variant>
        <vt:i4>5</vt:i4>
      </vt:variant>
      <vt:variant>
        <vt:lpwstr>http://www.geologyshop.com/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BGS Report, single column layout</dc:title>
  <dc:subject/>
  <dc:creator>Jackson, Christopher R.</dc:creator>
  <cp:keywords/>
  <dc:description/>
  <cp:lastModifiedBy>Bravery Anne</cp:lastModifiedBy>
  <cp:revision>2</cp:revision>
  <cp:lastPrinted>2019-01-14T12:07:00Z</cp:lastPrinted>
  <dcterms:created xsi:type="dcterms:W3CDTF">2021-02-15T12:19:00Z</dcterms:created>
  <dcterms:modified xsi:type="dcterms:W3CDTF">2021-02-15T12:19:00Z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GS Rpt Type">
    <vt:lpwstr>Commissioned</vt:lpwstr>
  </property>
  <property fmtid="{D5CDD505-2E9C-101B-9397-08002B2CF9AE}" pid="3" name="BGS Rpt No">
    <vt:lpwstr>CR/20/056</vt:lpwstr>
  </property>
  <property fmtid="{D5CDD505-2E9C-101B-9397-08002B2CF9AE}" pid="4" name="BGS Rpt Author">
    <vt:lpwstr>S.Y. Bunting, C.R. Jackson, J.D. Mackay</vt:lpwstr>
  </property>
  <property fmtid="{D5CDD505-2E9C-101B-9397-08002B2CF9AE}" pid="5" name="BGS Rpt Ed">
    <vt:lpwstr>A Name, ...</vt:lpwstr>
  </property>
  <property fmtid="{D5CDD505-2E9C-101B-9397-08002B2CF9AE}" pid="6" name="BGS Ref Author">
    <vt:lpwstr>Bunting, S.Y., Jackson, C.R., Mackay, J.D.</vt:lpwstr>
  </property>
  <property fmtid="{D5CDD505-2E9C-101B-9397-08002B2CF9AE}" pid="7" name="BGS Rpt Title">
    <vt:lpwstr>AquiMod modelling of groundwater level hydrographs in the Anglian Water Services' area</vt:lpwstr>
  </property>
  <property fmtid="{D5CDD505-2E9C-101B-9397-08002B2CF9AE}" pid="8" name="BGS Programme">
    <vt:lpwstr>Monitoring and Forecasting</vt:lpwstr>
  </property>
  <property fmtid="{D5CDD505-2E9C-101B-9397-08002B2CF9AE}" pid="9" name="BGS Rpt Version">
    <vt:lpwstr>0.1</vt:lpwstr>
  </property>
  <property fmtid="{D5CDD505-2E9C-101B-9397-08002B2CF9AE}" pid="10" name="BGS Rpt Status">
    <vt:lpwstr>Draft</vt:lpwstr>
  </property>
  <property fmtid="{D5CDD505-2E9C-101B-9397-08002B2CF9AE}" pid="11" name="BGS Keywords">
    <vt:lpwstr>Groundwater level hydrographs; AquiMod modelling;</vt:lpwstr>
  </property>
  <property fmtid="{D5CDD505-2E9C-101B-9397-08002B2CF9AE}" pid="12" name="Nat Grid SW corner easting">
    <vt:i4>999999</vt:i4>
  </property>
  <property fmtid="{D5CDD505-2E9C-101B-9397-08002B2CF9AE}" pid="13" name="Nat Grid SW corner northing">
    <vt:i4>999999</vt:i4>
  </property>
  <property fmtid="{D5CDD505-2E9C-101B-9397-08002B2CF9AE}" pid="14" name="Nat Grid Centre point easting">
    <vt:i4>999999</vt:i4>
  </property>
  <property fmtid="{D5CDD505-2E9C-101B-9397-08002B2CF9AE}" pid="15" name="Nat Grid Centre point northing">
    <vt:i4>999999</vt:i4>
  </property>
  <property fmtid="{D5CDD505-2E9C-101B-9397-08002B2CF9AE}" pid="16" name="Nat Grid NE corner easting">
    <vt:i4>999999</vt:i4>
  </property>
  <property fmtid="{D5CDD505-2E9C-101B-9397-08002B2CF9AE}" pid="17" name="Nat Grid NE corner northing">
    <vt:i4>999999</vt:i4>
  </property>
  <property fmtid="{D5CDD505-2E9C-101B-9397-08002B2CF9AE}" pid="18" name="Map sheet number">
    <vt:i4>999</vt:i4>
  </property>
  <property fmtid="{D5CDD505-2E9C-101B-9397-08002B2CF9AE}" pid="19" name="Map scale">
    <vt:lpwstr>1:99 000</vt:lpwstr>
  </property>
  <property fmtid="{D5CDD505-2E9C-101B-9397-08002B2CF9AE}" pid="20" name="Map name">
    <vt:lpwstr>Map name</vt:lpwstr>
  </property>
  <property fmtid="{D5CDD505-2E9C-101B-9397-08002B2CF9AE}" pid="21" name="Objective-Comment">
    <vt:lpwstr/>
  </property>
  <property fmtid="{D5CDD505-2E9C-101B-9397-08002B2CF9AE}" pid="22" name="Objective-CreationStamp">
    <vt:filetime>2007-05-21T00:00:00Z</vt:filetime>
  </property>
  <property fmtid="{D5CDD505-2E9C-101B-9397-08002B2CF9AE}" pid="23" name="Objective-Id">
    <vt:lpwstr>D20915</vt:lpwstr>
  </property>
  <property fmtid="{D5CDD505-2E9C-101B-9397-08002B2CF9AE}" pid="24" name="Objective-IsApproved">
    <vt:lpwstr>No</vt:lpwstr>
  </property>
  <property fmtid="{D5CDD505-2E9C-101B-9397-08002B2CF9AE}" pid="25" name="Objective-IsPublished">
    <vt:lpwstr>No</vt:lpwstr>
  </property>
  <property fmtid="{D5CDD505-2E9C-101B-9397-08002B2CF9AE}" pid="26" name="Objective-DatePublished">
    <vt:lpwstr/>
  </property>
  <property fmtid="{D5CDD505-2E9C-101B-9397-08002B2CF9AE}" pid="27" name="Objective-ModificationStamp">
    <vt:filetime>2008-04-01T00:00:00Z</vt:filetime>
  </property>
  <property fmtid="{D5CDD505-2E9C-101B-9397-08002B2CF9AE}" pid="28" name="Objective-Owner">
    <vt:lpwstr>Stevenson, John</vt:lpwstr>
  </property>
  <property fmtid="{D5CDD505-2E9C-101B-9397-08002B2CF9AE}" pid="29" name="Objective-Path">
    <vt:lpwstr>Objective Global Folder:JRC Fileplan:NERC User Administration Folder:Templates:NERC Templates:BGS Templates:Editorial Service Templates:</vt:lpwstr>
  </property>
  <property fmtid="{D5CDD505-2E9C-101B-9397-08002B2CF9AE}" pid="30" name="Objective-Parent">
    <vt:lpwstr>Editorial Service Templates</vt:lpwstr>
  </property>
  <property fmtid="{D5CDD505-2E9C-101B-9397-08002B2CF9AE}" pid="31" name="Objective-State">
    <vt:lpwstr>Being Edited</vt:lpwstr>
  </property>
  <property fmtid="{D5CDD505-2E9C-101B-9397-08002B2CF9AE}" pid="32" name="Objective-Title">
    <vt:lpwstr>bgs report 1col</vt:lpwstr>
  </property>
  <property fmtid="{D5CDD505-2E9C-101B-9397-08002B2CF9AE}" pid="33" name="Objective-Version">
    <vt:lpwstr>5.7</vt:lpwstr>
  </property>
  <property fmtid="{D5CDD505-2E9C-101B-9397-08002B2CF9AE}" pid="34" name="Objective-VersionComment">
    <vt:lpwstr>Table of Contents tabs reset to 12cm</vt:lpwstr>
  </property>
  <property fmtid="{D5CDD505-2E9C-101B-9397-08002B2CF9AE}" pid="35" name="Objective-VersionNumber">
    <vt:i4>19</vt:i4>
  </property>
  <property fmtid="{D5CDD505-2E9C-101B-9397-08002B2CF9AE}" pid="36" name="Objective-FileNumber">
    <vt:lpwstr/>
  </property>
  <property fmtid="{D5CDD505-2E9C-101B-9397-08002B2CF9AE}" pid="37" name="Objective-Classification">
    <vt:lpwstr>Not classified</vt:lpwstr>
  </property>
  <property fmtid="{D5CDD505-2E9C-101B-9397-08002B2CF9AE}" pid="38" name="Objective-Caveats">
    <vt:lpwstr/>
  </property>
  <property fmtid="{D5CDD505-2E9C-101B-9397-08002B2CF9AE}" pid="39" name="Objective-Tag [system]">
    <vt:lpwstr/>
  </property>
  <property fmtid="{D5CDD505-2E9C-101B-9397-08002B2CF9AE}" pid="40" name="Objective-Created by (external) [system]">
    <vt:lpwstr/>
  </property>
  <property fmtid="{D5CDD505-2E9C-101B-9397-08002B2CF9AE}" pid="41" name="Objective-Author's organisation [system]">
    <vt:lpwstr/>
  </property>
  <property fmtid="{D5CDD505-2E9C-101B-9397-08002B2CF9AE}" pid="42" name="Objective-Research Council Publisher [system]">
    <vt:lpwstr>BGS</vt:lpwstr>
  </property>
  <property fmtid="{D5CDD505-2E9C-101B-9397-08002B2CF9AE}" pid="43" name="Objective-Generated by [system]">
    <vt:lpwstr>John Stevenson</vt:lpwstr>
  </property>
  <property fmtid="{D5CDD505-2E9C-101B-9397-08002B2CF9AE}" pid="44" name="Objective-Date of Issue [system]">
    <vt:lpwstr/>
  </property>
  <property fmtid="{D5CDD505-2E9C-101B-9397-08002B2CF9AE}" pid="45" name="BGSDate">
    <vt:lpwstr>2016</vt:lpwstr>
  </property>
</Properties>
</file>