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C7F" w:rsidRDefault="008B167C" w:rsidP="008B167C">
      <w:pPr>
        <w:pStyle w:val="Subtitle"/>
      </w:pPr>
      <w:r>
        <w:t xml:space="preserve">Brent Mellor </w:t>
      </w:r>
      <w:r>
        <w:tab/>
        <w:t>u0538831</w:t>
      </w:r>
    </w:p>
    <w:p w:rsidR="008B167C" w:rsidRDefault="008B167C" w:rsidP="008B167C">
      <w:pPr>
        <w:pStyle w:val="Title"/>
      </w:pPr>
      <w:r>
        <w:t>ECE 5780 – Proposal for Final Project</w:t>
      </w:r>
    </w:p>
    <w:p w:rsidR="008B167C" w:rsidRDefault="008B167C" w:rsidP="008B167C"/>
    <w:p w:rsidR="008B167C" w:rsidRDefault="00E72E31" w:rsidP="00E72E31">
      <w:pPr>
        <w:pStyle w:val="Heading1"/>
      </w:pPr>
      <w:r>
        <w:t>High-Level Description</w:t>
      </w:r>
    </w:p>
    <w:p w:rsidR="00E72E31" w:rsidRPr="00E72E31" w:rsidRDefault="00E72E31" w:rsidP="00E72E31"/>
    <w:p w:rsidR="00E72E31" w:rsidRDefault="00E72E31" w:rsidP="00E72E31">
      <w:r>
        <w:t>The overall goal of this project is to design an intelligent LED lighting controller for use within a lab workspace. A central module will allow the user to interactively adjust the levels and state of each of the output lighting channels. In addition, the device will be capable of measuring various environmental conditions such as ambient light, room occupancy and temperature. An exploded view of the tentative design is shown below:</w:t>
      </w:r>
    </w:p>
    <w:p w:rsidR="00E72E31" w:rsidRDefault="00B300A3" w:rsidP="00E72E31">
      <w:r>
        <w:rPr>
          <w:noProof/>
        </w:rPr>
        <w:drawing>
          <wp:anchor distT="0" distB="0" distL="114300" distR="114300" simplePos="0" relativeHeight="251658240" behindDoc="0" locked="0" layoutInCell="1" allowOverlap="1" wp14:anchorId="33CB0934" wp14:editId="0F2CD07B">
            <wp:simplePos x="0" y="0"/>
            <wp:positionH relativeFrom="margin">
              <wp:posOffset>1876425</wp:posOffset>
            </wp:positionH>
            <wp:positionV relativeFrom="paragraph">
              <wp:posOffset>194310</wp:posOffset>
            </wp:positionV>
            <wp:extent cx="3359150" cy="28854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sens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59150" cy="2885440"/>
                    </a:xfrm>
                    <a:prstGeom prst="rect">
                      <a:avLst/>
                    </a:prstGeom>
                  </pic:spPr>
                </pic:pic>
              </a:graphicData>
            </a:graphic>
          </wp:anchor>
        </w:drawing>
      </w:r>
    </w:p>
    <w:p w:rsidR="00E72E31" w:rsidRDefault="00E72E31" w:rsidP="00E72E31">
      <w:pPr>
        <w:jc w:val="center"/>
        <w:rPr>
          <w:sz w:val="20"/>
        </w:rPr>
      </w:pPr>
      <w:r w:rsidRPr="00E72E31">
        <w:rPr>
          <w:sz w:val="20"/>
        </w:rPr>
        <w:t>Figure 1: Exploded view of center module.</w:t>
      </w:r>
    </w:p>
    <w:p w:rsidR="00E72E31" w:rsidRDefault="00E72E31" w:rsidP="00E72E31">
      <w:pPr>
        <w:jc w:val="center"/>
        <w:rPr>
          <w:sz w:val="20"/>
        </w:rPr>
      </w:pPr>
    </w:p>
    <w:p w:rsidR="00E72E31" w:rsidRDefault="0043237B" w:rsidP="00E72E31">
      <w:r>
        <w:t>The major functions of the project are as follows:</w:t>
      </w:r>
    </w:p>
    <w:p w:rsidR="0043237B" w:rsidRDefault="002164AE" w:rsidP="0043237B">
      <w:pPr>
        <w:pStyle w:val="ListParagraph"/>
        <w:numPr>
          <w:ilvl w:val="0"/>
          <w:numId w:val="1"/>
        </w:numPr>
      </w:pPr>
      <w:r>
        <w:t xml:space="preserve">6 </w:t>
      </w:r>
      <w:r w:rsidR="0043237B">
        <w:t>independently controllable PWM output channels for MOSFET or current-source control/drive.</w:t>
      </w:r>
    </w:p>
    <w:p w:rsidR="00E1769B" w:rsidRDefault="00E1769B" w:rsidP="00E1769B">
      <w:pPr>
        <w:pStyle w:val="ListParagraph"/>
        <w:numPr>
          <w:ilvl w:val="0"/>
          <w:numId w:val="1"/>
        </w:numPr>
      </w:pPr>
      <w:r>
        <w:t>Allowing the user to interact with the system through capacitive-sensing buttons, OLED display and audible feedback (piezo).</w:t>
      </w:r>
    </w:p>
    <w:p w:rsidR="002164AE" w:rsidRDefault="002164AE" w:rsidP="0043237B">
      <w:pPr>
        <w:pStyle w:val="ListParagraph"/>
        <w:numPr>
          <w:ilvl w:val="0"/>
          <w:numId w:val="1"/>
        </w:numPr>
      </w:pPr>
      <w:r>
        <w:t>Software interface to chain outputs as independent or RGB groupings.</w:t>
      </w:r>
    </w:p>
    <w:p w:rsidR="002164AE" w:rsidRDefault="002164AE" w:rsidP="0043237B">
      <w:pPr>
        <w:pStyle w:val="ListParagraph"/>
        <w:numPr>
          <w:ilvl w:val="0"/>
          <w:numId w:val="1"/>
        </w:numPr>
      </w:pPr>
      <w:r>
        <w:t>Software interface to allow for selecting and dimming each output channel. (While keeping accurate color hue during RGB dimming.)</w:t>
      </w:r>
    </w:p>
    <w:p w:rsidR="002164AE" w:rsidRDefault="00D34CC6" w:rsidP="0043237B">
      <w:pPr>
        <w:pStyle w:val="ListParagraph"/>
        <w:numPr>
          <w:ilvl w:val="0"/>
          <w:numId w:val="1"/>
        </w:numPr>
      </w:pPr>
      <w:r>
        <w:t xml:space="preserve">User-configurable behavior to automatically turn on/off lighting when entering/exiting the area during low ambient light levels.  </w:t>
      </w:r>
    </w:p>
    <w:p w:rsidR="00883F73" w:rsidRDefault="00883F73" w:rsidP="00E1769B">
      <w:pPr>
        <w:pStyle w:val="ListParagraph"/>
        <w:numPr>
          <w:ilvl w:val="0"/>
          <w:numId w:val="1"/>
        </w:numPr>
      </w:pPr>
      <w:r>
        <w:t>Measuring and displaying environmental conditions such as temperature and barometric pressure trends.</w:t>
      </w:r>
    </w:p>
    <w:p w:rsidR="00E1769B" w:rsidRDefault="00E1769B" w:rsidP="00E1769B">
      <w:pPr>
        <w:pStyle w:val="ListParagraph"/>
      </w:pPr>
    </w:p>
    <w:p w:rsidR="00A777D8" w:rsidRDefault="00A777D8" w:rsidP="004D3DA4">
      <w:pPr>
        <w:pStyle w:val="Heading1"/>
      </w:pPr>
      <w:r>
        <w:lastRenderedPageBreak/>
        <w:t>Functional and Component</w:t>
      </w:r>
      <w:r w:rsidR="00E1769B">
        <w:t xml:space="preserve"> Diagrams</w:t>
      </w:r>
    </w:p>
    <w:p w:rsidR="004D3DA4" w:rsidRPr="004D3DA4" w:rsidRDefault="00946E53" w:rsidP="004D3DA4">
      <w:r>
        <w:rPr>
          <w:noProof/>
        </w:rPr>
        <w:drawing>
          <wp:anchor distT="0" distB="0" distL="114300" distR="114300" simplePos="0" relativeHeight="251659264" behindDoc="0" locked="0" layoutInCell="1" allowOverlap="1" wp14:anchorId="2A59CAB3" wp14:editId="51C1F40B">
            <wp:simplePos x="0" y="0"/>
            <wp:positionH relativeFrom="column">
              <wp:posOffset>1924050</wp:posOffset>
            </wp:positionH>
            <wp:positionV relativeFrom="paragraph">
              <wp:posOffset>265430</wp:posOffset>
            </wp:positionV>
            <wp:extent cx="2924175" cy="26098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1.png"/>
                    <pic:cNvPicPr/>
                  </pic:nvPicPr>
                  <pic:blipFill>
                    <a:blip r:embed="rId6">
                      <a:extLst>
                        <a:ext uri="{28A0092B-C50C-407E-A947-70E740481C1C}">
                          <a14:useLocalDpi xmlns:a14="http://schemas.microsoft.com/office/drawing/2010/main" val="0"/>
                        </a:ext>
                      </a:extLst>
                    </a:blip>
                    <a:stretch>
                      <a:fillRect/>
                    </a:stretch>
                  </pic:blipFill>
                  <pic:spPr>
                    <a:xfrm>
                      <a:off x="0" y="0"/>
                      <a:ext cx="2924175" cy="2609850"/>
                    </a:xfrm>
                    <a:prstGeom prst="rect">
                      <a:avLst/>
                    </a:prstGeom>
                  </pic:spPr>
                </pic:pic>
              </a:graphicData>
            </a:graphic>
          </wp:anchor>
        </w:drawing>
      </w:r>
    </w:p>
    <w:p w:rsidR="00E1769B" w:rsidRDefault="00A777D8" w:rsidP="00A777D8">
      <w:pPr>
        <w:jc w:val="center"/>
        <w:rPr>
          <w:sz w:val="20"/>
        </w:rPr>
      </w:pPr>
      <w:r>
        <w:rPr>
          <w:sz w:val="20"/>
        </w:rPr>
        <w:t>Figure 2: Functional diagram of system.</w:t>
      </w:r>
    </w:p>
    <w:p w:rsidR="00A777D8" w:rsidRDefault="00A777D8" w:rsidP="00A777D8">
      <w:pPr>
        <w:jc w:val="center"/>
        <w:rPr>
          <w:sz w:val="20"/>
        </w:rPr>
      </w:pPr>
    </w:p>
    <w:p w:rsidR="00037837" w:rsidRDefault="00037837" w:rsidP="00A777D8">
      <w:pPr>
        <w:jc w:val="center"/>
        <w:rPr>
          <w:sz w:val="20"/>
        </w:rPr>
      </w:pPr>
    </w:p>
    <w:tbl>
      <w:tblPr>
        <w:tblStyle w:val="TableGrid"/>
        <w:tblW w:w="0" w:type="auto"/>
        <w:tblInd w:w="7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675"/>
      </w:tblGrid>
      <w:tr w:rsidR="00A777D8" w:rsidRPr="00A777D8" w:rsidTr="00946E53">
        <w:tc>
          <w:tcPr>
            <w:tcW w:w="4590" w:type="dxa"/>
          </w:tcPr>
          <w:p w:rsidR="00A777D8" w:rsidRPr="00A777D8" w:rsidRDefault="00A777D8" w:rsidP="00A777D8">
            <w:pPr>
              <w:rPr>
                <w:b/>
                <w:sz w:val="24"/>
              </w:rPr>
            </w:pPr>
            <w:r w:rsidRPr="00A777D8">
              <w:rPr>
                <w:b/>
                <w:sz w:val="24"/>
              </w:rPr>
              <w:t>Inputs:</w:t>
            </w:r>
          </w:p>
        </w:tc>
        <w:tc>
          <w:tcPr>
            <w:tcW w:w="4675" w:type="dxa"/>
          </w:tcPr>
          <w:p w:rsidR="00A777D8" w:rsidRPr="00A777D8" w:rsidRDefault="00A777D8" w:rsidP="00A777D8">
            <w:pPr>
              <w:rPr>
                <w:b/>
                <w:sz w:val="24"/>
              </w:rPr>
            </w:pPr>
            <w:r w:rsidRPr="00A777D8">
              <w:rPr>
                <w:b/>
                <w:sz w:val="24"/>
              </w:rPr>
              <w:t>Outputs:</w:t>
            </w:r>
          </w:p>
        </w:tc>
      </w:tr>
      <w:tr w:rsidR="00A777D8" w:rsidTr="00946E53">
        <w:tc>
          <w:tcPr>
            <w:tcW w:w="4590" w:type="dxa"/>
          </w:tcPr>
          <w:p w:rsidR="00A777D8" w:rsidRDefault="00A777D8" w:rsidP="00A777D8">
            <w:r>
              <w:t>Capacitive-sensor ring</w:t>
            </w:r>
          </w:p>
        </w:tc>
        <w:tc>
          <w:tcPr>
            <w:tcW w:w="4675" w:type="dxa"/>
          </w:tcPr>
          <w:p w:rsidR="00A777D8" w:rsidRDefault="00A777D8" w:rsidP="00A777D8">
            <w:r>
              <w:t>6 independently controlled PWM channels</w:t>
            </w:r>
          </w:p>
        </w:tc>
      </w:tr>
      <w:tr w:rsidR="00A777D8" w:rsidTr="00946E53">
        <w:tc>
          <w:tcPr>
            <w:tcW w:w="4590" w:type="dxa"/>
          </w:tcPr>
          <w:p w:rsidR="00A777D8" w:rsidRDefault="00A777D8" w:rsidP="00A777D8">
            <w:r>
              <w:t>CDS or similar (ambient light level)</w:t>
            </w:r>
          </w:p>
        </w:tc>
        <w:tc>
          <w:tcPr>
            <w:tcW w:w="4675" w:type="dxa"/>
          </w:tcPr>
          <w:p w:rsidR="00A777D8" w:rsidRDefault="00A777D8" w:rsidP="00A777D8">
            <w:r>
              <w:t>OLED display</w:t>
            </w:r>
          </w:p>
        </w:tc>
      </w:tr>
      <w:tr w:rsidR="00A777D8" w:rsidTr="00946E53">
        <w:tc>
          <w:tcPr>
            <w:tcW w:w="4590" w:type="dxa"/>
          </w:tcPr>
          <w:p w:rsidR="00A777D8" w:rsidRDefault="00A777D8" w:rsidP="00A777D8">
            <w:r>
              <w:t>PIR (room occupancy)</w:t>
            </w:r>
          </w:p>
        </w:tc>
        <w:tc>
          <w:tcPr>
            <w:tcW w:w="4675" w:type="dxa"/>
          </w:tcPr>
          <w:p w:rsidR="00A777D8" w:rsidRDefault="00A777D8" w:rsidP="00A777D8">
            <w:r>
              <w:t>Piezo speaker</w:t>
            </w:r>
          </w:p>
        </w:tc>
      </w:tr>
      <w:tr w:rsidR="00A777D8" w:rsidTr="00946E53">
        <w:tc>
          <w:tcPr>
            <w:tcW w:w="4590" w:type="dxa"/>
          </w:tcPr>
          <w:p w:rsidR="00A777D8" w:rsidRDefault="00A777D8" w:rsidP="00A777D8">
            <w:r>
              <w:t xml:space="preserve">Temperature </w:t>
            </w:r>
          </w:p>
        </w:tc>
        <w:tc>
          <w:tcPr>
            <w:tcW w:w="4675" w:type="dxa"/>
          </w:tcPr>
          <w:p w:rsidR="00A777D8" w:rsidRDefault="00A777D8" w:rsidP="00A777D8"/>
        </w:tc>
      </w:tr>
      <w:tr w:rsidR="00A777D8" w:rsidTr="00946E53">
        <w:tc>
          <w:tcPr>
            <w:tcW w:w="4590" w:type="dxa"/>
          </w:tcPr>
          <w:p w:rsidR="00A777D8" w:rsidRDefault="00A777D8" w:rsidP="00A777D8">
            <w:r>
              <w:t xml:space="preserve">Barometric pressure </w:t>
            </w:r>
          </w:p>
        </w:tc>
        <w:tc>
          <w:tcPr>
            <w:tcW w:w="4675" w:type="dxa"/>
          </w:tcPr>
          <w:p w:rsidR="00A777D8" w:rsidRDefault="00A777D8" w:rsidP="00A777D8"/>
        </w:tc>
      </w:tr>
    </w:tbl>
    <w:p w:rsidR="00037837" w:rsidRDefault="00037837" w:rsidP="00A777D8"/>
    <w:p w:rsidR="00A777D8" w:rsidRDefault="009B0CEC" w:rsidP="00A777D8">
      <w:r>
        <w:rPr>
          <w:noProof/>
        </w:rPr>
        <w:drawing>
          <wp:anchor distT="0" distB="0" distL="114300" distR="114300" simplePos="0" relativeHeight="251660288" behindDoc="0" locked="0" layoutInCell="1" allowOverlap="1" wp14:anchorId="67FCC5D7" wp14:editId="673ECA94">
            <wp:simplePos x="0" y="0"/>
            <wp:positionH relativeFrom="margin">
              <wp:align>center</wp:align>
            </wp:positionH>
            <wp:positionV relativeFrom="paragraph">
              <wp:posOffset>252095</wp:posOffset>
            </wp:positionV>
            <wp:extent cx="4152900" cy="27146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2.png"/>
                    <pic:cNvPicPr/>
                  </pic:nvPicPr>
                  <pic:blipFill>
                    <a:blip r:embed="rId7">
                      <a:extLst>
                        <a:ext uri="{28A0092B-C50C-407E-A947-70E740481C1C}">
                          <a14:useLocalDpi xmlns:a14="http://schemas.microsoft.com/office/drawing/2010/main" val="0"/>
                        </a:ext>
                      </a:extLst>
                    </a:blip>
                    <a:stretch>
                      <a:fillRect/>
                    </a:stretch>
                  </pic:blipFill>
                  <pic:spPr>
                    <a:xfrm>
                      <a:off x="0" y="0"/>
                      <a:ext cx="4152900" cy="2714625"/>
                    </a:xfrm>
                    <a:prstGeom prst="rect">
                      <a:avLst/>
                    </a:prstGeom>
                  </pic:spPr>
                </pic:pic>
              </a:graphicData>
            </a:graphic>
          </wp:anchor>
        </w:drawing>
      </w:r>
    </w:p>
    <w:p w:rsidR="00A777D8" w:rsidRDefault="009B0CEC" w:rsidP="009B0CEC">
      <w:pPr>
        <w:jc w:val="center"/>
        <w:rPr>
          <w:sz w:val="20"/>
        </w:rPr>
      </w:pPr>
      <w:r>
        <w:rPr>
          <w:sz w:val="20"/>
        </w:rPr>
        <w:t>Figure 3: Component diagram of system.</w:t>
      </w:r>
    </w:p>
    <w:p w:rsidR="009B0CEC" w:rsidRDefault="009B0CEC" w:rsidP="009B0CEC">
      <w:pPr>
        <w:jc w:val="center"/>
        <w:rPr>
          <w:sz w:val="20"/>
        </w:rPr>
      </w:pPr>
    </w:p>
    <w:p w:rsidR="005B0189" w:rsidRDefault="005B0189">
      <w:r>
        <w:br w:type="page"/>
      </w:r>
    </w:p>
    <w:p w:rsidR="009B0CEC" w:rsidRDefault="00F05B9C" w:rsidP="000212D0">
      <w:pPr>
        <w:pStyle w:val="Heading1"/>
      </w:pPr>
      <w:r>
        <w:lastRenderedPageBreak/>
        <w:t xml:space="preserve">Preliminary </w:t>
      </w:r>
      <w:r w:rsidR="000212D0">
        <w:t>Component List</w:t>
      </w:r>
      <w:bookmarkStart w:id="0" w:name="_GoBack"/>
      <w:bookmarkEnd w:id="0"/>
    </w:p>
    <w:p w:rsidR="000212D0" w:rsidRDefault="000212D0" w:rsidP="000212D0">
      <w:r>
        <w:t>This list is somewhat incomplete, as additional support components will be required.</w:t>
      </w:r>
    </w:p>
    <w:p w:rsidR="000212D0" w:rsidRDefault="000212D0" w:rsidP="000212D0"/>
    <w:p w:rsidR="00B300A3" w:rsidRDefault="00B300A3" w:rsidP="002C6F10">
      <w:pPr>
        <w:pStyle w:val="ListParagraph"/>
        <w:numPr>
          <w:ilvl w:val="0"/>
          <w:numId w:val="2"/>
        </w:numPr>
        <w:rPr>
          <w:b/>
        </w:rPr>
      </w:pPr>
      <w:r w:rsidRPr="002C6F10">
        <w:rPr>
          <w:b/>
        </w:rPr>
        <w:t>Power:</w:t>
      </w:r>
    </w:p>
    <w:p w:rsidR="002C6F10" w:rsidRDefault="00831436" w:rsidP="00831436">
      <w:pPr>
        <w:pStyle w:val="ListParagraph"/>
        <w:numPr>
          <w:ilvl w:val="1"/>
          <w:numId w:val="2"/>
        </w:numPr>
      </w:pPr>
      <w:r w:rsidRPr="00831436">
        <w:t>LT3990</w:t>
      </w:r>
      <w:r w:rsidR="00FA4C5A">
        <w:tab/>
        <w:t xml:space="preserve">- </w:t>
      </w:r>
      <w:r>
        <w:t>Buck-mode switching supply controller by Linear Technology</w:t>
      </w:r>
    </w:p>
    <w:p w:rsidR="00831436" w:rsidRDefault="00831436" w:rsidP="00831436">
      <w:pPr>
        <w:pStyle w:val="ListParagraph"/>
        <w:numPr>
          <w:ilvl w:val="2"/>
          <w:numId w:val="2"/>
        </w:numPr>
      </w:pPr>
      <w:hyperlink r:id="rId8" w:history="1">
        <w:r w:rsidRPr="006A5C0C">
          <w:rPr>
            <w:rStyle w:val="Hyperlink"/>
          </w:rPr>
          <w:t>http://www.linear.com/product/LT3990</w:t>
        </w:r>
      </w:hyperlink>
    </w:p>
    <w:p w:rsidR="00831436" w:rsidRDefault="00831436" w:rsidP="00831436">
      <w:pPr>
        <w:pStyle w:val="ListParagraph"/>
        <w:numPr>
          <w:ilvl w:val="2"/>
          <w:numId w:val="2"/>
        </w:numPr>
      </w:pPr>
      <w:r>
        <w:t>Received as samples from Linear</w:t>
      </w:r>
    </w:p>
    <w:p w:rsidR="00831436" w:rsidRDefault="00602A9D" w:rsidP="00602A9D">
      <w:pPr>
        <w:pStyle w:val="ListParagraph"/>
        <w:numPr>
          <w:ilvl w:val="1"/>
          <w:numId w:val="2"/>
        </w:numPr>
      </w:pPr>
      <w:r w:rsidRPr="00602A9D">
        <w:t>PQ1KA903MZPH</w:t>
      </w:r>
      <w:r w:rsidR="00FA4C5A">
        <w:t xml:space="preserve"> - </w:t>
      </w:r>
      <w:r>
        <w:t>9v LDO from Sharp Microelectronics  (EOL = Cheap)</w:t>
      </w:r>
    </w:p>
    <w:p w:rsidR="00B300A3" w:rsidRDefault="00602A9D" w:rsidP="000212D0">
      <w:pPr>
        <w:pStyle w:val="ListParagraph"/>
        <w:numPr>
          <w:ilvl w:val="2"/>
          <w:numId w:val="2"/>
        </w:numPr>
      </w:pPr>
      <w:hyperlink r:id="rId9" w:history="1">
        <w:r w:rsidRPr="006A5C0C">
          <w:rPr>
            <w:rStyle w:val="Hyperlink"/>
          </w:rPr>
          <w:t>http://www.mouser.com/ProductDetail/Sharp-Microelectronics/PQ1KA903MZPH/?qs=sGAEpiMZZMug9GoBKXZ752jur95v1ZryS9mvDzXqHiE%3d</w:t>
        </w:r>
      </w:hyperlink>
    </w:p>
    <w:p w:rsidR="00602A9D" w:rsidRDefault="00602A9D" w:rsidP="00602A9D">
      <w:pPr>
        <w:pStyle w:val="ListParagraph"/>
        <w:ind w:left="2160"/>
      </w:pPr>
    </w:p>
    <w:p w:rsidR="00B300A3" w:rsidRDefault="00B300A3" w:rsidP="002C6F10">
      <w:pPr>
        <w:pStyle w:val="ListParagraph"/>
        <w:numPr>
          <w:ilvl w:val="0"/>
          <w:numId w:val="2"/>
        </w:numPr>
        <w:rPr>
          <w:b/>
        </w:rPr>
      </w:pPr>
      <w:r w:rsidRPr="002C6F10">
        <w:rPr>
          <w:b/>
        </w:rPr>
        <w:t>User Interface:</w:t>
      </w:r>
    </w:p>
    <w:p w:rsidR="002C6F10" w:rsidRDefault="00FA4C5A" w:rsidP="00FA4C5A">
      <w:pPr>
        <w:pStyle w:val="ListParagraph"/>
        <w:numPr>
          <w:ilvl w:val="1"/>
          <w:numId w:val="2"/>
        </w:numPr>
      </w:pPr>
      <w:r w:rsidRPr="00FA4C5A">
        <w:t>ER-OLED0.96-3</w:t>
      </w:r>
      <w:r>
        <w:tab/>
        <w:t xml:space="preserve">- 0.96” OLED Display from </w:t>
      </w:r>
      <w:proofErr w:type="spellStart"/>
      <w:r>
        <w:t>EastRising</w:t>
      </w:r>
      <w:proofErr w:type="spellEnd"/>
    </w:p>
    <w:p w:rsidR="00FA4C5A" w:rsidRDefault="00FA4C5A" w:rsidP="00FA4C5A">
      <w:pPr>
        <w:pStyle w:val="ListParagraph"/>
        <w:numPr>
          <w:ilvl w:val="2"/>
          <w:numId w:val="2"/>
        </w:numPr>
      </w:pPr>
      <w:hyperlink r:id="rId10" w:history="1">
        <w:r w:rsidRPr="006A5C0C">
          <w:rPr>
            <w:rStyle w:val="Hyperlink"/>
          </w:rPr>
          <w:t>http://www.buydisplay.com/default/oled-display-module.html</w:t>
        </w:r>
      </w:hyperlink>
    </w:p>
    <w:p w:rsidR="00FA4C5A" w:rsidRDefault="00416637" w:rsidP="00416637">
      <w:pPr>
        <w:pStyle w:val="ListParagraph"/>
        <w:numPr>
          <w:ilvl w:val="1"/>
          <w:numId w:val="2"/>
        </w:numPr>
      </w:pPr>
      <w:r w:rsidRPr="00416637">
        <w:t>PKM13EPYH4000-A0</w:t>
      </w:r>
      <w:r>
        <w:t xml:space="preserve"> – Piezo from </w:t>
      </w:r>
      <w:r>
        <w:t>Murata Electronics</w:t>
      </w:r>
    </w:p>
    <w:p w:rsidR="00416637" w:rsidRDefault="00416637" w:rsidP="00416637">
      <w:pPr>
        <w:pStyle w:val="ListParagraph"/>
        <w:numPr>
          <w:ilvl w:val="2"/>
          <w:numId w:val="2"/>
        </w:numPr>
      </w:pPr>
      <w:hyperlink r:id="rId11" w:history="1">
        <w:r w:rsidRPr="006A5C0C">
          <w:rPr>
            <w:rStyle w:val="Hyperlink"/>
          </w:rPr>
          <w:t>http://www.mouser.com/ProductDetail/Murata-Electronics/PKM13EPYH4000-A0/?qs=sGAEpiMZZMtWZVZ%2fjgUYS0Aer%252bhgfKw%2fwIKQ0QWfrPs%3d</w:t>
        </w:r>
      </w:hyperlink>
    </w:p>
    <w:p w:rsidR="00416637" w:rsidRDefault="00C63A97" w:rsidP="00C63A97">
      <w:pPr>
        <w:pStyle w:val="ListParagraph"/>
        <w:numPr>
          <w:ilvl w:val="1"/>
          <w:numId w:val="2"/>
        </w:numPr>
      </w:pPr>
      <w:r>
        <w:t xml:space="preserve">Cap-Sense board fabricated out of </w:t>
      </w:r>
      <w:proofErr w:type="spellStart"/>
      <w:r w:rsidRPr="00C63A97">
        <w:t>Pyralux</w:t>
      </w:r>
      <w:proofErr w:type="spellEnd"/>
      <w:r w:rsidRPr="00C63A97">
        <w:t>® AP9111R</w:t>
      </w:r>
      <w:r>
        <w:t xml:space="preserve"> from </w:t>
      </w:r>
      <w:proofErr w:type="spellStart"/>
      <w:r>
        <w:t>Dupont</w:t>
      </w:r>
      <w:proofErr w:type="spellEnd"/>
    </w:p>
    <w:p w:rsidR="00C63A97" w:rsidRDefault="00C63A97" w:rsidP="00C63A97">
      <w:pPr>
        <w:pStyle w:val="ListParagraph"/>
        <w:numPr>
          <w:ilvl w:val="2"/>
          <w:numId w:val="2"/>
        </w:numPr>
      </w:pPr>
      <w:r>
        <w:t xml:space="preserve">Received as sample material from </w:t>
      </w:r>
      <w:proofErr w:type="spellStart"/>
      <w:r>
        <w:t>Dupont</w:t>
      </w:r>
      <w:proofErr w:type="spellEnd"/>
    </w:p>
    <w:p w:rsidR="00B300A3" w:rsidRDefault="00C63A97" w:rsidP="000212D0">
      <w:pPr>
        <w:pStyle w:val="ListParagraph"/>
        <w:numPr>
          <w:ilvl w:val="1"/>
          <w:numId w:val="2"/>
        </w:numPr>
      </w:pPr>
      <w:r>
        <w:t xml:space="preserve">Additional </w:t>
      </w:r>
      <w:r w:rsidR="009A2256">
        <w:t>c</w:t>
      </w:r>
      <w:r>
        <w:t xml:space="preserve">omponents: </w:t>
      </w:r>
      <w:r w:rsidR="009A2256">
        <w:t>p</w:t>
      </w:r>
      <w:r>
        <w:t>hysical reset button, LED activity indicator.</w:t>
      </w:r>
    </w:p>
    <w:p w:rsidR="00C63A97" w:rsidRDefault="00C63A97" w:rsidP="00C63A97">
      <w:pPr>
        <w:pStyle w:val="ListParagraph"/>
        <w:ind w:left="1440"/>
      </w:pPr>
    </w:p>
    <w:p w:rsidR="00B300A3" w:rsidRDefault="002C6F10" w:rsidP="002C6F10">
      <w:pPr>
        <w:pStyle w:val="ListParagraph"/>
        <w:numPr>
          <w:ilvl w:val="0"/>
          <w:numId w:val="2"/>
        </w:numPr>
        <w:rPr>
          <w:b/>
        </w:rPr>
      </w:pPr>
      <w:r w:rsidRPr="002C6F10">
        <w:rPr>
          <w:b/>
        </w:rPr>
        <w:t>Lighting Driver:</w:t>
      </w:r>
    </w:p>
    <w:p w:rsidR="002C6F10" w:rsidRPr="005F358A" w:rsidRDefault="005F358A" w:rsidP="002C6F10">
      <w:pPr>
        <w:pStyle w:val="ListParagraph"/>
        <w:numPr>
          <w:ilvl w:val="1"/>
          <w:numId w:val="2"/>
        </w:numPr>
        <w:rPr>
          <w:b/>
        </w:rPr>
      </w:pPr>
      <w:r>
        <w:t xml:space="preserve">MOSFET drivers not yet determined. Requires either a low </w:t>
      </w:r>
      <w:proofErr w:type="spellStart"/>
      <w:r>
        <w:t>Rds</w:t>
      </w:r>
      <w:r>
        <w:rPr>
          <w:vertAlign w:val="subscript"/>
        </w:rPr>
        <w:t>on</w:t>
      </w:r>
      <w:proofErr w:type="spellEnd"/>
      <w:r>
        <w:rPr>
          <w:vertAlign w:val="subscript"/>
        </w:rPr>
        <w:t xml:space="preserve"> </w:t>
      </w:r>
      <w:r>
        <w:t>at 3.3v for single power MOSFET drive, or a multi-stage driver using a low-current signal MOSFET to drive a power MOSFET.</w:t>
      </w:r>
    </w:p>
    <w:p w:rsidR="002C6F10" w:rsidRDefault="005F358A" w:rsidP="00403598">
      <w:pPr>
        <w:pStyle w:val="ListParagraph"/>
        <w:numPr>
          <w:ilvl w:val="1"/>
          <w:numId w:val="2"/>
        </w:numPr>
      </w:pPr>
      <w:r w:rsidRPr="005F358A">
        <w:t xml:space="preserve">TPS92550 </w:t>
      </w:r>
      <w:r>
        <w:t xml:space="preserve">- </w:t>
      </w:r>
      <w:r w:rsidRPr="005F358A">
        <w:t xml:space="preserve">14W Constant Current Buck LED Driver </w:t>
      </w:r>
      <w:r>
        <w:t>from TI</w:t>
      </w:r>
    </w:p>
    <w:p w:rsidR="005F358A" w:rsidRDefault="005F358A" w:rsidP="005F358A">
      <w:pPr>
        <w:pStyle w:val="ListParagraph"/>
        <w:numPr>
          <w:ilvl w:val="2"/>
          <w:numId w:val="2"/>
        </w:numPr>
      </w:pPr>
      <w:hyperlink r:id="rId12" w:history="1">
        <w:r w:rsidRPr="006A5C0C">
          <w:rPr>
            <w:rStyle w:val="Hyperlink"/>
          </w:rPr>
          <w:t>http://www.ti.com/product/tps92550</w:t>
        </w:r>
      </w:hyperlink>
    </w:p>
    <w:p w:rsidR="005F358A" w:rsidRDefault="005F358A" w:rsidP="005F358A">
      <w:pPr>
        <w:pStyle w:val="ListParagraph"/>
        <w:numPr>
          <w:ilvl w:val="2"/>
          <w:numId w:val="2"/>
        </w:numPr>
      </w:pPr>
      <w:r>
        <w:t>Received as samples from TI</w:t>
      </w:r>
    </w:p>
    <w:p w:rsidR="006D3109" w:rsidRDefault="006D3109" w:rsidP="006D3109">
      <w:pPr>
        <w:pStyle w:val="ListParagraph"/>
        <w:ind w:left="2160"/>
      </w:pPr>
    </w:p>
    <w:p w:rsidR="002C6F10" w:rsidRDefault="002C6F10" w:rsidP="002C6F10">
      <w:pPr>
        <w:pStyle w:val="ListParagraph"/>
        <w:numPr>
          <w:ilvl w:val="0"/>
          <w:numId w:val="2"/>
        </w:numPr>
        <w:rPr>
          <w:b/>
        </w:rPr>
      </w:pPr>
      <w:r w:rsidRPr="002C6F10">
        <w:rPr>
          <w:b/>
        </w:rPr>
        <w:t>Sensors:</w:t>
      </w:r>
    </w:p>
    <w:p w:rsidR="002C6F10" w:rsidRDefault="00D7003F" w:rsidP="00D7003F">
      <w:pPr>
        <w:pStyle w:val="ListParagraph"/>
        <w:numPr>
          <w:ilvl w:val="1"/>
          <w:numId w:val="2"/>
        </w:numPr>
      </w:pPr>
      <w:r w:rsidRPr="00D7003F">
        <w:t>EKMC1601112</w:t>
      </w:r>
      <w:r w:rsidRPr="00D7003F">
        <w:t xml:space="preserve"> </w:t>
      </w:r>
      <w:r>
        <w:t>–</w:t>
      </w:r>
      <w:r w:rsidRPr="00D7003F">
        <w:t xml:space="preserve"> </w:t>
      </w:r>
      <w:r>
        <w:t xml:space="preserve">Board-Mount PIR Sensor by </w:t>
      </w:r>
      <w:r w:rsidRPr="00D7003F">
        <w:t>Panasonic Electric Works</w:t>
      </w:r>
    </w:p>
    <w:p w:rsidR="00D7003F" w:rsidRDefault="00D7003F" w:rsidP="00D7003F">
      <w:pPr>
        <w:pStyle w:val="ListParagraph"/>
        <w:numPr>
          <w:ilvl w:val="2"/>
          <w:numId w:val="2"/>
        </w:numPr>
      </w:pPr>
      <w:hyperlink r:id="rId13" w:history="1">
        <w:r w:rsidRPr="006A5C0C">
          <w:rPr>
            <w:rStyle w:val="Hyperlink"/>
          </w:rPr>
          <w:t>http://www.mouser.com/ProductDetail/Panasonic-Electric-Works/EKMC1601112/?qs=sGAEpiMZZMvhQj7WZhFIAH0qPqORKaHAVXeVLRh84QI%3d</w:t>
        </w:r>
      </w:hyperlink>
    </w:p>
    <w:p w:rsidR="00D7003F" w:rsidRDefault="00D7003F" w:rsidP="00D7003F">
      <w:pPr>
        <w:pStyle w:val="ListParagraph"/>
        <w:numPr>
          <w:ilvl w:val="1"/>
          <w:numId w:val="2"/>
        </w:numPr>
      </w:pPr>
      <w:r>
        <w:t xml:space="preserve">CDS Cell – Have a few lying around… Could also use something like the </w:t>
      </w:r>
      <w:r w:rsidRPr="00D7003F">
        <w:t>SFH 3711</w:t>
      </w:r>
      <w:r>
        <w:t xml:space="preserve"> by OSRAM.</w:t>
      </w:r>
    </w:p>
    <w:p w:rsidR="00D7003F" w:rsidRDefault="002005A4" w:rsidP="002005A4">
      <w:pPr>
        <w:pStyle w:val="ListParagraph"/>
        <w:numPr>
          <w:ilvl w:val="1"/>
          <w:numId w:val="2"/>
        </w:numPr>
      </w:pPr>
      <w:r w:rsidRPr="002005A4">
        <w:t>BMP085</w:t>
      </w:r>
      <w:r>
        <w:t xml:space="preserve"> – Barometric Pressure/Temperature sensor by Bosch </w:t>
      </w:r>
      <w:proofErr w:type="spellStart"/>
      <w:r>
        <w:t>Sensortec</w:t>
      </w:r>
      <w:proofErr w:type="spellEnd"/>
    </w:p>
    <w:p w:rsidR="002C6F10" w:rsidRDefault="002005A4" w:rsidP="000212D0">
      <w:pPr>
        <w:pStyle w:val="ListParagraph"/>
        <w:numPr>
          <w:ilvl w:val="2"/>
          <w:numId w:val="2"/>
        </w:numPr>
      </w:pPr>
      <w:r>
        <w:t>Superseded by the BMP180, is no longer manufactured. Have one lying around…</w:t>
      </w:r>
    </w:p>
    <w:p w:rsidR="002005A4" w:rsidRDefault="002005A4" w:rsidP="002005A4">
      <w:pPr>
        <w:pStyle w:val="ListParagraph"/>
        <w:ind w:left="2160"/>
      </w:pPr>
    </w:p>
    <w:p w:rsidR="002C6F10" w:rsidRDefault="002C6F10" w:rsidP="002C6F10">
      <w:pPr>
        <w:pStyle w:val="ListParagraph"/>
        <w:numPr>
          <w:ilvl w:val="0"/>
          <w:numId w:val="2"/>
        </w:numPr>
        <w:rPr>
          <w:b/>
        </w:rPr>
      </w:pPr>
      <w:r w:rsidRPr="002C6F10">
        <w:rPr>
          <w:b/>
        </w:rPr>
        <w:t>Controller:</w:t>
      </w:r>
    </w:p>
    <w:p w:rsidR="002C6F10" w:rsidRDefault="00E46B1E" w:rsidP="00676439">
      <w:pPr>
        <w:pStyle w:val="ListParagraph"/>
        <w:numPr>
          <w:ilvl w:val="1"/>
          <w:numId w:val="2"/>
        </w:numPr>
      </w:pPr>
      <w:r w:rsidRPr="00E46B1E">
        <w:t>STM32F0</w:t>
      </w:r>
      <w:r>
        <w:t>5</w:t>
      </w:r>
      <w:r w:rsidRPr="00E46B1E">
        <w:t>1</w:t>
      </w:r>
      <w:r>
        <w:t>C8</w:t>
      </w:r>
      <w:r w:rsidRPr="00E46B1E">
        <w:t xml:space="preserve"> </w:t>
      </w:r>
      <w:r>
        <w:tab/>
        <w:t xml:space="preserve">48-pin, 32-bit ARM processor by ST Microelectronics </w:t>
      </w:r>
    </w:p>
    <w:p w:rsidR="00E46B1E" w:rsidRDefault="00E46B1E" w:rsidP="00E46B1E">
      <w:pPr>
        <w:pStyle w:val="ListParagraph"/>
        <w:numPr>
          <w:ilvl w:val="2"/>
          <w:numId w:val="2"/>
        </w:numPr>
      </w:pPr>
      <w:hyperlink r:id="rId14" w:history="1">
        <w:r w:rsidRPr="006A5C0C">
          <w:rPr>
            <w:rStyle w:val="Hyperlink"/>
          </w:rPr>
          <w:t>http://www.st.com/web/catalog/mmc/FM141/SC1169/SS1574/LN7</w:t>
        </w:r>
      </w:hyperlink>
    </w:p>
    <w:p w:rsidR="00E46B1E" w:rsidRDefault="00D7003F" w:rsidP="00E46B1E">
      <w:pPr>
        <w:pStyle w:val="ListParagraph"/>
        <w:numPr>
          <w:ilvl w:val="2"/>
          <w:numId w:val="2"/>
        </w:numPr>
      </w:pPr>
      <w:hyperlink r:id="rId15" w:history="1">
        <w:r w:rsidRPr="006A5C0C">
          <w:rPr>
            <w:rStyle w:val="Hyperlink"/>
          </w:rPr>
          <w:t>http://www.mouser.com/ProductDetail/STMicroelectronics/STM32F051C8T6/?qs=sGAEpiMZZMuoKKEcg8mMKIFH%252bydVqf%2frlctMrn%2fLH2U%3d</w:t>
        </w:r>
      </w:hyperlink>
      <w:r>
        <w:t xml:space="preserve"> </w:t>
      </w:r>
    </w:p>
    <w:p w:rsidR="00E46B1E" w:rsidRDefault="00E46B1E" w:rsidP="00E46B1E">
      <w:pPr>
        <w:ind w:left="720"/>
      </w:pPr>
    </w:p>
    <w:p w:rsidR="00E46B1E" w:rsidRPr="000212D0" w:rsidRDefault="00E46B1E" w:rsidP="00E46B1E">
      <w:pPr>
        <w:ind w:left="1080"/>
      </w:pPr>
    </w:p>
    <w:sectPr w:rsidR="00E46B1E" w:rsidRPr="000212D0" w:rsidSect="00946E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3759F"/>
    <w:multiLevelType w:val="hybridMultilevel"/>
    <w:tmpl w:val="4302F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71473C"/>
    <w:multiLevelType w:val="hybridMultilevel"/>
    <w:tmpl w:val="0B52A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67C"/>
    <w:rsid w:val="000212D0"/>
    <w:rsid w:val="00037837"/>
    <w:rsid w:val="002005A4"/>
    <w:rsid w:val="002164AE"/>
    <w:rsid w:val="002C6F10"/>
    <w:rsid w:val="003D4918"/>
    <w:rsid w:val="00416637"/>
    <w:rsid w:val="0043237B"/>
    <w:rsid w:val="00432C7F"/>
    <w:rsid w:val="004D3DA4"/>
    <w:rsid w:val="005B0189"/>
    <w:rsid w:val="005F358A"/>
    <w:rsid w:val="00602A9D"/>
    <w:rsid w:val="006D3109"/>
    <w:rsid w:val="00796B3E"/>
    <w:rsid w:val="007A5BF7"/>
    <w:rsid w:val="00831436"/>
    <w:rsid w:val="00883F73"/>
    <w:rsid w:val="008B167C"/>
    <w:rsid w:val="00932946"/>
    <w:rsid w:val="00946E53"/>
    <w:rsid w:val="009A2256"/>
    <w:rsid w:val="009B0CEC"/>
    <w:rsid w:val="00A777D8"/>
    <w:rsid w:val="00A81E72"/>
    <w:rsid w:val="00B300A3"/>
    <w:rsid w:val="00C63A97"/>
    <w:rsid w:val="00D34CC6"/>
    <w:rsid w:val="00D7003F"/>
    <w:rsid w:val="00E1769B"/>
    <w:rsid w:val="00E46B1E"/>
    <w:rsid w:val="00E72E31"/>
    <w:rsid w:val="00F05B9C"/>
    <w:rsid w:val="00FA4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36EB3-E3AE-495B-B3A6-F0DDAA68C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2E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16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6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6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167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72E3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3237B"/>
    <w:pPr>
      <w:ind w:left="720"/>
      <w:contextualSpacing/>
    </w:pPr>
  </w:style>
  <w:style w:type="table" w:styleId="TableGrid">
    <w:name w:val="Table Grid"/>
    <w:basedOn w:val="TableNormal"/>
    <w:uiPriority w:val="39"/>
    <w:rsid w:val="00A777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46B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379382">
      <w:bodyDiv w:val="1"/>
      <w:marLeft w:val="0"/>
      <w:marRight w:val="0"/>
      <w:marTop w:val="0"/>
      <w:marBottom w:val="0"/>
      <w:divBdr>
        <w:top w:val="none" w:sz="0" w:space="0" w:color="auto"/>
        <w:left w:val="none" w:sz="0" w:space="0" w:color="auto"/>
        <w:bottom w:val="none" w:sz="0" w:space="0" w:color="auto"/>
        <w:right w:val="none" w:sz="0" w:space="0" w:color="auto"/>
      </w:divBdr>
    </w:div>
    <w:div w:id="950161355">
      <w:bodyDiv w:val="1"/>
      <w:marLeft w:val="0"/>
      <w:marRight w:val="0"/>
      <w:marTop w:val="0"/>
      <w:marBottom w:val="0"/>
      <w:divBdr>
        <w:top w:val="none" w:sz="0" w:space="0" w:color="auto"/>
        <w:left w:val="none" w:sz="0" w:space="0" w:color="auto"/>
        <w:bottom w:val="none" w:sz="0" w:space="0" w:color="auto"/>
        <w:right w:val="none" w:sz="0" w:space="0" w:color="auto"/>
      </w:divBdr>
    </w:div>
    <w:div w:id="213733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ear.com/product/LT3990" TargetMode="External"/><Relationship Id="rId13" Type="http://schemas.openxmlformats.org/officeDocument/2006/relationships/hyperlink" Target="http://www.mouser.com/ProductDetail/Panasonic-Electric-Works/EKMC1601112/?qs=sGAEpiMZZMvhQj7WZhFIAH0qPqORKaHAVXeVLRh84QI%3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ti.com/product/tps9255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mouser.com/ProductDetail/Murata-Electronics/PKM13EPYH4000-A0/?qs=sGAEpiMZZMtWZVZ%2fjgUYS0Aer%252bhgfKw%2fwIKQ0QWfrPs%3d" TargetMode="External"/><Relationship Id="rId5" Type="http://schemas.openxmlformats.org/officeDocument/2006/relationships/image" Target="media/image1.png"/><Relationship Id="rId15" Type="http://schemas.openxmlformats.org/officeDocument/2006/relationships/hyperlink" Target="http://www.mouser.com/ProductDetail/STMicroelectronics/STM32F051C8T6/?qs=sGAEpiMZZMuoKKEcg8mMKIFH%252bydVqf%2frlctMrn%2fLH2U%3d" TargetMode="External"/><Relationship Id="rId10" Type="http://schemas.openxmlformats.org/officeDocument/2006/relationships/hyperlink" Target="http://www.buydisplay.com/default/oled-display-module.html" TargetMode="External"/><Relationship Id="rId4" Type="http://schemas.openxmlformats.org/officeDocument/2006/relationships/webSettings" Target="webSettings.xml"/><Relationship Id="rId9" Type="http://schemas.openxmlformats.org/officeDocument/2006/relationships/hyperlink" Target="http://www.mouser.com/ProductDetail/Sharp-Microelectronics/PQ1KA903MZPH/?qs=sGAEpiMZZMug9GoBKXZ752jur95v1ZryS9mvDzXqHiE%3d" TargetMode="External"/><Relationship Id="rId14" Type="http://schemas.openxmlformats.org/officeDocument/2006/relationships/hyperlink" Target="http://www.st.com/web/catalog/mmc/FM141/SC1169/SS1574/LN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Mellor</dc:creator>
  <cp:keywords/>
  <dc:description/>
  <cp:lastModifiedBy>Brent Mellor</cp:lastModifiedBy>
  <cp:revision>30</cp:revision>
  <dcterms:created xsi:type="dcterms:W3CDTF">2014-03-04T15:31:00Z</dcterms:created>
  <dcterms:modified xsi:type="dcterms:W3CDTF">2014-03-04T17:59:00Z</dcterms:modified>
</cp:coreProperties>
</file>