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b/>
          <w:bCs/>
          <w:sz w:val="40"/>
          <w:szCs w:val="40"/>
        </w:rPr>
        <w:t xml:space="preserve">Procesamiento de Imágenes</w:t>
      </w:r>
    </w:p>
    <w:p>
      <w:pPr>
        <w:spacing w:after="40"/>
        <w:jc w:val="center"/>
      </w:pPr>
      <w:r>
        <w:rPr>
          <w:sz w:val="26"/>
          <w:szCs w:val="26"/>
        </w:rPr>
        <w:t xml:space="preserve">UA – LCD – Año 2026</w:t>
      </w:r>
    </w:p>
    <w:p>
      <w:pPr>
        <w:spacing w:after="240"/>
        <w:jc w:val="center"/>
      </w:pPr>
      <w:r>
        <w:rPr>
          <w:b/>
          <w:bCs/>
          <w:color w:val="1F3864"/>
          <w:sz w:val="30"/>
          <w:szCs w:val="30"/>
        </w:rPr>
        <w:t xml:space="preserve">Trabajo Práctico N.° 1 — Informe</w:t>
      </w:r>
    </w:p>
    <w:p>
      <w:pPr>
        <w:spacing w:after="480"/>
        <w:jc w:val="center"/>
      </w:pPr>
      <w:r>
        <w:rPr>
          <w:sz w:val="22"/>
          <w:szCs w:val="22"/>
        </w:rPr>
        <w:t xml:space="preserve">Integrantes: Bernardo Di Rienzo — ____________________</w:t>
      </w:r>
    </w:p>
    <w:p>
      <w:pPr>
        <w:pStyle w:val="Heading1"/>
        <w:spacing w:after="120" w:before="240"/>
      </w:pPr>
      <w:r>
        <w:rPr>
          <w:b/>
          <w:bCs/>
        </w:rPr>
        <w:t xml:space="preserve">Problema 1 — Ecualización local del histograma</w:t>
      </w:r>
    </w:p>
    <w:p>
      <w:pPr>
        <w:pStyle w:val="Heading2"/>
        <w:spacing w:after="100" w:before="200"/>
      </w:pPr>
      <w:r>
        <w:rPr>
          <w:b/>
          <w:bCs/>
        </w:rPr>
        <w:t xml:space="preserve">La idea de fondo</w:t>
      </w:r>
    </w:p>
    <w:p>
      <w:pPr>
        <w:spacing w:after="120"/>
        <w:jc w:val="both"/>
      </w:pPr>
      <w:r>
        <w:t xml:space="preserve">Ecualizar el histograma de una imagen consiste en redistribuir sus niveles de gris para que queden lo más repartidos posible en todo el rango [0, 255], mejorando el contraste. Para ello se calcula el histograma (cuántos píxeles hay de cada intensidad), se obtiene su función de distribución acumulada (CDF) y se usa esa CDF como función de mapeo: cada intensidad de entrada se reemplaza por 255 × CDF(intensidad).</w:t>
      </w:r>
    </w:p>
    <w:p>
      <w:pPr>
        <w:pStyle w:val="Heading2"/>
        <w:spacing w:after="100" w:before="200"/>
      </w:pPr>
      <w:r>
        <w:rPr>
          <w:b/>
          <w:bCs/>
        </w:rPr>
        <w:t xml:space="preserve">Por qué la ecualización global no alcanza</w:t>
      </w:r>
    </w:p>
    <w:p>
      <w:pPr>
        <w:spacing w:after="120"/>
        <w:jc w:val="both"/>
      </w:pPr>
      <w:r>
        <w:t xml:space="preserve">Si se aplica la ecualización usando el histograma de toda la imagen (ecualización global), el fondo gris —que ocupa la mayor parte— domina el histograma. Los detalles escondidos están dentro de cuadros muy oscuros cuyos píxeles son una minoría, de modo que la transformación global casi no los modifica y siguen sin verse: en la figura, los cuadros negros quedan igual de negros.</w:t>
      </w:r>
    </w:p>
    <w:p>
      <w:pPr>
        <w:pStyle w:val="Heading2"/>
        <w:spacing w:after="100" w:before="200"/>
      </w:pPr>
      <w:r>
        <w:rPr>
          <w:b/>
          <w:bCs/>
        </w:rPr>
        <w:t xml:space="preserve">Cómo funciona la versión local</w:t>
      </w:r>
    </w:p>
    <w:p>
      <w:pPr>
        <w:spacing w:after="120"/>
        <w:jc w:val="both"/>
      </w:pPr>
      <w:r>
        <w:t xml:space="preserve">En lugar de un único histograma para toda la imagen, se define una ventana de tamaño M×N que se desliza píxel a píxel. En cada posición se realizan tres pasos:</w:t>
      </w:r>
    </w:p>
    <w:p>
      <w:pPr>
        <w:pStyle w:val="ListParagraph"/>
        <w:numPr>
          <w:ilvl w:val="0"/>
          <w:numId w:val="1"/>
        </w:numPr>
        <w:spacing w:after="60"/>
        <w:jc w:val="both"/>
      </w:pPr>
      <w:r>
        <w:t xml:space="preserve">Se toma el vecindario M×N centrado en el píxel actual.</w:t>
      </w:r>
    </w:p>
    <w:p>
      <w:pPr>
        <w:pStyle w:val="ListParagraph"/>
        <w:numPr>
          <w:ilvl w:val="0"/>
          <w:numId w:val="1"/>
        </w:numPr>
        <w:spacing w:after="60"/>
        <w:jc w:val="both"/>
      </w:pPr>
      <w:r>
        <w:t xml:space="preserve">Se calcula el histograma únicamente de ese vecindario y su CDF.</w:t>
      </w:r>
    </w:p>
    <w:p>
      <w:pPr>
        <w:pStyle w:val="ListParagraph"/>
        <w:numPr>
          <w:ilvl w:val="0"/>
          <w:numId w:val="1"/>
        </w:numPr>
        <w:spacing w:after="60"/>
        <w:jc w:val="both"/>
      </w:pPr>
      <w:r>
        <w:t xml:space="preserve">Se mapea solo el </w:t>
      </w:r>
      <w:r>
        <w:rPr>
          <w:b/>
          <w:bCs/>
        </w:rPr>
        <w:t xml:space="preserve">píxel central</w:t>
      </w:r>
      <w:r>
        <w:t xml:space="preserve"> con: nuevo_valor = round(255 × CDF(valor_central)).</w:t>
      </w:r>
    </w:p>
    <w:p>
      <w:pPr>
        <w:spacing w:after="120"/>
        <w:jc w:val="both"/>
      </w:pPr>
      <w:r>
        <w:t xml:space="preserve">Así, el contraste se ajusta a las condiciones locales de cada zona: dentro de un cuadro oscuro, el histograma local está formado casi solo por valores oscuros, y la ecualización los "estira" hasta hacer visible el detalle oculto. Para poder centrar la ventana en los píxeles del borde se agrega un marco con cv2.copyMakeBorder(..., BORDER_REPLICATE), que replica los píxeles del borde y evita quedarse sin vecindario.</w:t>
      </w:r>
    </w:p>
    <w:p>
      <w:pPr>
        <w:spacing w:after="60" w:before="120"/>
        <w:jc w:val="center"/>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57625"/>
                    </a:xfrm>
                    <a:prstGeom prst="rect">
                      <a:avLst/>
                    </a:prstGeom>
                  </pic:spPr>
                </pic:pic>
              </a:graphicData>
            </a:graphic>
          </wp:inline>
        </w:drawing>
      </w:r>
    </w:p>
    <w:p>
      <w:pPr>
        <w:spacing w:after="160"/>
        <w:jc w:val="center"/>
      </w:pPr>
      <w:r>
        <w:rPr>
          <w:i/>
          <w:iCs/>
          <w:color w:val="555555"/>
          <w:sz w:val="18"/>
          <w:szCs w:val="18"/>
        </w:rPr>
        <w:t xml:space="preserve">Figura 1 — Imagen original, ecualización global y ecualización local con distintos tamaños de ventana.</w:t>
      </w:r>
    </w:p>
    <w:p>
      <w:pPr>
        <w:pStyle w:val="Heading2"/>
        <w:spacing w:after="100" w:before="200"/>
      </w:pPr>
      <w:r>
        <w:rPr>
          <w:b/>
          <w:bCs/>
        </w:rPr>
        <w:t xml:space="preserve">Detalles escondidos encontrados</w:t>
      </w:r>
    </w:p>
    <w:p>
      <w:pPr>
        <w:spacing w:after="120"/>
        <w:jc w:val="both"/>
      </w:pPr>
      <w:r>
        <w:t xml:space="preserve">Al aplicar la ecualización local aparecen cinco detalles que en la imagen original eran invisibles:</w:t>
      </w:r>
    </w:p>
    <w:p>
      <w:pPr>
        <w:pStyle w:val="ListParagraph"/>
        <w:numPr>
          <w:ilvl w:val="0"/>
          <w:numId w:val="1"/>
        </w:numPr>
        <w:spacing w:after="60"/>
        <w:jc w:val="both"/>
      </w:pPr>
      <w:r>
        <w:t xml:space="preserve">Arriba-izquierda: un cuadrado pequeño.</w:t>
      </w:r>
    </w:p>
    <w:p>
      <w:pPr>
        <w:pStyle w:val="ListParagraph"/>
        <w:numPr>
          <w:ilvl w:val="0"/>
          <w:numId w:val="1"/>
        </w:numPr>
        <w:spacing w:after="60"/>
        <w:jc w:val="both"/>
      </w:pPr>
      <w:r>
        <w:t xml:space="preserve">Arriba-derecha: una línea diagonal.</w:t>
      </w:r>
    </w:p>
    <w:p>
      <w:pPr>
        <w:pStyle w:val="ListParagraph"/>
        <w:numPr>
          <w:ilvl w:val="0"/>
          <w:numId w:val="1"/>
        </w:numPr>
        <w:spacing w:after="60"/>
        <w:jc w:val="both"/>
      </w:pPr>
      <w:r>
        <w:t xml:space="preserve">Centro: la letra "a".</w:t>
      </w:r>
    </w:p>
    <w:p>
      <w:pPr>
        <w:pStyle w:val="ListParagraph"/>
        <w:numPr>
          <w:ilvl w:val="0"/>
          <w:numId w:val="1"/>
        </w:numPr>
        <w:spacing w:after="60"/>
        <w:jc w:val="both"/>
      </w:pPr>
      <w:r>
        <w:t xml:space="preserve">Abajo-izquierda: un grupo de líneas horizontales.</w:t>
      </w:r>
    </w:p>
    <w:p>
      <w:pPr>
        <w:pStyle w:val="ListParagraph"/>
        <w:numPr>
          <w:ilvl w:val="0"/>
          <w:numId w:val="1"/>
        </w:numPr>
        <w:spacing w:after="60"/>
        <w:jc w:val="both"/>
      </w:pPr>
      <w:r>
        <w:t xml:space="preserve">Abajo-derecha: un círculo.</w:t>
      </w:r>
    </w:p>
    <w:p>
      <w:pPr>
        <w:pStyle w:val="Heading2"/>
        <w:spacing w:after="100" w:before="200"/>
      </w:pPr>
      <w:r>
        <w:rPr>
          <w:b/>
          <w:bCs/>
        </w:rPr>
        <w:t xml:space="preserve">Influencia del tamaño de la ventana</w:t>
      </w:r>
    </w:p>
    <w:p>
      <w:pPr>
        <w:pStyle w:val="ListParagraph"/>
        <w:numPr>
          <w:ilvl w:val="0"/>
          <w:numId w:val="1"/>
        </w:numPr>
        <w:spacing w:after="60"/>
        <w:jc w:val="both"/>
      </w:pPr>
      <w:r>
        <w:rPr>
          <w:b/>
          <w:bCs/>
        </w:rPr>
        <w:t xml:space="preserve">Ventana chica (5×5): </w:t>
      </w:r>
      <w:r>
        <w:t xml:space="preserve">revela los detalles con mucho filo, pero amplifica el ruido: al calcularse el histograma con muy pocos píxeles, cualquier variación mínima se magnifica y el fondo aparece muy granulado.</w:t>
      </w:r>
    </w:p>
    <w:p>
      <w:pPr>
        <w:pStyle w:val="ListParagraph"/>
        <w:numPr>
          <w:ilvl w:val="0"/>
          <w:numId w:val="1"/>
        </w:numPr>
        <w:spacing w:after="60"/>
        <w:jc w:val="both"/>
      </w:pPr>
      <w:r>
        <w:rPr>
          <w:b/>
          <w:bCs/>
        </w:rPr>
        <w:t xml:space="preserve">Ventana grande (31×31): </w:t>
      </w:r>
      <w:r>
        <w:t xml:space="preserve">el resultado es más suave y con menos ruido, pero se pierde localidad: los detalles se ven más difusos y aparecen "halos" o gradientes alrededor de los cuadros, porque la ventana ya mezcla píxeles de zonas distintas.</w:t>
      </w:r>
    </w:p>
    <w:p>
      <w:pPr>
        <w:pStyle w:val="ListParagraph"/>
        <w:numPr>
          <w:ilvl w:val="0"/>
          <w:numId w:val="1"/>
        </w:numPr>
        <w:spacing w:after="60"/>
        <w:jc w:val="both"/>
      </w:pPr>
      <w:r>
        <w:rPr>
          <w:b/>
          <w:bCs/>
        </w:rPr>
        <w:t xml:space="preserve">Ventanas intermedias (9×9 a 15×15): </w:t>
      </w:r>
      <w:r>
        <w:t xml:space="preserve">ofrecen el mejor compromiso: los detalles quedan nítidos y el ruido se mantiene controlado.</w:t>
      </w:r>
    </w:p>
    <w:p>
      <w:pPr>
        <w:spacing w:after="120"/>
        <w:jc w:val="both"/>
      </w:pPr>
      <w:r>
        <w:t xml:space="preserve">En conclusión, el tamaño de la ventana regula el balance entre </w:t>
      </w:r>
      <w:r>
        <w:rPr>
          <w:b/>
          <w:bCs/>
        </w:rPr>
        <w:t xml:space="preserve">detalle/contraste local</w:t>
      </w:r>
      <w:r>
        <w:t xml:space="preserve"> (ventanas chicas) y </w:t>
      </w:r>
      <w:r>
        <w:rPr>
          <w:b/>
          <w:bCs/>
        </w:rPr>
        <w:t xml:space="preserve">suavidad/robustez al ruido</w:t>
      </w:r>
      <w:r>
        <w:t xml:space="preserve"> (ventanas grandes).</w:t>
      </w:r>
    </w:p>
    <w:p>
      <w:pPr>
        <w:pageBreakBefore/>
      </w:pPr>
    </w:p>
    <w:p>
      <w:pPr>
        <w:pStyle w:val="Heading1"/>
        <w:spacing w:after="120" w:before="240"/>
      </w:pPr>
      <w:r>
        <w:rPr>
          <w:b/>
          <w:bCs/>
        </w:rPr>
        <w:t xml:space="preserve">Problema 2 — Corrección de multiple choice</w:t>
      </w:r>
    </w:p>
    <w:p>
      <w:pPr>
        <w:spacing w:after="120"/>
        <w:jc w:val="both"/>
      </w:pPr>
      <w:r>
        <w:t xml:space="preserve">Se corrigen de forma automática exámenes multiple choice de 10 preguntas con cuatro opciones (A, B, C, D), tomando como única entrada la imagen de cada examen (no se usan coordenadas fijas). Las respuestas correctas son: 1.C  2.B  3.A  4.D  5.B  6.B  7.A  8.B  9.D  10.D.</w:t>
      </w:r>
    </w:p>
    <w:p>
      <w:pPr>
        <w:pStyle w:val="Heading2"/>
        <w:spacing w:after="100" w:before="200"/>
      </w:pPr>
      <w:r>
        <w:rPr>
          <w:b/>
          <w:bCs/>
        </w:rPr>
        <w:t xml:space="preserve">Punto a — Corrección de las respuestas (OK / MAL)</w:t>
      </w:r>
    </w:p>
    <w:p>
      <w:pPr>
        <w:spacing w:after="120"/>
        <w:jc w:val="both"/>
      </w:pPr>
      <w:r>
        <w:rPr>
          <w:b/>
          <w:bCs/>
        </w:rPr>
        <w:t xml:space="preserve">Detección de la grilla. </w:t>
      </w:r>
      <w:r>
        <w:t xml:space="preserve">Se binariza la imagen y se cuentan los píxeles negros por columna y por fila. Donde hay una línea vertical, la columna acumula muchos píxeles negros; donde hay una línea horizontal, lo hace la fila. Esos picos permiten ubicar las líneas de la tabla.</w:t>
      </w:r>
    </w:p>
    <w:p>
      <w:pPr>
        <w:spacing w:after="60" w:before="12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09750"/>
                    </a:xfrm>
                    <a:prstGeom prst="rect">
                      <a:avLst/>
                    </a:prstGeom>
                  </pic:spPr>
                </pic:pic>
              </a:graphicData>
            </a:graphic>
          </wp:inline>
        </w:drawing>
      </w:r>
    </w:p>
    <w:p>
      <w:pPr>
        <w:spacing w:after="160"/>
        <w:jc w:val="center"/>
      </w:pPr>
      <w:r>
        <w:rPr>
          <w:i/>
          <w:iCs/>
          <w:color w:val="555555"/>
          <w:sz w:val="18"/>
          <w:szCs w:val="18"/>
        </w:rPr>
        <w:t xml:space="preserve">Figura 2 — Cantidad de píxeles negros por columna (picos = líneas verticales).</w:t>
      </w:r>
    </w:p>
    <w:p>
      <w:pPr>
        <w:spacing w:after="60" w:before="12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9750"/>
                    </a:xfrm>
                    <a:prstGeom prst="rect">
                      <a:avLst/>
                    </a:prstGeom>
                  </pic:spPr>
                </pic:pic>
              </a:graphicData>
            </a:graphic>
          </wp:inline>
        </w:drawing>
      </w:r>
    </w:p>
    <w:p>
      <w:pPr>
        <w:spacing w:after="160"/>
        <w:jc w:val="center"/>
      </w:pPr>
      <w:r>
        <w:rPr>
          <w:i/>
          <w:iCs/>
          <w:color w:val="555555"/>
          <w:sz w:val="18"/>
          <w:szCs w:val="18"/>
        </w:rPr>
        <w:t xml:space="preserve">Figura 3 — Cantidad de píxeles negros por fila (picos = líneas horizontales).</w:t>
      </w:r>
    </w:p>
    <w:p>
      <w:pPr>
        <w:spacing w:after="120"/>
        <w:jc w:val="both"/>
      </w:pPr>
      <w:r>
        <w:t xml:space="preserve">Aplicando un umbral sobre esas proyecciones se obtienen los cortes que delimitan la tabla:</w:t>
      </w:r>
    </w:p>
    <w:p>
      <w:pPr>
        <w:pStyle w:val="ListParagraph"/>
        <w:numPr>
          <w:ilvl w:val="0"/>
          <w:numId w:val="1"/>
        </w:numPr>
        <w:spacing w:after="60"/>
        <w:jc w:val="both"/>
      </w:pPr>
      <w:r>
        <w:t xml:space="preserve">Cortes verticales: [17, 260, 322, 565]</w:t>
      </w:r>
    </w:p>
    <w:p>
      <w:pPr>
        <w:pStyle w:val="ListParagraph"/>
        <w:numPr>
          <w:ilvl w:val="0"/>
          <w:numId w:val="1"/>
        </w:numPr>
        <w:spacing w:after="60"/>
        <w:jc w:val="both"/>
      </w:pPr>
      <w:r>
        <w:t xml:space="preserve">Cortes horizontales: [53, 180, 305, 431, 557, 682]</w:t>
      </w:r>
    </w:p>
    <w:p>
      <w:pPr>
        <w:spacing w:after="60" w:before="120"/>
        <w:jc w:val="center"/>
      </w:pPr>
      <w:r>
        <w:drawing>
          <wp:inline distT="0" distB="0" distL="0" distR="0">
            <wp:extent cx="31432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867150"/>
                    </a:xfrm>
                    <a:prstGeom prst="rect">
                      <a:avLst/>
                    </a:prstGeom>
                  </pic:spPr>
                </pic:pic>
              </a:graphicData>
            </a:graphic>
          </wp:inline>
        </w:drawing>
      </w:r>
    </w:p>
    <w:p>
      <w:pPr>
        <w:spacing w:after="160"/>
        <w:jc w:val="center"/>
      </w:pPr>
      <w:r>
        <w:rPr>
          <w:i/>
          <w:iCs/>
          <w:color w:val="555555"/>
          <w:sz w:val="18"/>
          <w:szCs w:val="18"/>
        </w:rPr>
        <w:t xml:space="preserve">Figura 4 — Divisiones detectadas sobre el examen.</w:t>
      </w:r>
    </w:p>
    <w:p>
      <w:pPr>
        <w:spacing w:after="120"/>
        <w:jc w:val="both"/>
      </w:pPr>
      <w:r>
        <w:rPr>
          <w:b/>
          <w:bCs/>
        </w:rPr>
        <w:t xml:space="preserve">Extracción de los cuadrantes. </w:t>
      </w:r>
      <w:r>
        <w:t xml:space="preserve">Con esos cortes se recorta cada una de las 10 preguntas.</w:t>
      </w:r>
    </w:p>
    <w:p>
      <w:pPr>
        <w:spacing w:after="60" w:before="120"/>
        <w:jc w:val="center"/>
      </w:pPr>
      <w:r>
        <w:drawing>
          <wp:inline distT="0" distB="0" distL="0" distR="0">
            <wp:extent cx="314325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629150"/>
                    </a:xfrm>
                    <a:prstGeom prst="rect">
                      <a:avLst/>
                    </a:prstGeom>
                  </pic:spPr>
                </pic:pic>
              </a:graphicData>
            </a:graphic>
          </wp:inline>
        </w:drawing>
      </w:r>
    </w:p>
    <w:p>
      <w:pPr>
        <w:spacing w:after="160"/>
        <w:jc w:val="center"/>
      </w:pPr>
      <w:r>
        <w:rPr>
          <w:i/>
          <w:iCs/>
          <w:color w:val="555555"/>
          <w:sz w:val="18"/>
          <w:szCs w:val="18"/>
        </w:rPr>
        <w:t xml:space="preserve">Figura 5 — Los 10 cuadrantes (preguntas) recortados.</w:t>
      </w:r>
    </w:p>
    <w:p>
      <w:pPr>
        <w:spacing w:after="120"/>
        <w:jc w:val="both"/>
      </w:pPr>
      <w:r>
        <w:rPr>
          <w:b/>
          <w:bCs/>
        </w:rPr>
        <w:t xml:space="preserve">Detección de la respuesta en cada celda. </w:t>
      </w:r>
      <w:r>
        <w:t xml:space="preserve">Dentro de cada celda se detecta, con un kernel, la línea horizontal sobre la que el alumno escribe la respuesta, y se recorta la región por encima de esa línea.</w:t>
      </w:r>
    </w:p>
    <w:p>
      <w:pPr>
        <w:spacing w:after="60" w:before="120"/>
        <w:jc w:val="center"/>
      </w:pPr>
      <w:r>
        <w:drawing>
          <wp:inline distT="0" distB="0" distL="0" distR="0">
            <wp:extent cx="3429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4105275"/>
                    </a:xfrm>
                    <a:prstGeom prst="rect">
                      <a:avLst/>
                    </a:prstGeom>
                  </pic:spPr>
                </pic:pic>
              </a:graphicData>
            </a:graphic>
          </wp:inline>
        </w:drawing>
      </w:r>
    </w:p>
    <w:p>
      <w:pPr>
        <w:spacing w:after="160"/>
        <w:jc w:val="center"/>
      </w:pPr>
      <w:r>
        <w:rPr>
          <w:i/>
          <w:iCs/>
          <w:color w:val="555555"/>
          <w:sz w:val="18"/>
          <w:szCs w:val="18"/>
        </w:rPr>
        <w:t xml:space="preserve">Figura 6 — Línea de respuesta detectada en cada celda.</w:t>
      </w:r>
    </w:p>
    <w:p>
      <w:pPr>
        <w:spacing w:after="120"/>
        <w:jc w:val="both"/>
      </w:pPr>
      <w:r>
        <w:t xml:space="preserve">Para decidir si hay respuesta o no, se evalúa la región recortada:</w:t>
      </w:r>
    </w:p>
    <w:p>
      <w:pPr>
        <w:pStyle w:val="ListParagraph"/>
        <w:numPr>
          <w:ilvl w:val="0"/>
          <w:numId w:val="1"/>
        </w:numPr>
        <w:spacing w:after="60"/>
        <w:jc w:val="both"/>
      </w:pPr>
      <w:r>
        <w:t xml:space="preserve">Si en el 30 % inferior de la región no hay ningún píxel negro, se asume que el alumno no respondió, por lo que la respuesta es incorrecta.</w:t>
      </w:r>
    </w:p>
    <w:p>
      <w:pPr>
        <w:pStyle w:val="ListParagraph"/>
        <w:numPr>
          <w:ilvl w:val="0"/>
          <w:numId w:val="1"/>
        </w:numPr>
        <w:spacing w:after="60"/>
        <w:jc w:val="both"/>
      </w:pPr>
      <w:r>
        <w:t xml:space="preserve">Si hay al menos un píxel negro, se calcula qué renglones tienen tinta y se toma el último (la respuesta siempre está en el último renglón).</w:t>
      </w:r>
    </w:p>
    <w:p>
      <w:pPr>
        <w:spacing w:after="60" w:before="120"/>
        <w:jc w:val="center"/>
      </w:pPr>
      <w:r>
        <w:drawing>
          <wp:inline distT="0" distB="0" distL="0" distR="0">
            <wp:extent cx="3429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181225"/>
                    </a:xfrm>
                    <a:prstGeom prst="rect">
                      <a:avLst/>
                    </a:prstGeom>
                  </pic:spPr>
                </pic:pic>
              </a:graphicData>
            </a:graphic>
          </wp:inline>
        </w:drawing>
      </w:r>
    </w:p>
    <w:p>
      <w:pPr>
        <w:spacing w:after="160"/>
        <w:jc w:val="center"/>
      </w:pPr>
      <w:r>
        <w:rPr>
          <w:i/>
          <w:iCs/>
          <w:color w:val="555555"/>
          <w:sz w:val="18"/>
          <w:szCs w:val="18"/>
        </w:rPr>
        <w:t xml:space="preserve">Figura 7 — Región por encima de la línea, binarizada.</w:t>
      </w:r>
    </w:p>
    <w:p>
      <w:pPr>
        <w:spacing w:after="120"/>
        <w:jc w:val="both"/>
      </w:pPr>
      <w:r>
        <w:t xml:space="preserve">Finalmente se recorta esa región para quedarse solo con la letra escrita, sin píxeles de más.</w:t>
      </w:r>
    </w:p>
    <w:p>
      <w:pPr>
        <w:spacing w:after="60" w:before="120"/>
        <w:jc w:val="center"/>
      </w:pPr>
      <w:r>
        <w:drawing>
          <wp:inline distT="0" distB="0" distL="0" distR="0">
            <wp:extent cx="4095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933575"/>
                    </a:xfrm>
                    <a:prstGeom prst="rect">
                      <a:avLst/>
                    </a:prstGeom>
                  </pic:spPr>
                </pic:pic>
              </a:graphicData>
            </a:graphic>
          </wp:inline>
        </w:drawing>
      </w:r>
    </w:p>
    <w:p>
      <w:pPr>
        <w:spacing w:after="160"/>
        <w:jc w:val="center"/>
      </w:pPr>
      <w:r>
        <w:rPr>
          <w:i/>
          <w:iCs/>
          <w:color w:val="555555"/>
          <w:sz w:val="18"/>
          <w:szCs w:val="18"/>
        </w:rPr>
        <w:t xml:space="preserve">Figura 8 — Recorte final con la respuesta del alumno.</w:t>
      </w:r>
    </w:p>
    <w:p>
      <w:pPr>
        <w:spacing w:after="120"/>
        <w:jc w:val="both"/>
      </w:pPr>
      <w:r>
        <w:rPr>
          <w:b/>
          <w:bCs/>
        </w:rPr>
        <w:t xml:space="preserve">Identificación de la letra (método de referencia). </w:t>
      </w:r>
      <w:r>
        <w:t xml:space="preserve">Para saber qué letra es (A, B, C o D) sin usar OCR, se emplean letras de referencia: de un examen conocido se toman las cuatro opciones y se calcula para cada una un descriptor = cantidad de píxeles negros por fila (un "perfil" vertical de la letra). Para una respuesta nueva se calcula su descriptor y se lo compara con los de referencia mediante distancia euclídea, quedándose con la letra más cercana. Si la distancia mínima supera un umbral, la respuesta se descarta como no válida (por ejemplo, cuando hay más de una opción marcada o un garabato). Por último se compara la letra detectada con la respuesta correcta y se informa OK o MAL por pregunta.</w:t>
      </w:r>
    </w:p>
    <w:p>
      <w:pPr>
        <w:pStyle w:val="Heading2"/>
        <w:spacing w:after="100" w:before="200"/>
      </w:pPr>
      <w:r>
        <w:rPr>
          <w:b/>
          <w:bCs/>
        </w:rPr>
        <w:t xml:space="preserve">Punto b — Validación de los datos del encabezado</w:t>
      </w:r>
    </w:p>
    <w:p>
      <w:pPr>
        <w:spacing w:after="120"/>
        <w:jc w:val="both"/>
      </w:pPr>
      <w:r>
        <w:t xml:space="preserve">Para validar el encabezado se reutiliza la misma técnica del punto a: sumar píxeles negros por filas y columnas para ubicar las líneas. La primera línea horizontal larga marca el final del encabezado, por lo que se trabaja con la franja superior de la imagen.</w:t>
      </w:r>
    </w:p>
    <w:p>
      <w:pPr>
        <w:spacing w:after="120"/>
        <w:jc w:val="both"/>
      </w:pPr>
      <w:r>
        <w:rPr>
          <w:b/>
          <w:bCs/>
        </w:rPr>
        <w:t xml:space="preserve">Detección de los tres campos. </w:t>
      </w:r>
      <w:r>
        <w:t xml:space="preserve">Dentro del encabezado se buscan las tres líneas sobre las que el alumno escribe (Name, Date y Class). Se obtienen las componentes conectadas y se filtran quedándose con las de mayor relación ancho/alto (líneas finas y muy largas). Ordenadas de izquierda a derecha, corresponden a Name, Date y Class. La sub-imagen de cada campo es la región por encima de su línea y dentro de su rango horizontal, lo que descarta automáticamente la etiqueta impresa ("Name:", "Date:", etc.).</w:t>
      </w:r>
    </w:p>
    <w:p>
      <w:pPr>
        <w:spacing w:after="120"/>
        <w:jc w:val="both"/>
      </w:pPr>
      <w:r>
        <w:rPr>
          <w:b/>
          <w:bCs/>
        </w:rPr>
        <w:t xml:space="preserve">Conteo sin reconocer las letras. </w:t>
      </w:r>
      <w:r>
        <w:t xml:space="preserve">No hace falta saber qué dice cada campo, solo contar. Para ello se proyecta el texto sobre el eje horizontal: cada corrida de columnas con tinta es un carácter. Este criterio es más robusto que usar componentes conectadas, porque una letra partida en trazos, o la barra "/" de la fecha que se fragmenta en puntitos, siguen siendo una única corrida de columnas. La cantidad de palabras se obtiene mirando los espacios (gaps) entre caracteres: un gap mayor a un umbral indica una separación de palabra.</w:t>
      </w:r>
    </w:p>
    <w:p>
      <w:pPr>
        <w:spacing w:after="120"/>
        <w:jc w:val="both"/>
      </w:pPr>
      <w:r>
        <w:t xml:space="preserve">Reglas aplicadas:</w:t>
      </w:r>
    </w:p>
    <w:p>
      <w:pPr>
        <w:pStyle w:val="ListParagraph"/>
        <w:numPr>
          <w:ilvl w:val="0"/>
          <w:numId w:val="1"/>
        </w:numPr>
        <w:spacing w:after="60"/>
        <w:jc w:val="both"/>
      </w:pPr>
      <w:r>
        <w:rPr>
          <w:b/>
          <w:bCs/>
        </w:rPr>
        <w:t xml:space="preserve">Name: </w:t>
      </w:r>
      <w:r>
        <w:t xml:space="preserve">al menos dos palabras y no más de 25 caracteres.</w:t>
      </w:r>
    </w:p>
    <w:p>
      <w:pPr>
        <w:pStyle w:val="ListParagraph"/>
        <w:numPr>
          <w:ilvl w:val="0"/>
          <w:numId w:val="1"/>
        </w:numPr>
        <w:spacing w:after="60"/>
        <w:jc w:val="both"/>
      </w:pPr>
      <w:r>
        <w:rPr>
          <w:b/>
          <w:bCs/>
        </w:rPr>
        <w:t xml:space="preserve">Date: </w:t>
      </w:r>
      <w:r>
        <w:t xml:space="preserve">exactamente 8 caracteres formando una sola palabra.</w:t>
      </w:r>
    </w:p>
    <w:p>
      <w:pPr>
        <w:pStyle w:val="ListParagraph"/>
        <w:numPr>
          <w:ilvl w:val="0"/>
          <w:numId w:val="1"/>
        </w:numPr>
        <w:spacing w:after="60"/>
        <w:jc w:val="both"/>
      </w:pPr>
      <w:r>
        <w:rPr>
          <w:b/>
          <w:bCs/>
        </w:rPr>
        <w:t xml:space="preserve">Class: </w:t>
      </w:r>
      <w:r>
        <w:t xml:space="preserve">un único carácter.</w:t>
      </w:r>
    </w:p>
    <w:p>
      <w:pPr>
        <w:spacing w:after="120"/>
        <w:jc w:val="both"/>
      </w:pPr>
      <w:r>
        <w:t xml:space="preserve">Resultados obtenidos: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600"/>
        <w:gridCol w:w="1400"/>
      </w:tblGrid>
      <w:tr>
        <w:trPr>
          <w:tblHeader/>
        </w:trPr>
        <w:tc>
          <w:tcPr>
            <w:tcW w:type="dxa" w:w="1200"/>
            <w:shd w:fill="1F3864" w:color="auto" w:val="clear"/>
            <w:tcMar>
              <w:top w:type="dxa" w:w="40"/>
              <w:left w:type="dxa" w:w="80"/>
              <w:bottom w:type="dxa" w:w="40"/>
              <w:right w:type="dxa" w:w="80"/>
            </w:tcMar>
          </w:tcPr>
          <w:p>
            <w:pPr>
              <w:jc w:val="center"/>
            </w:pPr>
            <w:r>
              <w:rPr>
                <w:b/>
                <w:bCs/>
                <w:color w:val="FFFFFF"/>
                <w:sz w:val="20"/>
                <w:szCs w:val="20"/>
              </w:rPr>
              <w:t xml:space="preserve">Examen</w:t>
            </w:r>
          </w:p>
        </w:tc>
        <w:tc>
          <w:tcPr>
            <w:tcW w:type="dxa" w:w="3400"/>
            <w:shd w:fill="1F3864" w:color="auto" w:val="clear"/>
            <w:tcMar>
              <w:top w:type="dxa" w:w="40"/>
              <w:left w:type="dxa" w:w="80"/>
              <w:bottom w:type="dxa" w:w="40"/>
              <w:right w:type="dxa" w:w="80"/>
            </w:tcMar>
          </w:tcPr>
          <w:p>
            <w:pPr>
              <w:jc w:val="center"/>
            </w:pPr>
            <w:r>
              <w:rPr>
                <w:b/>
                <w:bCs/>
                <w:color w:val="FFFFFF"/>
                <w:sz w:val="20"/>
                <w:szCs w:val="20"/>
              </w:rPr>
              <w:t xml:space="preserve">Name</w:t>
            </w:r>
          </w:p>
        </w:tc>
        <w:tc>
          <w:tcPr>
            <w:tcW w:type="dxa" w:w="2600"/>
            <w:shd w:fill="1F3864" w:color="auto" w:val="clear"/>
            <w:tcMar>
              <w:top w:type="dxa" w:w="40"/>
              <w:left w:type="dxa" w:w="80"/>
              <w:bottom w:type="dxa" w:w="40"/>
              <w:right w:type="dxa" w:w="80"/>
            </w:tcMar>
          </w:tcPr>
          <w:p>
            <w:pPr>
              <w:jc w:val="center"/>
            </w:pPr>
            <w:r>
              <w:rPr>
                <w:b/>
                <w:bCs/>
                <w:color w:val="FFFFFF"/>
                <w:sz w:val="20"/>
                <w:szCs w:val="20"/>
              </w:rPr>
              <w:t xml:space="preserve">Date</w:t>
            </w:r>
          </w:p>
        </w:tc>
        <w:tc>
          <w:tcPr>
            <w:tcW w:type="dxa" w:w="1400"/>
            <w:shd w:fill="1F3864" w:color="auto" w:val="clear"/>
            <w:tcMar>
              <w:top w:type="dxa" w:w="40"/>
              <w:left w:type="dxa" w:w="80"/>
              <w:bottom w:type="dxa" w:w="40"/>
              <w:right w:type="dxa" w:w="80"/>
            </w:tcMar>
          </w:tcPr>
          <w:p>
            <w:pPr>
              <w:jc w:val="center"/>
            </w:pPr>
            <w:r>
              <w:rPr>
                <w:b/>
                <w:bCs/>
                <w:color w:val="FFFFFF"/>
                <w:sz w:val="20"/>
                <w:szCs w:val="20"/>
              </w:rPr>
              <w:t xml:space="preserve">Class</w:t>
            </w:r>
          </w:p>
        </w:tc>
      </w:tr>
      <w:tr>
        <w:tc>
          <w:tcPr>
            <w:tcW w:type="dxa" w:w="1200"/>
            <w:shd w:fill="FFFFFF" w:color="auto" w:val="clear"/>
            <w:tcMar>
              <w:top w:type="dxa" w:w="40"/>
              <w:left w:type="dxa" w:w="80"/>
              <w:bottom w:type="dxa" w:w="40"/>
              <w:right w:type="dxa" w:w="80"/>
            </w:tcMar>
          </w:tcPr>
          <w:p>
            <w:pPr>
              <w:jc w:val="left"/>
            </w:pPr>
            <w:r>
              <w:rPr>
                <w:b w:val="false"/>
                <w:bCs w:val="false"/>
                <w:sz w:val="20"/>
                <w:szCs w:val="20"/>
              </w:rPr>
              <w:t xml:space="preserve">1</w:t>
            </w:r>
          </w:p>
        </w:tc>
        <w:tc>
          <w:tcPr>
            <w:tcW w:type="dxa" w:w="3400"/>
            <w:shd w:fill="FFFFFF" w:color="auto" w:val="clear"/>
            <w:tcMar>
              <w:top w:type="dxa" w:w="40"/>
              <w:left w:type="dxa" w:w="80"/>
              <w:bottom w:type="dxa" w:w="40"/>
              <w:right w:type="dxa" w:w="80"/>
            </w:tcMar>
          </w:tcPr>
          <w:p>
            <w:pPr>
              <w:jc w:val="center"/>
            </w:pPr>
            <w:r>
              <w:rPr>
                <w:b w:val="false"/>
                <w:bCs w:val="false"/>
                <w:color w:val="C62828"/>
                <w:sz w:val="20"/>
                <w:szCs w:val="20"/>
              </w:rPr>
              <w:t xml:space="preserve">MAL (una sola palabra)</w:t>
            </w:r>
          </w:p>
        </w:tc>
        <w:tc>
          <w:tcPr>
            <w:tcW w:type="dxa" w:w="26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4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1200"/>
            <w:shd w:fill="F2F2F2" w:color="auto" w:val="clear"/>
            <w:tcMar>
              <w:top w:type="dxa" w:w="40"/>
              <w:left w:type="dxa" w:w="80"/>
              <w:bottom w:type="dxa" w:w="40"/>
              <w:right w:type="dxa" w:w="80"/>
            </w:tcMar>
          </w:tcPr>
          <w:p>
            <w:pPr>
              <w:jc w:val="left"/>
            </w:pPr>
            <w:r>
              <w:rPr>
                <w:b w:val="false"/>
                <w:bCs w:val="false"/>
                <w:sz w:val="20"/>
                <w:szCs w:val="20"/>
              </w:rPr>
              <w:t xml:space="preserve">2</w:t>
            </w:r>
          </w:p>
        </w:tc>
        <w:tc>
          <w:tcPr>
            <w:tcW w:type="dxa" w:w="3400"/>
            <w:shd w:fill="F2F2F2" w:color="auto" w:val="clear"/>
            <w:tcMar>
              <w:top w:type="dxa" w:w="40"/>
              <w:left w:type="dxa" w:w="80"/>
              <w:bottom w:type="dxa" w:w="40"/>
              <w:right w:type="dxa" w:w="80"/>
            </w:tcMar>
          </w:tcPr>
          <w:p>
            <w:pPr>
              <w:jc w:val="center"/>
            </w:pPr>
            <w:r>
              <w:rPr>
                <w:b w:val="false"/>
                <w:bCs w:val="false"/>
                <w:color w:val="C62828"/>
                <w:sz w:val="20"/>
                <w:szCs w:val="20"/>
              </w:rPr>
              <w:t xml:space="preserve">MAL (una sola palabra)</w:t>
            </w:r>
          </w:p>
        </w:tc>
        <w:tc>
          <w:tcPr>
            <w:tcW w:type="dxa" w:w="260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40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1200"/>
            <w:shd w:fill="FFFFFF" w:color="auto" w:val="clear"/>
            <w:tcMar>
              <w:top w:type="dxa" w:w="40"/>
              <w:left w:type="dxa" w:w="80"/>
              <w:bottom w:type="dxa" w:w="40"/>
              <w:right w:type="dxa" w:w="80"/>
            </w:tcMar>
          </w:tcPr>
          <w:p>
            <w:pPr>
              <w:jc w:val="left"/>
            </w:pPr>
            <w:r>
              <w:rPr>
                <w:b w:val="false"/>
                <w:bCs w:val="false"/>
                <w:sz w:val="20"/>
                <w:szCs w:val="20"/>
              </w:rPr>
              <w:t xml:space="preserve">3</w:t>
            </w:r>
          </w:p>
        </w:tc>
        <w:tc>
          <w:tcPr>
            <w:tcW w:type="dxa" w:w="34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26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4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1200"/>
            <w:shd w:fill="F2F2F2" w:color="auto" w:val="clear"/>
            <w:tcMar>
              <w:top w:type="dxa" w:w="40"/>
              <w:left w:type="dxa" w:w="80"/>
              <w:bottom w:type="dxa" w:w="40"/>
              <w:right w:type="dxa" w:w="80"/>
            </w:tcMar>
          </w:tcPr>
          <w:p>
            <w:pPr>
              <w:jc w:val="left"/>
            </w:pPr>
            <w:r>
              <w:rPr>
                <w:b w:val="false"/>
                <w:bCs w:val="false"/>
                <w:sz w:val="20"/>
                <w:szCs w:val="20"/>
              </w:rPr>
              <w:t xml:space="preserve">4</w:t>
            </w:r>
          </w:p>
        </w:tc>
        <w:tc>
          <w:tcPr>
            <w:tcW w:type="dxa" w:w="340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2600"/>
            <w:shd w:fill="F2F2F2" w:color="auto" w:val="clear"/>
            <w:tcMar>
              <w:top w:type="dxa" w:w="40"/>
              <w:left w:type="dxa" w:w="80"/>
              <w:bottom w:type="dxa" w:w="40"/>
              <w:right w:type="dxa" w:w="80"/>
            </w:tcMar>
          </w:tcPr>
          <w:p>
            <w:pPr>
              <w:jc w:val="center"/>
            </w:pPr>
            <w:r>
              <w:rPr>
                <w:b w:val="false"/>
                <w:bCs w:val="false"/>
                <w:color w:val="C62828"/>
                <w:sz w:val="20"/>
                <w:szCs w:val="20"/>
              </w:rPr>
              <w:t xml:space="preserve">MAL (campo vacío)</w:t>
            </w:r>
          </w:p>
        </w:tc>
        <w:tc>
          <w:tcPr>
            <w:tcW w:type="dxa" w:w="140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1200"/>
            <w:shd w:fill="FFFFFF" w:color="auto" w:val="clear"/>
            <w:tcMar>
              <w:top w:type="dxa" w:w="40"/>
              <w:left w:type="dxa" w:w="80"/>
              <w:bottom w:type="dxa" w:w="40"/>
              <w:right w:type="dxa" w:w="80"/>
            </w:tcMar>
          </w:tcPr>
          <w:p>
            <w:pPr>
              <w:jc w:val="left"/>
            </w:pPr>
            <w:r>
              <w:rPr>
                <w:b w:val="false"/>
                <w:bCs w:val="false"/>
                <w:sz w:val="20"/>
                <w:szCs w:val="20"/>
              </w:rPr>
              <w:t xml:space="preserve">5</w:t>
            </w:r>
          </w:p>
        </w:tc>
        <w:tc>
          <w:tcPr>
            <w:tcW w:type="dxa" w:w="34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26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40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bl>
    <w:p>
      <w:pPr>
        <w:pStyle w:val="Heading2"/>
        <w:spacing w:after="100" w:before="200"/>
      </w:pPr>
      <w:r>
        <w:rPr>
          <w:b/>
          <w:bCs/>
        </w:rPr>
        <w:t xml:space="preserve">Punto c — Evaluación de los exámenes resueltos</w:t>
      </w:r>
    </w:p>
    <w:p>
      <w:pPr>
        <w:spacing w:after="120"/>
        <w:jc w:val="both"/>
      </w:pPr>
      <w:r>
        <w:t xml:space="preserve">Se aplicó el algoritmo del punto a a los cinco exámenes (examen_1.png … examen_5.png). La siguiente tabla resume, para cada pregunta, si la respuesta fue correcta (OK) o no (MAL):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1320"/>
        <w:gridCol w:w="1320"/>
      </w:tblGrid>
      <w:tr>
        <w:trPr>
          <w:tblHeader/>
        </w:trPr>
        <w:tc>
          <w:tcPr>
            <w:tcW w:type="dxa" w:w="2400"/>
            <w:shd w:fill="1F3864" w:color="auto" w:val="clear"/>
            <w:tcMar>
              <w:top w:type="dxa" w:w="40"/>
              <w:left w:type="dxa" w:w="80"/>
              <w:bottom w:type="dxa" w:w="40"/>
              <w:right w:type="dxa" w:w="80"/>
            </w:tcMar>
          </w:tcPr>
          <w:p>
            <w:pPr>
              <w:jc w:val="center"/>
            </w:pPr>
            <w:r>
              <w:rPr>
                <w:b/>
                <w:bCs/>
                <w:color w:val="FFFFFF"/>
                <w:sz w:val="20"/>
                <w:szCs w:val="20"/>
              </w:rPr>
              <w:t xml:space="preserve"/>
            </w:r>
          </w:p>
        </w:tc>
        <w:tc>
          <w:tcPr>
            <w:tcW w:type="dxa" w:w="1320"/>
            <w:shd w:fill="1F3864" w:color="auto" w:val="clear"/>
            <w:tcMar>
              <w:top w:type="dxa" w:w="40"/>
              <w:left w:type="dxa" w:w="80"/>
              <w:bottom w:type="dxa" w:w="40"/>
              <w:right w:type="dxa" w:w="80"/>
            </w:tcMar>
          </w:tcPr>
          <w:p>
            <w:pPr>
              <w:jc w:val="center"/>
            </w:pPr>
            <w:r>
              <w:rPr>
                <w:b/>
                <w:bCs/>
                <w:color w:val="FFFFFF"/>
                <w:sz w:val="20"/>
                <w:szCs w:val="20"/>
              </w:rPr>
              <w:t xml:space="preserve">Ex. 1</w:t>
            </w:r>
          </w:p>
        </w:tc>
        <w:tc>
          <w:tcPr>
            <w:tcW w:type="dxa" w:w="1320"/>
            <w:shd w:fill="1F3864" w:color="auto" w:val="clear"/>
            <w:tcMar>
              <w:top w:type="dxa" w:w="40"/>
              <w:left w:type="dxa" w:w="80"/>
              <w:bottom w:type="dxa" w:w="40"/>
              <w:right w:type="dxa" w:w="80"/>
            </w:tcMar>
          </w:tcPr>
          <w:p>
            <w:pPr>
              <w:jc w:val="center"/>
            </w:pPr>
            <w:r>
              <w:rPr>
                <w:b/>
                <w:bCs/>
                <w:color w:val="FFFFFF"/>
                <w:sz w:val="20"/>
                <w:szCs w:val="20"/>
              </w:rPr>
              <w:t xml:space="preserve">Ex. 2</w:t>
            </w:r>
          </w:p>
        </w:tc>
        <w:tc>
          <w:tcPr>
            <w:tcW w:type="dxa" w:w="1320"/>
            <w:shd w:fill="1F3864" w:color="auto" w:val="clear"/>
            <w:tcMar>
              <w:top w:type="dxa" w:w="40"/>
              <w:left w:type="dxa" w:w="80"/>
              <w:bottom w:type="dxa" w:w="40"/>
              <w:right w:type="dxa" w:w="80"/>
            </w:tcMar>
          </w:tcPr>
          <w:p>
            <w:pPr>
              <w:jc w:val="center"/>
            </w:pPr>
            <w:r>
              <w:rPr>
                <w:b/>
                <w:bCs/>
                <w:color w:val="FFFFFF"/>
                <w:sz w:val="20"/>
                <w:szCs w:val="20"/>
              </w:rPr>
              <w:t xml:space="preserve">Ex. 3</w:t>
            </w:r>
          </w:p>
        </w:tc>
        <w:tc>
          <w:tcPr>
            <w:tcW w:type="dxa" w:w="1320"/>
            <w:shd w:fill="1F3864" w:color="auto" w:val="clear"/>
            <w:tcMar>
              <w:top w:type="dxa" w:w="40"/>
              <w:left w:type="dxa" w:w="80"/>
              <w:bottom w:type="dxa" w:w="40"/>
              <w:right w:type="dxa" w:w="80"/>
            </w:tcMar>
          </w:tcPr>
          <w:p>
            <w:pPr>
              <w:jc w:val="center"/>
            </w:pPr>
            <w:r>
              <w:rPr>
                <w:b/>
                <w:bCs/>
                <w:color w:val="FFFFFF"/>
                <w:sz w:val="20"/>
                <w:szCs w:val="20"/>
              </w:rPr>
              <w:t xml:space="preserve">Ex. 4</w:t>
            </w:r>
          </w:p>
        </w:tc>
        <w:tc>
          <w:tcPr>
            <w:tcW w:type="dxa" w:w="1320"/>
            <w:shd w:fill="1F3864" w:color="auto" w:val="clear"/>
            <w:tcMar>
              <w:top w:type="dxa" w:w="40"/>
              <w:left w:type="dxa" w:w="80"/>
              <w:bottom w:type="dxa" w:w="40"/>
              <w:right w:type="dxa" w:w="80"/>
            </w:tcMar>
          </w:tcPr>
          <w:p>
            <w:pPr>
              <w:jc w:val="center"/>
            </w:pPr>
            <w:r>
              <w:rPr>
                <w:b/>
                <w:bCs/>
                <w:color w:val="FFFFFF"/>
                <w:sz w:val="20"/>
                <w:szCs w:val="20"/>
              </w:rPr>
              <w:t xml:space="preserve">Ex. 5</w:t>
            </w:r>
          </w:p>
        </w:tc>
      </w:tr>
      <w:tr>
        <w:tc>
          <w:tcPr>
            <w:tcW w:type="dxa" w:w="2400"/>
            <w:shd w:fill="FFFFFF" w:color="auto" w:val="clear"/>
            <w:tcMar>
              <w:top w:type="dxa" w:w="40"/>
              <w:left w:type="dxa" w:w="80"/>
              <w:bottom w:type="dxa" w:w="40"/>
              <w:right w:type="dxa" w:w="80"/>
            </w:tcMar>
          </w:tcPr>
          <w:p>
            <w:pPr>
              <w:jc w:val="left"/>
            </w:pPr>
            <w:r>
              <w:rPr>
                <w:b w:val="false"/>
                <w:bCs w:val="false"/>
                <w:sz w:val="20"/>
                <w:szCs w:val="20"/>
              </w:rPr>
              <w:t xml:space="preserve">Pregunta 1</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2F2F2" w:color="auto" w:val="clear"/>
            <w:tcMar>
              <w:top w:type="dxa" w:w="40"/>
              <w:left w:type="dxa" w:w="80"/>
              <w:bottom w:type="dxa" w:w="40"/>
              <w:right w:type="dxa" w:w="80"/>
            </w:tcMar>
          </w:tcPr>
          <w:p>
            <w:pPr>
              <w:jc w:val="left"/>
            </w:pPr>
            <w:r>
              <w:rPr>
                <w:b w:val="false"/>
                <w:bCs w:val="false"/>
                <w:sz w:val="20"/>
                <w:szCs w:val="20"/>
              </w:rPr>
              <w:t xml:space="preserve">Pregunta 2</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FFFFF" w:color="auto" w:val="clear"/>
            <w:tcMar>
              <w:top w:type="dxa" w:w="40"/>
              <w:left w:type="dxa" w:w="80"/>
              <w:bottom w:type="dxa" w:w="40"/>
              <w:right w:type="dxa" w:w="80"/>
            </w:tcMar>
          </w:tcPr>
          <w:p>
            <w:pPr>
              <w:jc w:val="left"/>
            </w:pPr>
            <w:r>
              <w:rPr>
                <w:b w:val="false"/>
                <w:bCs w:val="false"/>
                <w:sz w:val="20"/>
                <w:szCs w:val="20"/>
              </w:rPr>
              <w:t xml:space="preserve">Pregunta 3</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2F2F2" w:color="auto" w:val="clear"/>
            <w:tcMar>
              <w:top w:type="dxa" w:w="40"/>
              <w:left w:type="dxa" w:w="80"/>
              <w:bottom w:type="dxa" w:w="40"/>
              <w:right w:type="dxa" w:w="80"/>
            </w:tcMar>
          </w:tcPr>
          <w:p>
            <w:pPr>
              <w:jc w:val="left"/>
            </w:pPr>
            <w:r>
              <w:rPr>
                <w:b w:val="false"/>
                <w:bCs w:val="false"/>
                <w:sz w:val="20"/>
                <w:szCs w:val="20"/>
              </w:rPr>
              <w:t xml:space="preserve">Pregunta 4</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FFFFF" w:color="auto" w:val="clear"/>
            <w:tcMar>
              <w:top w:type="dxa" w:w="40"/>
              <w:left w:type="dxa" w:w="80"/>
              <w:bottom w:type="dxa" w:w="40"/>
              <w:right w:type="dxa" w:w="80"/>
            </w:tcMar>
          </w:tcPr>
          <w:p>
            <w:pPr>
              <w:jc w:val="left"/>
            </w:pPr>
            <w:r>
              <w:rPr>
                <w:b w:val="false"/>
                <w:bCs w:val="false"/>
                <w:sz w:val="20"/>
                <w:szCs w:val="20"/>
              </w:rPr>
              <w:t xml:space="preserve">Pregunta 5</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2F2F2" w:color="auto" w:val="clear"/>
            <w:tcMar>
              <w:top w:type="dxa" w:w="40"/>
              <w:left w:type="dxa" w:w="80"/>
              <w:bottom w:type="dxa" w:w="40"/>
              <w:right w:type="dxa" w:w="80"/>
            </w:tcMar>
          </w:tcPr>
          <w:p>
            <w:pPr>
              <w:jc w:val="left"/>
            </w:pPr>
            <w:r>
              <w:rPr>
                <w:b w:val="false"/>
                <w:bCs w:val="false"/>
                <w:sz w:val="20"/>
                <w:szCs w:val="20"/>
              </w:rPr>
              <w:t xml:space="preserve">Pregunta 6</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FFFFF" w:color="auto" w:val="clear"/>
            <w:tcMar>
              <w:top w:type="dxa" w:w="40"/>
              <w:left w:type="dxa" w:w="80"/>
              <w:bottom w:type="dxa" w:w="40"/>
              <w:right w:type="dxa" w:w="80"/>
            </w:tcMar>
          </w:tcPr>
          <w:p>
            <w:pPr>
              <w:jc w:val="left"/>
            </w:pPr>
            <w:r>
              <w:rPr>
                <w:b w:val="false"/>
                <w:bCs w:val="false"/>
                <w:sz w:val="20"/>
                <w:szCs w:val="20"/>
              </w:rPr>
              <w:t xml:space="preserve">Pregunta 7</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2F2F2" w:color="auto" w:val="clear"/>
            <w:tcMar>
              <w:top w:type="dxa" w:w="40"/>
              <w:left w:type="dxa" w:w="80"/>
              <w:bottom w:type="dxa" w:w="40"/>
              <w:right w:type="dxa" w:w="80"/>
            </w:tcMar>
          </w:tcPr>
          <w:p>
            <w:pPr>
              <w:jc w:val="left"/>
            </w:pPr>
            <w:r>
              <w:rPr>
                <w:b w:val="false"/>
                <w:bCs w:val="false"/>
                <w:sz w:val="20"/>
                <w:szCs w:val="20"/>
              </w:rPr>
              <w:t xml:space="preserve">Pregunta 8</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FFFFF" w:color="auto" w:val="clear"/>
            <w:tcMar>
              <w:top w:type="dxa" w:w="40"/>
              <w:left w:type="dxa" w:w="80"/>
              <w:bottom w:type="dxa" w:w="40"/>
              <w:right w:type="dxa" w:w="80"/>
            </w:tcMar>
          </w:tcPr>
          <w:p>
            <w:pPr>
              <w:jc w:val="left"/>
            </w:pPr>
            <w:r>
              <w:rPr>
                <w:b w:val="false"/>
                <w:bCs w:val="false"/>
                <w:sz w:val="20"/>
                <w:szCs w:val="20"/>
              </w:rPr>
              <w:t xml:space="preserve">Pregunta 9</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FFFFF"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FFFFF"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2F2F2" w:color="auto" w:val="clear"/>
            <w:tcMar>
              <w:top w:type="dxa" w:w="40"/>
              <w:left w:type="dxa" w:w="80"/>
              <w:bottom w:type="dxa" w:w="40"/>
              <w:right w:type="dxa" w:w="80"/>
            </w:tcMar>
          </w:tcPr>
          <w:p>
            <w:pPr>
              <w:jc w:val="left"/>
            </w:pPr>
            <w:r>
              <w:rPr>
                <w:b w:val="false"/>
                <w:bCs w:val="false"/>
                <w:sz w:val="20"/>
                <w:szCs w:val="20"/>
              </w:rPr>
              <w:t xml:space="preserve">Pregunta 10</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c>
          <w:tcPr>
            <w:tcW w:type="dxa" w:w="1320"/>
            <w:shd w:fill="F2F2F2" w:color="auto" w:val="clear"/>
            <w:tcMar>
              <w:top w:type="dxa" w:w="40"/>
              <w:left w:type="dxa" w:w="80"/>
              <w:bottom w:type="dxa" w:w="40"/>
              <w:right w:type="dxa" w:w="80"/>
            </w:tcMar>
          </w:tcPr>
          <w:p>
            <w:pPr>
              <w:jc w:val="center"/>
            </w:pPr>
            <w:r>
              <w:rPr>
                <w:b w:val="false"/>
                <w:bCs w:val="false"/>
                <w:color w:val="C62828"/>
                <w:sz w:val="20"/>
                <w:szCs w:val="20"/>
              </w:rPr>
              <w:t xml:space="preserve">MAL</w:t>
            </w:r>
          </w:p>
        </w:tc>
        <w:tc>
          <w:tcPr>
            <w:tcW w:type="dxa" w:w="1320"/>
            <w:shd w:fill="F2F2F2" w:color="auto" w:val="clear"/>
            <w:tcMar>
              <w:top w:type="dxa" w:w="40"/>
              <w:left w:type="dxa" w:w="80"/>
              <w:bottom w:type="dxa" w:w="40"/>
              <w:right w:type="dxa" w:w="80"/>
            </w:tcMar>
          </w:tcPr>
          <w:p>
            <w:pPr>
              <w:jc w:val="center"/>
            </w:pPr>
            <w:r>
              <w:rPr>
                <w:b w:val="false"/>
                <w:bCs w:val="false"/>
                <w:color w:val="2E7D32"/>
                <w:sz w:val="20"/>
                <w:szCs w:val="20"/>
              </w:rPr>
              <w:t xml:space="preserve">OK</w:t>
            </w:r>
          </w:p>
        </w:tc>
      </w:tr>
      <w:tr>
        <w:tc>
          <w:tcPr>
            <w:tcW w:type="dxa" w:w="2400"/>
            <w:shd w:fill="FFFFFF" w:color="auto" w:val="clear"/>
            <w:tcMar>
              <w:top w:type="dxa" w:w="40"/>
              <w:left w:type="dxa" w:w="80"/>
              <w:bottom w:type="dxa" w:w="40"/>
              <w:right w:type="dxa" w:w="80"/>
            </w:tcMar>
          </w:tcPr>
          <w:p>
            <w:pPr>
              <w:jc w:val="left"/>
            </w:pPr>
            <w:r>
              <w:rPr>
                <w:b w:val="false"/>
                <w:bCs w:val="false"/>
                <w:sz w:val="20"/>
                <w:szCs w:val="20"/>
              </w:rPr>
              <w:t xml:space="preserve">Total correctas</w:t>
            </w:r>
          </w:p>
        </w:tc>
        <w:tc>
          <w:tcPr>
            <w:tcW w:type="dxa" w:w="1320"/>
            <w:shd w:fill="FFFFFF" w:color="auto" w:val="clear"/>
            <w:tcMar>
              <w:top w:type="dxa" w:w="40"/>
              <w:left w:type="dxa" w:w="80"/>
              <w:bottom w:type="dxa" w:w="40"/>
              <w:right w:type="dxa" w:w="80"/>
            </w:tcMar>
          </w:tcPr>
          <w:p>
            <w:pPr>
              <w:jc w:val="center"/>
            </w:pPr>
            <w:r>
              <w:rPr>
                <w:b/>
                <w:bCs/>
                <w:color w:val="C62828"/>
                <w:sz w:val="20"/>
                <w:szCs w:val="20"/>
              </w:rPr>
              <w:t xml:space="preserve">0/10</w:t>
            </w:r>
          </w:p>
        </w:tc>
        <w:tc>
          <w:tcPr>
            <w:tcW w:type="dxa" w:w="1320"/>
            <w:shd w:fill="FFFFFF" w:color="auto" w:val="clear"/>
            <w:tcMar>
              <w:top w:type="dxa" w:w="40"/>
              <w:left w:type="dxa" w:w="80"/>
              <w:bottom w:type="dxa" w:w="40"/>
              <w:right w:type="dxa" w:w="80"/>
            </w:tcMar>
          </w:tcPr>
          <w:p>
            <w:pPr>
              <w:jc w:val="center"/>
            </w:pPr>
            <w:r>
              <w:rPr>
                <w:b/>
                <w:bCs/>
                <w:color w:val="C62828"/>
                <w:sz w:val="20"/>
                <w:szCs w:val="20"/>
              </w:rPr>
              <w:t xml:space="preserve">5/10</w:t>
            </w:r>
          </w:p>
        </w:tc>
        <w:tc>
          <w:tcPr>
            <w:tcW w:type="dxa" w:w="1320"/>
            <w:shd w:fill="FFFFFF" w:color="auto" w:val="clear"/>
            <w:tcMar>
              <w:top w:type="dxa" w:w="40"/>
              <w:left w:type="dxa" w:w="80"/>
              <w:bottom w:type="dxa" w:w="40"/>
              <w:right w:type="dxa" w:w="80"/>
            </w:tcMar>
          </w:tcPr>
          <w:p>
            <w:pPr>
              <w:jc w:val="center"/>
            </w:pPr>
            <w:r>
              <w:rPr>
                <w:b/>
                <w:bCs/>
                <w:color w:val="2E7D32"/>
                <w:sz w:val="20"/>
                <w:szCs w:val="20"/>
              </w:rPr>
              <w:t xml:space="preserve">10/10</w:t>
            </w:r>
          </w:p>
        </w:tc>
        <w:tc>
          <w:tcPr>
            <w:tcW w:type="dxa" w:w="1320"/>
            <w:shd w:fill="FFFFFF" w:color="auto" w:val="clear"/>
            <w:tcMar>
              <w:top w:type="dxa" w:w="40"/>
              <w:left w:type="dxa" w:w="80"/>
              <w:bottom w:type="dxa" w:w="40"/>
              <w:right w:type="dxa" w:w="80"/>
            </w:tcMar>
          </w:tcPr>
          <w:p>
            <w:pPr>
              <w:jc w:val="center"/>
            </w:pPr>
            <w:r>
              <w:rPr>
                <w:b/>
                <w:bCs/>
                <w:color w:val="C62828"/>
                <w:sz w:val="20"/>
                <w:szCs w:val="20"/>
              </w:rPr>
              <w:t xml:space="preserve">0/10</w:t>
            </w:r>
          </w:p>
        </w:tc>
        <w:tc>
          <w:tcPr>
            <w:tcW w:type="dxa" w:w="1320"/>
            <w:shd w:fill="FFFFFF" w:color="auto" w:val="clear"/>
            <w:tcMar>
              <w:top w:type="dxa" w:w="40"/>
              <w:left w:type="dxa" w:w="80"/>
              <w:bottom w:type="dxa" w:w="40"/>
              <w:right w:type="dxa" w:w="80"/>
            </w:tcMar>
          </w:tcPr>
          <w:p>
            <w:pPr>
              <w:jc w:val="center"/>
            </w:pPr>
            <w:r>
              <w:rPr>
                <w:b/>
                <w:bCs/>
                <w:color w:val="2E7D32"/>
                <w:sz w:val="20"/>
                <w:szCs w:val="20"/>
              </w:rPr>
              <w:t xml:space="preserve">10/10</w:t>
            </w:r>
          </w:p>
        </w:tc>
      </w:tr>
    </w:tbl>
    <w:p>
      <w:pPr>
        <w:pStyle w:val="Heading2"/>
        <w:spacing w:after="100" w:before="200"/>
      </w:pPr>
      <w:r>
        <w:rPr>
          <w:b/>
          <w:bCs/>
        </w:rPr>
        <w:t xml:space="preserve">Punto d — Imagen de aprobados y desaprobados</w:t>
      </w:r>
    </w:p>
    <w:p>
      <w:pPr>
        <w:spacing w:after="120"/>
        <w:jc w:val="both"/>
      </w:pPr>
      <w:r>
        <w:t xml:space="preserve">Con el algoritmo del punto a se cuenta, para cada examen, la cantidad de respuestas correctas. Un alumno aprueba con al menos 6 respuestas correctas.</w:t>
      </w:r>
    </w:p>
    <w:p>
      <w:pPr>
        <w:spacing w:after="120"/>
        <w:jc w:val="both"/>
      </w:pPr>
      <w:r>
        <w:t xml:space="preserve">Se genera una única imagen de salida que reúne el recorte (crop) del campo Name de los cinco exámenes —usando la misma detección de líneas del encabezado del punto b— y se los diferencia visualmente: borde y rótulo en verde para los aprobados, y en rojo para los desaprobados. Junto a cada nombre se muestra el puntaje obtenido (correctas/10).</w:t>
      </w:r>
    </w:p>
    <w:p>
      <w:pPr>
        <w:spacing w:after="60" w:before="120"/>
        <w:jc w:val="center"/>
      </w:pPr>
      <w:r>
        <w:drawing>
          <wp:inline distT="0" distB="0" distL="0" distR="0">
            <wp:extent cx="3810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657725"/>
                    </a:xfrm>
                    <a:prstGeom prst="rect">
                      <a:avLst/>
                    </a:prstGeom>
                  </pic:spPr>
                </pic:pic>
              </a:graphicData>
            </a:graphic>
          </wp:inline>
        </w:drawing>
      </w:r>
    </w:p>
    <w:p>
      <w:pPr>
        <w:spacing w:after="160"/>
        <w:jc w:val="center"/>
      </w:pPr>
      <w:r>
        <w:rPr>
          <w:i/>
          <w:iCs/>
          <w:color w:val="555555"/>
          <w:sz w:val="18"/>
          <w:szCs w:val="18"/>
        </w:rPr>
        <w:t xml:space="preserve">Figura 9 — Imagen de salida con los nombres, diferenciando aprobados (verde) y desaprobados (rojo).</w:t>
      </w:r>
    </w:p>
    <w:p>
      <w:pPr>
        <w:spacing w:after="120"/>
        <w:jc w:val="both"/>
      </w:pPr>
      <w:r>
        <w:t xml:space="preserve">Resultados: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600"/>
        <w:gridCol w:w="2400"/>
      </w:tblGrid>
      <w:tr>
        <w:trPr>
          <w:tblHeader/>
        </w:trPr>
        <w:tc>
          <w:tcPr>
            <w:tcW w:type="dxa" w:w="1200"/>
            <w:shd w:fill="1F3864" w:color="auto" w:val="clear"/>
            <w:tcMar>
              <w:top w:type="dxa" w:w="40"/>
              <w:left w:type="dxa" w:w="80"/>
              <w:bottom w:type="dxa" w:w="40"/>
              <w:right w:type="dxa" w:w="80"/>
            </w:tcMar>
          </w:tcPr>
          <w:p>
            <w:pPr>
              <w:jc w:val="center"/>
            </w:pPr>
            <w:r>
              <w:rPr>
                <w:b/>
                <w:bCs/>
                <w:color w:val="FFFFFF"/>
                <w:sz w:val="20"/>
                <w:szCs w:val="20"/>
              </w:rPr>
              <w:t xml:space="preserve">Examen</w:t>
            </w:r>
          </w:p>
        </w:tc>
        <w:tc>
          <w:tcPr>
            <w:tcW w:type="dxa" w:w="3400"/>
            <w:shd w:fill="1F3864" w:color="auto" w:val="clear"/>
            <w:tcMar>
              <w:top w:type="dxa" w:w="40"/>
              <w:left w:type="dxa" w:w="80"/>
              <w:bottom w:type="dxa" w:w="40"/>
              <w:right w:type="dxa" w:w="80"/>
            </w:tcMar>
          </w:tcPr>
          <w:p>
            <w:pPr>
              <w:jc w:val="center"/>
            </w:pPr>
            <w:r>
              <w:rPr>
                <w:b/>
                <w:bCs/>
                <w:color w:val="FFFFFF"/>
                <w:sz w:val="20"/>
                <w:szCs w:val="20"/>
              </w:rPr>
              <w:t xml:space="preserve">Alumno</w:t>
            </w:r>
          </w:p>
        </w:tc>
        <w:tc>
          <w:tcPr>
            <w:tcW w:type="dxa" w:w="1600"/>
            <w:shd w:fill="1F3864" w:color="auto" w:val="clear"/>
            <w:tcMar>
              <w:top w:type="dxa" w:w="40"/>
              <w:left w:type="dxa" w:w="80"/>
              <w:bottom w:type="dxa" w:w="40"/>
              <w:right w:type="dxa" w:w="80"/>
            </w:tcMar>
          </w:tcPr>
          <w:p>
            <w:pPr>
              <w:jc w:val="center"/>
            </w:pPr>
            <w:r>
              <w:rPr>
                <w:b/>
                <w:bCs/>
                <w:color w:val="FFFFFF"/>
                <w:sz w:val="20"/>
                <w:szCs w:val="20"/>
              </w:rPr>
              <w:t xml:space="preserve">Correctas</w:t>
            </w:r>
          </w:p>
        </w:tc>
        <w:tc>
          <w:tcPr>
            <w:tcW w:type="dxa" w:w="2400"/>
            <w:shd w:fill="1F3864" w:color="auto" w:val="clear"/>
            <w:tcMar>
              <w:top w:type="dxa" w:w="40"/>
              <w:left w:type="dxa" w:w="80"/>
              <w:bottom w:type="dxa" w:w="40"/>
              <w:right w:type="dxa" w:w="80"/>
            </w:tcMar>
          </w:tcPr>
          <w:p>
            <w:pPr>
              <w:jc w:val="center"/>
            </w:pPr>
            <w:r>
              <w:rPr>
                <w:b/>
                <w:bCs/>
                <w:color w:val="FFFFFF"/>
                <w:sz w:val="20"/>
                <w:szCs w:val="20"/>
              </w:rPr>
              <w:t xml:space="preserve">Estado</w:t>
            </w:r>
          </w:p>
        </w:tc>
      </w:tr>
      <w:tr>
        <w:tc>
          <w:tcPr>
            <w:tcW w:type="dxa" w:w="1200"/>
            <w:shd w:fill="FFFFFF" w:color="auto" w:val="clear"/>
            <w:tcMar>
              <w:top w:type="dxa" w:w="40"/>
              <w:left w:type="dxa" w:w="80"/>
              <w:bottom w:type="dxa" w:w="40"/>
              <w:right w:type="dxa" w:w="80"/>
            </w:tcMar>
          </w:tcPr>
          <w:p>
            <w:pPr>
              <w:jc w:val="left"/>
            </w:pPr>
            <w:r>
              <w:rPr>
                <w:b w:val="false"/>
                <w:bCs w:val="false"/>
                <w:sz w:val="20"/>
                <w:szCs w:val="20"/>
              </w:rPr>
              <w:t xml:space="preserve">1</w:t>
            </w:r>
          </w:p>
        </w:tc>
        <w:tc>
          <w:tcPr>
            <w:tcW w:type="dxa" w:w="3400"/>
            <w:shd w:fill="FFFFFF" w:color="auto" w:val="clear"/>
            <w:tcMar>
              <w:top w:type="dxa" w:w="40"/>
              <w:left w:type="dxa" w:w="80"/>
              <w:bottom w:type="dxa" w:w="40"/>
              <w:right w:type="dxa" w:w="80"/>
            </w:tcMar>
          </w:tcPr>
          <w:p>
            <w:pPr>
              <w:jc w:val="center"/>
            </w:pPr>
            <w:r>
              <w:rPr>
                <w:b w:val="false"/>
                <w:bCs w:val="false"/>
                <w:sz w:val="20"/>
                <w:szCs w:val="20"/>
              </w:rPr>
              <w:t xml:space="preserve">ESTEBANALVAREZ</w:t>
            </w:r>
          </w:p>
        </w:tc>
        <w:tc>
          <w:tcPr>
            <w:tcW w:type="dxa" w:w="1600"/>
            <w:shd w:fill="FFFFFF" w:color="auto" w:val="clear"/>
            <w:tcMar>
              <w:top w:type="dxa" w:w="40"/>
              <w:left w:type="dxa" w:w="80"/>
              <w:bottom w:type="dxa" w:w="40"/>
              <w:right w:type="dxa" w:w="80"/>
            </w:tcMar>
          </w:tcPr>
          <w:p>
            <w:pPr>
              <w:jc w:val="center"/>
            </w:pPr>
            <w:r>
              <w:rPr>
                <w:b w:val="false"/>
                <w:bCs w:val="false"/>
                <w:sz w:val="20"/>
                <w:szCs w:val="20"/>
              </w:rPr>
              <w:t xml:space="preserve">0/10</w:t>
            </w:r>
          </w:p>
        </w:tc>
        <w:tc>
          <w:tcPr>
            <w:tcW w:type="dxa" w:w="2400"/>
            <w:shd w:fill="FFFFFF" w:color="auto" w:val="clear"/>
            <w:tcMar>
              <w:top w:type="dxa" w:w="40"/>
              <w:left w:type="dxa" w:w="80"/>
              <w:bottom w:type="dxa" w:w="40"/>
              <w:right w:type="dxa" w:w="80"/>
            </w:tcMar>
          </w:tcPr>
          <w:p>
            <w:pPr>
              <w:jc w:val="center"/>
            </w:pPr>
            <w:r>
              <w:rPr>
                <w:b/>
                <w:bCs/>
                <w:color w:val="C62828"/>
                <w:sz w:val="20"/>
                <w:szCs w:val="20"/>
              </w:rPr>
              <w:t xml:space="preserve">DESAPROBADO</w:t>
            </w:r>
          </w:p>
        </w:tc>
      </w:tr>
      <w:tr>
        <w:tc>
          <w:tcPr>
            <w:tcW w:type="dxa" w:w="1200"/>
            <w:shd w:fill="F2F2F2" w:color="auto" w:val="clear"/>
            <w:tcMar>
              <w:top w:type="dxa" w:w="40"/>
              <w:left w:type="dxa" w:w="80"/>
              <w:bottom w:type="dxa" w:w="40"/>
              <w:right w:type="dxa" w:w="80"/>
            </w:tcMar>
          </w:tcPr>
          <w:p>
            <w:pPr>
              <w:jc w:val="left"/>
            </w:pPr>
            <w:r>
              <w:rPr>
                <w:b w:val="false"/>
                <w:bCs w:val="false"/>
                <w:sz w:val="20"/>
                <w:szCs w:val="20"/>
              </w:rPr>
              <w:t xml:space="preserve">2</w:t>
            </w:r>
          </w:p>
        </w:tc>
        <w:tc>
          <w:tcPr>
            <w:tcW w:type="dxa" w:w="3400"/>
            <w:shd w:fill="F2F2F2" w:color="auto" w:val="clear"/>
            <w:tcMar>
              <w:top w:type="dxa" w:w="40"/>
              <w:left w:type="dxa" w:w="80"/>
              <w:bottom w:type="dxa" w:w="40"/>
              <w:right w:type="dxa" w:w="80"/>
            </w:tcMar>
          </w:tcPr>
          <w:p>
            <w:pPr>
              <w:jc w:val="center"/>
            </w:pPr>
            <w:r>
              <w:rPr>
                <w:b w:val="false"/>
                <w:bCs w:val="false"/>
                <w:sz w:val="20"/>
                <w:szCs w:val="20"/>
              </w:rPr>
              <w:t xml:space="preserve">MARIA</w:t>
            </w:r>
          </w:p>
        </w:tc>
        <w:tc>
          <w:tcPr>
            <w:tcW w:type="dxa" w:w="1600"/>
            <w:shd w:fill="F2F2F2" w:color="auto" w:val="clear"/>
            <w:tcMar>
              <w:top w:type="dxa" w:w="40"/>
              <w:left w:type="dxa" w:w="80"/>
              <w:bottom w:type="dxa" w:w="40"/>
              <w:right w:type="dxa" w:w="80"/>
            </w:tcMar>
          </w:tcPr>
          <w:p>
            <w:pPr>
              <w:jc w:val="center"/>
            </w:pPr>
            <w:r>
              <w:rPr>
                <w:b w:val="false"/>
                <w:bCs w:val="false"/>
                <w:sz w:val="20"/>
                <w:szCs w:val="20"/>
              </w:rPr>
              <w:t xml:space="preserve">5/10</w:t>
            </w:r>
          </w:p>
        </w:tc>
        <w:tc>
          <w:tcPr>
            <w:tcW w:type="dxa" w:w="2400"/>
            <w:shd w:fill="F2F2F2" w:color="auto" w:val="clear"/>
            <w:tcMar>
              <w:top w:type="dxa" w:w="40"/>
              <w:left w:type="dxa" w:w="80"/>
              <w:bottom w:type="dxa" w:w="40"/>
              <w:right w:type="dxa" w:w="80"/>
            </w:tcMar>
          </w:tcPr>
          <w:p>
            <w:pPr>
              <w:jc w:val="center"/>
            </w:pPr>
            <w:r>
              <w:rPr>
                <w:b/>
                <w:bCs/>
                <w:color w:val="C62828"/>
                <w:sz w:val="20"/>
                <w:szCs w:val="20"/>
              </w:rPr>
              <w:t xml:space="preserve">DESAPROBADO</w:t>
            </w:r>
          </w:p>
        </w:tc>
      </w:tr>
      <w:tr>
        <w:tc>
          <w:tcPr>
            <w:tcW w:type="dxa" w:w="1200"/>
            <w:shd w:fill="FFFFFF" w:color="auto" w:val="clear"/>
            <w:tcMar>
              <w:top w:type="dxa" w:w="40"/>
              <w:left w:type="dxa" w:w="80"/>
              <w:bottom w:type="dxa" w:w="40"/>
              <w:right w:type="dxa" w:w="80"/>
            </w:tcMar>
          </w:tcPr>
          <w:p>
            <w:pPr>
              <w:jc w:val="left"/>
            </w:pPr>
            <w:r>
              <w:rPr>
                <w:b w:val="false"/>
                <w:bCs w:val="false"/>
                <w:sz w:val="20"/>
                <w:szCs w:val="20"/>
              </w:rPr>
              <w:t xml:space="preserve">3</w:t>
            </w:r>
          </w:p>
        </w:tc>
        <w:tc>
          <w:tcPr>
            <w:tcW w:type="dxa" w:w="3400"/>
            <w:shd w:fill="FFFFFF" w:color="auto" w:val="clear"/>
            <w:tcMar>
              <w:top w:type="dxa" w:w="40"/>
              <w:left w:type="dxa" w:w="80"/>
              <w:bottom w:type="dxa" w:w="40"/>
              <w:right w:type="dxa" w:w="80"/>
            </w:tcMar>
          </w:tcPr>
          <w:p>
            <w:pPr>
              <w:jc w:val="center"/>
            </w:pPr>
            <w:r>
              <w:rPr>
                <w:b w:val="false"/>
                <w:bCs w:val="false"/>
                <w:sz w:val="20"/>
                <w:szCs w:val="20"/>
              </w:rPr>
              <w:t xml:space="preserve">MARIA LOPEZ</w:t>
            </w:r>
          </w:p>
        </w:tc>
        <w:tc>
          <w:tcPr>
            <w:tcW w:type="dxa" w:w="1600"/>
            <w:shd w:fill="FFFFFF" w:color="auto" w:val="clear"/>
            <w:tcMar>
              <w:top w:type="dxa" w:w="40"/>
              <w:left w:type="dxa" w:w="80"/>
              <w:bottom w:type="dxa" w:w="40"/>
              <w:right w:type="dxa" w:w="80"/>
            </w:tcMar>
          </w:tcPr>
          <w:p>
            <w:pPr>
              <w:jc w:val="center"/>
            </w:pPr>
            <w:r>
              <w:rPr>
                <w:b w:val="false"/>
                <w:bCs w:val="false"/>
                <w:sz w:val="20"/>
                <w:szCs w:val="20"/>
              </w:rPr>
              <w:t xml:space="preserve">10/10</w:t>
            </w:r>
          </w:p>
        </w:tc>
        <w:tc>
          <w:tcPr>
            <w:tcW w:type="dxa" w:w="2400"/>
            <w:shd w:fill="FFFFFF" w:color="auto" w:val="clear"/>
            <w:tcMar>
              <w:top w:type="dxa" w:w="40"/>
              <w:left w:type="dxa" w:w="80"/>
              <w:bottom w:type="dxa" w:w="40"/>
              <w:right w:type="dxa" w:w="80"/>
            </w:tcMar>
          </w:tcPr>
          <w:p>
            <w:pPr>
              <w:jc w:val="center"/>
            </w:pPr>
            <w:r>
              <w:rPr>
                <w:b/>
                <w:bCs/>
                <w:color w:val="2E7D32"/>
                <w:sz w:val="20"/>
                <w:szCs w:val="20"/>
              </w:rPr>
              <w:t xml:space="preserve">APROBADO</w:t>
            </w:r>
          </w:p>
        </w:tc>
      </w:tr>
      <w:tr>
        <w:tc>
          <w:tcPr>
            <w:tcW w:type="dxa" w:w="1200"/>
            <w:shd w:fill="F2F2F2" w:color="auto" w:val="clear"/>
            <w:tcMar>
              <w:top w:type="dxa" w:w="40"/>
              <w:left w:type="dxa" w:w="80"/>
              <w:bottom w:type="dxa" w:w="40"/>
              <w:right w:type="dxa" w:w="80"/>
            </w:tcMar>
          </w:tcPr>
          <w:p>
            <w:pPr>
              <w:jc w:val="left"/>
            </w:pPr>
            <w:r>
              <w:rPr>
                <w:b w:val="false"/>
                <w:bCs w:val="false"/>
                <w:sz w:val="20"/>
                <w:szCs w:val="20"/>
              </w:rPr>
              <w:t xml:space="preserve">4</w:t>
            </w:r>
          </w:p>
        </w:tc>
        <w:tc>
          <w:tcPr>
            <w:tcW w:type="dxa" w:w="3400"/>
            <w:shd w:fill="F2F2F2" w:color="auto" w:val="clear"/>
            <w:tcMar>
              <w:top w:type="dxa" w:w="40"/>
              <w:left w:type="dxa" w:w="80"/>
              <w:bottom w:type="dxa" w:w="40"/>
              <w:right w:type="dxa" w:w="80"/>
            </w:tcMar>
          </w:tcPr>
          <w:p>
            <w:pPr>
              <w:jc w:val="center"/>
            </w:pPr>
            <w:r>
              <w:rPr>
                <w:b w:val="false"/>
                <w:bCs w:val="false"/>
                <w:sz w:val="20"/>
                <w:szCs w:val="20"/>
              </w:rPr>
              <w:t xml:space="preserve">LUCAS FERNANDEZ</w:t>
            </w:r>
          </w:p>
        </w:tc>
        <w:tc>
          <w:tcPr>
            <w:tcW w:type="dxa" w:w="1600"/>
            <w:shd w:fill="F2F2F2" w:color="auto" w:val="clear"/>
            <w:tcMar>
              <w:top w:type="dxa" w:w="40"/>
              <w:left w:type="dxa" w:w="80"/>
              <w:bottom w:type="dxa" w:w="40"/>
              <w:right w:type="dxa" w:w="80"/>
            </w:tcMar>
          </w:tcPr>
          <w:p>
            <w:pPr>
              <w:jc w:val="center"/>
            </w:pPr>
            <w:r>
              <w:rPr>
                <w:b w:val="false"/>
                <w:bCs w:val="false"/>
                <w:sz w:val="20"/>
                <w:szCs w:val="20"/>
              </w:rPr>
              <w:t xml:space="preserve">0/10</w:t>
            </w:r>
          </w:p>
        </w:tc>
        <w:tc>
          <w:tcPr>
            <w:tcW w:type="dxa" w:w="2400"/>
            <w:shd w:fill="F2F2F2" w:color="auto" w:val="clear"/>
            <w:tcMar>
              <w:top w:type="dxa" w:w="40"/>
              <w:left w:type="dxa" w:w="80"/>
              <w:bottom w:type="dxa" w:w="40"/>
              <w:right w:type="dxa" w:w="80"/>
            </w:tcMar>
          </w:tcPr>
          <w:p>
            <w:pPr>
              <w:jc w:val="center"/>
            </w:pPr>
            <w:r>
              <w:rPr>
                <w:b/>
                <w:bCs/>
                <w:color w:val="C62828"/>
                <w:sz w:val="20"/>
                <w:szCs w:val="20"/>
              </w:rPr>
              <w:t xml:space="preserve">DESAPROBADO</w:t>
            </w:r>
          </w:p>
        </w:tc>
      </w:tr>
      <w:tr>
        <w:tc>
          <w:tcPr>
            <w:tcW w:type="dxa" w:w="1200"/>
            <w:shd w:fill="FFFFFF" w:color="auto" w:val="clear"/>
            <w:tcMar>
              <w:top w:type="dxa" w:w="40"/>
              <w:left w:type="dxa" w:w="80"/>
              <w:bottom w:type="dxa" w:w="40"/>
              <w:right w:type="dxa" w:w="80"/>
            </w:tcMar>
          </w:tcPr>
          <w:p>
            <w:pPr>
              <w:jc w:val="left"/>
            </w:pPr>
            <w:r>
              <w:rPr>
                <w:b w:val="false"/>
                <w:bCs w:val="false"/>
                <w:sz w:val="20"/>
                <w:szCs w:val="20"/>
              </w:rPr>
              <w:t xml:space="preserve">5</w:t>
            </w:r>
          </w:p>
        </w:tc>
        <w:tc>
          <w:tcPr>
            <w:tcW w:type="dxa" w:w="3400"/>
            <w:shd w:fill="FFFFFF" w:color="auto" w:val="clear"/>
            <w:tcMar>
              <w:top w:type="dxa" w:w="40"/>
              <w:left w:type="dxa" w:w="80"/>
              <w:bottom w:type="dxa" w:w="40"/>
              <w:right w:type="dxa" w:w="80"/>
            </w:tcMar>
          </w:tcPr>
          <w:p>
            <w:pPr>
              <w:jc w:val="center"/>
            </w:pPr>
            <w:r>
              <w:rPr>
                <w:b w:val="false"/>
                <w:bCs w:val="false"/>
                <w:sz w:val="20"/>
                <w:szCs w:val="20"/>
              </w:rPr>
              <w:t xml:space="preserve">JUAN PEREZ</w:t>
            </w:r>
          </w:p>
        </w:tc>
        <w:tc>
          <w:tcPr>
            <w:tcW w:type="dxa" w:w="1600"/>
            <w:shd w:fill="FFFFFF" w:color="auto" w:val="clear"/>
            <w:tcMar>
              <w:top w:type="dxa" w:w="40"/>
              <w:left w:type="dxa" w:w="80"/>
              <w:bottom w:type="dxa" w:w="40"/>
              <w:right w:type="dxa" w:w="80"/>
            </w:tcMar>
          </w:tcPr>
          <w:p>
            <w:pPr>
              <w:jc w:val="center"/>
            </w:pPr>
            <w:r>
              <w:rPr>
                <w:b w:val="false"/>
                <w:bCs w:val="false"/>
                <w:sz w:val="20"/>
                <w:szCs w:val="20"/>
              </w:rPr>
              <w:t xml:space="preserve">10/10</w:t>
            </w:r>
          </w:p>
        </w:tc>
        <w:tc>
          <w:tcPr>
            <w:tcW w:type="dxa" w:w="2400"/>
            <w:shd w:fill="FFFFFF" w:color="auto" w:val="clear"/>
            <w:tcMar>
              <w:top w:type="dxa" w:w="40"/>
              <w:left w:type="dxa" w:w="80"/>
              <w:bottom w:type="dxa" w:w="40"/>
              <w:right w:type="dxa" w:w="80"/>
            </w:tcMar>
          </w:tcPr>
          <w:p>
            <w:pPr>
              <w:jc w:val="center"/>
            </w:pPr>
            <w:r>
              <w:rPr>
                <w:b/>
                <w:bCs/>
                <w:color w:val="2E7D32"/>
                <w:sz w:val="20"/>
                <w:szCs w:val="20"/>
              </w:rPr>
              <w:t xml:space="preserve">APROBADO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e7cb359b14a16e955d91201fbc15713a415ca0.png"/><Relationship Id="rId8" Type="http://schemas.openxmlformats.org/officeDocument/2006/relationships/image" Target="media/6e5a9929df957f927fa01e17fbab4b70236a6162.png"/><Relationship Id="rId9" Type="http://schemas.openxmlformats.org/officeDocument/2006/relationships/image" Target="media/37883a03d28fc699b9ebfc3c81317f5f4509be77.png"/><Relationship Id="rId10" Type="http://schemas.openxmlformats.org/officeDocument/2006/relationships/image" Target="media/16a7c929dad5f4d2bf3052d86a3582897e5c24cc.png"/><Relationship Id="rId11" Type="http://schemas.openxmlformats.org/officeDocument/2006/relationships/image" Target="media/78da0646f6997fc0868ac42fd94ad39233317f00.png"/><Relationship Id="rId12" Type="http://schemas.openxmlformats.org/officeDocument/2006/relationships/image" Target="media/7d4cd6486e38f2e513bfb6934fcdf56d98826a9e.png"/><Relationship Id="rId13" Type="http://schemas.openxmlformats.org/officeDocument/2006/relationships/image" Target="media/1938331b00a80777d0925c479d06a6d33ea734ba.png"/><Relationship Id="rId14" Type="http://schemas.openxmlformats.org/officeDocument/2006/relationships/image" Target="media/37118d08048e126d98a6941cc0f52d9ff08e99d5.png"/><Relationship Id="rId15" Type="http://schemas.openxmlformats.org/officeDocument/2006/relationships/image" Target="media/aa01af26f694f0e7e4e07474e7e473f3284185b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TP1 - Procesamiento de Imágenes</dc:title>
  <dc:creator>Bernardo Di Rienzo</dc:creator>
  <cp:lastModifiedBy>Un-named</cp:lastModifiedBy>
  <cp:revision>1</cp:revision>
  <dcterms:created xsi:type="dcterms:W3CDTF">2026-09-27T12:27:12.695Z</dcterms:created>
  <dcterms:modified xsi:type="dcterms:W3CDTF">2026-09-27T12:27:12.696Z</dcterms:modified>
</cp:coreProperties>
</file>

<file path=docProps/custom.xml><?xml version="1.0" encoding="utf-8"?>
<Properties xmlns="http://schemas.openxmlformats.org/officeDocument/2006/custom-properties" xmlns:vt="http://schemas.openxmlformats.org/officeDocument/2006/docPropsVTypes"/>
</file>