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1F9E" w14:textId="7ABBE01D" w:rsidR="000F2731" w:rsidRDefault="00B3307A" w:rsidP="00B3307A">
      <w:pPr>
        <w:pStyle w:val="Heading1"/>
      </w:pPr>
      <w:r w:rsidRPr="00B3307A">
        <w:t>Technical Documentation: IoT Soil Monitoring System</w:t>
      </w:r>
    </w:p>
    <w:p w14:paraId="180EB038" w14:textId="77777777" w:rsidR="00B3307A" w:rsidRDefault="00B3307A" w:rsidP="00B3307A">
      <w:pPr>
        <w:rPr>
          <w:b/>
          <w:bCs/>
        </w:rPr>
      </w:pPr>
    </w:p>
    <w:p w14:paraId="745E3598" w14:textId="66459FC2" w:rsidR="00B3307A" w:rsidRPr="00B3307A" w:rsidRDefault="00B3307A" w:rsidP="00B3307A">
      <w:pPr>
        <w:rPr>
          <w:b/>
          <w:bCs/>
        </w:rPr>
      </w:pPr>
      <w:r w:rsidRPr="00B3307A">
        <w:rPr>
          <w:b/>
          <w:bCs/>
        </w:rPr>
        <w:t>1. Introduction</w:t>
      </w:r>
    </w:p>
    <w:p w14:paraId="3AE77E31" w14:textId="194FCE59" w:rsidR="00B3307A" w:rsidRDefault="00B3307A" w:rsidP="00B3307A">
      <w:r>
        <w:t>The IoT Soil Monitoring System has been developed as part of the ARC Smart Agriculture initiative, with the objective of measuring and transmitting essential soil health parameters in real time. The system combines hardware and software components to facilitate the collection, processing, and visualisation of soil data, thereby supporting more informed agricultural decision-making.</w:t>
      </w:r>
    </w:p>
    <w:p w14:paraId="4FC3E2E7" w14:textId="5DE0EF79" w:rsidR="00B3307A" w:rsidRDefault="00B3307A" w:rsidP="00B3307A">
      <w:r>
        <w:t>This document offers a comprehensive technical overview of the system architecture, hardware design, software implementation, communication protocols, calibration procedures, and the collaborative efforts undertaken with the Data Management team during development and integration.</w:t>
      </w:r>
    </w:p>
    <w:p w14:paraId="0B8678BF" w14:textId="765AF406" w:rsidR="00B3307A" w:rsidRDefault="00B3307A" w:rsidP="00B3307A">
      <w:r>
        <w:t xml:space="preserve">2. </w:t>
      </w:r>
      <w:r w:rsidRPr="00B3307A">
        <w:rPr>
          <w:b/>
          <w:bCs/>
        </w:rPr>
        <w:t>System Overview</w:t>
      </w:r>
    </w:p>
    <w:p w14:paraId="438F29DB" w14:textId="44E34A60" w:rsidR="00B3307A" w:rsidRDefault="00B3307A" w:rsidP="00B3307A">
      <w:r>
        <w:t xml:space="preserve">The system architecture comprises an ESP32 </w:t>
      </w:r>
      <w:proofErr w:type="spellStart"/>
      <w:r>
        <w:t>DevKitC</w:t>
      </w:r>
      <w:proofErr w:type="spellEnd"/>
      <w:r>
        <w:t xml:space="preserve"> microcontroller, a 7-in-1 RS485 Modbus soil sensor, and a 16x2 I2C LCD display. Soil sensor data is collected, processed, and displayed locally. Subsequently, the information is transmitted via Wi-Fi to a Raspberry Pi, which serves as the central MQTT broker for data storage and dissemination to the frontend dashboard.</w:t>
      </w:r>
    </w:p>
    <w:p w14:paraId="281A456E" w14:textId="77777777" w:rsidR="00B3307A" w:rsidRPr="00B3307A" w:rsidRDefault="00B3307A" w:rsidP="00B3307A">
      <w:pPr>
        <w:rPr>
          <w:b/>
          <w:bCs/>
        </w:rPr>
      </w:pPr>
      <w:r w:rsidRPr="00B3307A">
        <w:rPr>
          <w:b/>
          <w:bCs/>
        </w:rPr>
        <w:t>3. Hardware Architecture</w:t>
      </w:r>
    </w:p>
    <w:p w14:paraId="12E65485" w14:textId="77777777" w:rsidR="00B3307A" w:rsidRPr="00B3307A" w:rsidRDefault="00B3307A" w:rsidP="00B3307A">
      <w:pPr>
        <w:rPr>
          <w:b/>
          <w:bCs/>
        </w:rPr>
      </w:pPr>
      <w:r w:rsidRPr="00B3307A">
        <w:rPr>
          <w:b/>
          <w:bCs/>
        </w:rPr>
        <w:t>3.1 Components</w:t>
      </w:r>
    </w:p>
    <w:tbl>
      <w:tblPr>
        <w:tblStyle w:val="TableGrid"/>
        <w:tblW w:w="9135" w:type="dxa"/>
        <w:tblLook w:val="04A0" w:firstRow="1" w:lastRow="0" w:firstColumn="1" w:lastColumn="0" w:noHBand="0" w:noVBand="1"/>
      </w:tblPr>
      <w:tblGrid>
        <w:gridCol w:w="2830"/>
        <w:gridCol w:w="6305"/>
      </w:tblGrid>
      <w:tr w:rsidR="00B3307A" w14:paraId="6116328D" w14:textId="77777777" w:rsidTr="00B3307A">
        <w:trPr>
          <w:trHeight w:val="292"/>
        </w:trPr>
        <w:tc>
          <w:tcPr>
            <w:tcW w:w="2830" w:type="dxa"/>
          </w:tcPr>
          <w:p w14:paraId="4670401B" w14:textId="44283660" w:rsidR="00B3307A" w:rsidRPr="00B3307A" w:rsidRDefault="00B3307A" w:rsidP="00B3307A">
            <w:pPr>
              <w:rPr>
                <w:b/>
                <w:bCs/>
              </w:rPr>
            </w:pPr>
            <w:r>
              <w:rPr>
                <w:b/>
                <w:bCs/>
              </w:rPr>
              <w:t xml:space="preserve">Component </w:t>
            </w:r>
          </w:p>
        </w:tc>
        <w:tc>
          <w:tcPr>
            <w:tcW w:w="6305" w:type="dxa"/>
          </w:tcPr>
          <w:p w14:paraId="5B582F2A" w14:textId="0E6CBC43" w:rsidR="00B3307A" w:rsidRDefault="00B3307A" w:rsidP="00B3307A">
            <w:pPr>
              <w:rPr>
                <w:b/>
                <w:bCs/>
              </w:rPr>
            </w:pPr>
            <w:r>
              <w:rPr>
                <w:b/>
                <w:bCs/>
              </w:rPr>
              <w:t xml:space="preserve">Function </w:t>
            </w:r>
          </w:p>
        </w:tc>
      </w:tr>
      <w:tr w:rsidR="00B3307A" w14:paraId="0BFBAD16" w14:textId="77777777" w:rsidTr="00B3307A">
        <w:trPr>
          <w:trHeight w:val="292"/>
        </w:trPr>
        <w:tc>
          <w:tcPr>
            <w:tcW w:w="2830" w:type="dxa"/>
          </w:tcPr>
          <w:p w14:paraId="2B9E3253" w14:textId="1960209A" w:rsidR="00B3307A" w:rsidRPr="00B3307A" w:rsidRDefault="00B3307A" w:rsidP="00B3307A">
            <w:pPr>
              <w:rPr>
                <w:b/>
                <w:bCs/>
              </w:rPr>
            </w:pPr>
            <w:r w:rsidRPr="00B3307A">
              <w:rPr>
                <w:b/>
                <w:bCs/>
              </w:rPr>
              <w:t>ESP32 DevKitC</w:t>
            </w:r>
          </w:p>
        </w:tc>
        <w:tc>
          <w:tcPr>
            <w:tcW w:w="6305" w:type="dxa"/>
          </w:tcPr>
          <w:p w14:paraId="6EFD7197" w14:textId="2BD22D0F" w:rsidR="00B3307A" w:rsidRPr="00787EBB" w:rsidRDefault="00787EBB" w:rsidP="00B3307A">
            <w:r w:rsidRPr="00787EBB">
              <w:t>Main microcontroller for data acquisition, processing, display control, and MQTT transmission.</w:t>
            </w:r>
          </w:p>
        </w:tc>
      </w:tr>
      <w:tr w:rsidR="00B3307A" w14:paraId="0E1D1B0B" w14:textId="77777777" w:rsidTr="00B3307A">
        <w:trPr>
          <w:trHeight w:val="307"/>
        </w:trPr>
        <w:tc>
          <w:tcPr>
            <w:tcW w:w="2830" w:type="dxa"/>
          </w:tcPr>
          <w:p w14:paraId="512BE8F4" w14:textId="529DDCF3" w:rsidR="00B3307A" w:rsidRDefault="00B3307A" w:rsidP="00B3307A">
            <w:pPr>
              <w:rPr>
                <w:b/>
                <w:bCs/>
              </w:rPr>
            </w:pPr>
            <w:r w:rsidRPr="00B3307A">
              <w:rPr>
                <w:b/>
                <w:bCs/>
              </w:rPr>
              <w:t>RS485 Modbus Soil Sensor</w:t>
            </w:r>
          </w:p>
        </w:tc>
        <w:tc>
          <w:tcPr>
            <w:tcW w:w="6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7EBB" w:rsidRPr="00787EBB" w14:paraId="50224A7D" w14:textId="77777777">
              <w:trPr>
                <w:tblCellSpacing w:w="15" w:type="dxa"/>
              </w:trPr>
              <w:tc>
                <w:tcPr>
                  <w:tcW w:w="0" w:type="auto"/>
                  <w:vAlign w:val="center"/>
                  <w:hideMark/>
                </w:tcPr>
                <w:p w14:paraId="7F0DD145" w14:textId="77777777" w:rsidR="00787EBB" w:rsidRPr="00787EBB" w:rsidRDefault="00787EBB" w:rsidP="00787EBB">
                  <w:pPr>
                    <w:spacing w:after="0" w:line="240" w:lineRule="auto"/>
                    <w:rPr>
                      <w:b/>
                      <w:bCs/>
                    </w:rPr>
                  </w:pPr>
                </w:p>
              </w:tc>
            </w:tr>
          </w:tbl>
          <w:p w14:paraId="4E907227" w14:textId="77777777" w:rsidR="00787EBB" w:rsidRPr="00787EBB" w:rsidRDefault="00787EBB" w:rsidP="00787EBB">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9"/>
            </w:tblGrid>
            <w:tr w:rsidR="00787EBB" w:rsidRPr="00787EBB" w14:paraId="1B584D90" w14:textId="77777777">
              <w:trPr>
                <w:tblCellSpacing w:w="15" w:type="dxa"/>
              </w:trPr>
              <w:tc>
                <w:tcPr>
                  <w:tcW w:w="0" w:type="auto"/>
                  <w:vAlign w:val="center"/>
                  <w:hideMark/>
                </w:tcPr>
                <w:p w14:paraId="16782CB8" w14:textId="77777777" w:rsidR="00787EBB" w:rsidRPr="00787EBB" w:rsidRDefault="00787EBB" w:rsidP="00787EBB">
                  <w:pPr>
                    <w:spacing w:after="0" w:line="240" w:lineRule="auto"/>
                  </w:pPr>
                  <w:r w:rsidRPr="00787EBB">
                    <w:t>Measures soil moisture, temperature, pH, electrical conductivity (EC), and nutrient levels (N, P, K).</w:t>
                  </w:r>
                </w:p>
              </w:tc>
            </w:tr>
          </w:tbl>
          <w:p w14:paraId="1C94A8D1" w14:textId="77777777" w:rsidR="00B3307A" w:rsidRPr="00787EBB" w:rsidRDefault="00B3307A" w:rsidP="00B3307A"/>
        </w:tc>
      </w:tr>
      <w:tr w:rsidR="00B3307A" w14:paraId="075CFB85" w14:textId="77777777" w:rsidTr="00B3307A">
        <w:trPr>
          <w:trHeight w:val="292"/>
        </w:trPr>
        <w:tc>
          <w:tcPr>
            <w:tcW w:w="2830" w:type="dxa"/>
          </w:tcPr>
          <w:p w14:paraId="0DA3228E" w14:textId="38CB7411" w:rsidR="00B3307A" w:rsidRDefault="00B3307A" w:rsidP="00B3307A">
            <w:pPr>
              <w:rPr>
                <w:b/>
                <w:bCs/>
              </w:rPr>
            </w:pPr>
            <w:r w:rsidRPr="00B3307A">
              <w:rPr>
                <w:b/>
                <w:bCs/>
              </w:rPr>
              <w:t>RS485 Module</w:t>
            </w:r>
          </w:p>
        </w:tc>
        <w:tc>
          <w:tcPr>
            <w:tcW w:w="6305" w:type="dxa"/>
          </w:tcPr>
          <w:p w14:paraId="467165D8" w14:textId="2D73667C" w:rsidR="00B3307A" w:rsidRPr="00787EBB" w:rsidRDefault="00787EBB" w:rsidP="00B3307A">
            <w:r w:rsidRPr="00787EBB">
              <w:t>Enables serial communication between the sensor and ESP32 over long distances using the Modbus RTU protocol.</w:t>
            </w:r>
          </w:p>
        </w:tc>
      </w:tr>
      <w:tr w:rsidR="00B3307A" w14:paraId="32D0A36B" w14:textId="77777777" w:rsidTr="00B3307A">
        <w:trPr>
          <w:trHeight w:val="292"/>
        </w:trPr>
        <w:tc>
          <w:tcPr>
            <w:tcW w:w="2830" w:type="dxa"/>
          </w:tcPr>
          <w:p w14:paraId="1529CDF3" w14:textId="6E8DE09C" w:rsidR="00B3307A" w:rsidRDefault="00B3307A" w:rsidP="00B3307A">
            <w:pPr>
              <w:rPr>
                <w:b/>
                <w:bCs/>
              </w:rPr>
            </w:pPr>
            <w:r w:rsidRPr="00B3307A">
              <w:rPr>
                <w:b/>
                <w:bCs/>
              </w:rPr>
              <w:t>16x2 LCD Display (I2C)</w:t>
            </w:r>
          </w:p>
        </w:tc>
        <w:tc>
          <w:tcPr>
            <w:tcW w:w="6305" w:type="dxa"/>
          </w:tcPr>
          <w:p w14:paraId="7FCE9254" w14:textId="1965C665" w:rsidR="00B3307A" w:rsidRPr="00787EBB" w:rsidRDefault="00787EBB" w:rsidP="00B3307A">
            <w:r w:rsidRPr="00787EBB">
              <w:t>Displays soil data in real time.</w:t>
            </w:r>
          </w:p>
        </w:tc>
      </w:tr>
      <w:tr w:rsidR="00B3307A" w14:paraId="4E79D062" w14:textId="77777777" w:rsidTr="00B3307A">
        <w:trPr>
          <w:trHeight w:val="292"/>
        </w:trPr>
        <w:tc>
          <w:tcPr>
            <w:tcW w:w="2830" w:type="dxa"/>
          </w:tcPr>
          <w:p w14:paraId="0919FFF0" w14:textId="543DD2F3" w:rsidR="00B3307A" w:rsidRDefault="00B3307A" w:rsidP="00B3307A">
            <w:pPr>
              <w:rPr>
                <w:b/>
                <w:bCs/>
              </w:rPr>
            </w:pPr>
            <w:r w:rsidRPr="00B3307A">
              <w:rPr>
                <w:b/>
                <w:bCs/>
              </w:rPr>
              <w:t>12V DC Power Supply</w:t>
            </w:r>
          </w:p>
        </w:tc>
        <w:tc>
          <w:tcPr>
            <w:tcW w:w="6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7EBB" w:rsidRPr="00787EBB" w14:paraId="4407CD73" w14:textId="77777777">
              <w:trPr>
                <w:tblCellSpacing w:w="15" w:type="dxa"/>
              </w:trPr>
              <w:tc>
                <w:tcPr>
                  <w:tcW w:w="0" w:type="auto"/>
                  <w:vAlign w:val="center"/>
                  <w:hideMark/>
                </w:tcPr>
                <w:p w14:paraId="718CDD04" w14:textId="77777777" w:rsidR="00787EBB" w:rsidRPr="00787EBB" w:rsidRDefault="00787EBB" w:rsidP="00787EBB">
                  <w:pPr>
                    <w:spacing w:after="0" w:line="240" w:lineRule="auto"/>
                  </w:pPr>
                </w:p>
              </w:tc>
            </w:tr>
          </w:tbl>
          <w:p w14:paraId="7A619D4D" w14:textId="77777777" w:rsidR="00787EBB" w:rsidRPr="00787EBB" w:rsidRDefault="00787EBB" w:rsidP="00787EB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tblGrid>
            <w:tr w:rsidR="00787EBB" w:rsidRPr="00787EBB" w14:paraId="5E833FA6" w14:textId="77777777">
              <w:trPr>
                <w:tblCellSpacing w:w="15" w:type="dxa"/>
              </w:trPr>
              <w:tc>
                <w:tcPr>
                  <w:tcW w:w="0" w:type="auto"/>
                  <w:vAlign w:val="center"/>
                  <w:hideMark/>
                </w:tcPr>
                <w:p w14:paraId="0DDC7BBA" w14:textId="77777777" w:rsidR="00787EBB" w:rsidRPr="00787EBB" w:rsidRDefault="00787EBB" w:rsidP="00787EBB">
                  <w:pPr>
                    <w:spacing w:after="0" w:line="240" w:lineRule="auto"/>
                  </w:pPr>
                  <w:r w:rsidRPr="00787EBB">
                    <w:t>Powers the soil sensor.</w:t>
                  </w:r>
                </w:p>
              </w:tc>
            </w:tr>
          </w:tbl>
          <w:p w14:paraId="457C5947" w14:textId="77777777" w:rsidR="00B3307A" w:rsidRPr="00787EBB" w:rsidRDefault="00B3307A" w:rsidP="00B3307A"/>
        </w:tc>
      </w:tr>
      <w:tr w:rsidR="00B3307A" w14:paraId="40381E32" w14:textId="77777777" w:rsidTr="00B3307A">
        <w:trPr>
          <w:trHeight w:val="292"/>
        </w:trPr>
        <w:tc>
          <w:tcPr>
            <w:tcW w:w="2830" w:type="dxa"/>
          </w:tcPr>
          <w:p w14:paraId="531321F2" w14:textId="6CF4E719" w:rsidR="00B3307A" w:rsidRPr="00B3307A" w:rsidRDefault="00787EBB" w:rsidP="00B3307A">
            <w:pPr>
              <w:rPr>
                <w:b/>
                <w:bCs/>
              </w:rPr>
            </w:pPr>
            <w:r w:rsidRPr="00787EBB">
              <w:rPr>
                <w:b/>
                <w:bCs/>
              </w:rPr>
              <w:t>USB-C Data Cable</w:t>
            </w:r>
          </w:p>
        </w:tc>
        <w:tc>
          <w:tcPr>
            <w:tcW w:w="6305" w:type="dxa"/>
          </w:tcPr>
          <w:p w14:paraId="200A24F2" w14:textId="7C03A4E6" w:rsidR="00B3307A" w:rsidRPr="00787EBB" w:rsidRDefault="00787EBB" w:rsidP="00B3307A">
            <w:r w:rsidRPr="00787EBB">
              <w:t>Powers the ESP32 and allows firmware upload via Arduino IDE.</w:t>
            </w:r>
          </w:p>
        </w:tc>
      </w:tr>
      <w:tr w:rsidR="00B3307A" w14:paraId="17D78A1A" w14:textId="77777777" w:rsidTr="00B3307A">
        <w:trPr>
          <w:trHeight w:val="292"/>
        </w:trPr>
        <w:tc>
          <w:tcPr>
            <w:tcW w:w="2830" w:type="dxa"/>
          </w:tcPr>
          <w:p w14:paraId="2F6A3773" w14:textId="333AEFE6" w:rsidR="00B3307A" w:rsidRPr="00B3307A" w:rsidRDefault="00787EBB" w:rsidP="00B3307A">
            <w:pPr>
              <w:rPr>
                <w:b/>
                <w:bCs/>
              </w:rPr>
            </w:pPr>
            <w:r w:rsidRPr="00787EBB">
              <w:rPr>
                <w:b/>
                <w:bCs/>
              </w:rPr>
              <w:t>3D-Printed Enclosure</w:t>
            </w:r>
          </w:p>
        </w:tc>
        <w:tc>
          <w:tcPr>
            <w:tcW w:w="6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7EBB" w:rsidRPr="00787EBB" w14:paraId="1FA7EE38" w14:textId="77777777">
              <w:trPr>
                <w:tblCellSpacing w:w="15" w:type="dxa"/>
              </w:trPr>
              <w:tc>
                <w:tcPr>
                  <w:tcW w:w="0" w:type="auto"/>
                  <w:vAlign w:val="center"/>
                  <w:hideMark/>
                </w:tcPr>
                <w:p w14:paraId="06705CE2" w14:textId="77777777" w:rsidR="00787EBB" w:rsidRPr="00787EBB" w:rsidRDefault="00787EBB" w:rsidP="00787EBB">
                  <w:pPr>
                    <w:spacing w:after="0" w:line="240" w:lineRule="auto"/>
                  </w:pPr>
                </w:p>
              </w:tc>
            </w:tr>
          </w:tbl>
          <w:p w14:paraId="086AA2F4" w14:textId="77777777" w:rsidR="00787EBB" w:rsidRPr="00787EBB" w:rsidRDefault="00787EBB" w:rsidP="00787EB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9"/>
            </w:tblGrid>
            <w:tr w:rsidR="00787EBB" w:rsidRPr="00787EBB" w14:paraId="7F7095EC" w14:textId="77777777">
              <w:trPr>
                <w:tblCellSpacing w:w="15" w:type="dxa"/>
              </w:trPr>
              <w:tc>
                <w:tcPr>
                  <w:tcW w:w="0" w:type="auto"/>
                  <w:vAlign w:val="center"/>
                  <w:hideMark/>
                </w:tcPr>
                <w:p w14:paraId="23B38083" w14:textId="77777777" w:rsidR="00787EBB" w:rsidRDefault="00787EBB" w:rsidP="00787EBB">
                  <w:pPr>
                    <w:spacing w:after="0" w:line="240" w:lineRule="auto"/>
                  </w:pPr>
                  <w:r w:rsidRPr="00787EBB">
                    <w:t>Protects the hardware from environmental damage while maintaining airflow and accessibility.</w:t>
                  </w:r>
                </w:p>
                <w:p w14:paraId="7DFA1E7D" w14:textId="0B5161F4" w:rsidR="00787EBB" w:rsidRPr="00787EBB" w:rsidRDefault="00787EBB" w:rsidP="00787EBB">
                  <w:pPr>
                    <w:spacing w:after="0" w:line="240" w:lineRule="auto"/>
                  </w:pPr>
                </w:p>
              </w:tc>
            </w:tr>
          </w:tbl>
          <w:p w14:paraId="18DE00F6" w14:textId="4F95E79D" w:rsidR="00B3307A" w:rsidRPr="00787EBB" w:rsidRDefault="00B3307A" w:rsidP="00B3307A"/>
        </w:tc>
      </w:tr>
    </w:tbl>
    <w:p w14:paraId="6C31EAFD" w14:textId="1F6FCA19" w:rsidR="00B3307A" w:rsidRDefault="00B3307A" w:rsidP="00B3307A">
      <w:pPr>
        <w:tabs>
          <w:tab w:val="left" w:pos="6585"/>
        </w:tabs>
        <w:rPr>
          <w:b/>
          <w:bCs/>
        </w:rPr>
      </w:pPr>
    </w:p>
    <w:p w14:paraId="05CC1275" w14:textId="77777777" w:rsidR="00787EBB" w:rsidRPr="00787EBB" w:rsidRDefault="00787EBB" w:rsidP="00787EBB">
      <w:pPr>
        <w:tabs>
          <w:tab w:val="left" w:pos="6585"/>
        </w:tabs>
        <w:rPr>
          <w:b/>
          <w:bCs/>
        </w:rPr>
      </w:pPr>
      <w:r w:rsidRPr="00787EBB">
        <w:rPr>
          <w:b/>
          <w:bCs/>
        </w:rPr>
        <w:lastRenderedPageBreak/>
        <w:t>3.2 Circuit Wiring</w:t>
      </w:r>
    </w:p>
    <w:p w14:paraId="00ECB75F" w14:textId="77777777" w:rsidR="00787EBB" w:rsidRPr="00787EBB" w:rsidRDefault="00787EBB" w:rsidP="00787EBB">
      <w:pPr>
        <w:tabs>
          <w:tab w:val="left" w:pos="6585"/>
        </w:tabs>
      </w:pPr>
      <w:r w:rsidRPr="00787EBB">
        <w:t>The wiring follows the configuration shown in the system schematic:</w:t>
      </w:r>
    </w:p>
    <w:p w14:paraId="14437914" w14:textId="77777777" w:rsidR="00787EBB" w:rsidRPr="00787EBB" w:rsidRDefault="00787EBB" w:rsidP="00787EBB">
      <w:pPr>
        <w:numPr>
          <w:ilvl w:val="0"/>
          <w:numId w:val="12"/>
        </w:numPr>
        <w:tabs>
          <w:tab w:val="left" w:pos="6585"/>
        </w:tabs>
      </w:pPr>
      <w:r w:rsidRPr="00787EBB">
        <w:t>ESP32 → RS485 Module</w:t>
      </w:r>
    </w:p>
    <w:p w14:paraId="7B88A544" w14:textId="77777777" w:rsidR="00787EBB" w:rsidRPr="00787EBB" w:rsidRDefault="00787EBB" w:rsidP="00787EBB">
      <w:pPr>
        <w:numPr>
          <w:ilvl w:val="1"/>
          <w:numId w:val="12"/>
        </w:numPr>
        <w:tabs>
          <w:tab w:val="left" w:pos="6585"/>
        </w:tabs>
      </w:pPr>
      <w:r w:rsidRPr="00787EBB">
        <w:t>TX → DI</w:t>
      </w:r>
    </w:p>
    <w:p w14:paraId="44392577" w14:textId="77777777" w:rsidR="00787EBB" w:rsidRPr="00787EBB" w:rsidRDefault="00787EBB" w:rsidP="00787EBB">
      <w:pPr>
        <w:numPr>
          <w:ilvl w:val="1"/>
          <w:numId w:val="12"/>
        </w:numPr>
        <w:tabs>
          <w:tab w:val="left" w:pos="6585"/>
        </w:tabs>
      </w:pPr>
      <w:r w:rsidRPr="00787EBB">
        <w:t>RX → RO</w:t>
      </w:r>
    </w:p>
    <w:p w14:paraId="5F5F1CEC" w14:textId="77777777" w:rsidR="00787EBB" w:rsidRPr="00787EBB" w:rsidRDefault="00787EBB" w:rsidP="00787EBB">
      <w:pPr>
        <w:numPr>
          <w:ilvl w:val="1"/>
          <w:numId w:val="12"/>
        </w:numPr>
        <w:tabs>
          <w:tab w:val="left" w:pos="6585"/>
        </w:tabs>
      </w:pPr>
      <w:r w:rsidRPr="00787EBB">
        <w:t>DE → GPIO 5</w:t>
      </w:r>
    </w:p>
    <w:p w14:paraId="5EE569A4" w14:textId="77777777" w:rsidR="00787EBB" w:rsidRPr="00787EBB" w:rsidRDefault="00787EBB" w:rsidP="00787EBB">
      <w:pPr>
        <w:numPr>
          <w:ilvl w:val="1"/>
          <w:numId w:val="12"/>
        </w:numPr>
        <w:tabs>
          <w:tab w:val="left" w:pos="6585"/>
        </w:tabs>
      </w:pPr>
      <w:r w:rsidRPr="00787EBB">
        <w:t>RE → GPIO 4</w:t>
      </w:r>
    </w:p>
    <w:p w14:paraId="2212A59A" w14:textId="77777777" w:rsidR="00787EBB" w:rsidRPr="00787EBB" w:rsidRDefault="00787EBB" w:rsidP="00787EBB">
      <w:pPr>
        <w:numPr>
          <w:ilvl w:val="1"/>
          <w:numId w:val="12"/>
        </w:numPr>
        <w:tabs>
          <w:tab w:val="left" w:pos="6585"/>
        </w:tabs>
      </w:pPr>
      <w:r w:rsidRPr="00787EBB">
        <w:t>GND shared between ESP32, RS485, and 12V adapter</w:t>
      </w:r>
    </w:p>
    <w:p w14:paraId="4067C370" w14:textId="77777777" w:rsidR="00787EBB" w:rsidRPr="00787EBB" w:rsidRDefault="00787EBB" w:rsidP="00787EBB">
      <w:pPr>
        <w:numPr>
          <w:ilvl w:val="0"/>
          <w:numId w:val="12"/>
        </w:numPr>
        <w:tabs>
          <w:tab w:val="left" w:pos="6585"/>
        </w:tabs>
      </w:pPr>
      <w:r w:rsidRPr="00787EBB">
        <w:t>RS485 Module → Soil Sensor</w:t>
      </w:r>
    </w:p>
    <w:p w14:paraId="67C165E5" w14:textId="77777777" w:rsidR="00787EBB" w:rsidRPr="00787EBB" w:rsidRDefault="00787EBB" w:rsidP="00787EBB">
      <w:pPr>
        <w:numPr>
          <w:ilvl w:val="1"/>
          <w:numId w:val="12"/>
        </w:numPr>
        <w:tabs>
          <w:tab w:val="left" w:pos="6585"/>
        </w:tabs>
      </w:pPr>
      <w:r w:rsidRPr="00787EBB">
        <w:t>A+ → Yellow wire</w:t>
      </w:r>
    </w:p>
    <w:p w14:paraId="016EE39A" w14:textId="77777777" w:rsidR="00787EBB" w:rsidRPr="00787EBB" w:rsidRDefault="00787EBB" w:rsidP="00787EBB">
      <w:pPr>
        <w:numPr>
          <w:ilvl w:val="1"/>
          <w:numId w:val="12"/>
        </w:numPr>
        <w:tabs>
          <w:tab w:val="left" w:pos="6585"/>
        </w:tabs>
      </w:pPr>
      <w:r w:rsidRPr="00787EBB">
        <w:t>B– → Blue wire</w:t>
      </w:r>
    </w:p>
    <w:p w14:paraId="161E4385" w14:textId="77777777" w:rsidR="00787EBB" w:rsidRPr="00787EBB" w:rsidRDefault="00787EBB" w:rsidP="00787EBB">
      <w:pPr>
        <w:numPr>
          <w:ilvl w:val="1"/>
          <w:numId w:val="12"/>
        </w:numPr>
        <w:tabs>
          <w:tab w:val="left" w:pos="6585"/>
        </w:tabs>
      </w:pPr>
      <w:r w:rsidRPr="00787EBB">
        <w:t>VCC → 12V DC adapter</w:t>
      </w:r>
    </w:p>
    <w:p w14:paraId="2210FE1E" w14:textId="77777777" w:rsidR="00787EBB" w:rsidRPr="00787EBB" w:rsidRDefault="00787EBB" w:rsidP="00787EBB">
      <w:pPr>
        <w:numPr>
          <w:ilvl w:val="1"/>
          <w:numId w:val="12"/>
        </w:numPr>
        <w:tabs>
          <w:tab w:val="left" w:pos="6585"/>
        </w:tabs>
      </w:pPr>
      <w:r w:rsidRPr="00787EBB">
        <w:t>GND → Common ground</w:t>
      </w:r>
    </w:p>
    <w:p w14:paraId="00F177BE" w14:textId="77777777" w:rsidR="00787EBB" w:rsidRPr="00787EBB" w:rsidRDefault="00787EBB" w:rsidP="00787EBB">
      <w:pPr>
        <w:numPr>
          <w:ilvl w:val="0"/>
          <w:numId w:val="12"/>
        </w:numPr>
        <w:tabs>
          <w:tab w:val="left" w:pos="6585"/>
        </w:tabs>
      </w:pPr>
      <w:r w:rsidRPr="00787EBB">
        <w:t>ESP32 → LCD Display (I2C)</w:t>
      </w:r>
    </w:p>
    <w:p w14:paraId="4A8B5DA5" w14:textId="77777777" w:rsidR="00787EBB" w:rsidRPr="00787EBB" w:rsidRDefault="00787EBB" w:rsidP="00787EBB">
      <w:pPr>
        <w:numPr>
          <w:ilvl w:val="1"/>
          <w:numId w:val="12"/>
        </w:numPr>
        <w:tabs>
          <w:tab w:val="left" w:pos="6585"/>
        </w:tabs>
      </w:pPr>
      <w:r w:rsidRPr="00787EBB">
        <w:t>SDA → GPIO 21</w:t>
      </w:r>
    </w:p>
    <w:p w14:paraId="5F946C2E" w14:textId="77777777" w:rsidR="00787EBB" w:rsidRPr="00787EBB" w:rsidRDefault="00787EBB" w:rsidP="00787EBB">
      <w:pPr>
        <w:numPr>
          <w:ilvl w:val="1"/>
          <w:numId w:val="12"/>
        </w:numPr>
        <w:tabs>
          <w:tab w:val="left" w:pos="6585"/>
        </w:tabs>
      </w:pPr>
      <w:r w:rsidRPr="00787EBB">
        <w:t>SCL → GPIO 22</w:t>
      </w:r>
    </w:p>
    <w:p w14:paraId="5C06F740" w14:textId="77777777" w:rsidR="00787EBB" w:rsidRPr="00787EBB" w:rsidRDefault="00787EBB" w:rsidP="00787EBB">
      <w:pPr>
        <w:numPr>
          <w:ilvl w:val="1"/>
          <w:numId w:val="12"/>
        </w:numPr>
        <w:tabs>
          <w:tab w:val="left" w:pos="6585"/>
        </w:tabs>
      </w:pPr>
      <w:r w:rsidRPr="00787EBB">
        <w:t>VCC → 5V</w:t>
      </w:r>
    </w:p>
    <w:p w14:paraId="12484A97" w14:textId="77777777" w:rsidR="00787EBB" w:rsidRPr="00787EBB" w:rsidRDefault="00787EBB" w:rsidP="00787EBB">
      <w:pPr>
        <w:numPr>
          <w:ilvl w:val="1"/>
          <w:numId w:val="12"/>
        </w:numPr>
        <w:tabs>
          <w:tab w:val="left" w:pos="6585"/>
        </w:tabs>
      </w:pPr>
      <w:r w:rsidRPr="00787EBB">
        <w:t>GND → Common ground</w:t>
      </w:r>
    </w:p>
    <w:p w14:paraId="7A622B63" w14:textId="77777777" w:rsidR="00787EBB" w:rsidRPr="00787EBB" w:rsidRDefault="00787EBB" w:rsidP="00787EBB">
      <w:pPr>
        <w:tabs>
          <w:tab w:val="left" w:pos="6585"/>
        </w:tabs>
      </w:pPr>
      <w:r w:rsidRPr="00787EBB">
        <w:t>All grounds are connected to ensure stable communication between devices. The 12V power supply feeds the sensor, while the ESP32 and LCD are powered via 5V USB input.</w:t>
      </w:r>
    </w:p>
    <w:p w14:paraId="415A96A1" w14:textId="77777777" w:rsidR="00787EBB" w:rsidRPr="00787EBB" w:rsidRDefault="00787EBB" w:rsidP="00787EBB">
      <w:pPr>
        <w:tabs>
          <w:tab w:val="left" w:pos="6585"/>
        </w:tabs>
        <w:rPr>
          <w:b/>
          <w:bCs/>
        </w:rPr>
      </w:pPr>
      <w:r w:rsidRPr="00787EBB">
        <w:rPr>
          <w:b/>
          <w:bCs/>
        </w:rPr>
        <w:t>4. Software Architecture</w:t>
      </w:r>
    </w:p>
    <w:p w14:paraId="4B518750" w14:textId="77777777" w:rsidR="00787EBB" w:rsidRPr="00787EBB" w:rsidRDefault="00787EBB" w:rsidP="00787EBB">
      <w:pPr>
        <w:tabs>
          <w:tab w:val="left" w:pos="6585"/>
        </w:tabs>
        <w:rPr>
          <w:b/>
          <w:bCs/>
        </w:rPr>
      </w:pPr>
      <w:r w:rsidRPr="00787EBB">
        <w:rPr>
          <w:b/>
          <w:bCs/>
        </w:rPr>
        <w:t>4.1 Development Environment</w:t>
      </w:r>
    </w:p>
    <w:p w14:paraId="11C0E653" w14:textId="77777777" w:rsidR="00787EBB" w:rsidRPr="00787EBB" w:rsidRDefault="00787EBB" w:rsidP="00787EBB">
      <w:pPr>
        <w:tabs>
          <w:tab w:val="left" w:pos="6585"/>
        </w:tabs>
      </w:pPr>
      <w:r w:rsidRPr="00787EBB">
        <w:t>The firmware was developed and uploaded using the Arduino IDE.</w:t>
      </w:r>
    </w:p>
    <w:p w14:paraId="3050C4F6" w14:textId="77777777" w:rsidR="00787EBB" w:rsidRPr="00787EBB" w:rsidRDefault="00787EBB" w:rsidP="00787EBB">
      <w:pPr>
        <w:tabs>
          <w:tab w:val="left" w:pos="6585"/>
        </w:tabs>
      </w:pPr>
      <w:r w:rsidRPr="00787EBB">
        <w:t>The following libraries were required:</w:t>
      </w:r>
    </w:p>
    <w:p w14:paraId="25A0DDCC" w14:textId="77777777" w:rsidR="00787EBB" w:rsidRPr="00787EBB" w:rsidRDefault="00787EBB" w:rsidP="00787EBB">
      <w:pPr>
        <w:numPr>
          <w:ilvl w:val="0"/>
          <w:numId w:val="13"/>
        </w:numPr>
        <w:tabs>
          <w:tab w:val="left" w:pos="6585"/>
        </w:tabs>
      </w:pPr>
      <w:proofErr w:type="spellStart"/>
      <w:r w:rsidRPr="00787EBB">
        <w:t>WiFi.h</w:t>
      </w:r>
      <w:proofErr w:type="spellEnd"/>
      <w:r w:rsidRPr="00787EBB">
        <w:t xml:space="preserve"> — enables ESP32 network connectivity.</w:t>
      </w:r>
    </w:p>
    <w:p w14:paraId="27699914" w14:textId="77777777" w:rsidR="00787EBB" w:rsidRPr="00787EBB" w:rsidRDefault="00787EBB" w:rsidP="00787EBB">
      <w:pPr>
        <w:numPr>
          <w:ilvl w:val="0"/>
          <w:numId w:val="13"/>
        </w:numPr>
        <w:tabs>
          <w:tab w:val="left" w:pos="6585"/>
        </w:tabs>
      </w:pPr>
      <w:proofErr w:type="spellStart"/>
      <w:r w:rsidRPr="00787EBB">
        <w:t>PubSubClient.h</w:t>
      </w:r>
      <w:proofErr w:type="spellEnd"/>
      <w:r w:rsidRPr="00787EBB">
        <w:t xml:space="preserve"> — handles MQTT publishing.</w:t>
      </w:r>
    </w:p>
    <w:p w14:paraId="19225010" w14:textId="77777777" w:rsidR="00787EBB" w:rsidRPr="00787EBB" w:rsidRDefault="00787EBB" w:rsidP="00787EBB">
      <w:pPr>
        <w:numPr>
          <w:ilvl w:val="0"/>
          <w:numId w:val="13"/>
        </w:numPr>
        <w:tabs>
          <w:tab w:val="left" w:pos="6585"/>
        </w:tabs>
      </w:pPr>
      <w:proofErr w:type="spellStart"/>
      <w:r w:rsidRPr="00787EBB">
        <w:t>ModbusMaster.h</w:t>
      </w:r>
      <w:proofErr w:type="spellEnd"/>
      <w:r w:rsidRPr="00787EBB">
        <w:t xml:space="preserve"> — communicates with the RS485 Modbus sensor.</w:t>
      </w:r>
    </w:p>
    <w:p w14:paraId="54662757" w14:textId="77777777" w:rsidR="00787EBB" w:rsidRPr="00787EBB" w:rsidRDefault="00787EBB" w:rsidP="00787EBB">
      <w:pPr>
        <w:numPr>
          <w:ilvl w:val="0"/>
          <w:numId w:val="13"/>
        </w:numPr>
        <w:tabs>
          <w:tab w:val="left" w:pos="6585"/>
        </w:tabs>
      </w:pPr>
      <w:proofErr w:type="spellStart"/>
      <w:r w:rsidRPr="00787EBB">
        <w:t>Wire.h</w:t>
      </w:r>
      <w:proofErr w:type="spellEnd"/>
      <w:r w:rsidRPr="00787EBB">
        <w:t xml:space="preserve"> — controls I2C communication.</w:t>
      </w:r>
    </w:p>
    <w:p w14:paraId="6E0010EA" w14:textId="77777777" w:rsidR="00787EBB" w:rsidRPr="00787EBB" w:rsidRDefault="00787EBB" w:rsidP="00787EBB">
      <w:pPr>
        <w:numPr>
          <w:ilvl w:val="0"/>
          <w:numId w:val="13"/>
        </w:numPr>
        <w:tabs>
          <w:tab w:val="left" w:pos="6585"/>
        </w:tabs>
      </w:pPr>
      <w:r w:rsidRPr="00787EBB">
        <w:lastRenderedPageBreak/>
        <w:t>LiquidCrystal_I2C.h — interfaces with the 16x2 LCD display.</w:t>
      </w:r>
    </w:p>
    <w:p w14:paraId="1395D8D2" w14:textId="3A94DD42" w:rsidR="00787EBB" w:rsidRPr="00787EBB" w:rsidRDefault="00787EBB" w:rsidP="00787EBB">
      <w:pPr>
        <w:tabs>
          <w:tab w:val="left" w:pos="6585"/>
        </w:tabs>
      </w:pPr>
    </w:p>
    <w:p w14:paraId="76ABB4D8" w14:textId="77777777" w:rsidR="00787EBB" w:rsidRPr="00787EBB" w:rsidRDefault="00787EBB" w:rsidP="00787EBB">
      <w:pPr>
        <w:tabs>
          <w:tab w:val="left" w:pos="6585"/>
        </w:tabs>
        <w:rPr>
          <w:b/>
          <w:bCs/>
        </w:rPr>
      </w:pPr>
      <w:r w:rsidRPr="00787EBB">
        <w:rPr>
          <w:b/>
          <w:bCs/>
        </w:rPr>
        <w:t>4.2 Firmware Functionality</w:t>
      </w:r>
    </w:p>
    <w:p w14:paraId="3445CA64" w14:textId="77777777" w:rsidR="00787EBB" w:rsidRPr="00787EBB" w:rsidRDefault="00787EBB" w:rsidP="00787EBB">
      <w:pPr>
        <w:tabs>
          <w:tab w:val="left" w:pos="6585"/>
        </w:tabs>
      </w:pPr>
      <w:r w:rsidRPr="00787EBB">
        <w:t>The ESP32 firmware performs several core functions:</w:t>
      </w:r>
    </w:p>
    <w:p w14:paraId="747224FC" w14:textId="77777777" w:rsidR="00787EBB" w:rsidRPr="00787EBB" w:rsidRDefault="00787EBB" w:rsidP="00787EBB">
      <w:pPr>
        <w:numPr>
          <w:ilvl w:val="0"/>
          <w:numId w:val="14"/>
        </w:numPr>
        <w:tabs>
          <w:tab w:val="left" w:pos="6585"/>
        </w:tabs>
      </w:pPr>
      <w:r w:rsidRPr="00787EBB">
        <w:t>Establishes Wi-Fi connection using predefined SSID and password.</w:t>
      </w:r>
    </w:p>
    <w:p w14:paraId="5A01BC66" w14:textId="77777777" w:rsidR="00787EBB" w:rsidRPr="00787EBB" w:rsidRDefault="00787EBB" w:rsidP="00787EBB">
      <w:pPr>
        <w:numPr>
          <w:ilvl w:val="0"/>
          <w:numId w:val="14"/>
        </w:numPr>
        <w:tabs>
          <w:tab w:val="left" w:pos="6585"/>
        </w:tabs>
      </w:pPr>
      <w:r w:rsidRPr="00787EBB">
        <w:t>Reads soil parameters from the Modbus registers (0x0000 to 0x0007).</w:t>
      </w:r>
    </w:p>
    <w:p w14:paraId="0FA581C7" w14:textId="77777777" w:rsidR="00787EBB" w:rsidRPr="00787EBB" w:rsidRDefault="00787EBB" w:rsidP="00787EBB">
      <w:pPr>
        <w:numPr>
          <w:ilvl w:val="0"/>
          <w:numId w:val="14"/>
        </w:numPr>
        <w:tabs>
          <w:tab w:val="left" w:pos="6585"/>
        </w:tabs>
      </w:pPr>
      <w:r w:rsidRPr="00787EBB">
        <w:t>Converts raw sensor data into readable values (°C, %, mg/kg).</w:t>
      </w:r>
    </w:p>
    <w:p w14:paraId="5B707846" w14:textId="77777777" w:rsidR="00787EBB" w:rsidRPr="00787EBB" w:rsidRDefault="00787EBB" w:rsidP="00787EBB">
      <w:pPr>
        <w:numPr>
          <w:ilvl w:val="0"/>
          <w:numId w:val="14"/>
        </w:numPr>
        <w:tabs>
          <w:tab w:val="left" w:pos="6585"/>
        </w:tabs>
      </w:pPr>
      <w:r w:rsidRPr="00787EBB">
        <w:t>Displays soil parameters on the LCD screen in two cycles, each lasting 5 seconds.</w:t>
      </w:r>
    </w:p>
    <w:p w14:paraId="04C2EC20" w14:textId="77777777" w:rsidR="00787EBB" w:rsidRPr="00787EBB" w:rsidRDefault="00787EBB" w:rsidP="00787EBB">
      <w:pPr>
        <w:numPr>
          <w:ilvl w:val="0"/>
          <w:numId w:val="14"/>
        </w:numPr>
        <w:tabs>
          <w:tab w:val="left" w:pos="6585"/>
        </w:tabs>
      </w:pPr>
      <w:r w:rsidRPr="00787EBB">
        <w:t>Publishes all readings in JSON format to the MQTT topic:</w:t>
      </w:r>
      <w:r w:rsidRPr="00787EBB">
        <w:br/>
        <w:t>arc/soil-monitoring/group7/soil-sensor</w:t>
      </w:r>
    </w:p>
    <w:p w14:paraId="44E9412C" w14:textId="77777777" w:rsidR="00787EBB" w:rsidRPr="00787EBB" w:rsidRDefault="00787EBB" w:rsidP="00787EBB">
      <w:pPr>
        <w:numPr>
          <w:ilvl w:val="0"/>
          <w:numId w:val="14"/>
        </w:numPr>
        <w:tabs>
          <w:tab w:val="left" w:pos="6585"/>
        </w:tabs>
      </w:pPr>
      <w:r w:rsidRPr="00787EBB">
        <w:t>Turns off the LCD backlight for 10 seconds between readings to conserve power.</w:t>
      </w:r>
    </w:p>
    <w:p w14:paraId="4375FBA4" w14:textId="77777777" w:rsidR="00787EBB" w:rsidRPr="00787EBB" w:rsidRDefault="00787EBB" w:rsidP="00787EBB">
      <w:pPr>
        <w:numPr>
          <w:ilvl w:val="0"/>
          <w:numId w:val="14"/>
        </w:numPr>
        <w:tabs>
          <w:tab w:val="left" w:pos="6585"/>
        </w:tabs>
      </w:pPr>
      <w:r w:rsidRPr="00787EBB">
        <w:t>Maintains MQTT connection and retries upon disconnection.</w:t>
      </w:r>
    </w:p>
    <w:p w14:paraId="2043A76F" w14:textId="77777777" w:rsidR="00787EBB" w:rsidRDefault="00787EBB" w:rsidP="00787EBB">
      <w:pPr>
        <w:tabs>
          <w:tab w:val="left" w:pos="6585"/>
        </w:tabs>
      </w:pPr>
      <w:r w:rsidRPr="00787EBB">
        <w:t>Example MQTT payload:</w:t>
      </w:r>
    </w:p>
    <w:p w14:paraId="1AFA77F0" w14:textId="025E29EE" w:rsidR="00787EBB" w:rsidRDefault="00787EBB" w:rsidP="00787EBB">
      <w:pPr>
        <w:tabs>
          <w:tab w:val="left" w:pos="6585"/>
        </w:tabs>
      </w:pPr>
      <w:r w:rsidRPr="00787EBB">
        <w:drawing>
          <wp:inline distT="0" distB="0" distL="0" distR="0" wp14:anchorId="717B4A5A" wp14:editId="3652557E">
            <wp:extent cx="2067213" cy="2619741"/>
            <wp:effectExtent l="0" t="0" r="0" b="9525"/>
            <wp:docPr id="901726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26563" name="Picture 1" descr="A screenshot of a computer&#10;&#10;AI-generated content may be incorrect."/>
                    <pic:cNvPicPr/>
                  </pic:nvPicPr>
                  <pic:blipFill>
                    <a:blip r:embed="rId5"/>
                    <a:stretch>
                      <a:fillRect/>
                    </a:stretch>
                  </pic:blipFill>
                  <pic:spPr>
                    <a:xfrm>
                      <a:off x="0" y="0"/>
                      <a:ext cx="2067213" cy="2619741"/>
                    </a:xfrm>
                    <a:prstGeom prst="rect">
                      <a:avLst/>
                    </a:prstGeom>
                  </pic:spPr>
                </pic:pic>
              </a:graphicData>
            </a:graphic>
          </wp:inline>
        </w:drawing>
      </w:r>
    </w:p>
    <w:p w14:paraId="2C0D8119" w14:textId="77777777" w:rsidR="00787EBB" w:rsidRPr="00787EBB" w:rsidRDefault="00787EBB" w:rsidP="00787EBB">
      <w:pPr>
        <w:tabs>
          <w:tab w:val="left" w:pos="6585"/>
        </w:tabs>
        <w:rPr>
          <w:b/>
          <w:bCs/>
        </w:rPr>
      </w:pPr>
      <w:r w:rsidRPr="00787EBB">
        <w:rPr>
          <w:b/>
          <w:bCs/>
        </w:rPr>
        <w:t>4.3 Communication Protocols</w:t>
      </w:r>
    </w:p>
    <w:p w14:paraId="1D1E5A33" w14:textId="77777777" w:rsidR="00787EBB" w:rsidRPr="00787EBB" w:rsidRDefault="00787EBB" w:rsidP="00787EBB">
      <w:pPr>
        <w:tabs>
          <w:tab w:val="left" w:pos="6585"/>
        </w:tabs>
      </w:pPr>
      <w:r w:rsidRPr="00787EBB">
        <w:rPr>
          <w:b/>
          <w:bCs/>
        </w:rPr>
        <w:t>RS485 Modbus RTU</w:t>
      </w:r>
    </w:p>
    <w:p w14:paraId="30772042" w14:textId="77777777" w:rsidR="00787EBB" w:rsidRPr="00787EBB" w:rsidRDefault="00787EBB" w:rsidP="00787EBB">
      <w:pPr>
        <w:numPr>
          <w:ilvl w:val="0"/>
          <w:numId w:val="15"/>
        </w:numPr>
        <w:tabs>
          <w:tab w:val="left" w:pos="6585"/>
        </w:tabs>
      </w:pPr>
      <w:r w:rsidRPr="00787EBB">
        <w:t>Baud Rate: 4800</w:t>
      </w:r>
    </w:p>
    <w:p w14:paraId="651D53A0" w14:textId="77777777" w:rsidR="00787EBB" w:rsidRPr="00787EBB" w:rsidRDefault="00787EBB" w:rsidP="00787EBB">
      <w:pPr>
        <w:numPr>
          <w:ilvl w:val="0"/>
          <w:numId w:val="15"/>
        </w:numPr>
        <w:tabs>
          <w:tab w:val="left" w:pos="6585"/>
        </w:tabs>
      </w:pPr>
      <w:r w:rsidRPr="00787EBB">
        <w:t>Slave ID: 1</w:t>
      </w:r>
    </w:p>
    <w:p w14:paraId="311DFE30" w14:textId="77777777" w:rsidR="00787EBB" w:rsidRPr="00787EBB" w:rsidRDefault="00787EBB" w:rsidP="00787EBB">
      <w:pPr>
        <w:numPr>
          <w:ilvl w:val="0"/>
          <w:numId w:val="15"/>
        </w:numPr>
        <w:tabs>
          <w:tab w:val="left" w:pos="6585"/>
        </w:tabs>
      </w:pPr>
      <w:r w:rsidRPr="00787EBB">
        <w:t>Registers: 0x0000 – 0x0007 (seven parameters)</w:t>
      </w:r>
    </w:p>
    <w:p w14:paraId="66AD41D7" w14:textId="77777777" w:rsidR="00787EBB" w:rsidRPr="00787EBB" w:rsidRDefault="00787EBB" w:rsidP="00787EBB">
      <w:pPr>
        <w:numPr>
          <w:ilvl w:val="0"/>
          <w:numId w:val="15"/>
        </w:numPr>
        <w:tabs>
          <w:tab w:val="left" w:pos="6585"/>
        </w:tabs>
      </w:pPr>
      <w:r w:rsidRPr="00787EBB">
        <w:t>Provides reliable long-distance serial communication.</w:t>
      </w:r>
    </w:p>
    <w:p w14:paraId="1FC3BD1C" w14:textId="77777777" w:rsidR="00787EBB" w:rsidRPr="00787EBB" w:rsidRDefault="00787EBB" w:rsidP="00787EBB">
      <w:pPr>
        <w:tabs>
          <w:tab w:val="left" w:pos="6585"/>
        </w:tabs>
      </w:pPr>
      <w:r w:rsidRPr="00787EBB">
        <w:rPr>
          <w:b/>
          <w:bCs/>
        </w:rPr>
        <w:lastRenderedPageBreak/>
        <w:t>MQTT (Message Queuing Telemetry Transport)</w:t>
      </w:r>
    </w:p>
    <w:p w14:paraId="333A9325" w14:textId="77777777" w:rsidR="00787EBB" w:rsidRPr="00787EBB" w:rsidRDefault="00787EBB" w:rsidP="00787EBB">
      <w:pPr>
        <w:numPr>
          <w:ilvl w:val="0"/>
          <w:numId w:val="16"/>
        </w:numPr>
        <w:tabs>
          <w:tab w:val="left" w:pos="6585"/>
        </w:tabs>
      </w:pPr>
      <w:r w:rsidRPr="00787EBB">
        <w:t xml:space="preserve">Broker: Raspberry Pi running </w:t>
      </w:r>
      <w:proofErr w:type="spellStart"/>
      <w:r w:rsidRPr="00787EBB">
        <w:t>Mosquitto</w:t>
      </w:r>
      <w:proofErr w:type="spellEnd"/>
    </w:p>
    <w:p w14:paraId="692BC037" w14:textId="77777777" w:rsidR="00787EBB" w:rsidRPr="00787EBB" w:rsidRDefault="00787EBB" w:rsidP="00787EBB">
      <w:pPr>
        <w:numPr>
          <w:ilvl w:val="0"/>
          <w:numId w:val="16"/>
        </w:numPr>
        <w:tabs>
          <w:tab w:val="left" w:pos="6585"/>
        </w:tabs>
      </w:pPr>
      <w:r w:rsidRPr="00787EBB">
        <w:t>Port: 1883</w:t>
      </w:r>
    </w:p>
    <w:p w14:paraId="4E79ECA6" w14:textId="77777777" w:rsidR="00787EBB" w:rsidRPr="00787EBB" w:rsidRDefault="00787EBB" w:rsidP="00787EBB">
      <w:pPr>
        <w:numPr>
          <w:ilvl w:val="0"/>
          <w:numId w:val="16"/>
        </w:numPr>
        <w:tabs>
          <w:tab w:val="left" w:pos="6585"/>
        </w:tabs>
      </w:pPr>
      <w:r w:rsidRPr="00787EBB">
        <w:t>Topic: arc/soil-monitoring/group7/soil-sensor</w:t>
      </w:r>
    </w:p>
    <w:p w14:paraId="36788102" w14:textId="77777777" w:rsidR="00787EBB" w:rsidRPr="00787EBB" w:rsidRDefault="00787EBB" w:rsidP="00787EBB">
      <w:pPr>
        <w:numPr>
          <w:ilvl w:val="0"/>
          <w:numId w:val="16"/>
        </w:numPr>
        <w:tabs>
          <w:tab w:val="left" w:pos="6585"/>
        </w:tabs>
      </w:pPr>
      <w:r w:rsidRPr="00787EBB">
        <w:t>Chosen for lightweight, low-latency IoT data transfer.</w:t>
      </w:r>
    </w:p>
    <w:p w14:paraId="0373E5C6" w14:textId="77777777" w:rsidR="00787EBB" w:rsidRPr="00787EBB" w:rsidRDefault="00787EBB" w:rsidP="00787EBB">
      <w:r w:rsidRPr="00787EBB">
        <w:rPr>
          <w:rStyle w:val="Strong"/>
        </w:rPr>
        <w:t>5. Calibration and Accuracy</w:t>
      </w:r>
    </w:p>
    <w:p w14:paraId="1042A0E5" w14:textId="77777777" w:rsidR="00787EBB" w:rsidRDefault="00787EBB" w:rsidP="00787EBB">
      <w:r>
        <w:t>Sensor calibration was critical to ensure data reliability.</w:t>
      </w:r>
      <w:r>
        <w:br/>
        <w:t>Calibration constants were defined in the firmware:</w:t>
      </w:r>
    </w:p>
    <w:p w14:paraId="3A936C21" w14:textId="251582C1" w:rsidR="00787EBB" w:rsidRDefault="00787EBB" w:rsidP="00787EBB">
      <w:r w:rsidRPr="00787EBB">
        <w:drawing>
          <wp:inline distT="0" distB="0" distL="0" distR="0" wp14:anchorId="4545DE62" wp14:editId="27945870">
            <wp:extent cx="2505425" cy="1810003"/>
            <wp:effectExtent l="0" t="0" r="9525" b="0"/>
            <wp:docPr id="159773357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33572" name="Picture 1" descr="A white background with black text&#10;&#10;AI-generated content may be incorrect."/>
                    <pic:cNvPicPr/>
                  </pic:nvPicPr>
                  <pic:blipFill>
                    <a:blip r:embed="rId6"/>
                    <a:stretch>
                      <a:fillRect/>
                    </a:stretch>
                  </pic:blipFill>
                  <pic:spPr>
                    <a:xfrm>
                      <a:off x="0" y="0"/>
                      <a:ext cx="2505425" cy="1810003"/>
                    </a:xfrm>
                    <a:prstGeom prst="rect">
                      <a:avLst/>
                    </a:prstGeom>
                  </pic:spPr>
                </pic:pic>
              </a:graphicData>
            </a:graphic>
          </wp:inline>
        </w:drawing>
      </w:r>
    </w:p>
    <w:p w14:paraId="1597B5A3" w14:textId="77777777" w:rsidR="00787EBB" w:rsidRPr="00787EBB" w:rsidRDefault="00787EBB" w:rsidP="00787EBB">
      <w:r w:rsidRPr="00787EBB">
        <w:t>Each calibration factor was verified using controlled soil samples.</w:t>
      </w:r>
    </w:p>
    <w:p w14:paraId="781FDB65" w14:textId="77777777" w:rsidR="00787EBB" w:rsidRPr="00787EBB" w:rsidRDefault="00787EBB" w:rsidP="00787EBB">
      <w:r w:rsidRPr="00787EBB">
        <w:t>For example, if a moisture reading was 10% below the verified laboratory value, the MOISTURE_CAL constant was adjusted to 1.1.</w:t>
      </w:r>
    </w:p>
    <w:p w14:paraId="79309FD5" w14:textId="77777777" w:rsidR="00787EBB" w:rsidRPr="00787EBB" w:rsidRDefault="00787EBB" w:rsidP="00787EBB">
      <w:r w:rsidRPr="00787EBB">
        <w:t>After adjustments, multiple trials were conducted to confirm stable readings across soil types.</w:t>
      </w:r>
    </w:p>
    <w:p w14:paraId="5970AF2E" w14:textId="77777777" w:rsidR="00787EBB" w:rsidRPr="00787EBB" w:rsidRDefault="00787EBB" w:rsidP="00787EBB">
      <w:r w:rsidRPr="00787EBB">
        <w:t>Accuracy verification was performed by comparing live data from the sensor with reference measurements taken using standard agricultural testing kits.</w:t>
      </w:r>
    </w:p>
    <w:p w14:paraId="58F642A7" w14:textId="77777777" w:rsidR="00787EBB" w:rsidRPr="00787EBB" w:rsidRDefault="00787EBB" w:rsidP="00787EBB">
      <w:pPr>
        <w:rPr>
          <w:b/>
          <w:bCs/>
        </w:rPr>
      </w:pPr>
      <w:r w:rsidRPr="00787EBB">
        <w:rPr>
          <w:b/>
          <w:bCs/>
        </w:rPr>
        <w:t>6. Raspberry Pi Integration</w:t>
      </w:r>
    </w:p>
    <w:p w14:paraId="7A67D748" w14:textId="77777777" w:rsidR="00787EBB" w:rsidRPr="00787EBB" w:rsidRDefault="00787EBB" w:rsidP="00787EBB">
      <w:r w:rsidRPr="00787EBB">
        <w:t xml:space="preserve">The </w:t>
      </w:r>
      <w:r w:rsidRPr="00787EBB">
        <w:rPr>
          <w:b/>
          <w:bCs/>
        </w:rPr>
        <w:t>Raspberry Pi 4</w:t>
      </w:r>
      <w:r w:rsidRPr="00787EBB">
        <w:t xml:space="preserve"> served as the data aggregation hub.</w:t>
      </w:r>
      <w:r w:rsidRPr="00787EBB">
        <w:br/>
        <w:t xml:space="preserve">It hosted a </w:t>
      </w:r>
      <w:proofErr w:type="spellStart"/>
      <w:r w:rsidRPr="00787EBB">
        <w:rPr>
          <w:b/>
          <w:bCs/>
        </w:rPr>
        <w:t>Mosquitto</w:t>
      </w:r>
      <w:proofErr w:type="spellEnd"/>
      <w:r w:rsidRPr="00787EBB">
        <w:rPr>
          <w:b/>
          <w:bCs/>
        </w:rPr>
        <w:t xml:space="preserve"> MQTT broker</w:t>
      </w:r>
      <w:r w:rsidRPr="00787EBB">
        <w:t xml:space="preserve"> responsible for receiving and forwarding sensor data to Group 5 (Data Management team).</w:t>
      </w:r>
    </w:p>
    <w:p w14:paraId="7CBAE475" w14:textId="77777777" w:rsidR="00787EBB" w:rsidRPr="00787EBB" w:rsidRDefault="00787EBB" w:rsidP="00787EBB">
      <w:r w:rsidRPr="00787EBB">
        <w:rPr>
          <w:b/>
          <w:bCs/>
        </w:rPr>
        <w:t>Process:</w:t>
      </w:r>
    </w:p>
    <w:p w14:paraId="28DB4DB9" w14:textId="77777777" w:rsidR="00787EBB" w:rsidRPr="00787EBB" w:rsidRDefault="00787EBB" w:rsidP="00787EBB">
      <w:pPr>
        <w:numPr>
          <w:ilvl w:val="0"/>
          <w:numId w:val="17"/>
        </w:numPr>
      </w:pPr>
      <w:r w:rsidRPr="00787EBB">
        <w:t>The ESP32 published readings to the MQTT broker.</w:t>
      </w:r>
    </w:p>
    <w:p w14:paraId="0041775F" w14:textId="77777777" w:rsidR="00787EBB" w:rsidRPr="00787EBB" w:rsidRDefault="00787EBB" w:rsidP="00787EBB">
      <w:pPr>
        <w:numPr>
          <w:ilvl w:val="0"/>
          <w:numId w:val="17"/>
        </w:numPr>
      </w:pPr>
      <w:r w:rsidRPr="00787EBB">
        <w:t xml:space="preserve">The Raspberry Pi stored data locally and exposed it via an </w:t>
      </w:r>
      <w:r w:rsidRPr="00787EBB">
        <w:rPr>
          <w:b/>
          <w:bCs/>
        </w:rPr>
        <w:t>Oracle APEX REST API</w:t>
      </w:r>
      <w:r w:rsidRPr="00787EBB">
        <w:t xml:space="preserve"> endpoint:</w:t>
      </w:r>
    </w:p>
    <w:p w14:paraId="177C8B98" w14:textId="0395B1DC" w:rsidR="00787EBB" w:rsidRDefault="00787EBB" w:rsidP="00787EBB">
      <w:hyperlink r:id="rId7" w:history="1">
        <w:r w:rsidRPr="001D3A9D">
          <w:rPr>
            <w:rStyle w:val="Hyperlink"/>
          </w:rPr>
          <w:t>https://oracleapex.com/ords/g3_data/groups/data/7</w:t>
        </w:r>
      </w:hyperlink>
    </w:p>
    <w:p w14:paraId="5B99B39A" w14:textId="45964469" w:rsidR="00787EBB" w:rsidRDefault="00787EBB" w:rsidP="00787EBB">
      <w:pPr>
        <w:pStyle w:val="ListParagraph"/>
        <w:numPr>
          <w:ilvl w:val="0"/>
          <w:numId w:val="17"/>
        </w:numPr>
      </w:pPr>
      <w:r w:rsidRPr="00787EBB">
        <w:lastRenderedPageBreak/>
        <w:t>This endpoint provided real-time JSON-formatted soil readings to the frontend dashboard.</w:t>
      </w:r>
    </w:p>
    <w:p w14:paraId="1B73829D" w14:textId="77777777" w:rsidR="00E43A95" w:rsidRPr="00E43A95" w:rsidRDefault="00E43A95" w:rsidP="00E43A95">
      <w:pPr>
        <w:rPr>
          <w:b/>
          <w:bCs/>
        </w:rPr>
      </w:pPr>
      <w:r w:rsidRPr="00E43A95">
        <w:rPr>
          <w:b/>
          <w:bCs/>
        </w:rPr>
        <w:t>7. Collaboration with the Data Management Team</w:t>
      </w:r>
    </w:p>
    <w:p w14:paraId="39668B5D" w14:textId="77777777" w:rsidR="00E43A95" w:rsidRPr="00E43A95" w:rsidRDefault="00E43A95" w:rsidP="00E43A95">
      <w:r w:rsidRPr="00E43A95">
        <w:t>Close coordination with Group 5 (Data Management) was essential to ensure reliable system integration.</w:t>
      </w:r>
    </w:p>
    <w:p w14:paraId="2DFD4FD2" w14:textId="77777777" w:rsidR="00E43A95" w:rsidRPr="00E43A95" w:rsidRDefault="00E43A95" w:rsidP="00E43A95">
      <w:pPr>
        <w:numPr>
          <w:ilvl w:val="0"/>
          <w:numId w:val="18"/>
        </w:numPr>
      </w:pPr>
      <w:r w:rsidRPr="00E43A95">
        <w:t xml:space="preserve">Initial integration meeting took place on </w:t>
      </w:r>
      <w:r w:rsidRPr="00E43A95">
        <w:rPr>
          <w:b/>
          <w:bCs/>
        </w:rPr>
        <w:t>Wednesday</w:t>
      </w:r>
      <w:r w:rsidRPr="00E43A95">
        <w:t>, where data exchange protocols and endpoint structures were agreed upon.</w:t>
      </w:r>
    </w:p>
    <w:p w14:paraId="69EBE761" w14:textId="77777777" w:rsidR="00E43A95" w:rsidRPr="00E43A95" w:rsidRDefault="00E43A95" w:rsidP="00E43A95">
      <w:pPr>
        <w:numPr>
          <w:ilvl w:val="0"/>
          <w:numId w:val="18"/>
        </w:numPr>
      </w:pPr>
      <w:r w:rsidRPr="00E43A95">
        <w:t xml:space="preserve">The </w:t>
      </w:r>
      <w:r w:rsidRPr="00E43A95">
        <w:rPr>
          <w:b/>
          <w:bCs/>
        </w:rPr>
        <w:t>Data Management team</w:t>
      </w:r>
      <w:r w:rsidRPr="00E43A95">
        <w:t xml:space="preserve"> confirmed API delivery by the end of the following Monday.</w:t>
      </w:r>
    </w:p>
    <w:p w14:paraId="1A186801" w14:textId="77777777" w:rsidR="00E43A95" w:rsidRPr="00E43A95" w:rsidRDefault="00E43A95" w:rsidP="00E43A95">
      <w:pPr>
        <w:numPr>
          <w:ilvl w:val="0"/>
          <w:numId w:val="18"/>
        </w:numPr>
      </w:pPr>
      <w:r w:rsidRPr="00E43A95">
        <w:t>Our team tested API endpoints for stable connectivity and verified correct JSON data formatting from the Raspberry Pi broker.</w:t>
      </w:r>
    </w:p>
    <w:p w14:paraId="355ABA31" w14:textId="77777777" w:rsidR="00E43A95" w:rsidRPr="00E43A95" w:rsidRDefault="00E43A95" w:rsidP="00E43A95">
      <w:pPr>
        <w:numPr>
          <w:ilvl w:val="0"/>
          <w:numId w:val="18"/>
        </w:numPr>
      </w:pPr>
      <w:r w:rsidRPr="00E43A95">
        <w:t>Once integration was established, the frontend team (Group 3) could successfully fetch live readings via the APEX API.</w:t>
      </w:r>
    </w:p>
    <w:p w14:paraId="74A5BCBE" w14:textId="77777777" w:rsidR="00E43A95" w:rsidRPr="00E43A95" w:rsidRDefault="00E43A95" w:rsidP="00E43A95">
      <w:pPr>
        <w:numPr>
          <w:ilvl w:val="0"/>
          <w:numId w:val="18"/>
        </w:numPr>
      </w:pPr>
      <w:r w:rsidRPr="00E43A95">
        <w:t>Collaboration included:</w:t>
      </w:r>
    </w:p>
    <w:p w14:paraId="1546C827" w14:textId="77777777" w:rsidR="00E43A95" w:rsidRPr="00E43A95" w:rsidRDefault="00E43A95" w:rsidP="00E43A95">
      <w:pPr>
        <w:numPr>
          <w:ilvl w:val="1"/>
          <w:numId w:val="18"/>
        </w:numPr>
      </w:pPr>
      <w:r w:rsidRPr="00E43A95">
        <w:t>Aligning MQTT topic structure and data payload format.</w:t>
      </w:r>
    </w:p>
    <w:p w14:paraId="57792ED9" w14:textId="77777777" w:rsidR="00E43A95" w:rsidRPr="00E43A95" w:rsidRDefault="00E43A95" w:rsidP="00E43A95">
      <w:pPr>
        <w:numPr>
          <w:ilvl w:val="1"/>
          <w:numId w:val="18"/>
        </w:numPr>
      </w:pPr>
      <w:r w:rsidRPr="00E43A95">
        <w:t xml:space="preserve">Testing data flow from ESP32 → MQTT → Raspberry Pi → Oracle APEX API → </w:t>
      </w:r>
      <w:proofErr w:type="spellStart"/>
      <w:r w:rsidRPr="00E43A95">
        <w:t>AgriSense</w:t>
      </w:r>
      <w:proofErr w:type="spellEnd"/>
      <w:r w:rsidRPr="00E43A95">
        <w:t xml:space="preserve"> dashboard.</w:t>
      </w:r>
    </w:p>
    <w:p w14:paraId="5F071AE3" w14:textId="77777777" w:rsidR="00E43A95" w:rsidRPr="00E43A95" w:rsidRDefault="00E43A95" w:rsidP="00E43A95">
      <w:pPr>
        <w:numPr>
          <w:ilvl w:val="1"/>
          <w:numId w:val="18"/>
        </w:numPr>
      </w:pPr>
      <w:r w:rsidRPr="00E43A95">
        <w:t>Debugging missing or malformed values through shared testing sessions.</w:t>
      </w:r>
    </w:p>
    <w:p w14:paraId="2E9F716C" w14:textId="77777777" w:rsidR="00E43A95" w:rsidRPr="00E43A95" w:rsidRDefault="00E43A95" w:rsidP="00E43A95">
      <w:r w:rsidRPr="00E43A95">
        <w:t>This teamwork ensured smooth communication between hardware, backend, and frontend systems.</w:t>
      </w:r>
    </w:p>
    <w:p w14:paraId="35CF18D9" w14:textId="2E96DB92" w:rsidR="00E43A95" w:rsidRPr="00E43A95" w:rsidRDefault="00E43A95" w:rsidP="00E43A95"/>
    <w:p w14:paraId="64F903CA" w14:textId="77777777" w:rsidR="00E43A95" w:rsidRPr="00E43A95" w:rsidRDefault="00E43A95" w:rsidP="00E43A95">
      <w:pPr>
        <w:rPr>
          <w:b/>
          <w:bCs/>
        </w:rPr>
      </w:pPr>
      <w:r w:rsidRPr="00E43A95">
        <w:rPr>
          <w:b/>
          <w:bCs/>
        </w:rPr>
        <w:t>8. Frontend Integration (</w:t>
      </w:r>
      <w:proofErr w:type="spellStart"/>
      <w:r w:rsidRPr="00E43A95">
        <w:rPr>
          <w:b/>
          <w:bCs/>
        </w:rPr>
        <w:t>AgriSense</w:t>
      </w:r>
      <w:proofErr w:type="spellEnd"/>
      <w:r w:rsidRPr="00E43A95">
        <w:rPr>
          <w:b/>
          <w:bCs/>
        </w:rPr>
        <w:t xml:space="preserve"> V2)</w:t>
      </w:r>
    </w:p>
    <w:p w14:paraId="401336BF" w14:textId="77777777" w:rsidR="00E43A95" w:rsidRPr="00E43A95" w:rsidRDefault="00E43A95" w:rsidP="00E43A95">
      <w:r w:rsidRPr="00E43A95">
        <w:t xml:space="preserve">The soil monitoring system feeds into the </w:t>
      </w:r>
      <w:proofErr w:type="spellStart"/>
      <w:r w:rsidRPr="00E43A95">
        <w:rPr>
          <w:b/>
          <w:bCs/>
        </w:rPr>
        <w:t>AgriSense</w:t>
      </w:r>
      <w:proofErr w:type="spellEnd"/>
      <w:r w:rsidRPr="00E43A95">
        <w:rPr>
          <w:b/>
          <w:bCs/>
        </w:rPr>
        <w:t xml:space="preserve"> V2</w:t>
      </w:r>
      <w:r w:rsidRPr="00E43A95">
        <w:t xml:space="preserve"> dashboard, developed using:</w:t>
      </w:r>
    </w:p>
    <w:p w14:paraId="3C281979" w14:textId="77777777" w:rsidR="00E43A95" w:rsidRPr="00E43A95" w:rsidRDefault="00E43A95" w:rsidP="00E43A95">
      <w:pPr>
        <w:numPr>
          <w:ilvl w:val="0"/>
          <w:numId w:val="19"/>
        </w:numPr>
      </w:pPr>
      <w:r w:rsidRPr="00E43A95">
        <w:rPr>
          <w:b/>
          <w:bCs/>
        </w:rPr>
        <w:t>React + TypeScript</w:t>
      </w:r>
    </w:p>
    <w:p w14:paraId="696619DC" w14:textId="77777777" w:rsidR="00E43A95" w:rsidRPr="00E43A95" w:rsidRDefault="00E43A95" w:rsidP="00E43A95">
      <w:pPr>
        <w:numPr>
          <w:ilvl w:val="0"/>
          <w:numId w:val="19"/>
        </w:numPr>
      </w:pPr>
      <w:r w:rsidRPr="00E43A95">
        <w:rPr>
          <w:b/>
          <w:bCs/>
        </w:rPr>
        <w:t>Tailwind CSS</w:t>
      </w:r>
      <w:r w:rsidRPr="00E43A95">
        <w:t xml:space="preserve"> for responsive UI</w:t>
      </w:r>
    </w:p>
    <w:p w14:paraId="0CFB0423" w14:textId="77777777" w:rsidR="00E43A95" w:rsidRPr="00E43A95" w:rsidRDefault="00E43A95" w:rsidP="00E43A95">
      <w:pPr>
        <w:numPr>
          <w:ilvl w:val="0"/>
          <w:numId w:val="19"/>
        </w:numPr>
      </w:pPr>
      <w:r w:rsidRPr="00E43A95">
        <w:rPr>
          <w:b/>
          <w:bCs/>
        </w:rPr>
        <w:t>Recharts</w:t>
      </w:r>
      <w:r w:rsidRPr="00E43A95">
        <w:t xml:space="preserve"> for data visualization</w:t>
      </w:r>
    </w:p>
    <w:p w14:paraId="14DA65D2" w14:textId="77777777" w:rsidR="00E43A95" w:rsidRPr="00E43A95" w:rsidRDefault="00E43A95" w:rsidP="00E43A95">
      <w:pPr>
        <w:numPr>
          <w:ilvl w:val="0"/>
          <w:numId w:val="19"/>
        </w:numPr>
      </w:pPr>
      <w:r w:rsidRPr="00E43A95">
        <w:rPr>
          <w:b/>
          <w:bCs/>
        </w:rPr>
        <w:t>Google Gemini API</w:t>
      </w:r>
      <w:r w:rsidRPr="00E43A95">
        <w:t xml:space="preserve"> integration for AI-driven soil insights</w:t>
      </w:r>
    </w:p>
    <w:p w14:paraId="1980D81F" w14:textId="77777777" w:rsidR="00E43A95" w:rsidRPr="00E43A95" w:rsidRDefault="00E43A95" w:rsidP="00E43A95">
      <w:r w:rsidRPr="00E43A95">
        <w:t>The dashboard retrieves data through the Oracle APEX API and provides:</w:t>
      </w:r>
    </w:p>
    <w:p w14:paraId="7EEFE4E4" w14:textId="77777777" w:rsidR="00E43A95" w:rsidRPr="00E43A95" w:rsidRDefault="00E43A95" w:rsidP="00E43A95">
      <w:pPr>
        <w:numPr>
          <w:ilvl w:val="0"/>
          <w:numId w:val="20"/>
        </w:numPr>
      </w:pPr>
      <w:r w:rsidRPr="00E43A95">
        <w:t>Real-time soil data visualization</w:t>
      </w:r>
    </w:p>
    <w:p w14:paraId="542CF18B" w14:textId="77777777" w:rsidR="00E43A95" w:rsidRPr="00E43A95" w:rsidRDefault="00E43A95" w:rsidP="00E43A95">
      <w:pPr>
        <w:numPr>
          <w:ilvl w:val="0"/>
          <w:numId w:val="20"/>
        </w:numPr>
      </w:pPr>
      <w:r w:rsidRPr="00E43A95">
        <w:t>Historical charts</w:t>
      </w:r>
    </w:p>
    <w:p w14:paraId="5B3B3EEE" w14:textId="77777777" w:rsidR="00E43A95" w:rsidRPr="00E43A95" w:rsidRDefault="00E43A95" w:rsidP="00E43A95">
      <w:pPr>
        <w:numPr>
          <w:ilvl w:val="0"/>
          <w:numId w:val="20"/>
        </w:numPr>
      </w:pPr>
      <w:r w:rsidRPr="00E43A95">
        <w:lastRenderedPageBreak/>
        <w:t>AI-generated crop recommendations</w:t>
      </w:r>
    </w:p>
    <w:p w14:paraId="0AEA1DB6" w14:textId="77777777" w:rsidR="00E43A95" w:rsidRPr="00E43A95" w:rsidRDefault="00E43A95" w:rsidP="00E43A95">
      <w:pPr>
        <w:numPr>
          <w:ilvl w:val="0"/>
          <w:numId w:val="20"/>
        </w:numPr>
      </w:pPr>
      <w:r w:rsidRPr="00E43A95">
        <w:t>Interactive “Ask AI” chatbot for context-aware soil and weather queries</w:t>
      </w:r>
    </w:p>
    <w:p w14:paraId="52827C26" w14:textId="77777777" w:rsidR="00E43A95" w:rsidRPr="00E43A95" w:rsidRDefault="00E43A95" w:rsidP="00E43A95">
      <w:r w:rsidRPr="00E43A95">
        <w:t>This integration converts sensor data into actionable information for farmers and researchers.</w:t>
      </w:r>
    </w:p>
    <w:p w14:paraId="72E19E03" w14:textId="059B36ED" w:rsidR="00E43A95" w:rsidRPr="00E43A95" w:rsidRDefault="00E43A95" w:rsidP="00E43A95"/>
    <w:p w14:paraId="5477BB9F" w14:textId="77777777" w:rsidR="00E43A95" w:rsidRPr="00E43A95" w:rsidRDefault="00E43A95" w:rsidP="00E43A95">
      <w:pPr>
        <w:rPr>
          <w:b/>
          <w:bCs/>
        </w:rPr>
      </w:pPr>
      <w:r w:rsidRPr="00E43A95">
        <w:rPr>
          <w:b/>
          <w:bCs/>
        </w:rPr>
        <w:t>9. 3D Printed Enclosure</w:t>
      </w:r>
    </w:p>
    <w:p w14:paraId="10659736" w14:textId="77777777" w:rsidR="00E43A95" w:rsidRDefault="00E43A95" w:rsidP="00E43A95">
      <w:r w:rsidRPr="00E43A95">
        <w:t xml:space="preserve">A custom </w:t>
      </w:r>
      <w:r w:rsidRPr="00E43A95">
        <w:rPr>
          <w:b/>
          <w:bCs/>
        </w:rPr>
        <w:t>3D-printed enclosure</w:t>
      </w:r>
      <w:r w:rsidRPr="00E43A95">
        <w:t xml:space="preserve"> was designed to protect the circuit.</w:t>
      </w:r>
      <w:r w:rsidRPr="00E43A95">
        <w:br/>
        <w:t>The enclosure shields the ESP32 and RS485 connections from moisture and dust while maintaining proper ventilation. It also allows easy maintenance and cable management.</w:t>
      </w:r>
    </w:p>
    <w:p w14:paraId="63AD3EF7" w14:textId="77777777" w:rsidR="00E43A95" w:rsidRPr="00E43A95" w:rsidRDefault="00E43A95" w:rsidP="00E43A95">
      <w:pPr>
        <w:rPr>
          <w:b/>
          <w:bCs/>
        </w:rPr>
      </w:pPr>
      <w:r w:rsidRPr="00E43A95">
        <w:rPr>
          <w:b/>
          <w:bCs/>
        </w:rPr>
        <w:t>10. Testing and Validation</w:t>
      </w:r>
    </w:p>
    <w:p w14:paraId="085578A1" w14:textId="77777777" w:rsidR="00E43A95" w:rsidRDefault="00E43A95" w:rsidP="00E43A95">
      <w:r w:rsidRPr="00E43A95">
        <w:t xml:space="preserve">The team conducted both </w:t>
      </w:r>
      <w:r w:rsidRPr="00E43A95">
        <w:rPr>
          <w:b/>
          <w:bCs/>
        </w:rPr>
        <w:t>unit tests</w:t>
      </w:r>
      <w:r w:rsidRPr="00E43A95">
        <w:t xml:space="preserve"> and </w:t>
      </w:r>
      <w:r w:rsidRPr="00E43A95">
        <w:rPr>
          <w:b/>
          <w:bCs/>
        </w:rPr>
        <w:t>integration tests</w:t>
      </w:r>
      <w:r w:rsidRPr="00E43A95">
        <w:t>:</w:t>
      </w:r>
    </w:p>
    <w:tbl>
      <w:tblPr>
        <w:tblStyle w:val="TableGrid"/>
        <w:tblW w:w="0" w:type="auto"/>
        <w:tblLook w:val="04A0" w:firstRow="1" w:lastRow="0" w:firstColumn="1" w:lastColumn="0" w:noHBand="0" w:noVBand="1"/>
      </w:tblPr>
      <w:tblGrid>
        <w:gridCol w:w="3005"/>
        <w:gridCol w:w="3005"/>
        <w:gridCol w:w="3006"/>
      </w:tblGrid>
      <w:tr w:rsidR="00E43A95" w14:paraId="4E51948B" w14:textId="77777777" w:rsidTr="00E43A95">
        <w:tc>
          <w:tcPr>
            <w:tcW w:w="3005" w:type="dxa"/>
          </w:tcPr>
          <w:p w14:paraId="7E241591" w14:textId="776EB1C3" w:rsidR="00E43A95" w:rsidRPr="00E43A95" w:rsidRDefault="00E43A95" w:rsidP="00E43A95">
            <w:pPr>
              <w:rPr>
                <w:b/>
                <w:bCs/>
              </w:rPr>
            </w:pPr>
            <w:r>
              <w:rPr>
                <w:b/>
                <w:bCs/>
              </w:rPr>
              <w:t xml:space="preserve">Test type </w:t>
            </w:r>
          </w:p>
        </w:tc>
        <w:tc>
          <w:tcPr>
            <w:tcW w:w="3005" w:type="dxa"/>
          </w:tcPr>
          <w:p w14:paraId="495C52F6" w14:textId="5DA023F2" w:rsidR="00E43A95" w:rsidRPr="00E43A95" w:rsidRDefault="00E43A95" w:rsidP="00E43A95">
            <w:pPr>
              <w:rPr>
                <w:b/>
                <w:bCs/>
              </w:rPr>
            </w:pPr>
            <w:r>
              <w:rPr>
                <w:b/>
                <w:bCs/>
              </w:rPr>
              <w:t>Description</w:t>
            </w:r>
          </w:p>
        </w:tc>
        <w:tc>
          <w:tcPr>
            <w:tcW w:w="3006" w:type="dxa"/>
          </w:tcPr>
          <w:p w14:paraId="75E787CC" w14:textId="1679BEC2" w:rsidR="00E43A95" w:rsidRPr="00E43A95" w:rsidRDefault="00E43A95" w:rsidP="00E43A95">
            <w:pPr>
              <w:rPr>
                <w:b/>
                <w:bCs/>
              </w:rPr>
            </w:pPr>
            <w:r>
              <w:rPr>
                <w:b/>
                <w:bCs/>
              </w:rPr>
              <w:t>Outcome</w:t>
            </w:r>
          </w:p>
        </w:tc>
      </w:tr>
      <w:tr w:rsidR="00E43A95" w14:paraId="38571F3F" w14:textId="77777777" w:rsidTr="00E43A95">
        <w:tc>
          <w:tcPr>
            <w:tcW w:w="3005" w:type="dxa"/>
          </w:tcPr>
          <w:p w14:paraId="2ABC8704" w14:textId="6347A6D5" w:rsidR="00E43A95" w:rsidRPr="00E43A95" w:rsidRDefault="00E43A95" w:rsidP="00E43A95">
            <w:pPr>
              <w:rPr>
                <w:b/>
                <w:bCs/>
              </w:rPr>
            </w:pPr>
            <w:r w:rsidRPr="00E43A95">
              <w:rPr>
                <w:b/>
                <w:bCs/>
              </w:rPr>
              <w:t>Sensor Accuracy Test</w:t>
            </w:r>
          </w:p>
        </w:tc>
        <w:tc>
          <w:tcPr>
            <w:tcW w:w="3005" w:type="dxa"/>
          </w:tcPr>
          <w:p w14:paraId="1D947B39" w14:textId="6097A65F" w:rsidR="00E43A95" w:rsidRDefault="00E43A95" w:rsidP="00E43A95">
            <w:r w:rsidRPr="00E43A95">
              <w:t>Compared sensor readings with lab-tested soil samples.</w:t>
            </w:r>
          </w:p>
        </w:tc>
        <w:tc>
          <w:tcPr>
            <w:tcW w:w="3006" w:type="dxa"/>
          </w:tcPr>
          <w:p w14:paraId="6447FA38" w14:textId="2B969760" w:rsidR="00E43A95" w:rsidRDefault="00E43A95" w:rsidP="00E43A95">
            <w:r w:rsidRPr="00E43A95">
              <w:t>Within ±5% accuracy.</w:t>
            </w:r>
          </w:p>
        </w:tc>
      </w:tr>
      <w:tr w:rsidR="00E43A95" w14:paraId="609492D9" w14:textId="77777777" w:rsidTr="00E43A95">
        <w:tc>
          <w:tcPr>
            <w:tcW w:w="3005" w:type="dxa"/>
          </w:tcPr>
          <w:p w14:paraId="015672C1" w14:textId="5D0522AB" w:rsidR="00E43A95" w:rsidRPr="00E43A95" w:rsidRDefault="00E43A95" w:rsidP="00E43A95">
            <w:pPr>
              <w:rPr>
                <w:b/>
                <w:bCs/>
              </w:rPr>
            </w:pPr>
            <w:r w:rsidRPr="00E43A95">
              <w:rPr>
                <w:b/>
                <w:bCs/>
              </w:rPr>
              <w:t>Communication Test</w:t>
            </w:r>
          </w:p>
        </w:tc>
        <w:tc>
          <w:tcPr>
            <w:tcW w:w="3005" w:type="dxa"/>
          </w:tcPr>
          <w:p w14:paraId="6C7D18CC" w14:textId="18CB745B" w:rsidR="00E43A95" w:rsidRDefault="00E43A95" w:rsidP="00E43A95">
            <w:r w:rsidRPr="00E43A95">
              <w:t>Verified Modbus and MQTT stability under continuous operation.</w:t>
            </w:r>
          </w:p>
        </w:tc>
        <w:tc>
          <w:tcPr>
            <w:tcW w:w="3006" w:type="dxa"/>
          </w:tcPr>
          <w:p w14:paraId="162D3D47" w14:textId="528CECFC" w:rsidR="00E43A95" w:rsidRDefault="00E43A95" w:rsidP="00E43A95">
            <w:r w:rsidRPr="00E43A95">
              <w:t>Stable for 8-hour test cycle.</w:t>
            </w:r>
          </w:p>
        </w:tc>
      </w:tr>
      <w:tr w:rsidR="00E43A95" w14:paraId="481D6D8A" w14:textId="77777777" w:rsidTr="00E43A95">
        <w:tc>
          <w:tcPr>
            <w:tcW w:w="3005" w:type="dxa"/>
          </w:tcPr>
          <w:p w14:paraId="3ED288AA" w14:textId="14172E31" w:rsidR="00E43A95" w:rsidRPr="00E43A95" w:rsidRDefault="00E43A95" w:rsidP="00E43A95">
            <w:pPr>
              <w:rPr>
                <w:b/>
                <w:bCs/>
              </w:rPr>
            </w:pPr>
            <w:r w:rsidRPr="00E43A95">
              <w:rPr>
                <w:b/>
                <w:bCs/>
              </w:rPr>
              <w:t>API Test</w:t>
            </w:r>
          </w:p>
        </w:tc>
        <w:tc>
          <w:tcPr>
            <w:tcW w:w="3005" w:type="dxa"/>
          </w:tcPr>
          <w:p w14:paraId="2DD1C8EF" w14:textId="0C13C361" w:rsidR="00E43A95" w:rsidRDefault="00E43A95" w:rsidP="00E43A95">
            <w:r w:rsidRPr="00E43A95">
              <w:t>Tested data flow from ESP32 to Oracle APEX endpoint.</w:t>
            </w:r>
          </w:p>
        </w:tc>
        <w:tc>
          <w:tcPr>
            <w:tcW w:w="3006" w:type="dxa"/>
          </w:tcPr>
          <w:p w14:paraId="6416573B" w14:textId="76710D48" w:rsidR="00E43A95" w:rsidRDefault="00E43A95" w:rsidP="00E43A95">
            <w:r w:rsidRPr="00E43A95">
              <w:t>Successful transmission every 15 seconds.</w:t>
            </w:r>
          </w:p>
        </w:tc>
      </w:tr>
      <w:tr w:rsidR="00E43A95" w14:paraId="04A545AF" w14:textId="77777777" w:rsidTr="00E43A95">
        <w:tc>
          <w:tcPr>
            <w:tcW w:w="3005" w:type="dxa"/>
          </w:tcPr>
          <w:p w14:paraId="2C0031AF" w14:textId="7201471A" w:rsidR="00E43A95" w:rsidRPr="00E43A95" w:rsidRDefault="00E43A95" w:rsidP="00E43A95">
            <w:pPr>
              <w:rPr>
                <w:b/>
                <w:bCs/>
              </w:rPr>
            </w:pPr>
            <w:r w:rsidRPr="00E43A95">
              <w:rPr>
                <w:b/>
                <w:bCs/>
              </w:rPr>
              <w:t>UI Integration Test</w:t>
            </w:r>
          </w:p>
        </w:tc>
        <w:tc>
          <w:tcPr>
            <w:tcW w:w="3005" w:type="dxa"/>
          </w:tcPr>
          <w:p w14:paraId="1E7EC54B" w14:textId="66B0B521" w:rsidR="00E43A95" w:rsidRDefault="00E43A95" w:rsidP="00E43A95">
            <w:r w:rsidRPr="00E43A95">
              <w:t xml:space="preserve">Ensured </w:t>
            </w:r>
            <w:proofErr w:type="spellStart"/>
            <w:r w:rsidRPr="00E43A95">
              <w:t>AgriSense</w:t>
            </w:r>
            <w:proofErr w:type="spellEnd"/>
            <w:r w:rsidRPr="00E43A95">
              <w:t xml:space="preserve"> V2 dashboard displayed correct data.</w:t>
            </w:r>
          </w:p>
        </w:tc>
        <w:tc>
          <w:tcPr>
            <w:tcW w:w="3006" w:type="dxa"/>
          </w:tcPr>
          <w:p w14:paraId="764BFDE5" w14:textId="77777777" w:rsidR="00E43A95" w:rsidRDefault="00E43A95" w:rsidP="00E43A95">
            <w:r>
              <w:t>All readings aligned with database entries.</w:t>
            </w:r>
          </w:p>
          <w:p w14:paraId="00638300" w14:textId="77777777" w:rsidR="00E43A95" w:rsidRDefault="00E43A95" w:rsidP="00E43A95"/>
        </w:tc>
      </w:tr>
    </w:tbl>
    <w:p w14:paraId="69915F6B" w14:textId="1363B664" w:rsidR="00E43A95" w:rsidRDefault="00E43A95" w:rsidP="00E43A95">
      <w:pPr>
        <w:rPr>
          <w:b/>
          <w:bCs/>
        </w:rPr>
      </w:pPr>
    </w:p>
    <w:p w14:paraId="30487B60" w14:textId="7E8BAC4E" w:rsidR="00E43A95" w:rsidRPr="00E43A95" w:rsidRDefault="00E43A95" w:rsidP="00E43A95">
      <w:pPr>
        <w:rPr>
          <w:b/>
          <w:bCs/>
        </w:rPr>
      </w:pPr>
      <w:r>
        <w:rPr>
          <w:b/>
          <w:bCs/>
        </w:rPr>
        <w:t>11</w:t>
      </w:r>
      <w:r w:rsidRPr="00E43A95">
        <w:rPr>
          <w:b/>
          <w:bCs/>
        </w:rPr>
        <w:t>. Conclusion</w:t>
      </w:r>
    </w:p>
    <w:p w14:paraId="67B1D742" w14:textId="77777777" w:rsidR="00E43A95" w:rsidRPr="00E43A95" w:rsidRDefault="00E43A95" w:rsidP="00E43A95">
      <w:r w:rsidRPr="00E43A95">
        <w:t>The IoT Soil Monitoring System demonstrates a robust end-to-end IoT architecture that combines embedded hardware, wireless networking, and intelligent data visualization.</w:t>
      </w:r>
    </w:p>
    <w:p w14:paraId="2C9BE076" w14:textId="77777777" w:rsidR="00E43A95" w:rsidRPr="00E43A95" w:rsidRDefault="00E43A95" w:rsidP="00E43A95">
      <w:r w:rsidRPr="00E43A95">
        <w:t>Through collaborative integration with the Data Management and Frontend teams, the system successfully streams accurate soil health data to a web-based dashboard for real-time monitoring and AI-assisted recommendations.</w:t>
      </w:r>
    </w:p>
    <w:p w14:paraId="72FECE67" w14:textId="77777777" w:rsidR="00E43A95" w:rsidRPr="00E43A95" w:rsidRDefault="00E43A95" w:rsidP="00E43A95">
      <w:r w:rsidRPr="00E43A95">
        <w:t>The calibration process verified sensor reliability, and the modular design ensures scalability for future agricultural applications.</w:t>
      </w:r>
    </w:p>
    <w:p w14:paraId="248CC185" w14:textId="77777777" w:rsidR="00E43A95" w:rsidRPr="00E43A95" w:rsidRDefault="00E43A95" w:rsidP="00E43A95"/>
    <w:p w14:paraId="0763634E" w14:textId="77777777" w:rsidR="00E43A95" w:rsidRPr="00E43A95" w:rsidRDefault="00E43A95" w:rsidP="00E43A95"/>
    <w:p w14:paraId="739DDB8B" w14:textId="77777777" w:rsidR="00E43A95" w:rsidRPr="00E43A95" w:rsidRDefault="00E43A95" w:rsidP="00E43A95"/>
    <w:p w14:paraId="4E389922" w14:textId="77777777" w:rsidR="00787EBB" w:rsidRDefault="00787EBB" w:rsidP="00787EBB"/>
    <w:p w14:paraId="0288CA9B" w14:textId="77777777" w:rsidR="00787EBB" w:rsidRPr="00787EBB" w:rsidRDefault="00787EBB" w:rsidP="00787EBB">
      <w:pPr>
        <w:tabs>
          <w:tab w:val="left" w:pos="6585"/>
        </w:tabs>
      </w:pPr>
    </w:p>
    <w:p w14:paraId="00EBD9ED" w14:textId="77777777" w:rsidR="00787EBB" w:rsidRPr="00B3307A" w:rsidRDefault="00787EBB" w:rsidP="00B3307A">
      <w:pPr>
        <w:tabs>
          <w:tab w:val="left" w:pos="6585"/>
        </w:tabs>
        <w:rPr>
          <w:b/>
          <w:bCs/>
        </w:rPr>
      </w:pPr>
    </w:p>
    <w:sectPr w:rsidR="00787EBB" w:rsidRPr="00B33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ED3"/>
    <w:multiLevelType w:val="multilevel"/>
    <w:tmpl w:val="D1A6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14A75"/>
    <w:multiLevelType w:val="multilevel"/>
    <w:tmpl w:val="74DC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539A3"/>
    <w:multiLevelType w:val="multilevel"/>
    <w:tmpl w:val="BF9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D4DD4"/>
    <w:multiLevelType w:val="multilevel"/>
    <w:tmpl w:val="18E8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B7DDE"/>
    <w:multiLevelType w:val="multilevel"/>
    <w:tmpl w:val="E3DAD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5300B"/>
    <w:multiLevelType w:val="multilevel"/>
    <w:tmpl w:val="932C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02189"/>
    <w:multiLevelType w:val="multilevel"/>
    <w:tmpl w:val="591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67862"/>
    <w:multiLevelType w:val="multilevel"/>
    <w:tmpl w:val="16400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71FE8"/>
    <w:multiLevelType w:val="multilevel"/>
    <w:tmpl w:val="98E0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8300E"/>
    <w:multiLevelType w:val="multilevel"/>
    <w:tmpl w:val="6E3A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576B0"/>
    <w:multiLevelType w:val="multilevel"/>
    <w:tmpl w:val="FB4A0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63548"/>
    <w:multiLevelType w:val="multilevel"/>
    <w:tmpl w:val="7AA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C87F51"/>
    <w:multiLevelType w:val="multilevel"/>
    <w:tmpl w:val="3DDA5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92258"/>
    <w:multiLevelType w:val="multilevel"/>
    <w:tmpl w:val="74CE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3B42"/>
    <w:multiLevelType w:val="multilevel"/>
    <w:tmpl w:val="0532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9830CB"/>
    <w:multiLevelType w:val="multilevel"/>
    <w:tmpl w:val="442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F14264"/>
    <w:multiLevelType w:val="multilevel"/>
    <w:tmpl w:val="57024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6A0D40"/>
    <w:multiLevelType w:val="multilevel"/>
    <w:tmpl w:val="2832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3265B7"/>
    <w:multiLevelType w:val="multilevel"/>
    <w:tmpl w:val="BD88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2C501B"/>
    <w:multiLevelType w:val="multilevel"/>
    <w:tmpl w:val="CF70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9533176">
    <w:abstractNumId w:val="9"/>
  </w:num>
  <w:num w:numId="2" w16cid:durableId="785195037">
    <w:abstractNumId w:val="5"/>
  </w:num>
  <w:num w:numId="3" w16cid:durableId="1176336368">
    <w:abstractNumId w:val="8"/>
  </w:num>
  <w:num w:numId="4" w16cid:durableId="2007400292">
    <w:abstractNumId w:val="3"/>
  </w:num>
  <w:num w:numId="5" w16cid:durableId="2092047708">
    <w:abstractNumId w:val="15"/>
  </w:num>
  <w:num w:numId="6" w16cid:durableId="323779973">
    <w:abstractNumId w:val="0"/>
  </w:num>
  <w:num w:numId="7" w16cid:durableId="1749419977">
    <w:abstractNumId w:val="4"/>
  </w:num>
  <w:num w:numId="8" w16cid:durableId="1577283916">
    <w:abstractNumId w:val="18"/>
  </w:num>
  <w:num w:numId="9" w16cid:durableId="1805779245">
    <w:abstractNumId w:val="12"/>
  </w:num>
  <w:num w:numId="10" w16cid:durableId="2144469155">
    <w:abstractNumId w:val="14"/>
  </w:num>
  <w:num w:numId="11" w16cid:durableId="1413353186">
    <w:abstractNumId w:val="2"/>
  </w:num>
  <w:num w:numId="12" w16cid:durableId="1585187888">
    <w:abstractNumId w:val="10"/>
  </w:num>
  <w:num w:numId="13" w16cid:durableId="1467163108">
    <w:abstractNumId w:val="1"/>
  </w:num>
  <w:num w:numId="14" w16cid:durableId="749547589">
    <w:abstractNumId w:val="19"/>
  </w:num>
  <w:num w:numId="15" w16cid:durableId="405494767">
    <w:abstractNumId w:val="13"/>
  </w:num>
  <w:num w:numId="16" w16cid:durableId="1199784060">
    <w:abstractNumId w:val="6"/>
  </w:num>
  <w:num w:numId="17" w16cid:durableId="1962488688">
    <w:abstractNumId w:val="16"/>
  </w:num>
  <w:num w:numId="18" w16cid:durableId="203097803">
    <w:abstractNumId w:val="7"/>
  </w:num>
  <w:num w:numId="19" w16cid:durableId="565143157">
    <w:abstractNumId w:val="11"/>
  </w:num>
  <w:num w:numId="20" w16cid:durableId="9535587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731"/>
    <w:rsid w:val="000F2731"/>
    <w:rsid w:val="00150D68"/>
    <w:rsid w:val="00221B32"/>
    <w:rsid w:val="00787EBB"/>
    <w:rsid w:val="009516BB"/>
    <w:rsid w:val="00B3307A"/>
    <w:rsid w:val="00E43A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10335"/>
  <w15:chartTrackingRefBased/>
  <w15:docId w15:val="{9EBD666C-FB81-4161-9E48-5334EEAB7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731"/>
    <w:rPr>
      <w:rFonts w:eastAsiaTheme="majorEastAsia" w:cstheme="majorBidi"/>
      <w:color w:val="272727" w:themeColor="text1" w:themeTint="D8"/>
    </w:rPr>
  </w:style>
  <w:style w:type="paragraph" w:styleId="Title">
    <w:name w:val="Title"/>
    <w:basedOn w:val="Normal"/>
    <w:next w:val="Normal"/>
    <w:link w:val="TitleChar"/>
    <w:uiPriority w:val="10"/>
    <w:qFormat/>
    <w:rsid w:val="000F2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731"/>
    <w:pPr>
      <w:spacing w:before="160"/>
      <w:jc w:val="center"/>
    </w:pPr>
    <w:rPr>
      <w:i/>
      <w:iCs/>
      <w:color w:val="404040" w:themeColor="text1" w:themeTint="BF"/>
    </w:rPr>
  </w:style>
  <w:style w:type="character" w:customStyle="1" w:styleId="QuoteChar">
    <w:name w:val="Quote Char"/>
    <w:basedOn w:val="DefaultParagraphFont"/>
    <w:link w:val="Quote"/>
    <w:uiPriority w:val="29"/>
    <w:rsid w:val="000F2731"/>
    <w:rPr>
      <w:i/>
      <w:iCs/>
      <w:color w:val="404040" w:themeColor="text1" w:themeTint="BF"/>
    </w:rPr>
  </w:style>
  <w:style w:type="paragraph" w:styleId="ListParagraph">
    <w:name w:val="List Paragraph"/>
    <w:basedOn w:val="Normal"/>
    <w:uiPriority w:val="34"/>
    <w:qFormat/>
    <w:rsid w:val="000F2731"/>
    <w:pPr>
      <w:ind w:left="720"/>
      <w:contextualSpacing/>
    </w:pPr>
  </w:style>
  <w:style w:type="character" w:styleId="IntenseEmphasis">
    <w:name w:val="Intense Emphasis"/>
    <w:basedOn w:val="DefaultParagraphFont"/>
    <w:uiPriority w:val="21"/>
    <w:qFormat/>
    <w:rsid w:val="000F2731"/>
    <w:rPr>
      <w:i/>
      <w:iCs/>
      <w:color w:val="0F4761" w:themeColor="accent1" w:themeShade="BF"/>
    </w:rPr>
  </w:style>
  <w:style w:type="paragraph" w:styleId="IntenseQuote">
    <w:name w:val="Intense Quote"/>
    <w:basedOn w:val="Normal"/>
    <w:next w:val="Normal"/>
    <w:link w:val="IntenseQuoteChar"/>
    <w:uiPriority w:val="30"/>
    <w:qFormat/>
    <w:rsid w:val="000F2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731"/>
    <w:rPr>
      <w:i/>
      <w:iCs/>
      <w:color w:val="0F4761" w:themeColor="accent1" w:themeShade="BF"/>
    </w:rPr>
  </w:style>
  <w:style w:type="character" w:styleId="IntenseReference">
    <w:name w:val="Intense Reference"/>
    <w:basedOn w:val="DefaultParagraphFont"/>
    <w:uiPriority w:val="32"/>
    <w:qFormat/>
    <w:rsid w:val="000F2731"/>
    <w:rPr>
      <w:b/>
      <w:bCs/>
      <w:smallCaps/>
      <w:color w:val="0F4761" w:themeColor="accent1" w:themeShade="BF"/>
      <w:spacing w:val="5"/>
    </w:rPr>
  </w:style>
  <w:style w:type="table" w:styleId="TableGrid">
    <w:name w:val="Table Grid"/>
    <w:basedOn w:val="TableNormal"/>
    <w:uiPriority w:val="39"/>
    <w:rsid w:val="00221B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87EBB"/>
    <w:rPr>
      <w:b/>
      <w:bCs/>
    </w:rPr>
  </w:style>
  <w:style w:type="paragraph" w:styleId="NormalWeb">
    <w:name w:val="Normal (Web)"/>
    <w:basedOn w:val="Normal"/>
    <w:uiPriority w:val="99"/>
    <w:semiHidden/>
    <w:unhideWhenUsed/>
    <w:rsid w:val="00787EBB"/>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Hyperlink">
    <w:name w:val="Hyperlink"/>
    <w:basedOn w:val="DefaultParagraphFont"/>
    <w:uiPriority w:val="99"/>
    <w:unhideWhenUsed/>
    <w:rsid w:val="00787EBB"/>
    <w:rPr>
      <w:color w:val="467886" w:themeColor="hyperlink"/>
      <w:u w:val="single"/>
    </w:rPr>
  </w:style>
  <w:style w:type="character" w:styleId="UnresolvedMention">
    <w:name w:val="Unresolved Mention"/>
    <w:basedOn w:val="DefaultParagraphFont"/>
    <w:uiPriority w:val="99"/>
    <w:semiHidden/>
    <w:unhideWhenUsed/>
    <w:rsid w:val="00787E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racleapex.com/ords/g3_data/groups/data/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1166</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niyaaz galant</dc:creator>
  <cp:keywords/>
  <dc:description/>
  <cp:lastModifiedBy>niyaaz galant</cp:lastModifiedBy>
  <cp:revision>2</cp:revision>
  <dcterms:created xsi:type="dcterms:W3CDTF">2025-11-01T20:59:00Z</dcterms:created>
  <dcterms:modified xsi:type="dcterms:W3CDTF">2025-11-01T20:59:00Z</dcterms:modified>
</cp:coreProperties>
</file>