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10422C" w14:paraId="2C078E63" wp14:textId="7536E664">
      <w:pPr>
        <w:rPr>
          <w:b w:val="1"/>
          <w:bCs w:val="1"/>
        </w:rPr>
      </w:pPr>
      <w:bookmarkStart w:name="_GoBack" w:id="0"/>
      <w:bookmarkEnd w:id="0"/>
      <w:r w:rsidRPr="5810422C" w:rsidR="71FFD564">
        <w:rPr>
          <w:b w:val="1"/>
          <w:bCs w:val="1"/>
        </w:rPr>
        <w:t xml:space="preserve">Unorganized notes about PPI type annotation decisions on </w:t>
      </w:r>
      <w:proofErr w:type="spellStart"/>
      <w:r w:rsidRPr="5810422C" w:rsidR="71FFD564">
        <w:rPr>
          <w:b w:val="1"/>
          <w:bCs w:val="1"/>
        </w:rPr>
        <w:t>BioInfer</w:t>
      </w:r>
      <w:proofErr w:type="spellEnd"/>
      <w:r w:rsidRPr="5810422C" w:rsidR="71FFD564">
        <w:rPr>
          <w:b w:val="1"/>
          <w:bCs w:val="1"/>
        </w:rPr>
        <w:t>-learning</w:t>
      </w:r>
    </w:p>
    <w:p w:rsidR="5810422C" w:rsidP="5810422C" w:rsidRDefault="5810422C" w14:paraId="39EF0AB5" w14:textId="05FAFF49">
      <w:pPr>
        <w:pStyle w:val="Normal"/>
      </w:pPr>
    </w:p>
    <w:p w:rsidR="71FFD564" w:rsidP="12C769DB" w:rsidRDefault="71FFD564" w14:paraId="0952AA6A" w14:textId="410405E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FFD564">
        <w:rPr/>
        <w:t>Making a PPI call on each p</w:t>
      </w:r>
      <w:r w:rsidR="561B3CB4">
        <w:rPr/>
        <w:t>rotein/gene pair identified in the XML file</w:t>
      </w:r>
    </w:p>
    <w:p w:rsidR="561B3CB4" w:rsidP="3DA3FCD0" w:rsidRDefault="561B3CB4" w14:paraId="69E7AC69" w14:textId="382B0C6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61B3CB4">
        <w:rPr/>
        <w:t xml:space="preserve">Proteins/Genes. Ending in </w:t>
      </w:r>
      <w:r w:rsidRPr="3DA3FCD0" w:rsidR="561B3CB4">
        <w:rPr>
          <w:rFonts w:ascii="Consolas" w:hAnsi="Consolas" w:eastAsia="Consolas" w:cs="Consolas"/>
        </w:rPr>
        <w:t>–in</w:t>
      </w:r>
      <w:r w:rsidR="561B3CB4">
        <w:rPr/>
        <w:t xml:space="preserve"> or </w:t>
      </w:r>
      <w:r w:rsidRPr="3DA3FCD0" w:rsidR="561B3CB4">
        <w:rPr>
          <w:rFonts w:ascii="Consolas" w:hAnsi="Consolas" w:eastAsia="Consolas" w:cs="Consolas"/>
        </w:rPr>
        <w:t>–ins</w:t>
      </w:r>
      <w:r w:rsidR="561B3CB4">
        <w:rPr/>
        <w:t xml:space="preserve"> are pre-identified as structural (actin, catenin, …)</w:t>
      </w:r>
      <w:r>
        <w:br/>
      </w:r>
      <w:r w:rsidR="250AA06A">
        <w:rPr/>
        <w:t>exceptions:</w:t>
      </w:r>
      <w:r>
        <w:br/>
      </w:r>
      <w:r w:rsidR="37A42080">
        <w:rPr/>
        <w:t xml:space="preserve">    toxin</w:t>
      </w:r>
      <w:r>
        <w:br/>
      </w:r>
      <w:r w:rsidR="520EEB9A">
        <w:rPr/>
        <w:t xml:space="preserve">    beta-catenin (could be gene regulator OR structural – it’s a dual function gene)</w:t>
      </w:r>
      <w:r>
        <w:br/>
      </w:r>
      <w:r w:rsidR="0E6CD9D0">
        <w:rPr/>
        <w:t xml:space="preserve">    calreticulin – multifunction, mostly enzyme</w:t>
      </w:r>
    </w:p>
    <w:p w:rsidR="561B3CB4" w:rsidP="12C769DB" w:rsidRDefault="561B3CB4" w14:paraId="1D2606CC" w14:textId="1262857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61B3CB4">
        <w:rPr/>
        <w:t>histones and nucleosomes are not considered structural, because their “structure” is mutable and controls regulation</w:t>
      </w:r>
    </w:p>
    <w:p w:rsidR="561B3CB4" w:rsidP="12C769DB" w:rsidRDefault="561B3CB4" w14:paraId="22F93907" w14:textId="788B492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61B3CB4">
        <w:rPr/>
        <w:t>Proteins/Genes ending in</w:t>
      </w:r>
      <w:r w:rsidRPr="12C769DB" w:rsidR="561B3CB4">
        <w:rPr>
          <w:rFonts w:ascii="Consolas" w:hAnsi="Consolas" w:eastAsia="Consolas" w:cs="Consolas"/>
        </w:rPr>
        <w:t xml:space="preserve"> –</w:t>
      </w:r>
      <w:proofErr w:type="spellStart"/>
      <w:r w:rsidRPr="12C769DB" w:rsidR="561B3CB4">
        <w:rPr>
          <w:rFonts w:ascii="Consolas" w:hAnsi="Consolas" w:eastAsia="Consolas" w:cs="Consolas"/>
        </w:rPr>
        <w:t>ase</w:t>
      </w:r>
      <w:proofErr w:type="spellEnd"/>
      <w:r w:rsidR="561B3CB4">
        <w:rPr/>
        <w:t xml:space="preserve"> are pre-identified as enzymes</w:t>
      </w:r>
    </w:p>
    <w:p w:rsidR="561B3CB4" w:rsidP="3DA3FCD0" w:rsidRDefault="561B3CB4" w14:paraId="131C8068" w14:textId="39A7D06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61B3CB4">
        <w:rPr/>
        <w:t xml:space="preserve">Proteins/Genes containing </w:t>
      </w:r>
      <w:r w:rsidRPr="3DA3FCD0" w:rsidR="4F69E3BE">
        <w:rPr>
          <w:rFonts w:ascii="Consolas" w:hAnsi="Consolas" w:eastAsia="Consolas" w:cs="Consolas"/>
        </w:rPr>
        <w:t>inhibitor, activator, transcription factor, repressor, enhancer,</w:t>
      </w:r>
      <w:r w:rsidR="4F69E3BE">
        <w:rPr/>
        <w:t xml:space="preserve"> or </w:t>
      </w:r>
      <w:r w:rsidRPr="3DA3FCD0" w:rsidR="4F69E3BE">
        <w:rPr>
          <w:rFonts w:ascii="Consolas" w:hAnsi="Consolas" w:eastAsia="Consolas" w:cs="Consolas"/>
        </w:rPr>
        <w:t>regulator</w:t>
      </w:r>
      <w:r w:rsidR="4F69E3BE">
        <w:rPr/>
        <w:t xml:space="preserve"> are pre-identified as enzymes.</w:t>
      </w:r>
    </w:p>
    <w:p w:rsidR="2E5CD949" w:rsidP="3DA3FCD0" w:rsidRDefault="2E5CD949" w14:paraId="7F2CEE3C" w14:textId="7B32329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E5CD949">
        <w:rPr/>
        <w:t>Well known</w:t>
      </w:r>
      <w:r w:rsidR="0C59CA4E">
        <w:rPr/>
        <w:t xml:space="preserve"> tumor suppression and/or</w:t>
      </w:r>
      <w:r w:rsidR="2E5CD949">
        <w:rPr/>
        <w:t xml:space="preserve"> DNA repair proteins  p53, p27, </w:t>
      </w:r>
      <w:r w:rsidR="2DD26EF6">
        <w:rPr/>
        <w:t>DNA-pk, RAD51, are enzymes</w:t>
      </w:r>
    </w:p>
    <w:p w:rsidR="72E70D81" w:rsidP="3DA3FCD0" w:rsidRDefault="72E70D81" w14:paraId="69C37023" w14:textId="6758472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E70D81">
        <w:rPr/>
        <w:t xml:space="preserve">if type of both proteins is structural, or if one is structural and the other is unknown, then the pair PPI </w:t>
      </w:r>
      <w:r w:rsidR="5DFE489E">
        <w:rPr/>
        <w:t>is annotated as structural.</w:t>
      </w:r>
      <w:r>
        <w:br/>
      </w:r>
      <w:r>
        <w:br/>
      </w:r>
      <w:r w:rsidR="3A248C92">
        <w:rPr/>
        <w:t>If type of both proteins is enzyme, or if one is enzyme and the other is enzyme, then the pair PPI is annotated as enzyme.</w:t>
      </w:r>
      <w:r>
        <w:br/>
      </w:r>
      <w:r>
        <w:br/>
      </w:r>
      <w:r w:rsidR="4E891F53">
        <w:rPr/>
        <w:t xml:space="preserve">If one protein Is enzyme and the other is structural, the </w:t>
      </w:r>
      <w:r w:rsidR="4B6F2BDF">
        <w:rPr/>
        <w:t>pair is annotated as enzyme</w:t>
      </w:r>
    </w:p>
    <w:p w:rsidR="705242BB" w:rsidP="3DA3FCD0" w:rsidRDefault="705242BB" w14:paraId="5BA545B2" w14:textId="03F75E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05242BB">
        <w:rPr/>
        <w:t>Cell movement (</w:t>
      </w:r>
      <w:proofErr w:type="spellStart"/>
      <w:r w:rsidR="705242BB">
        <w:rPr/>
        <w:t>ie</w:t>
      </w:r>
      <w:proofErr w:type="spellEnd"/>
      <w:r w:rsidR="705242BB">
        <w:rPr/>
        <w:t xml:space="preserve"> chemotaxis</w:t>
      </w:r>
      <w:r w:rsidR="77297DB5">
        <w:rPr/>
        <w:t>, chemokine</w:t>
      </w:r>
      <w:r w:rsidR="705242BB">
        <w:rPr/>
        <w:t>) is considered structural</w:t>
      </w:r>
    </w:p>
    <w:p w:rsidR="64C070EA" w:rsidP="3DA3FCD0" w:rsidRDefault="64C070EA" w14:paraId="0A98394F" w14:textId="4A02C1C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4C070EA">
        <w:rPr/>
        <w:t>DNA binding motif is taken to be regulatory therefore enzyme type</w:t>
      </w:r>
    </w:p>
    <w:p w:rsidR="418F994B" w:rsidP="273BC035" w:rsidRDefault="418F994B" w14:paraId="4ACCE3CD" w14:textId="76A93C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18F994B">
        <w:rPr/>
        <w:t>Amyloid – structural?</w:t>
      </w:r>
    </w:p>
    <w:p w:rsidR="7D0BB9D6" w:rsidP="55FE5C6B" w:rsidRDefault="7D0BB9D6" w14:paraId="10FF96B8" w14:textId="0450226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D0BB9D6">
        <w:rPr/>
        <w:t>Cell adhesion proteins:  structural</w:t>
      </w:r>
    </w:p>
    <w:p w:rsidR="117F0C00" w:rsidP="55FE5C6B" w:rsidRDefault="117F0C00" w14:paraId="2A22C557" w14:textId="6168740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7F0C00">
        <w:rPr/>
        <w:t>Dynein/dynactin : molecular motors. Structural, which has been expanded to include mechanical mechanisms</w:t>
      </w:r>
    </w:p>
    <w:p w:rsidR="2516DBD2" w:rsidP="55FE5C6B" w:rsidRDefault="2516DBD2" w14:paraId="3C00E913" w14:textId="388D3E0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516DBD2">
        <w:rPr/>
        <w:t xml:space="preserve">snoRNAs are encoded in the genome, expressed, and are involved in regulation, therefore </w:t>
      </w:r>
      <w:r w:rsidR="2516DBD2">
        <w:rPr/>
        <w:t>classified</w:t>
      </w:r>
      <w:r w:rsidR="2516DBD2">
        <w:rPr/>
        <w:t xml:space="preserve"> as enzymes</w:t>
      </w:r>
    </w:p>
    <w:p w:rsidR="3E60E710" w:rsidP="58E1BF02" w:rsidRDefault="3E60E710" w14:paraId="51D67723" w14:textId="597D5A4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E60E710">
        <w:rPr/>
        <w:t xml:space="preserve">Oxytocin and </w:t>
      </w:r>
      <w:r w:rsidR="70706079">
        <w:rPr/>
        <w:t>v</w:t>
      </w:r>
      <w:r w:rsidR="3E60E710">
        <w:rPr/>
        <w:t xml:space="preserve">asopressin (AVP) are hormones that start out as a peptide, part of a protein.  I’m counting them as proteins (they have </w:t>
      </w:r>
      <w:proofErr w:type="spellStart"/>
      <w:r w:rsidR="3E60E710">
        <w:rPr/>
        <w:t>Refseq</w:t>
      </w:r>
      <w:proofErr w:type="spellEnd"/>
      <w:r w:rsidR="3E60E710">
        <w:rPr/>
        <w:t xml:space="preserve"> ids)</w:t>
      </w:r>
      <w:r w:rsidR="198D66C5">
        <w:rPr/>
        <w:t>. Same with melanocortin.</w:t>
      </w:r>
      <w:r w:rsidR="58E1BF02">
        <w:rPr/>
        <w:t xml:space="preserve"> </w:t>
      </w:r>
    </w:p>
    <w:p w:rsidR="0FFA18BE" w:rsidP="04548ACF" w:rsidRDefault="0FFA18BE" w14:paraId="66BD352B" w14:textId="1DB5AF76">
      <w:pPr>
        <w:pStyle w:val="Normal"/>
        <w:ind w:left="0"/>
      </w:pPr>
      <w:r w:rsidR="0FFA18BE">
        <w:rPr/>
        <w:t>&lt;&lt;&lt;from negative annotations in Finnish data sets&gt;&gt;&gt;</w:t>
      </w:r>
    </w:p>
    <w:p w:rsidR="0A803493" w:rsidP="04548ACF" w:rsidRDefault="0A803493" w14:paraId="259C065F" w14:textId="6A9C8F1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A803493">
        <w:rPr/>
        <w:t>Implied relationships &amp; correlations between increasing one proteins lev</w:t>
      </w:r>
      <w:r w:rsidR="0A803493">
        <w:rPr/>
        <w:t xml:space="preserve">el and experimental measure of another is taken to be </w:t>
      </w:r>
      <w:r w:rsidR="11402A29">
        <w:rPr/>
        <w:t xml:space="preserve">evidence of PPI </w:t>
      </w:r>
    </w:p>
    <w:p w:rsidR="3688A4E3" w:rsidP="04548ACF" w:rsidRDefault="3688A4E3" w14:paraId="14D4E4DF" w14:textId="0EB09B8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688A4E3">
        <w:rPr/>
        <w:t>Playing similar roles in some condition isn’t sufficient evidence of PPI</w:t>
      </w:r>
    </w:p>
    <w:p w:rsidR="16E8D767" w:rsidP="04548ACF" w:rsidRDefault="16E8D767" w14:paraId="1684CF89" w14:textId="66CA7F0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E8D767">
        <w:rPr/>
        <w:t>“We st</w:t>
      </w:r>
      <w:r w:rsidR="04075336">
        <w:rPr/>
        <w:t>udied X &amp; Y”  no PPI</w:t>
      </w:r>
    </w:p>
    <w:p w:rsidR="7AF200B2" w:rsidP="41D81DD1" w:rsidRDefault="7AF200B2" w14:paraId="72C8207C" w14:textId="79666EC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AF200B2">
        <w:rPr/>
        <w:t>Homology between X &amp; Y: no PPI (could be gene duplication + evolution)</w:t>
      </w:r>
    </w:p>
    <w:p w:rsidR="47109C01" w:rsidP="41D81DD1" w:rsidRDefault="47109C01" w14:paraId="7874D946" w14:textId="7E43CB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7109C01">
        <w:rPr/>
        <w:t>“X has been fused to Y”  no PPI (artificial construct, not natural)</w:t>
      </w:r>
    </w:p>
    <w:p w:rsidR="26A2AE74" w:rsidP="58E1BF02" w:rsidRDefault="26A2AE74" w14:paraId="59175A87" w14:textId="3E1F049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A2AE74">
        <w:rPr/>
        <w:t xml:space="preserve">General:  look for actor -&gt; </w:t>
      </w:r>
      <w:proofErr w:type="spellStart"/>
      <w:r w:rsidR="26A2AE74">
        <w:rPr/>
        <w:t>actee</w:t>
      </w:r>
      <w:proofErr w:type="spellEnd"/>
      <w:r w:rsidR="26A2AE74">
        <w:rPr/>
        <w:t xml:space="preserve"> relationships.  If </w:t>
      </w:r>
      <w:r w:rsidR="317BAC8A">
        <w:rPr/>
        <w:t xml:space="preserve">either is a physiological feature, phenotype, </w:t>
      </w:r>
      <w:r w:rsidR="31FFDEAC">
        <w:rPr/>
        <w:t>metabolite, or something which is not a protein, then no PPI</w:t>
      </w:r>
    </w:p>
    <w:p w:rsidR="3DA3FCD0" w:rsidP="3DA3FCD0" w:rsidRDefault="3DA3FCD0" w14:paraId="1D365201" w14:textId="10F3A9AC">
      <w:pPr>
        <w:pStyle w:val="Normal"/>
      </w:pPr>
    </w:p>
    <w:p w:rsidR="105DBCA2" w:rsidP="3DA3FCD0" w:rsidRDefault="105DBCA2" w14:paraId="22F21F12" w14:textId="3A088311">
      <w:pPr>
        <w:pStyle w:val="Normal"/>
      </w:pPr>
      <w:r w:rsidR="105DBCA2">
        <w:rPr/>
        <w:t>Problems</w:t>
      </w:r>
    </w:p>
    <w:p w:rsidR="105DBCA2" w:rsidP="3DA3FCD0" w:rsidRDefault="105DBCA2" w14:paraId="10995AE3" w14:textId="12B96B3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5DBCA2">
        <w:rPr/>
        <w:t xml:space="preserve">Not sure how to handle receptors because they’re often membrane bound but they can be involved in </w:t>
      </w:r>
      <w:r w:rsidR="105DBCA2">
        <w:rPr/>
        <w:t>signaling</w:t>
      </w:r>
      <w:r w:rsidR="105DBCA2">
        <w:rPr/>
        <w:t xml:space="preserve"> – for now I’m labeling them structural</w:t>
      </w:r>
      <w:r>
        <w:br/>
      </w:r>
      <w:r w:rsidR="03D0AA23">
        <w:rPr/>
        <w:t xml:space="preserve">  (example: CD4 – on the outside of immune cells but its purpose is to signal other cells)</w:t>
      </w:r>
    </w:p>
    <w:p w:rsidR="08422487" w:rsidP="3DA3FCD0" w:rsidRDefault="08422487" w14:paraId="70DA5096" w14:textId="5AFE157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422487">
        <w:rPr/>
        <w:t>Interleukin - enzyme?</w:t>
      </w:r>
    </w:p>
    <w:p w:rsidR="08422487" w:rsidP="3DA3FCD0" w:rsidRDefault="08422487" w14:paraId="0DE8D442" w14:textId="67F954A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422487">
        <w:rPr/>
        <w:t xml:space="preserve">Extracellular </w:t>
      </w:r>
      <w:r w:rsidR="08422487">
        <w:rPr/>
        <w:t>signaling</w:t>
      </w:r>
      <w:r w:rsidR="08422487">
        <w:rPr/>
        <w:t>?  Have no ide</w:t>
      </w:r>
      <w:r w:rsidR="7E4740A2">
        <w:rPr/>
        <w:t>a</w:t>
      </w:r>
    </w:p>
    <w:p w:rsidR="08422487" w:rsidP="3DA3FCD0" w:rsidRDefault="08422487" w14:paraId="1AFB8431" w14:textId="2667103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8422487">
        <w:rPr/>
        <w:t>Chaperones – enzyme?  They’re more like machinery than chemical enzymes</w:t>
      </w:r>
    </w:p>
    <w:p w:rsidR="588A7F12" w:rsidP="273BC035" w:rsidRDefault="588A7F12" w14:paraId="40E70BBE" w14:textId="581FDA9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88A7F12">
        <w:rPr/>
        <w:t>Oxytocin – a modified peptide?  I annotated as an enzyme</w:t>
      </w:r>
    </w:p>
    <w:p w:rsidR="273BC035" w:rsidP="55FE5C6B" w:rsidRDefault="273BC035" w14:paraId="758FF501" w14:textId="01377C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BD22E28">
        <w:rPr/>
        <w:t>Leptin – hormone, interacts with a receptor by not</w:t>
      </w:r>
      <w:r w:rsidR="7D1C9FEA">
        <w:rPr/>
        <w:t xml:space="preserve"> - doesn’t seem like a good idea to call this structural</w:t>
      </w:r>
    </w:p>
    <w:p w:rsidR="752F4EC5" w:rsidP="273BC035" w:rsidRDefault="752F4EC5" w14:paraId="6631D30C" w14:textId="199B1314">
      <w:pPr>
        <w:pStyle w:val="Normal"/>
      </w:pPr>
      <w:r w:rsidR="752F4EC5">
        <w:rPr/>
        <w:t>Problems with Finnish annotations:</w:t>
      </w:r>
    </w:p>
    <w:p w:rsidR="752F4EC5" w:rsidP="273BC035" w:rsidRDefault="752F4EC5" w14:paraId="578AB127" w14:textId="5226A2C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2F4EC5">
        <w:rPr/>
        <w:t xml:space="preserve">Some examples of metabolites identified as proteins/genes, </w:t>
      </w:r>
      <w:proofErr w:type="spellStart"/>
      <w:r w:rsidR="752F4EC5">
        <w:rPr/>
        <w:t>ie</w:t>
      </w:r>
      <w:proofErr w:type="spellEnd"/>
      <w:r w:rsidR="752F4EC5">
        <w:rPr/>
        <w:t xml:space="preserve">  in I</w:t>
      </w:r>
      <w:r w:rsidR="51008B51">
        <w:rPr/>
        <w:t>\</w:t>
      </w:r>
      <w:r>
        <w:br/>
      </w:r>
      <w:r w:rsidR="1F01E7F9">
        <w:rPr/>
        <w:t>IEPA</w:t>
      </w:r>
      <w:r w:rsidR="0E8F9A07">
        <w:rPr/>
        <w:t>.- IEPA.d7.s13.p0.   flavanone and cholesterol are not proteins</w:t>
      </w:r>
      <w:r>
        <w:br/>
      </w:r>
      <w:r w:rsidR="5AAB7293">
        <w:rPr/>
        <w:t xml:space="preserve">Similarly below that, IP3 </w:t>
      </w:r>
      <w:proofErr w:type="spellStart"/>
      <w:r w:rsidR="5AAB7293">
        <w:rPr/>
        <w:t>Inosol</w:t>
      </w:r>
      <w:proofErr w:type="spellEnd"/>
      <w:r w:rsidR="5AAB7293">
        <w:rPr/>
        <w:t xml:space="preserve"> triphosphate is not a gene/protein</w:t>
      </w:r>
    </w:p>
    <w:p w:rsidR="273BC035" w:rsidP="273BC035" w:rsidRDefault="273BC035" w14:paraId="2F10D014" w14:textId="612A5CE2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DB2BE6"/>
  <w15:docId w15:val="{aba6bca8-d356-4c71-95b4-363294a3f9ce}"/>
  <w:rsids>
    <w:rsidRoot w:val="1DCCAE59"/>
    <w:rsid w:val="012A23C2"/>
    <w:rsid w:val="0161D65B"/>
    <w:rsid w:val="03B6DB53"/>
    <w:rsid w:val="03D0AA23"/>
    <w:rsid w:val="04075336"/>
    <w:rsid w:val="04548ACF"/>
    <w:rsid w:val="08422487"/>
    <w:rsid w:val="0A803493"/>
    <w:rsid w:val="0AF8751D"/>
    <w:rsid w:val="0B1D278C"/>
    <w:rsid w:val="0BA8FD8B"/>
    <w:rsid w:val="0C59CA4E"/>
    <w:rsid w:val="0DBF7F61"/>
    <w:rsid w:val="0E6CD9D0"/>
    <w:rsid w:val="0E8F9A07"/>
    <w:rsid w:val="0FFA18BE"/>
    <w:rsid w:val="105DBCA2"/>
    <w:rsid w:val="11402A29"/>
    <w:rsid w:val="117F0C00"/>
    <w:rsid w:val="11CD1A44"/>
    <w:rsid w:val="1218065F"/>
    <w:rsid w:val="123A8261"/>
    <w:rsid w:val="12C769DB"/>
    <w:rsid w:val="14785D9B"/>
    <w:rsid w:val="156AA753"/>
    <w:rsid w:val="16E8D767"/>
    <w:rsid w:val="1888D502"/>
    <w:rsid w:val="188A23A6"/>
    <w:rsid w:val="198D66C5"/>
    <w:rsid w:val="1BC1C468"/>
    <w:rsid w:val="1BC9A8A3"/>
    <w:rsid w:val="1C607B7A"/>
    <w:rsid w:val="1D5D94C9"/>
    <w:rsid w:val="1DCCAE59"/>
    <w:rsid w:val="1E4E7BF9"/>
    <w:rsid w:val="1EF81686"/>
    <w:rsid w:val="1EFEA7E4"/>
    <w:rsid w:val="1F01E7F9"/>
    <w:rsid w:val="1F55FCDA"/>
    <w:rsid w:val="205431D2"/>
    <w:rsid w:val="247D93FB"/>
    <w:rsid w:val="24E14ABA"/>
    <w:rsid w:val="250AA06A"/>
    <w:rsid w:val="2516DBD2"/>
    <w:rsid w:val="26A2AE74"/>
    <w:rsid w:val="273BC035"/>
    <w:rsid w:val="298A99EC"/>
    <w:rsid w:val="2A8928DA"/>
    <w:rsid w:val="2BF5A454"/>
    <w:rsid w:val="2DD26EF6"/>
    <w:rsid w:val="2E5CD949"/>
    <w:rsid w:val="2EFEC36A"/>
    <w:rsid w:val="317BAC8A"/>
    <w:rsid w:val="31FFDEAC"/>
    <w:rsid w:val="34B05AF8"/>
    <w:rsid w:val="3658166A"/>
    <w:rsid w:val="3688A4E3"/>
    <w:rsid w:val="36F9B9FB"/>
    <w:rsid w:val="37A42080"/>
    <w:rsid w:val="39961793"/>
    <w:rsid w:val="3A248C92"/>
    <w:rsid w:val="3A7A9DCC"/>
    <w:rsid w:val="3B76BD25"/>
    <w:rsid w:val="3BDB8281"/>
    <w:rsid w:val="3DA3FCD0"/>
    <w:rsid w:val="3E60E710"/>
    <w:rsid w:val="418F994B"/>
    <w:rsid w:val="41D81DD1"/>
    <w:rsid w:val="4292669A"/>
    <w:rsid w:val="47109C01"/>
    <w:rsid w:val="48E82112"/>
    <w:rsid w:val="4B3CF6FA"/>
    <w:rsid w:val="4B6F2BDF"/>
    <w:rsid w:val="4BA0F1B0"/>
    <w:rsid w:val="4C1C45ED"/>
    <w:rsid w:val="4C3242FC"/>
    <w:rsid w:val="4E891F53"/>
    <w:rsid w:val="4F69E3BE"/>
    <w:rsid w:val="51008B51"/>
    <w:rsid w:val="520EEB9A"/>
    <w:rsid w:val="542DB839"/>
    <w:rsid w:val="545F8AF5"/>
    <w:rsid w:val="556C983E"/>
    <w:rsid w:val="55AA1E40"/>
    <w:rsid w:val="55AA1E40"/>
    <w:rsid w:val="55FB5B56"/>
    <w:rsid w:val="55FE5C6B"/>
    <w:rsid w:val="561B3CB4"/>
    <w:rsid w:val="5810422C"/>
    <w:rsid w:val="588A7F12"/>
    <w:rsid w:val="58C8215B"/>
    <w:rsid w:val="58E1BF02"/>
    <w:rsid w:val="59621088"/>
    <w:rsid w:val="5AAB7293"/>
    <w:rsid w:val="5B5045C1"/>
    <w:rsid w:val="5BD22E28"/>
    <w:rsid w:val="5C454768"/>
    <w:rsid w:val="5DFE489E"/>
    <w:rsid w:val="5EA15C4D"/>
    <w:rsid w:val="63E0A3C6"/>
    <w:rsid w:val="64C070EA"/>
    <w:rsid w:val="65E90009"/>
    <w:rsid w:val="682119C7"/>
    <w:rsid w:val="6A9C6D7F"/>
    <w:rsid w:val="6C383DE0"/>
    <w:rsid w:val="6C408589"/>
    <w:rsid w:val="6D0A1E24"/>
    <w:rsid w:val="705242BB"/>
    <w:rsid w:val="70706079"/>
    <w:rsid w:val="71F36DEC"/>
    <w:rsid w:val="71FFD564"/>
    <w:rsid w:val="72E70D81"/>
    <w:rsid w:val="748F9642"/>
    <w:rsid w:val="752F4EC5"/>
    <w:rsid w:val="76D34687"/>
    <w:rsid w:val="77297DB5"/>
    <w:rsid w:val="79356EA7"/>
    <w:rsid w:val="7ABAE23D"/>
    <w:rsid w:val="7AF200B2"/>
    <w:rsid w:val="7B6B4930"/>
    <w:rsid w:val="7BEA7FA9"/>
    <w:rsid w:val="7D0BB9D6"/>
    <w:rsid w:val="7D1C9FEA"/>
    <w:rsid w:val="7E4740A2"/>
    <w:rsid w:val="7F8119A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fd1660f4a624f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706D7DB24E4E449A35122D5B6BA8BD" ma:contentTypeVersion="8" ma:contentTypeDescription="Create a new document." ma:contentTypeScope="" ma:versionID="b426849a6fa908f924712e782dfe02a4">
  <xsd:schema xmlns:xsd="http://www.w3.org/2001/XMLSchema" xmlns:xs="http://www.w3.org/2001/XMLSchema" xmlns:p="http://schemas.microsoft.com/office/2006/metadata/properties" xmlns:ns2="779a9522-36e0-4777-a5a0-6549b262f841" xmlns:ns3="dc4564c9-335c-4a4f-b792-d765460ccfaa" targetNamespace="http://schemas.microsoft.com/office/2006/metadata/properties" ma:root="true" ma:fieldsID="8b5314c22129850c3cfe4f8f526a6341" ns2:_="" ns3:_="">
    <xsd:import namespace="779a9522-36e0-4777-a5a0-6549b262f841"/>
    <xsd:import namespace="dc4564c9-335c-4a4f-b792-d765460ccf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a9522-36e0-4777-a5a0-6549b262f8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564c9-335c-4a4f-b792-d765460ccfa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929B41-6100-4B78-9FC8-2A537B0CF074}"/>
</file>

<file path=customXml/itemProps2.xml><?xml version="1.0" encoding="utf-8"?>
<ds:datastoreItem xmlns:ds="http://schemas.openxmlformats.org/officeDocument/2006/customXml" ds:itemID="{35B0400C-D01E-4A50-AE2E-1664B7EBF732}"/>
</file>

<file path=customXml/itemProps3.xml><?xml version="1.0" encoding="utf-8"?>
<ds:datastoreItem xmlns:ds="http://schemas.openxmlformats.org/officeDocument/2006/customXml" ds:itemID="{5582715C-54C4-4F18-B056-7CD564D15E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Mc Corkle, Sean</dc:creator>
  <keywords/>
  <dc:description/>
  <lastModifiedBy>Mc Corkle, Sean</lastModifiedBy>
  <dcterms:created xsi:type="dcterms:W3CDTF">2021-03-11T14:18:55.0000000Z</dcterms:created>
  <dcterms:modified xsi:type="dcterms:W3CDTF">2021-05-07T17:01:48.5902565Z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0x0101000E706D7DB24E4E449A35122D5B6BA8BD</vt:lpwstr>
  </property>
</Properties>
</file>