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F5" w:rsidRDefault="00912BAD">
      <w:pPr>
        <w:pStyle w:val="Title"/>
        <w:jc w:val="center"/>
      </w:pPr>
      <w:r>
        <w:t>Essay: How Generative AI is Transforming Data Science</w:t>
      </w:r>
    </w:p>
    <w:p w:rsidR="003065F5" w:rsidRDefault="00912BAD">
      <w:r>
        <w:t>Name: Bhaumik Nimesh Mandalia</w:t>
      </w:r>
    </w:p>
    <w:p w:rsidR="003065F5" w:rsidRDefault="00912BAD">
      <w:r>
        <w:t>Date: 10/06/2025</w:t>
      </w:r>
    </w:p>
    <w:p w:rsidR="003065F5" w:rsidRDefault="003065F5"/>
    <w:p w:rsidR="003065F5" w:rsidRDefault="00912BAD">
      <w:pPr>
        <w:pStyle w:val="Heading2"/>
      </w:pPr>
      <w:r>
        <w:t>Introduction to Generative AI in Data Science</w:t>
      </w:r>
    </w:p>
    <w:p w:rsidR="003065F5" w:rsidRDefault="00912BAD">
      <w:pPr>
        <w:spacing w:after="120" w:line="360" w:lineRule="auto"/>
      </w:pPr>
      <w:r>
        <w:rPr>
          <w:sz w:val="24"/>
        </w:rPr>
        <w:t xml:space="preserve">The field of data science is quickly changing due to generative AI, a subfield of artificial intelligence </w:t>
      </w:r>
      <w:r>
        <w:rPr>
          <w:sz w:val="24"/>
        </w:rPr>
        <w:t>that creates new data based on patterns that are learned. Generative AI models like Generative Adversarial Networks (GANs) and big language models like GPT can generate text, images, audio, and even synthetic datasets, in contrast to standard AI models tha</w:t>
      </w:r>
      <w:r>
        <w:rPr>
          <w:sz w:val="24"/>
        </w:rPr>
        <w:t>t mainly evaluate preexisting data. Data scientists can now surpass the conventional constraints of data availability, quality, and diversity thanks to this change.</w:t>
      </w:r>
    </w:p>
    <w:p w:rsidR="003065F5" w:rsidRDefault="00912BAD">
      <w:pPr>
        <w:pStyle w:val="Heading2"/>
      </w:pPr>
      <w:r>
        <w:t>Synthetic Data Generation</w:t>
      </w:r>
    </w:p>
    <w:p w:rsidR="003065F5" w:rsidRDefault="00912BAD">
      <w:pPr>
        <w:spacing w:after="120" w:line="360" w:lineRule="auto"/>
      </w:pPr>
      <w:r>
        <w:rPr>
          <w:sz w:val="24"/>
        </w:rPr>
        <w:t>.</w:t>
      </w:r>
      <w:r>
        <w:rPr>
          <w:sz w:val="24"/>
        </w:rPr>
        <w:t>The capacity of generative AI to p</w:t>
      </w:r>
      <w:r>
        <w:rPr>
          <w:sz w:val="24"/>
        </w:rPr>
        <w:t>roduce synthetic data is one of its most significant contributions to the field of data science. Generative AI offers a potent substitute in situations where real-world data is scarce, sensitive, or expensive to acquire, such as in the development of auton</w:t>
      </w:r>
      <w:r>
        <w:rPr>
          <w:sz w:val="24"/>
        </w:rPr>
        <w:t>omous vehicles, finance, or healthcare. These synthetic datasets preserve the privacy of actual data while maintaining the statistical properties of the data, thereby facilitating the training, validation, and experimentation of models at a large scale wit</w:t>
      </w:r>
      <w:r>
        <w:rPr>
          <w:sz w:val="24"/>
        </w:rPr>
        <w:t>hout compromising sensitive information.</w:t>
      </w:r>
    </w:p>
    <w:p w:rsidR="003065F5" w:rsidRDefault="00C875CE">
      <w:pPr>
        <w:pStyle w:val="Heading2"/>
      </w:pPr>
      <w:r>
        <w:t>Handling Imbalanced Datasets</w:t>
      </w:r>
    </w:p>
    <w:p w:rsidR="003065F5" w:rsidRDefault="00912BAD">
      <w:pPr>
        <w:spacing w:after="120" w:line="360" w:lineRule="auto"/>
      </w:pPr>
      <w:r>
        <w:rPr>
          <w:sz w:val="24"/>
        </w:rPr>
        <w:t>Additionally, AI-generated data makes it possible to handle skewed datasets more effectively. For instance, the number of positive cases is frequently much lower than the number of neg</w:t>
      </w:r>
      <w:r>
        <w:rPr>
          <w:sz w:val="24"/>
        </w:rPr>
        <w:t xml:space="preserve">ative cases in fraud detection or uncommon disease diagnosis. By producing synthetic examples, generative AI can enhance the minority class, </w:t>
      </w:r>
      <w:r>
        <w:rPr>
          <w:sz w:val="24"/>
        </w:rPr>
        <w:lastRenderedPageBreak/>
        <w:t>enhancing machine learning model performance and guaranteeing more equitable and balanced forecasts.</w:t>
      </w:r>
    </w:p>
    <w:p w:rsidR="003065F5" w:rsidRDefault="00C875CE">
      <w:pPr>
        <w:pStyle w:val="Heading2"/>
      </w:pPr>
      <w:r>
        <w:t xml:space="preserve">Data Augmentation and AI Tools     </w:t>
      </w:r>
    </w:p>
    <w:p w:rsidR="003065F5" w:rsidRDefault="00912BAD">
      <w:pPr>
        <w:spacing w:after="120" w:line="360" w:lineRule="auto"/>
      </w:pPr>
      <w:r>
        <w:rPr>
          <w:sz w:val="24"/>
        </w:rPr>
        <w:t>Additionally, generative AI is transforming the data augmentation process. Generating variations of input data enhances the generalization and resilience of models in computer vision and natural language processing (NLP). AI development a</w:t>
      </w:r>
      <w:r>
        <w:rPr>
          <w:sz w:val="24"/>
        </w:rPr>
        <w:t>cross domains is accelerated by tools like DALL•E and ChatGPT, which not only replicate realistic inputs but also assist in creating training data for low-resource languages, unusual situations, or edge cases.</w:t>
      </w:r>
    </w:p>
    <w:p w:rsidR="003065F5" w:rsidRDefault="00912BAD">
      <w:pPr>
        <w:pStyle w:val="Heading2"/>
      </w:pPr>
      <w:r>
        <w:t>Conclusion</w:t>
      </w:r>
      <w:r w:rsidR="00C875CE">
        <w:t xml:space="preserve"> Challenges and Ethical Concerns  </w:t>
      </w:r>
    </w:p>
    <w:p w:rsidR="003065F5" w:rsidRDefault="00912BAD">
      <w:pPr>
        <w:spacing w:after="120" w:line="360" w:lineRule="auto"/>
      </w:pPr>
      <w:r>
        <w:rPr>
          <w:sz w:val="24"/>
        </w:rPr>
        <w:t>Nevertheless, there are drawbacks t</w:t>
      </w:r>
      <w:r>
        <w:rPr>
          <w:sz w:val="24"/>
        </w:rPr>
        <w:t>o integrating AI-generated data. Data misuse, bias propagation, and authenticity are still major concerns. Synthetic data may cause errors or raise moral questions during the modeling process if it is not closely watched. To guarantee the appropriate deplo</w:t>
      </w:r>
      <w:r>
        <w:rPr>
          <w:sz w:val="24"/>
        </w:rPr>
        <w:t>yment of AI, data scientists must combine generating skills with strict validation methods and ethical guidelines.</w:t>
      </w:r>
    </w:p>
    <w:p w:rsidR="003065F5" w:rsidRDefault="00C875CE">
      <w:pPr>
        <w:pStyle w:val="Heading2"/>
      </w:pPr>
      <w:r>
        <w:t>Conclusion</w:t>
      </w:r>
    </w:p>
    <w:p w:rsidR="003065F5" w:rsidRDefault="00912BAD">
      <w:pPr>
        <w:spacing w:after="120" w:line="360" w:lineRule="auto"/>
      </w:pPr>
      <w:r>
        <w:rPr>
          <w:sz w:val="24"/>
        </w:rPr>
        <w:t>To sum up, generative AI is revolutionizing data science by boosting data production, strengtheni</w:t>
      </w:r>
      <w:r>
        <w:rPr>
          <w:sz w:val="24"/>
        </w:rPr>
        <w:t>ng model training, and opening up hitherto unexplored fields for innovation. As the technology develops, its capacity to provide varied, high-quality data will keep expanding the possibilities of data science. However, in order to fully utilize its potenti</w:t>
      </w:r>
      <w:r>
        <w:rPr>
          <w:sz w:val="24"/>
        </w:rPr>
        <w:t>al for good, it will be essential to guarantee governance, equity, and transparency.</w:t>
      </w:r>
    </w:p>
    <w:sectPr w:rsidR="003065F5" w:rsidSect="00034616">
      <w:pgSz w:w="12240" w:h="15840"/>
      <w:pgMar w:top="1440" w:right="1800" w:bottom="1440" w:left="1800" w:header="720" w:footer="720" w:gutter="0"/>
      <w:pgBorders>
        <w:top w:val="single" w:sz="12" w:space="4" w:color="000000"/>
        <w:left w:val="single" w:sz="12" w:space="4" w:color="000000"/>
        <w:bottom w:val="single" w:sz="12" w:space="4" w:color="000000"/>
        <w:right w:val="single" w:sz="12" w:space="4"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29639D"/>
    <w:rsid w:val="003065F5"/>
    <w:rsid w:val="00326F90"/>
    <w:rsid w:val="00912BAD"/>
    <w:rsid w:val="00AA1D8D"/>
    <w:rsid w:val="00B47730"/>
    <w:rsid w:val="00C875CE"/>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bhaum</cp:lastModifiedBy>
  <cp:revision>2</cp:revision>
  <dcterms:created xsi:type="dcterms:W3CDTF">2025-06-19T21:43:00Z</dcterms:created>
  <dcterms:modified xsi:type="dcterms:W3CDTF">2025-06-19T21:43:00Z</dcterms:modified>
</cp:coreProperties>
</file>